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BA" w:rsidRDefault="00A62DBA" w:rsidP="00A62DBA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A62DBA" w:rsidRDefault="00A62DBA" w:rsidP="00A62DBA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A62DBA" w:rsidTr="00A62DBA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A62DBA" w:rsidRDefault="00A62DBA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A62DBA" w:rsidRDefault="00A62DBA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A62DBA" w:rsidRDefault="00A62DBA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№25 от 19</w:t>
            </w:r>
            <w:r>
              <w:rPr>
                <w:b/>
                <w:bCs/>
                <w:sz w:val="24"/>
                <w:lang w:eastAsia="en-US"/>
              </w:rPr>
              <w:t xml:space="preserve"> Апреля 2023 года</w:t>
            </w:r>
          </w:p>
        </w:tc>
      </w:tr>
    </w:tbl>
    <w:p w:rsidR="00A62DBA" w:rsidRDefault="00A62DBA" w:rsidP="00A62DBA">
      <w:pPr>
        <w:pStyle w:val="21"/>
        <w:ind w:right="3401"/>
        <w:jc w:val="left"/>
        <w:rPr>
          <w:i/>
          <w:sz w:val="20"/>
          <w:szCs w:val="20"/>
        </w:rPr>
      </w:pPr>
    </w:p>
    <w:p w:rsidR="00A62DBA" w:rsidRDefault="00A62DBA" w:rsidP="00A62DBA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</w:t>
      </w:r>
      <w:r>
        <w:rPr>
          <w:b/>
          <w:szCs w:val="28"/>
        </w:rPr>
        <w:t>кого муниципального округа от 19.04.2023 г. № 362</w:t>
      </w:r>
    </w:p>
    <w:p w:rsidR="00A62DBA" w:rsidRDefault="00A62DBA" w:rsidP="00A62DBA">
      <w:pPr>
        <w:ind w:right="-285"/>
        <w:jc w:val="both"/>
        <w:rPr>
          <w:b/>
          <w:i/>
          <w:sz w:val="24"/>
        </w:rPr>
      </w:pPr>
      <w:r w:rsidRPr="00A62DBA">
        <w:rPr>
          <w:i/>
          <w:sz w:val="24"/>
        </w:rPr>
        <w:t>«</w:t>
      </w:r>
      <w:r w:rsidRPr="00A62DBA">
        <w:rPr>
          <w:b/>
          <w:i/>
          <w:sz w:val="24"/>
        </w:rPr>
        <w:t>Об оплате труда работников администрации Комсомольского муниципального округа Чувашской Республики, замещающих должности, не являющиеся должностями муниципальной службы</w:t>
      </w:r>
      <w:r w:rsidRPr="00A62DBA">
        <w:rPr>
          <w:b/>
          <w:i/>
          <w:sz w:val="24"/>
        </w:rPr>
        <w:t>»</w:t>
      </w:r>
    </w:p>
    <w:p w:rsidR="00A62DBA" w:rsidRDefault="00A62DBA" w:rsidP="00A62DBA">
      <w:pPr>
        <w:ind w:right="-285"/>
        <w:jc w:val="both"/>
        <w:rPr>
          <w:b/>
          <w:i/>
          <w:sz w:val="24"/>
        </w:rPr>
      </w:pPr>
    </w:p>
    <w:p w:rsidR="00A62DBA" w:rsidRPr="00A62DBA" w:rsidRDefault="00A62DBA" w:rsidP="00A62DBA">
      <w:pPr>
        <w:ind w:firstLine="709"/>
        <w:jc w:val="both"/>
        <w:rPr>
          <w:bCs/>
          <w:sz w:val="20"/>
          <w:szCs w:val="20"/>
        </w:rPr>
      </w:pPr>
      <w:bookmarkStart w:id="0" w:name="sub_1"/>
      <w:r w:rsidRPr="00A62DBA">
        <w:rPr>
          <w:rFonts w:eastAsia="Calibri"/>
          <w:bCs/>
          <w:sz w:val="20"/>
          <w:szCs w:val="20"/>
        </w:rPr>
        <w:t>В соответствии с решением Собрания депутатов Комсомольского муниципального округа Чувашской Республики от 28 декабря 2022 года</w:t>
      </w:r>
      <w:r w:rsidRPr="00A62DBA">
        <w:rPr>
          <w:bCs/>
          <w:sz w:val="20"/>
          <w:szCs w:val="20"/>
        </w:rPr>
        <w:t xml:space="preserve"> </w:t>
      </w:r>
      <w:r w:rsidRPr="00A62DBA">
        <w:rPr>
          <w:rFonts w:eastAsia="Calibri"/>
          <w:bCs/>
          <w:sz w:val="20"/>
          <w:szCs w:val="20"/>
        </w:rPr>
        <w:t>№ 8/129 «</w:t>
      </w:r>
      <w:r w:rsidRPr="00A62DBA">
        <w:rPr>
          <w:sz w:val="20"/>
          <w:szCs w:val="20"/>
        </w:rPr>
        <w:t>Об оплате труда работников администрации Комсомольского муниципального округа Чувашской Республики, замещающих должности, не являющиеся должностями муниципальной службы</w:t>
      </w:r>
      <w:r w:rsidRPr="00A62DBA">
        <w:rPr>
          <w:bCs/>
          <w:sz w:val="20"/>
          <w:szCs w:val="20"/>
        </w:rPr>
        <w:t xml:space="preserve">», в целях развития трудовой активности и инициативы работников, замещающих должности, не являющиеся должностями муниципальной службы, совершенствования качества работы и укрепления дисциплины труда, администрация </w:t>
      </w:r>
      <w:r w:rsidRPr="00A62DBA">
        <w:rPr>
          <w:sz w:val="20"/>
          <w:szCs w:val="20"/>
        </w:rPr>
        <w:t>Комсомольского</w:t>
      </w:r>
      <w:r w:rsidRPr="00A62DBA">
        <w:rPr>
          <w:bCs/>
          <w:sz w:val="20"/>
          <w:szCs w:val="20"/>
        </w:rPr>
        <w:t xml:space="preserve"> муниципального округа Чувашской Республики п о с т а н о в л я е т:</w:t>
      </w:r>
    </w:p>
    <w:p w:rsidR="00A62DBA" w:rsidRPr="00A62DBA" w:rsidRDefault="00A62DBA" w:rsidP="00A62DBA">
      <w:pPr>
        <w:ind w:firstLine="709"/>
        <w:jc w:val="both"/>
        <w:rPr>
          <w:sz w:val="20"/>
          <w:szCs w:val="20"/>
        </w:rPr>
      </w:pPr>
      <w:r w:rsidRPr="00A62DBA">
        <w:rPr>
          <w:sz w:val="20"/>
          <w:szCs w:val="20"/>
        </w:rPr>
        <w:t>1</w:t>
      </w:r>
      <w:r w:rsidRPr="00A62DBA">
        <w:rPr>
          <w:spacing w:val="-62"/>
          <w:sz w:val="20"/>
          <w:szCs w:val="20"/>
        </w:rPr>
        <w:t>.</w:t>
      </w:r>
      <w:r w:rsidRPr="00A62DBA">
        <w:rPr>
          <w:spacing w:val="60"/>
          <w:sz w:val="20"/>
          <w:szCs w:val="20"/>
        </w:rPr>
        <w:t xml:space="preserve"> </w:t>
      </w:r>
      <w:proofErr w:type="gramStart"/>
      <w:r w:rsidRPr="00A62DBA">
        <w:rPr>
          <w:spacing w:val="-62"/>
          <w:sz w:val="20"/>
          <w:szCs w:val="20"/>
        </w:rPr>
        <w:t>У</w:t>
      </w:r>
      <w:r w:rsidRPr="00A62DBA">
        <w:rPr>
          <w:sz w:val="20"/>
          <w:szCs w:val="20"/>
        </w:rPr>
        <w:t>твердить  прилагаемое</w:t>
      </w:r>
      <w:proofErr w:type="gramEnd"/>
      <w:r w:rsidRPr="00A62DBA">
        <w:rPr>
          <w:sz w:val="20"/>
          <w:szCs w:val="20"/>
        </w:rPr>
        <w:t xml:space="preserve">  </w:t>
      </w:r>
      <w:hyperlink w:anchor="sub_1000" w:history="1">
        <w:r w:rsidRPr="00A62DBA">
          <w:rPr>
            <w:sz w:val="20"/>
            <w:szCs w:val="20"/>
          </w:rPr>
          <w:t>Положение</w:t>
        </w:r>
      </w:hyperlink>
      <w:r w:rsidRPr="00A62DBA">
        <w:rPr>
          <w:sz w:val="20"/>
          <w:szCs w:val="20"/>
        </w:rPr>
        <w:t xml:space="preserve">  об  оплате  труда  работников администрации Комсомольского муниципального округа Чувашской Республики, замещающих должности, не являющиеся должностями муниципальной службы.</w:t>
      </w:r>
    </w:p>
    <w:p w:rsidR="00A62DBA" w:rsidRPr="00A62DBA" w:rsidRDefault="00A62DBA" w:rsidP="00A62DBA">
      <w:pPr>
        <w:ind w:firstLine="709"/>
        <w:jc w:val="both"/>
        <w:rPr>
          <w:sz w:val="20"/>
          <w:szCs w:val="20"/>
        </w:rPr>
      </w:pPr>
      <w:r w:rsidRPr="00A62DBA">
        <w:rPr>
          <w:sz w:val="20"/>
          <w:szCs w:val="20"/>
        </w:rPr>
        <w:t xml:space="preserve">2. </w:t>
      </w:r>
      <w:proofErr w:type="gramStart"/>
      <w:r w:rsidRPr="00A62DBA">
        <w:rPr>
          <w:sz w:val="20"/>
          <w:szCs w:val="20"/>
        </w:rPr>
        <w:t>Распространить  на</w:t>
      </w:r>
      <w:proofErr w:type="gramEnd"/>
      <w:r w:rsidRPr="00A62DBA">
        <w:rPr>
          <w:sz w:val="20"/>
          <w:szCs w:val="20"/>
        </w:rPr>
        <w:t xml:space="preserve">  военно-учетных   работников  администрации Комсомольского  муниципального округа Чувашской Республики условия оплаты труда, установленные настоящим постановлением.</w:t>
      </w:r>
    </w:p>
    <w:p w:rsidR="00A62DBA" w:rsidRPr="00A62DBA" w:rsidRDefault="00A62DBA" w:rsidP="00A62DBA">
      <w:pPr>
        <w:ind w:firstLine="709"/>
        <w:jc w:val="both"/>
        <w:rPr>
          <w:sz w:val="20"/>
          <w:szCs w:val="20"/>
        </w:rPr>
      </w:pPr>
      <w:bookmarkStart w:id="1" w:name="sub_4"/>
      <w:bookmarkEnd w:id="0"/>
      <w:r w:rsidRPr="00A62DBA">
        <w:rPr>
          <w:sz w:val="20"/>
          <w:szCs w:val="20"/>
        </w:rPr>
        <w:t xml:space="preserve">3. Настоящее постановление вступает в силу после дня его </w:t>
      </w:r>
      <w:hyperlink r:id="rId5" w:history="1">
        <w:r w:rsidRPr="00A62DBA">
          <w:rPr>
            <w:sz w:val="20"/>
            <w:szCs w:val="20"/>
          </w:rPr>
          <w:t>официального опубликования</w:t>
        </w:r>
      </w:hyperlink>
      <w:r w:rsidRPr="00A62DBA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2023 года.</w:t>
      </w:r>
    </w:p>
    <w:bookmarkEnd w:id="1"/>
    <w:p w:rsidR="00A62DBA" w:rsidRPr="00A62DBA" w:rsidRDefault="00A62DBA" w:rsidP="00A62DBA">
      <w:pPr>
        <w:ind w:right="-285"/>
        <w:jc w:val="both"/>
        <w:rPr>
          <w:b/>
          <w:i/>
          <w:sz w:val="24"/>
        </w:rPr>
      </w:pPr>
    </w:p>
    <w:p w:rsidR="00A62DBA" w:rsidRPr="008D5118" w:rsidRDefault="00A62DBA" w:rsidP="00A62DB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A62DBA" w:rsidRPr="008D5118" w:rsidRDefault="00A62DBA" w:rsidP="00A62DB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A62DBA" w:rsidRPr="008D5118" w:rsidRDefault="00A62DBA" w:rsidP="00A62DBA">
      <w:pPr>
        <w:rPr>
          <w:sz w:val="20"/>
          <w:szCs w:val="20"/>
        </w:rPr>
      </w:pPr>
      <w:r>
        <w:rPr>
          <w:sz w:val="20"/>
          <w:szCs w:val="20"/>
        </w:rPr>
        <w:t>пост. № 362 от 19</w:t>
      </w:r>
      <w:r w:rsidRPr="008D5118">
        <w:rPr>
          <w:sz w:val="20"/>
          <w:szCs w:val="20"/>
        </w:rPr>
        <w:t>.04.2023 г</w:t>
      </w:r>
    </w:p>
    <w:p w:rsidR="00A62DBA" w:rsidRDefault="00A62DBA" w:rsidP="00A62DBA">
      <w:pPr>
        <w:tabs>
          <w:tab w:val="left" w:pos="2301"/>
        </w:tabs>
        <w:rPr>
          <w:b/>
          <w:szCs w:val="28"/>
        </w:rPr>
      </w:pPr>
      <w:r>
        <w:rPr>
          <w:b/>
          <w:szCs w:val="28"/>
        </w:rPr>
        <w:tab/>
      </w:r>
    </w:p>
    <w:p w:rsidR="00A62DBA" w:rsidRDefault="00A62DBA" w:rsidP="00A62DBA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A62DBA" w:rsidRDefault="00A62DBA" w:rsidP="00A62DBA">
      <w:pPr>
        <w:rPr>
          <w:rStyle w:val="a6"/>
          <w:sz w:val="20"/>
          <w:szCs w:val="20"/>
        </w:rPr>
      </w:pPr>
    </w:p>
    <w:p w:rsidR="00A62DBA" w:rsidRDefault="00A62DBA" w:rsidP="00A62DBA">
      <w:pPr>
        <w:rPr>
          <w:rStyle w:val="a6"/>
          <w:sz w:val="20"/>
          <w:szCs w:val="20"/>
        </w:rPr>
      </w:pPr>
    </w:p>
    <w:p w:rsidR="00A62DBA" w:rsidRDefault="00A62DBA" w:rsidP="00A62DBA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19.04.2023 г. № 363</w:t>
      </w:r>
    </w:p>
    <w:p w:rsidR="00A62DBA" w:rsidRDefault="00A62DBA" w:rsidP="00A62DBA">
      <w:pPr>
        <w:ind w:right="-427"/>
        <w:jc w:val="both"/>
        <w:rPr>
          <w:b/>
          <w:i/>
          <w:sz w:val="24"/>
        </w:rPr>
      </w:pPr>
      <w:r w:rsidRPr="00A62DBA">
        <w:rPr>
          <w:b/>
          <w:i/>
          <w:sz w:val="24"/>
        </w:rPr>
        <w:t>«</w:t>
      </w:r>
      <w:r w:rsidRPr="00A62DBA">
        <w:rPr>
          <w:b/>
          <w:i/>
          <w:sz w:val="24"/>
        </w:rPr>
        <w:t>Об оснащении территории общего пользования Комсомольского муниципального округа первичными средствами тушения пожаров и противопожарным инвентарем</w:t>
      </w:r>
      <w:r w:rsidRPr="00A62DBA">
        <w:rPr>
          <w:b/>
          <w:i/>
          <w:sz w:val="24"/>
        </w:rPr>
        <w:t>»</w:t>
      </w:r>
    </w:p>
    <w:p w:rsidR="00A62DBA" w:rsidRPr="00A62DBA" w:rsidRDefault="00A62DBA" w:rsidP="00A62DBA">
      <w:pPr>
        <w:ind w:right="-427"/>
        <w:jc w:val="both"/>
        <w:rPr>
          <w:rStyle w:val="a6"/>
          <w:b/>
          <w:i/>
          <w:color w:val="auto"/>
          <w:sz w:val="24"/>
          <w:u w:val="none"/>
        </w:rPr>
      </w:pPr>
    </w:p>
    <w:p w:rsidR="00A62DBA" w:rsidRPr="00A62DBA" w:rsidRDefault="00A62DBA" w:rsidP="00A62DBA">
      <w:pPr>
        <w:ind w:firstLine="567"/>
        <w:jc w:val="both"/>
        <w:rPr>
          <w:sz w:val="20"/>
          <w:szCs w:val="20"/>
        </w:rPr>
      </w:pPr>
      <w:r w:rsidRPr="00A62DBA">
        <w:rPr>
          <w:sz w:val="20"/>
          <w:szCs w:val="20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6.10.2003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Комсомольского муниципального округа, администрация Комсомольского муниципального округа п о с т а н о в л я е т:</w:t>
      </w:r>
    </w:p>
    <w:p w:rsidR="00A62DBA" w:rsidRPr="00A62DBA" w:rsidRDefault="00A62DBA" w:rsidP="00A62DBA">
      <w:pPr>
        <w:pStyle w:val="a7"/>
        <w:numPr>
          <w:ilvl w:val="0"/>
          <w:numId w:val="1"/>
        </w:numPr>
        <w:ind w:left="0" w:right="-1" w:firstLine="426"/>
        <w:jc w:val="both"/>
        <w:rPr>
          <w:b/>
          <w:sz w:val="20"/>
          <w:szCs w:val="20"/>
        </w:rPr>
      </w:pPr>
      <w:r w:rsidRPr="00A62DBA">
        <w:rPr>
          <w:sz w:val="20"/>
          <w:szCs w:val="20"/>
        </w:rPr>
        <w:t>Утвердить Положение об оснащении территории общего пользования Комсомольского муниципального округа первичными средствами тушения пожаров и противопожарным инвентарем, согласно приложению № 1 к настоящему постановлению.</w:t>
      </w:r>
    </w:p>
    <w:p w:rsidR="00A62DBA" w:rsidRPr="00A62DBA" w:rsidRDefault="00A62DBA" w:rsidP="00A62DBA">
      <w:pPr>
        <w:pStyle w:val="a7"/>
        <w:numPr>
          <w:ilvl w:val="0"/>
          <w:numId w:val="1"/>
        </w:numPr>
        <w:ind w:left="0" w:right="-1" w:firstLine="426"/>
        <w:jc w:val="both"/>
        <w:rPr>
          <w:b/>
          <w:sz w:val="20"/>
          <w:szCs w:val="20"/>
        </w:rPr>
      </w:pPr>
      <w:r w:rsidRPr="00A62DBA">
        <w:rPr>
          <w:sz w:val="20"/>
          <w:szCs w:val="20"/>
        </w:rPr>
        <w:t>Утвердить перечень первичных средств тушения пожаров и противопожарного инвентаря, которые гражданам рекомендуется иметь в помещениях и строениях, находящихся в их собственности (пользовании) на территории Комсомольского муниципального округа, согласно приложению № 2 к настоящему постановлению.</w:t>
      </w:r>
    </w:p>
    <w:p w:rsidR="00A62DBA" w:rsidRPr="00A62DBA" w:rsidRDefault="00A62DBA" w:rsidP="00A62DBA">
      <w:pPr>
        <w:pStyle w:val="a7"/>
        <w:numPr>
          <w:ilvl w:val="0"/>
          <w:numId w:val="1"/>
        </w:numPr>
        <w:ind w:left="0" w:right="-1" w:firstLine="426"/>
        <w:jc w:val="both"/>
        <w:rPr>
          <w:b/>
          <w:sz w:val="20"/>
          <w:szCs w:val="20"/>
        </w:rPr>
      </w:pPr>
      <w:r w:rsidRPr="00A62DBA">
        <w:rPr>
          <w:sz w:val="20"/>
          <w:szCs w:val="20"/>
        </w:rPr>
        <w:t>Утвердить перечень первичных средств тушения пожаров и противопожарного инвентаря, которыми рекомендуется оснастить территории общего пользования населенных пунктов Комсомольского муниципального округа, согласно приложению № 3 к настоящему постановлению.</w:t>
      </w:r>
    </w:p>
    <w:p w:rsidR="00A62DBA" w:rsidRDefault="00A62DBA" w:rsidP="00A62DBA">
      <w:pPr>
        <w:spacing w:line="480" w:lineRule="auto"/>
        <w:rPr>
          <w:rStyle w:val="a6"/>
          <w:sz w:val="20"/>
          <w:szCs w:val="20"/>
        </w:rPr>
      </w:pPr>
      <w:r w:rsidRPr="00A62DBA">
        <w:rPr>
          <w:sz w:val="20"/>
          <w:szCs w:val="20"/>
        </w:rPr>
        <w:t>Контроль за исполнением настоящего постановления оставляю за собой</w:t>
      </w:r>
    </w:p>
    <w:p w:rsidR="00A62DBA" w:rsidRPr="008D5118" w:rsidRDefault="00A62DBA" w:rsidP="00A62DB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A62DBA" w:rsidRPr="008D5118" w:rsidRDefault="00A62DBA" w:rsidP="00A62DB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A62DBA" w:rsidRPr="008D5118" w:rsidRDefault="00A62DBA" w:rsidP="00A62DBA">
      <w:pPr>
        <w:rPr>
          <w:sz w:val="20"/>
          <w:szCs w:val="20"/>
        </w:rPr>
      </w:pPr>
      <w:r>
        <w:rPr>
          <w:sz w:val="20"/>
          <w:szCs w:val="20"/>
        </w:rPr>
        <w:t>пост. № 363</w:t>
      </w:r>
      <w:r>
        <w:rPr>
          <w:sz w:val="20"/>
          <w:szCs w:val="20"/>
        </w:rPr>
        <w:t xml:space="preserve"> от 19</w:t>
      </w:r>
      <w:r w:rsidRPr="008D5118">
        <w:rPr>
          <w:sz w:val="20"/>
          <w:szCs w:val="20"/>
        </w:rPr>
        <w:t>.04.2023 г</w:t>
      </w:r>
    </w:p>
    <w:p w:rsidR="00A62DBA" w:rsidRDefault="00A62DBA" w:rsidP="00A62DBA">
      <w:pPr>
        <w:tabs>
          <w:tab w:val="left" w:pos="2301"/>
        </w:tabs>
        <w:rPr>
          <w:b/>
          <w:szCs w:val="28"/>
        </w:rPr>
      </w:pPr>
      <w:r>
        <w:rPr>
          <w:b/>
          <w:szCs w:val="28"/>
        </w:rPr>
        <w:tab/>
      </w:r>
    </w:p>
    <w:p w:rsidR="00A62DBA" w:rsidRDefault="00A62DBA" w:rsidP="00A62DBA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lastRenderedPageBreak/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A62DBA" w:rsidRDefault="00A62DBA" w:rsidP="00A62DBA">
      <w:pPr>
        <w:spacing w:line="480" w:lineRule="auto"/>
        <w:rPr>
          <w:rStyle w:val="a6"/>
          <w:sz w:val="20"/>
          <w:szCs w:val="20"/>
        </w:rPr>
      </w:pPr>
    </w:p>
    <w:p w:rsidR="000B5F4D" w:rsidRDefault="00A52159"/>
    <w:p w:rsidR="00A62DBA" w:rsidRDefault="00A62DBA" w:rsidP="00A62DBA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19.04.2023 г. № 364</w:t>
      </w:r>
    </w:p>
    <w:p w:rsidR="00A62DBA" w:rsidRDefault="00A62DBA" w:rsidP="00A62DBA">
      <w:pPr>
        <w:tabs>
          <w:tab w:val="left" w:pos="5797"/>
        </w:tabs>
        <w:ind w:right="-427"/>
        <w:jc w:val="both"/>
        <w:rPr>
          <w:b/>
          <w:i/>
          <w:sz w:val="24"/>
        </w:rPr>
      </w:pPr>
      <w:r w:rsidRPr="00A62DBA">
        <w:rPr>
          <w:b/>
          <w:i/>
          <w:sz w:val="24"/>
        </w:rPr>
        <w:t>«</w:t>
      </w:r>
      <w:r w:rsidRPr="00A62DBA">
        <w:rPr>
          <w:b/>
          <w:i/>
          <w:sz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Комсомольского муниципального округа Чувашской Республики</w:t>
      </w:r>
      <w:r w:rsidRPr="00A62DBA">
        <w:rPr>
          <w:b/>
          <w:i/>
          <w:sz w:val="24"/>
        </w:rPr>
        <w:t>»</w:t>
      </w:r>
    </w:p>
    <w:p w:rsidR="00A62DBA" w:rsidRDefault="00A62DBA" w:rsidP="00A62DBA">
      <w:pPr>
        <w:tabs>
          <w:tab w:val="left" w:pos="5797"/>
        </w:tabs>
        <w:ind w:right="-427"/>
        <w:jc w:val="both"/>
        <w:rPr>
          <w:b/>
          <w:i/>
          <w:sz w:val="24"/>
        </w:rPr>
      </w:pPr>
    </w:p>
    <w:p w:rsidR="00A62DBA" w:rsidRPr="00A62DBA" w:rsidRDefault="00A62DBA" w:rsidP="00A62DBA">
      <w:pPr>
        <w:ind w:firstLine="567"/>
        <w:jc w:val="both"/>
        <w:rPr>
          <w:sz w:val="20"/>
          <w:szCs w:val="20"/>
        </w:rPr>
      </w:pPr>
      <w:r w:rsidRPr="00A62DBA">
        <w:rPr>
          <w:sz w:val="20"/>
          <w:szCs w:val="20"/>
        </w:rPr>
        <w:t>В соответствии с Федеральными законами </w:t>
      </w:r>
      <w:r w:rsidRPr="00A62DBA">
        <w:rPr>
          <w:rStyle w:val="a6"/>
          <w:color w:val="auto"/>
          <w:sz w:val="20"/>
          <w:szCs w:val="20"/>
          <w:u w:val="none"/>
        </w:rPr>
        <w:t>от 6 октября 2003 года N 131-ФЗ</w:t>
      </w:r>
      <w:r w:rsidRPr="00A62DBA">
        <w:rPr>
          <w:sz w:val="20"/>
          <w:szCs w:val="20"/>
        </w:rPr>
        <w:t xml:space="preserve"> «Об общих принципах организации местного самоуправления в Российской Федерации», </w:t>
      </w:r>
      <w:r w:rsidRPr="00A62DBA">
        <w:rPr>
          <w:rStyle w:val="a6"/>
          <w:color w:val="auto"/>
          <w:sz w:val="20"/>
          <w:szCs w:val="20"/>
          <w:u w:val="none"/>
        </w:rPr>
        <w:t>от 21 декабря 1994 года N 69-ФЗ</w:t>
      </w:r>
      <w:r w:rsidRPr="00A62DBA">
        <w:rPr>
          <w:sz w:val="20"/>
          <w:szCs w:val="20"/>
        </w:rPr>
        <w:t xml:space="preserve"> «О пожарной безопасности»,  </w:t>
      </w:r>
      <w:r w:rsidRPr="00A62DBA">
        <w:rPr>
          <w:rStyle w:val="a6"/>
          <w:color w:val="auto"/>
          <w:sz w:val="20"/>
          <w:szCs w:val="20"/>
          <w:u w:val="none"/>
        </w:rPr>
        <w:t>Уставом</w:t>
      </w:r>
      <w:r w:rsidRPr="00A62DBA">
        <w:rPr>
          <w:sz w:val="20"/>
          <w:szCs w:val="20"/>
        </w:rPr>
        <w:t> Комсомольского муниципального округа и в целях определения форм участия граждан в обеспечении первичных мер пожарной безопасности, в том числе в деятельности добровольной пожарной охраны, на территории Комсомольского муниципального округа администрация Комсомольского муниципального округа п о с т а н о в л я е т:</w:t>
      </w:r>
    </w:p>
    <w:p w:rsidR="00A62DBA" w:rsidRPr="00A62DBA" w:rsidRDefault="00A62DBA" w:rsidP="00A62DBA">
      <w:pPr>
        <w:pStyle w:val="a7"/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A62DBA">
        <w:rPr>
          <w:sz w:val="20"/>
          <w:szCs w:val="20"/>
        </w:rPr>
        <w:t xml:space="preserve">Утвердить прилагаемое </w:t>
      </w:r>
      <w:r w:rsidRPr="00A62DBA">
        <w:rPr>
          <w:rStyle w:val="a6"/>
          <w:color w:val="auto"/>
          <w:sz w:val="20"/>
          <w:szCs w:val="20"/>
          <w:u w:val="none"/>
        </w:rPr>
        <w:t>Положение</w:t>
      </w:r>
      <w:r w:rsidRPr="00A62DBA">
        <w:rPr>
          <w:sz w:val="20"/>
          <w:szCs w:val="20"/>
        </w:rPr>
        <w:t xml:space="preserve"> об 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Комсомольского муниципального округа.</w:t>
      </w:r>
    </w:p>
    <w:p w:rsidR="00A62DBA" w:rsidRPr="00A62DBA" w:rsidRDefault="00A62DBA" w:rsidP="00A62DBA">
      <w:pPr>
        <w:ind w:firstLine="567"/>
        <w:jc w:val="both"/>
        <w:rPr>
          <w:sz w:val="20"/>
          <w:szCs w:val="20"/>
        </w:rPr>
      </w:pPr>
      <w:r w:rsidRPr="00A62DBA">
        <w:rPr>
          <w:sz w:val="20"/>
          <w:szCs w:val="20"/>
        </w:rPr>
        <w:t>2. Признать утратившим силу постановление администрации Комсомольского района Чувашской Республики от 28.01.2014г. №32 «Об определении форм участия граждан в обеспечении первичных мер пожарной безопасности».</w:t>
      </w:r>
    </w:p>
    <w:p w:rsidR="00A62DBA" w:rsidRPr="00A62DBA" w:rsidRDefault="00A62DBA" w:rsidP="00A62DBA">
      <w:pPr>
        <w:ind w:firstLine="567"/>
        <w:jc w:val="both"/>
        <w:rPr>
          <w:sz w:val="20"/>
          <w:szCs w:val="20"/>
        </w:rPr>
      </w:pPr>
      <w:r w:rsidRPr="00A62DBA">
        <w:rPr>
          <w:sz w:val="20"/>
          <w:szCs w:val="20"/>
        </w:rPr>
        <w:t>3.  Контроль за исполнением настоящего постановления оставляю за собой.</w:t>
      </w:r>
    </w:p>
    <w:p w:rsidR="00A62DBA" w:rsidRPr="00A62DBA" w:rsidRDefault="00A62DBA" w:rsidP="00A62DBA">
      <w:pPr>
        <w:tabs>
          <w:tab w:val="left" w:pos="5797"/>
        </w:tabs>
        <w:ind w:right="-427"/>
        <w:jc w:val="both"/>
        <w:rPr>
          <w:b/>
          <w:i/>
          <w:sz w:val="24"/>
        </w:rPr>
      </w:pPr>
    </w:p>
    <w:p w:rsidR="00A62DBA" w:rsidRPr="008D5118" w:rsidRDefault="00A62DBA" w:rsidP="00A62DB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A62DBA" w:rsidRPr="008D5118" w:rsidRDefault="00A62DBA" w:rsidP="00A62DB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A62DBA" w:rsidRPr="008D5118" w:rsidRDefault="00A62DBA" w:rsidP="00A62DBA">
      <w:pPr>
        <w:rPr>
          <w:sz w:val="20"/>
          <w:szCs w:val="20"/>
        </w:rPr>
      </w:pPr>
      <w:r>
        <w:rPr>
          <w:sz w:val="20"/>
          <w:szCs w:val="20"/>
        </w:rPr>
        <w:t>пост. № 364</w:t>
      </w:r>
      <w:r>
        <w:rPr>
          <w:sz w:val="20"/>
          <w:szCs w:val="20"/>
        </w:rPr>
        <w:t xml:space="preserve"> от 19</w:t>
      </w:r>
      <w:r w:rsidRPr="008D5118">
        <w:rPr>
          <w:sz w:val="20"/>
          <w:szCs w:val="20"/>
        </w:rPr>
        <w:t>.04.2023 г</w:t>
      </w:r>
    </w:p>
    <w:p w:rsidR="00A62DBA" w:rsidRDefault="00A62DBA" w:rsidP="00A62DBA">
      <w:pPr>
        <w:tabs>
          <w:tab w:val="left" w:pos="2301"/>
        </w:tabs>
        <w:rPr>
          <w:b/>
          <w:szCs w:val="28"/>
        </w:rPr>
      </w:pPr>
      <w:r>
        <w:rPr>
          <w:b/>
          <w:szCs w:val="28"/>
        </w:rPr>
        <w:tab/>
      </w:r>
    </w:p>
    <w:p w:rsidR="00A62DBA" w:rsidRDefault="00A62DBA" w:rsidP="00A62DBA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A52159" w:rsidRPr="003009B3" w:rsidTr="00770071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2159" w:rsidRDefault="00A52159" w:rsidP="00770071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A52159" w:rsidRPr="00EE2121" w:rsidRDefault="00A52159" w:rsidP="00770071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2159" w:rsidRDefault="00A52159" w:rsidP="00770071">
            <w:pPr>
              <w:pStyle w:val="a8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A52159" w:rsidRPr="00EE2121" w:rsidRDefault="00A52159" w:rsidP="00770071">
            <w:pPr>
              <w:pStyle w:val="a8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2159" w:rsidRPr="00EE2121" w:rsidRDefault="00A52159" w:rsidP="00770071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2159" w:rsidRPr="003009B3" w:rsidRDefault="00A52159" w:rsidP="00770071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A52159" w:rsidRPr="003009B3" w:rsidRDefault="00A52159" w:rsidP="00770071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A52159" w:rsidRPr="003009B3" w:rsidRDefault="00A52159" w:rsidP="0077007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52159" w:rsidRPr="008D5118" w:rsidRDefault="00A52159" w:rsidP="00A52159">
      <w:pPr>
        <w:spacing w:before="120" w:line="228" w:lineRule="auto"/>
        <w:ind w:right="-143"/>
        <w:jc w:val="both"/>
        <w:rPr>
          <w:b/>
          <w:i/>
          <w:sz w:val="24"/>
        </w:rPr>
      </w:pPr>
      <w:r w:rsidRPr="00CE12E1">
        <w:rPr>
          <w:sz w:val="26"/>
          <w:szCs w:val="26"/>
        </w:rPr>
        <w:br w:type="page"/>
      </w:r>
    </w:p>
    <w:p w:rsidR="00A62DBA" w:rsidRDefault="00A62DBA" w:rsidP="00A62DBA">
      <w:pPr>
        <w:rPr>
          <w:b/>
          <w:szCs w:val="28"/>
        </w:rPr>
      </w:pPr>
      <w:bookmarkStart w:id="2" w:name="_GoBack"/>
      <w:bookmarkEnd w:id="2"/>
    </w:p>
    <w:p w:rsidR="00A62DBA" w:rsidRDefault="00A62DBA"/>
    <w:sectPr w:rsidR="00A62DBA" w:rsidSect="00A62DB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8B8"/>
    <w:multiLevelType w:val="hybridMultilevel"/>
    <w:tmpl w:val="E732124E"/>
    <w:lvl w:ilvl="0" w:tplc="7BA87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651F92"/>
    <w:multiLevelType w:val="hybridMultilevel"/>
    <w:tmpl w:val="A4EC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E7"/>
    <w:rsid w:val="004C27A8"/>
    <w:rsid w:val="00760BDA"/>
    <w:rsid w:val="008C53E7"/>
    <w:rsid w:val="00A52159"/>
    <w:rsid w:val="00A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42F3-22F0-4567-AB34-BE67308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DBA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DB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A62DBA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A62DB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62DBA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A62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2DBA"/>
    <w:rPr>
      <w:i/>
      <w:iCs/>
    </w:rPr>
  </w:style>
  <w:style w:type="character" w:styleId="a6">
    <w:name w:val="Hyperlink"/>
    <w:basedOn w:val="a0"/>
    <w:uiPriority w:val="99"/>
    <w:unhideWhenUsed/>
    <w:rsid w:val="00A62D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62DBA"/>
    <w:pPr>
      <w:ind w:left="720"/>
      <w:contextualSpacing/>
    </w:pPr>
    <w:rPr>
      <w:sz w:val="24"/>
    </w:rPr>
  </w:style>
  <w:style w:type="paragraph" w:customStyle="1" w:styleId="a8">
    <w:name w:val="Таблицы (моноширинный)"/>
    <w:basedOn w:val="a"/>
    <w:next w:val="a"/>
    <w:link w:val="a9"/>
    <w:rsid w:val="00A5215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Таблицы (моноширинный) Знак"/>
    <w:link w:val="a8"/>
    <w:locked/>
    <w:rsid w:val="00A52159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/" TargetMode="External"/><Relationship Id="rId5" Type="http://schemas.openxmlformats.org/officeDocument/2006/relationships/hyperlink" Target="http://internet.garant.ru/document/redirect/403487355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4</cp:revision>
  <dcterms:created xsi:type="dcterms:W3CDTF">2023-05-11T11:27:00Z</dcterms:created>
  <dcterms:modified xsi:type="dcterms:W3CDTF">2023-05-11T11:28:00Z</dcterms:modified>
</cp:coreProperties>
</file>