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-459" w:type="dxa"/>
        <w:tblLook w:val="01E0" w:firstRow="1" w:lastRow="1" w:firstColumn="1" w:lastColumn="1" w:noHBand="0" w:noVBand="0"/>
      </w:tblPr>
      <w:tblGrid>
        <w:gridCol w:w="10921"/>
        <w:gridCol w:w="222"/>
        <w:gridCol w:w="222"/>
      </w:tblGrid>
      <w:tr w:rsidR="00496605" w:rsidRPr="006F624C" w:rsidTr="00560DB6">
        <w:tc>
          <w:tcPr>
            <w:tcW w:w="4111" w:type="dxa"/>
          </w:tcPr>
          <w:tbl>
            <w:tblPr>
              <w:tblW w:w="10388" w:type="dxa"/>
              <w:tblInd w:w="317" w:type="dxa"/>
              <w:tblLook w:val="0000" w:firstRow="0" w:lastRow="0" w:firstColumn="0" w:lastColumn="0" w:noHBand="0" w:noVBand="0"/>
            </w:tblPr>
            <w:tblGrid>
              <w:gridCol w:w="802"/>
              <w:gridCol w:w="2384"/>
              <w:gridCol w:w="871"/>
              <w:gridCol w:w="88"/>
              <w:gridCol w:w="1613"/>
              <w:gridCol w:w="414"/>
              <w:gridCol w:w="4216"/>
            </w:tblGrid>
            <w:tr w:rsidR="00761B3B" w:rsidRPr="007D7835" w:rsidTr="00761B3B">
              <w:trPr>
                <w:gridBefore w:val="1"/>
                <w:gridAfter w:val="1"/>
                <w:wBefore w:w="802" w:type="dxa"/>
                <w:wAfter w:w="4216" w:type="dxa"/>
              </w:trPr>
              <w:tc>
                <w:tcPr>
                  <w:tcW w:w="2384" w:type="dxa"/>
                </w:tcPr>
                <w:p w:rsidR="00761B3B" w:rsidRPr="007D7835" w:rsidRDefault="00761B3B" w:rsidP="00761B3B">
                  <w:pPr>
                    <w:spacing w:after="0" w:line="240" w:lineRule="auto"/>
                    <w:ind w:firstLine="567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59" w:type="dxa"/>
                  <w:gridSpan w:val="2"/>
                </w:tcPr>
                <w:p w:rsidR="00761B3B" w:rsidRPr="007D7835" w:rsidRDefault="00761B3B" w:rsidP="00761B3B">
                  <w:pPr>
                    <w:spacing w:after="0" w:line="240" w:lineRule="auto"/>
                    <w:ind w:firstLine="567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27" w:type="dxa"/>
                  <w:gridSpan w:val="2"/>
                </w:tcPr>
                <w:p w:rsidR="00761B3B" w:rsidRPr="007D7835" w:rsidRDefault="00761B3B" w:rsidP="00761B3B">
                  <w:pPr>
                    <w:spacing w:after="0" w:line="240" w:lineRule="auto"/>
                    <w:ind w:firstLine="567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761B3B" w:rsidRPr="007D7835" w:rsidTr="00761B3B">
              <w:tblPrEx>
                <w:tblLook w:val="01E0" w:firstRow="1" w:lastRow="1" w:firstColumn="1" w:lastColumn="1" w:noHBand="0" w:noVBand="0"/>
              </w:tblPrEx>
              <w:tc>
                <w:tcPr>
                  <w:tcW w:w="4057" w:type="dxa"/>
                  <w:gridSpan w:val="3"/>
                </w:tcPr>
                <w:p w:rsidR="00761B3B" w:rsidRPr="007D7835" w:rsidRDefault="00761B3B" w:rsidP="00761B3B">
                  <w:pPr>
                    <w:tabs>
                      <w:tab w:val="left" w:pos="896"/>
                    </w:tabs>
                    <w:spacing w:after="0" w:line="240" w:lineRule="auto"/>
                    <w:contextualSpacing/>
                    <w:rPr>
                      <w:rFonts w:ascii="Arial Cyr Chuv" w:hAnsi="Arial Cyr Chuv"/>
                      <w:b/>
                      <w:bCs/>
                      <w:iCs/>
                      <w:sz w:val="24"/>
                      <w:szCs w:val="24"/>
                    </w:rPr>
                  </w:pPr>
                  <w:r w:rsidRPr="007D7835">
                    <w:rPr>
                      <w:rFonts w:ascii="Arial Cyr Chuv" w:hAnsi="Arial Cyr Chuv"/>
                      <w:b/>
                      <w:bCs/>
                      <w:iCs/>
                      <w:sz w:val="24"/>
                      <w:szCs w:val="24"/>
                    </w:rPr>
                    <w:t xml:space="preserve">          Чёваш Республики</w:t>
                  </w:r>
                </w:p>
                <w:p w:rsidR="00761B3B" w:rsidRPr="007D7835" w:rsidRDefault="00761B3B" w:rsidP="00761B3B">
                  <w:pPr>
                    <w:tabs>
                      <w:tab w:val="left" w:pos="896"/>
                    </w:tabs>
                    <w:spacing w:after="0" w:line="240" w:lineRule="auto"/>
                    <w:contextualSpacing/>
                    <w:rPr>
                      <w:rFonts w:ascii="Arial Cyr Chuv" w:hAnsi="Arial Cyr Chuv"/>
                      <w:b/>
                      <w:bCs/>
                      <w:iCs/>
                      <w:sz w:val="24"/>
                      <w:szCs w:val="24"/>
                    </w:rPr>
                  </w:pPr>
                  <w:r w:rsidRPr="007D7835">
                    <w:rPr>
                      <w:rFonts w:ascii="Arial Cyr Chuv" w:hAnsi="Arial Cyr Chuv"/>
                      <w:b/>
                      <w:bCs/>
                      <w:iCs/>
                      <w:sz w:val="24"/>
                      <w:szCs w:val="24"/>
                    </w:rPr>
                    <w:t xml:space="preserve">         </w:t>
                  </w:r>
                  <w:r w:rsidRPr="007D7835">
                    <w:rPr>
                      <w:rFonts w:ascii="Arial Cyr Chuv" w:hAnsi="Arial Cyr Chuv" w:cs="Arial Cyr Chuv"/>
                      <w:b/>
                      <w:bCs/>
                      <w:sz w:val="24"/>
                      <w:szCs w:val="24"/>
                    </w:rPr>
                    <w:t>Елч.к муниципаллё</w:t>
                  </w:r>
                </w:p>
                <w:p w:rsidR="00761B3B" w:rsidRPr="007D7835" w:rsidRDefault="00761B3B" w:rsidP="00761B3B">
                  <w:pPr>
                    <w:tabs>
                      <w:tab w:val="left" w:pos="896"/>
                    </w:tabs>
                    <w:spacing w:after="0" w:line="240" w:lineRule="auto"/>
                    <w:contextualSpacing/>
                    <w:rPr>
                      <w:rFonts w:ascii="Arial Cyr Chuv" w:hAnsi="Arial Cyr Chuv"/>
                      <w:b/>
                      <w:bCs/>
                      <w:iCs/>
                      <w:sz w:val="24"/>
                      <w:szCs w:val="24"/>
                    </w:rPr>
                  </w:pPr>
                  <w:r w:rsidRPr="007D7835">
                    <w:rPr>
                      <w:rFonts w:ascii="Arial Cyr Chuv" w:hAnsi="Arial Cyr Chuv" w:cs="Arial Cyr Chuv"/>
                      <w:b/>
                      <w:bCs/>
                      <w:sz w:val="24"/>
                      <w:szCs w:val="24"/>
                    </w:rPr>
                    <w:t xml:space="preserve">                   округ.</w:t>
                  </w:r>
                </w:p>
                <w:p w:rsidR="00761B3B" w:rsidRPr="007D7835" w:rsidRDefault="00761B3B" w:rsidP="00761B3B">
                  <w:pPr>
                    <w:tabs>
                      <w:tab w:val="left" w:pos="896"/>
                    </w:tabs>
                    <w:spacing w:after="0" w:line="240" w:lineRule="auto"/>
                    <w:contextualSpacing/>
                    <w:jc w:val="center"/>
                    <w:rPr>
                      <w:rFonts w:ascii="Arial Cyr Chuv" w:hAnsi="Arial Cyr Chuv"/>
                      <w:b/>
                      <w:bCs/>
                      <w:iCs/>
                      <w:sz w:val="24"/>
                      <w:szCs w:val="24"/>
                    </w:rPr>
                  </w:pPr>
                </w:p>
                <w:p w:rsidR="00761B3B" w:rsidRPr="007D7835" w:rsidRDefault="00761B3B" w:rsidP="00761B3B">
                  <w:pPr>
                    <w:spacing w:after="0" w:line="240" w:lineRule="auto"/>
                    <w:contextualSpacing/>
                    <w:rPr>
                      <w:rFonts w:ascii="Arial Cyr Chuv" w:hAnsi="Arial Cyr Chuv" w:cs="Arial Cyr Chuv"/>
                      <w:b/>
                      <w:bCs/>
                      <w:sz w:val="24"/>
                      <w:szCs w:val="24"/>
                    </w:rPr>
                  </w:pPr>
                  <w:r w:rsidRPr="007D7835">
                    <w:rPr>
                      <w:rFonts w:ascii="Arial Cyr Chuv" w:hAnsi="Arial Cyr Chuv" w:cs="Arial Cyr Chuv"/>
                      <w:b/>
                      <w:bCs/>
                      <w:sz w:val="24"/>
                      <w:szCs w:val="24"/>
                    </w:rPr>
                    <w:t xml:space="preserve">        Елч.к муниципаллё</w:t>
                  </w:r>
                </w:p>
                <w:p w:rsidR="00761B3B" w:rsidRPr="007D7835" w:rsidRDefault="00761B3B" w:rsidP="00761B3B">
                  <w:pPr>
                    <w:tabs>
                      <w:tab w:val="left" w:pos="896"/>
                    </w:tabs>
                    <w:spacing w:after="0" w:line="240" w:lineRule="auto"/>
                    <w:contextualSpacing/>
                    <w:rPr>
                      <w:rFonts w:ascii="Arial Cyr Chuv" w:hAnsi="Arial Cyr Chuv" w:cs="Arial Cyr Chuv"/>
                      <w:b/>
                      <w:bCs/>
                      <w:sz w:val="24"/>
                      <w:szCs w:val="24"/>
                    </w:rPr>
                  </w:pPr>
                  <w:r w:rsidRPr="007D7835">
                    <w:rPr>
                      <w:rFonts w:ascii="Arial Cyr Chuv" w:hAnsi="Arial Cyr Chuv" w:cs="Arial Cyr Chuv"/>
                      <w:b/>
                      <w:bCs/>
                      <w:sz w:val="24"/>
                      <w:szCs w:val="24"/>
                    </w:rPr>
                    <w:t xml:space="preserve">                   округ.н</w:t>
                  </w:r>
                </w:p>
                <w:p w:rsidR="00761B3B" w:rsidRPr="007D7835" w:rsidRDefault="00761B3B" w:rsidP="00761B3B">
                  <w:pPr>
                    <w:tabs>
                      <w:tab w:val="left" w:pos="896"/>
                    </w:tabs>
                    <w:spacing w:after="0" w:line="240" w:lineRule="auto"/>
                    <w:contextualSpacing/>
                    <w:rPr>
                      <w:rFonts w:ascii="Arial Cyr Chuv" w:hAnsi="Arial Cyr Chuv"/>
                      <w:b/>
                      <w:bCs/>
                      <w:sz w:val="24"/>
                      <w:szCs w:val="24"/>
                    </w:rPr>
                  </w:pPr>
                  <w:r w:rsidRPr="007D7835">
                    <w:rPr>
                      <w:rFonts w:ascii="Arial Cyr Chuv" w:hAnsi="Arial Cyr Chuv"/>
                      <w:b/>
                      <w:bCs/>
                      <w:sz w:val="24"/>
                      <w:szCs w:val="24"/>
                    </w:rPr>
                    <w:t xml:space="preserve">            администраций.</w:t>
                  </w:r>
                </w:p>
                <w:p w:rsidR="00761B3B" w:rsidRPr="007D7835" w:rsidRDefault="00761B3B" w:rsidP="00761B3B">
                  <w:pPr>
                    <w:tabs>
                      <w:tab w:val="left" w:pos="896"/>
                    </w:tabs>
                    <w:spacing w:after="0" w:line="240" w:lineRule="auto"/>
                    <w:contextualSpacing/>
                    <w:rPr>
                      <w:sz w:val="24"/>
                      <w:szCs w:val="24"/>
                    </w:rPr>
                  </w:pPr>
                  <w:r w:rsidRPr="007D7835">
                    <w:rPr>
                      <w:rFonts w:ascii="Arial Cyr Chuv" w:hAnsi="Arial Cyr Chuv"/>
                      <w:b/>
                      <w:sz w:val="24"/>
                      <w:szCs w:val="24"/>
                    </w:rPr>
                    <w:t xml:space="preserve">                  ЙЫШЁНУ</w:t>
                  </w:r>
                </w:p>
                <w:p w:rsidR="00761B3B" w:rsidRPr="007D7835" w:rsidRDefault="00761B3B" w:rsidP="00761B3B">
                  <w:pPr>
                    <w:tabs>
                      <w:tab w:val="left" w:pos="896"/>
                    </w:tabs>
                    <w:spacing w:after="0" w:line="240" w:lineRule="auto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7D7835">
                    <w:rPr>
                      <w:sz w:val="24"/>
                      <w:szCs w:val="24"/>
                    </w:rPr>
                    <w:t xml:space="preserve">   </w:t>
                  </w:r>
                </w:p>
                <w:p w:rsidR="00761B3B" w:rsidRPr="007D7835" w:rsidRDefault="00761B3B" w:rsidP="00761B3B">
                  <w:pPr>
                    <w:tabs>
                      <w:tab w:val="left" w:pos="896"/>
                    </w:tabs>
                    <w:spacing w:after="0" w:line="240" w:lineRule="auto"/>
                    <w:contextualSpacing/>
                    <w:jc w:val="both"/>
                    <w:rPr>
                      <w:rFonts w:ascii="Arial Cyr Chuv" w:hAnsi="Arial Cyr Chuv"/>
                      <w:sz w:val="24"/>
                      <w:szCs w:val="24"/>
                    </w:rPr>
                  </w:pPr>
                  <w:r w:rsidRPr="007D7835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Cyr Chuv" w:hAnsi="Arial Cyr Chuv"/>
                      <w:sz w:val="24"/>
                      <w:szCs w:val="24"/>
                    </w:rPr>
                    <w:t>2023 март</w:t>
                  </w:r>
                  <w:r w:rsidRPr="006169BE">
                    <w:rPr>
                      <w:rFonts w:ascii="Arial Cyr Chuv" w:hAnsi="Arial Cyr Chuv"/>
                      <w:bCs/>
                      <w:iCs/>
                      <w:sz w:val="24"/>
                      <w:szCs w:val="24"/>
                    </w:rPr>
                    <w:t xml:space="preserve">ён </w:t>
                  </w:r>
                  <w:r w:rsidR="00DF6E5B">
                    <w:rPr>
                      <w:rFonts w:ascii="Arial Cyr Chuv" w:hAnsi="Arial Cyr Chuv"/>
                      <w:bCs/>
                      <w:iCs/>
                      <w:sz w:val="24"/>
                      <w:szCs w:val="24"/>
                    </w:rPr>
                    <w:t>13</w:t>
                  </w:r>
                  <w:r w:rsidR="00DF6E5B">
                    <w:rPr>
                      <w:rFonts w:ascii="Arial Cyr Chuv" w:hAnsi="Arial Cyr Chuv"/>
                      <w:sz w:val="24"/>
                      <w:szCs w:val="24"/>
                    </w:rPr>
                    <w:t xml:space="preserve"> - м.ш. № 166</w:t>
                  </w:r>
                  <w:r>
                    <w:rPr>
                      <w:rFonts w:ascii="Arial Cyr Chuv" w:hAnsi="Arial Cyr Chuv"/>
                      <w:sz w:val="24"/>
                      <w:szCs w:val="24"/>
                    </w:rPr>
                    <w:t xml:space="preserve"> </w:t>
                  </w:r>
                </w:p>
                <w:p w:rsidR="00761B3B" w:rsidRPr="007D7835" w:rsidRDefault="00761B3B" w:rsidP="00761B3B">
                  <w:pPr>
                    <w:tabs>
                      <w:tab w:val="left" w:pos="896"/>
                    </w:tabs>
                    <w:spacing w:after="0" w:line="240" w:lineRule="auto"/>
                    <w:contextualSpacing/>
                    <w:jc w:val="both"/>
                    <w:rPr>
                      <w:sz w:val="24"/>
                      <w:szCs w:val="24"/>
                    </w:rPr>
                  </w:pPr>
                </w:p>
                <w:p w:rsidR="00761B3B" w:rsidRPr="007D7835" w:rsidRDefault="00761B3B" w:rsidP="00761B3B">
                  <w:pPr>
                    <w:tabs>
                      <w:tab w:val="left" w:pos="896"/>
                    </w:tabs>
                    <w:spacing w:after="0" w:line="240" w:lineRule="auto"/>
                    <w:contextualSpacing/>
                    <w:rPr>
                      <w:rFonts w:ascii="Arial Cyr Chuv" w:hAnsi="Arial Cyr Chuv"/>
                      <w:sz w:val="20"/>
                      <w:szCs w:val="20"/>
                    </w:rPr>
                  </w:pPr>
                  <w:r>
                    <w:rPr>
                      <w:rFonts w:ascii="Arial Cyr Chuv" w:hAnsi="Arial Cyr Chuv"/>
                      <w:sz w:val="20"/>
                      <w:szCs w:val="20"/>
                    </w:rPr>
                    <w:t xml:space="preserve">                       </w:t>
                  </w:r>
                  <w:r w:rsidRPr="007D7835">
                    <w:rPr>
                      <w:rFonts w:ascii="Arial Cyr Chuv" w:hAnsi="Arial Cyr Chuv"/>
                      <w:sz w:val="20"/>
                      <w:szCs w:val="20"/>
                    </w:rPr>
                    <w:t>Елч.к ял.</w:t>
                  </w:r>
                </w:p>
              </w:tc>
              <w:tc>
                <w:tcPr>
                  <w:tcW w:w="1701" w:type="dxa"/>
                  <w:gridSpan w:val="2"/>
                </w:tcPr>
                <w:p w:rsidR="00761B3B" w:rsidRPr="007D7835" w:rsidRDefault="00761B3B" w:rsidP="00761B3B">
                  <w:pPr>
                    <w:tabs>
                      <w:tab w:val="left" w:pos="896"/>
                    </w:tabs>
                    <w:spacing w:after="0" w:line="240" w:lineRule="auto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 wp14:anchorId="0417DDD6" wp14:editId="22A60E25">
                        <wp:extent cx="715645" cy="922655"/>
                        <wp:effectExtent l="0" t="0" r="8255" b="0"/>
                        <wp:docPr id="2" name="Рисунок 2" descr="Описание: flag y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Описание: flag y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5645" cy="9226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30" w:type="dxa"/>
                  <w:gridSpan w:val="2"/>
                </w:tcPr>
                <w:p w:rsidR="00761B3B" w:rsidRPr="007D7835" w:rsidRDefault="00761B3B" w:rsidP="00761B3B">
                  <w:pPr>
                    <w:tabs>
                      <w:tab w:val="left" w:pos="241"/>
                      <w:tab w:val="left" w:pos="896"/>
                    </w:tabs>
                    <w:spacing w:after="0" w:line="240" w:lineRule="auto"/>
                    <w:contextualSpacing/>
                    <w:jc w:val="center"/>
                    <w:rPr>
                      <w:rFonts w:ascii="Arial Cyr Chuv" w:hAnsi="Arial Cyr Chuv"/>
                      <w:b/>
                      <w:bCs/>
                      <w:iCs/>
                      <w:sz w:val="24"/>
                      <w:szCs w:val="24"/>
                    </w:rPr>
                  </w:pPr>
                  <w:r w:rsidRPr="007D7835">
                    <w:rPr>
                      <w:rFonts w:ascii="Arial Cyr Chuv" w:hAnsi="Arial Cyr Chuv"/>
                      <w:b/>
                      <w:bCs/>
                      <w:iCs/>
                      <w:sz w:val="24"/>
                      <w:szCs w:val="24"/>
                    </w:rPr>
                    <w:t>Чувашская  Республика</w:t>
                  </w:r>
                </w:p>
                <w:p w:rsidR="00761B3B" w:rsidRPr="007D7835" w:rsidRDefault="00761B3B" w:rsidP="00761B3B">
                  <w:pPr>
                    <w:tabs>
                      <w:tab w:val="left" w:pos="317"/>
                      <w:tab w:val="left" w:pos="896"/>
                    </w:tabs>
                    <w:spacing w:after="0" w:line="240" w:lineRule="auto"/>
                    <w:contextualSpacing/>
                    <w:jc w:val="center"/>
                    <w:rPr>
                      <w:rFonts w:ascii="Arial Cyr Chuv" w:hAnsi="Arial Cyr Chuv"/>
                      <w:b/>
                      <w:bCs/>
                      <w:sz w:val="24"/>
                      <w:szCs w:val="24"/>
                    </w:rPr>
                  </w:pPr>
                  <w:r w:rsidRPr="007D7835">
                    <w:rPr>
                      <w:rFonts w:ascii="Arial Cyr Chuv" w:hAnsi="Arial Cyr Chuv"/>
                      <w:b/>
                      <w:bCs/>
                      <w:sz w:val="24"/>
                      <w:szCs w:val="24"/>
                    </w:rPr>
                    <w:t>Яльчикский                                                                         муниципальный округ</w:t>
                  </w:r>
                </w:p>
                <w:p w:rsidR="00761B3B" w:rsidRPr="007D7835" w:rsidRDefault="00761B3B" w:rsidP="00761B3B">
                  <w:pPr>
                    <w:tabs>
                      <w:tab w:val="left" w:pos="241"/>
                      <w:tab w:val="left" w:pos="896"/>
                    </w:tabs>
                    <w:spacing w:after="0" w:line="240" w:lineRule="auto"/>
                    <w:contextualSpacing/>
                    <w:jc w:val="center"/>
                    <w:rPr>
                      <w:rFonts w:ascii="Arial Cyr Chuv" w:hAnsi="Arial Cyr Chuv"/>
                      <w:b/>
                      <w:bCs/>
                      <w:sz w:val="24"/>
                      <w:szCs w:val="24"/>
                    </w:rPr>
                  </w:pPr>
                </w:p>
                <w:p w:rsidR="00761B3B" w:rsidRPr="007D7835" w:rsidRDefault="00761B3B" w:rsidP="00761B3B">
                  <w:pPr>
                    <w:tabs>
                      <w:tab w:val="left" w:pos="241"/>
                      <w:tab w:val="left" w:pos="896"/>
                    </w:tabs>
                    <w:spacing w:after="0" w:line="240" w:lineRule="auto"/>
                    <w:contextualSpacing/>
                    <w:jc w:val="center"/>
                    <w:rPr>
                      <w:rFonts w:ascii="Arial Cyr Chuv" w:hAnsi="Arial Cyr Chuv"/>
                      <w:b/>
                      <w:bCs/>
                      <w:sz w:val="24"/>
                      <w:szCs w:val="24"/>
                    </w:rPr>
                  </w:pPr>
                  <w:r w:rsidRPr="007D7835">
                    <w:rPr>
                      <w:rFonts w:ascii="Arial Cyr Chuv" w:hAnsi="Arial Cyr Chuv"/>
                      <w:b/>
                      <w:bCs/>
                      <w:sz w:val="24"/>
                      <w:szCs w:val="24"/>
                    </w:rPr>
                    <w:t>Администрация</w:t>
                  </w:r>
                </w:p>
                <w:p w:rsidR="00761B3B" w:rsidRPr="007D7835" w:rsidRDefault="00761B3B" w:rsidP="00761B3B">
                  <w:pPr>
                    <w:tabs>
                      <w:tab w:val="left" w:pos="175"/>
                      <w:tab w:val="left" w:pos="241"/>
                    </w:tabs>
                    <w:spacing w:after="0" w:line="240" w:lineRule="auto"/>
                    <w:contextualSpacing/>
                    <w:jc w:val="center"/>
                    <w:rPr>
                      <w:rFonts w:ascii="Arial Cyr Chuv" w:hAnsi="Arial Cyr Chuv"/>
                      <w:b/>
                      <w:bCs/>
                      <w:sz w:val="24"/>
                      <w:szCs w:val="24"/>
                    </w:rPr>
                  </w:pPr>
                  <w:r w:rsidRPr="007D7835">
                    <w:rPr>
                      <w:rFonts w:ascii="Arial Cyr Chuv" w:hAnsi="Arial Cyr Chuv"/>
                      <w:b/>
                      <w:bCs/>
                      <w:sz w:val="24"/>
                      <w:szCs w:val="24"/>
                    </w:rPr>
                    <w:t xml:space="preserve">Яльчикского </w:t>
                  </w:r>
                </w:p>
                <w:p w:rsidR="00761B3B" w:rsidRPr="007D7835" w:rsidRDefault="00761B3B" w:rsidP="00761B3B">
                  <w:pPr>
                    <w:tabs>
                      <w:tab w:val="left" w:pos="175"/>
                      <w:tab w:val="left" w:pos="241"/>
                    </w:tabs>
                    <w:spacing w:after="0" w:line="240" w:lineRule="auto"/>
                    <w:contextualSpacing/>
                    <w:jc w:val="center"/>
                    <w:rPr>
                      <w:rFonts w:ascii="Arial Cyr Chuv" w:hAnsi="Arial Cyr Chuv"/>
                      <w:b/>
                      <w:bCs/>
                      <w:sz w:val="24"/>
                      <w:szCs w:val="24"/>
                    </w:rPr>
                  </w:pPr>
                  <w:r w:rsidRPr="007D7835">
                    <w:rPr>
                      <w:rFonts w:ascii="Arial Cyr Chuv" w:hAnsi="Arial Cyr Chuv"/>
                      <w:b/>
                      <w:bCs/>
                      <w:sz w:val="24"/>
                      <w:szCs w:val="24"/>
                    </w:rPr>
                    <w:t>муниципального округа</w:t>
                  </w:r>
                </w:p>
                <w:p w:rsidR="00761B3B" w:rsidRPr="007D7835" w:rsidRDefault="00761B3B" w:rsidP="00761B3B">
                  <w:pPr>
                    <w:keepNext/>
                    <w:tabs>
                      <w:tab w:val="left" w:pos="241"/>
                      <w:tab w:val="left" w:pos="896"/>
                    </w:tabs>
                    <w:spacing w:after="0" w:line="240" w:lineRule="auto"/>
                    <w:contextualSpacing/>
                    <w:jc w:val="center"/>
                    <w:outlineLvl w:val="0"/>
                    <w:rPr>
                      <w:rFonts w:ascii="Arial Cyr Chuv" w:hAnsi="Arial Cyr Chuv"/>
                      <w:b/>
                      <w:sz w:val="24"/>
                      <w:szCs w:val="24"/>
                    </w:rPr>
                  </w:pPr>
                  <w:r w:rsidRPr="007D7835">
                    <w:rPr>
                      <w:rFonts w:ascii="Arial Cyr Chuv" w:hAnsi="Arial Cyr Chuv"/>
                      <w:b/>
                      <w:sz w:val="24"/>
                      <w:szCs w:val="24"/>
                    </w:rPr>
                    <w:t xml:space="preserve">ПОСТАНОВЛЕНИЕ  </w:t>
                  </w:r>
                </w:p>
                <w:p w:rsidR="00761B3B" w:rsidRDefault="00761B3B" w:rsidP="00761B3B">
                  <w:pPr>
                    <w:tabs>
                      <w:tab w:val="left" w:pos="241"/>
                      <w:tab w:val="left" w:pos="896"/>
                    </w:tabs>
                    <w:spacing w:after="0" w:line="240" w:lineRule="auto"/>
                    <w:contextualSpacing/>
                    <w:jc w:val="center"/>
                    <w:rPr>
                      <w:rFonts w:ascii="Arial Cyr Chuv" w:hAnsi="Arial Cyr Chuv"/>
                      <w:sz w:val="24"/>
                      <w:szCs w:val="24"/>
                    </w:rPr>
                  </w:pPr>
                </w:p>
                <w:p w:rsidR="00761B3B" w:rsidRPr="007D7835" w:rsidRDefault="00DF6E5B" w:rsidP="00761B3B">
                  <w:pPr>
                    <w:tabs>
                      <w:tab w:val="left" w:pos="241"/>
                      <w:tab w:val="left" w:pos="795"/>
                      <w:tab w:val="left" w:pos="896"/>
                      <w:tab w:val="center" w:pos="2207"/>
                    </w:tabs>
                    <w:spacing w:after="0" w:line="240" w:lineRule="auto"/>
                    <w:contextualSpacing/>
                    <w:rPr>
                      <w:rFonts w:ascii="Arial Cyr Chuv" w:hAnsi="Arial Cyr Chuv"/>
                      <w:sz w:val="24"/>
                      <w:szCs w:val="24"/>
                    </w:rPr>
                  </w:pPr>
                  <w:r>
                    <w:rPr>
                      <w:rFonts w:ascii="Arial Cyr Chuv" w:hAnsi="Arial Cyr Chuv"/>
                      <w:sz w:val="24"/>
                      <w:szCs w:val="24"/>
                    </w:rPr>
                    <w:tab/>
                    <w:t xml:space="preserve">     «13</w:t>
                  </w:r>
                  <w:r w:rsidR="00761B3B" w:rsidRPr="007D7835">
                    <w:rPr>
                      <w:rFonts w:ascii="Arial Cyr Chuv" w:hAnsi="Arial Cyr Chuv"/>
                      <w:sz w:val="24"/>
                      <w:szCs w:val="24"/>
                    </w:rPr>
                    <w:t xml:space="preserve">» </w:t>
                  </w:r>
                  <w:r w:rsidR="00761B3B">
                    <w:rPr>
                      <w:rFonts w:ascii="Arial Cyr Chuv" w:hAnsi="Arial Cyr Chuv"/>
                      <w:sz w:val="24"/>
                      <w:szCs w:val="24"/>
                    </w:rPr>
                    <w:t>марта</w:t>
                  </w:r>
                  <w:r w:rsidR="00761B3B" w:rsidRPr="007D7835">
                    <w:rPr>
                      <w:rFonts w:ascii="Arial Cyr Chuv" w:hAnsi="Arial Cyr Chuv"/>
                      <w:sz w:val="24"/>
                      <w:szCs w:val="24"/>
                    </w:rPr>
                    <w:t xml:space="preserve"> 2023 г</w:t>
                  </w:r>
                  <w:r w:rsidR="00761B3B" w:rsidRPr="007D7835">
                    <w:rPr>
                      <w:rFonts w:ascii="Arial" w:hAnsi="Arial" w:cs="Arial"/>
                      <w:sz w:val="24"/>
                      <w:szCs w:val="24"/>
                    </w:rPr>
                    <w:t xml:space="preserve">. </w:t>
                  </w:r>
                  <w:r w:rsidR="00761B3B" w:rsidRPr="007D7835">
                    <w:rPr>
                      <w:rFonts w:ascii="Arial Cyr Chuv" w:hAnsi="Arial Cyr Chuv"/>
                      <w:sz w:val="24"/>
                      <w:szCs w:val="24"/>
                    </w:rPr>
                    <w:t>№</w:t>
                  </w:r>
                  <w:r w:rsidR="00761B3B">
                    <w:rPr>
                      <w:rFonts w:ascii="Arial Cyr Chuv" w:hAnsi="Arial Cyr Chuv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Cyr Chuv" w:hAnsi="Arial Cyr Chuv"/>
                      <w:sz w:val="24"/>
                      <w:szCs w:val="24"/>
                    </w:rPr>
                    <w:t>166</w:t>
                  </w:r>
                  <w:r w:rsidR="00761B3B" w:rsidRPr="007D7835">
                    <w:rPr>
                      <w:rFonts w:ascii="Arial Cyr Chuv" w:hAnsi="Arial Cyr Chuv"/>
                      <w:sz w:val="24"/>
                      <w:szCs w:val="24"/>
                    </w:rPr>
                    <w:t xml:space="preserve"> </w:t>
                  </w:r>
                </w:p>
                <w:p w:rsidR="00761B3B" w:rsidRPr="007D7835" w:rsidRDefault="00761B3B" w:rsidP="00761B3B">
                  <w:pPr>
                    <w:tabs>
                      <w:tab w:val="left" w:pos="241"/>
                      <w:tab w:val="left" w:pos="896"/>
                    </w:tabs>
                    <w:spacing w:after="0" w:line="240" w:lineRule="auto"/>
                    <w:ind w:firstLine="567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  <w:p w:rsidR="00761B3B" w:rsidRPr="007D7835" w:rsidRDefault="00761B3B" w:rsidP="00761B3B">
                  <w:pPr>
                    <w:tabs>
                      <w:tab w:val="left" w:pos="241"/>
                      <w:tab w:val="left" w:pos="896"/>
                    </w:tabs>
                    <w:spacing w:after="0" w:line="240" w:lineRule="auto"/>
                    <w:ind w:firstLine="567"/>
                    <w:contextualSpacing/>
                    <w:rPr>
                      <w:rFonts w:ascii="Arial Cyr Chuv" w:hAnsi="Arial Cyr Chuv"/>
                      <w:sz w:val="20"/>
                      <w:szCs w:val="20"/>
                    </w:rPr>
                  </w:pPr>
                  <w:r>
                    <w:rPr>
                      <w:rFonts w:ascii="Arial Cyr Chuv" w:hAnsi="Arial Cyr Chuv"/>
                      <w:sz w:val="20"/>
                      <w:szCs w:val="20"/>
                    </w:rPr>
                    <w:t xml:space="preserve">                 </w:t>
                  </w:r>
                  <w:r w:rsidRPr="007D7835">
                    <w:rPr>
                      <w:rFonts w:ascii="Arial Cyr Chuv" w:hAnsi="Arial Cyr Chuv"/>
                      <w:sz w:val="20"/>
                      <w:szCs w:val="20"/>
                    </w:rPr>
                    <w:t>село Яльчики</w:t>
                  </w:r>
                </w:p>
              </w:tc>
            </w:tr>
          </w:tbl>
          <w:p w:rsidR="00496605" w:rsidRPr="006F624C" w:rsidRDefault="00496605" w:rsidP="00560DB6">
            <w:pPr>
              <w:tabs>
                <w:tab w:val="left" w:pos="89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496605" w:rsidRPr="006F624C" w:rsidRDefault="00496605" w:rsidP="00560DB6">
            <w:pPr>
              <w:tabs>
                <w:tab w:val="left" w:pos="89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:rsidR="00496605" w:rsidRPr="006F624C" w:rsidRDefault="00496605" w:rsidP="00560DB6">
            <w:pPr>
              <w:tabs>
                <w:tab w:val="left" w:pos="241"/>
                <w:tab w:val="left" w:pos="896"/>
              </w:tabs>
              <w:spacing w:after="0" w:line="240" w:lineRule="auto"/>
              <w:ind w:left="459"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496605" w:rsidRDefault="0049660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6605" w:rsidRPr="006F624C" w:rsidRDefault="00496605" w:rsidP="00496605">
      <w:pPr>
        <w:spacing w:after="0" w:line="240" w:lineRule="auto"/>
        <w:ind w:right="4535"/>
        <w:jc w:val="both"/>
        <w:rPr>
          <w:rFonts w:ascii="Times New Roman" w:hAnsi="Times New Roman"/>
          <w:color w:val="000000"/>
          <w:sz w:val="28"/>
          <w:szCs w:val="28"/>
        </w:rPr>
      </w:pPr>
      <w:r w:rsidRPr="006F624C">
        <w:rPr>
          <w:rFonts w:ascii="Times New Roman" w:hAnsi="Times New Roman"/>
          <w:color w:val="000000"/>
          <w:sz w:val="28"/>
          <w:szCs w:val="28"/>
        </w:rPr>
        <w:t>О  муниципальной программе Яльчикского муниципального округа Чувашской Республики  «</w:t>
      </w:r>
      <w:r>
        <w:rPr>
          <w:rFonts w:ascii="Times New Roman" w:hAnsi="Times New Roman"/>
          <w:color w:val="000000"/>
          <w:sz w:val="28"/>
          <w:szCs w:val="28"/>
        </w:rPr>
        <w:t>Формирование современной городской среды</w:t>
      </w:r>
      <w:r w:rsidRPr="006F624C">
        <w:rPr>
          <w:rFonts w:ascii="Times New Roman" w:hAnsi="Times New Roman"/>
          <w:color w:val="000000"/>
          <w:sz w:val="28"/>
          <w:szCs w:val="28"/>
        </w:rPr>
        <w:t xml:space="preserve">»  </w:t>
      </w:r>
    </w:p>
    <w:p w:rsidR="00496605" w:rsidRDefault="0049660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6605" w:rsidRPr="00560DB6" w:rsidRDefault="00496605" w:rsidP="00560DB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6A0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руководствуясь </w:t>
      </w:r>
      <w:r w:rsidRPr="00560DB6">
        <w:rPr>
          <w:rFonts w:ascii="Times New Roman" w:hAnsi="Times New Roman" w:cs="Times New Roman"/>
          <w:sz w:val="28"/>
          <w:szCs w:val="28"/>
        </w:rPr>
        <w:t>Уставом Яльчикского муниципального округа Чувашской Республики администрация Яльчикского муниципального округа Чувашской Республики  п о с т а н о в л я е т:</w:t>
      </w:r>
    </w:p>
    <w:p w:rsidR="00496605" w:rsidRPr="00560DB6" w:rsidRDefault="00496605" w:rsidP="00560DB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DB6">
        <w:rPr>
          <w:rFonts w:ascii="Times New Roman" w:hAnsi="Times New Roman" w:cs="Times New Roman"/>
          <w:sz w:val="28"/>
          <w:szCs w:val="28"/>
        </w:rPr>
        <w:t xml:space="preserve">1. Утвердить прилагаемую муниципальную программу Яльчикского муниципального округа Чувашской Республики </w:t>
      </w:r>
      <w:r w:rsidRPr="00560DB6">
        <w:rPr>
          <w:rFonts w:ascii="Times New Roman" w:hAnsi="Times New Roman" w:cs="Times New Roman"/>
          <w:color w:val="000000"/>
          <w:sz w:val="28"/>
          <w:szCs w:val="28"/>
        </w:rPr>
        <w:t>«Формирование современной городской среды»</w:t>
      </w:r>
      <w:r w:rsidRPr="00560DB6"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программа).</w:t>
      </w:r>
    </w:p>
    <w:p w:rsidR="00496605" w:rsidRPr="00560DB6" w:rsidRDefault="00496605" w:rsidP="00560D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DB6">
        <w:rPr>
          <w:rFonts w:ascii="Times New Roman" w:hAnsi="Times New Roman" w:cs="Times New Roman"/>
          <w:sz w:val="28"/>
          <w:szCs w:val="28"/>
        </w:rPr>
        <w:t>2. Финансовому отделу администрации Яльчикского муниципального округа Чувашской Республики при формировании проекта бюджета Яльчикского муниципального округа Чувашской Республики на очередной финансовый год и плановый период предусматривать бюджетные ассигнования на реализацию Муниципальной программы.</w:t>
      </w:r>
    </w:p>
    <w:p w:rsidR="00496605" w:rsidRPr="00560DB6" w:rsidRDefault="00496605" w:rsidP="00560D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DB6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возложить на </w:t>
      </w:r>
      <w:r w:rsidR="005A719B">
        <w:rPr>
          <w:rFonts w:ascii="Times New Roman" w:hAnsi="Times New Roman" w:cs="Times New Roman"/>
          <w:sz w:val="28"/>
          <w:szCs w:val="28"/>
        </w:rPr>
        <w:t>у</w:t>
      </w:r>
      <w:r w:rsidRPr="00560DB6">
        <w:rPr>
          <w:rFonts w:ascii="Times New Roman" w:hAnsi="Times New Roman" w:cs="Times New Roman"/>
          <w:sz w:val="28"/>
          <w:szCs w:val="28"/>
        </w:rPr>
        <w:t>правление по благоустройству и развитию территорий администрации Яльчикского муниципального округа Чувашской Республики.</w:t>
      </w:r>
    </w:p>
    <w:p w:rsidR="00496605" w:rsidRPr="00560DB6" w:rsidRDefault="00496605" w:rsidP="00560D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DB6">
        <w:rPr>
          <w:rFonts w:ascii="Times New Roman" w:hAnsi="Times New Roman" w:cs="Times New Roman"/>
          <w:sz w:val="28"/>
          <w:szCs w:val="28"/>
        </w:rPr>
        <w:t xml:space="preserve">4. Признать утратившими силу: </w:t>
      </w:r>
    </w:p>
    <w:p w:rsidR="00560DB6" w:rsidRPr="00560DB6" w:rsidRDefault="00560DB6" w:rsidP="00560DB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DB6">
        <w:rPr>
          <w:rFonts w:ascii="Times New Roman" w:hAnsi="Times New Roman" w:cs="Times New Roman"/>
          <w:sz w:val="28"/>
          <w:szCs w:val="28"/>
        </w:rPr>
        <w:t>постановление администрации Яльчикского района Чувашской Республики от 29.12.2017 № 1199 «Об утверждении муниципальной программы «Формирование современной городской среды на территории Яльчикского района Чувашской Республики» на 2018 –2022 годы;</w:t>
      </w:r>
    </w:p>
    <w:p w:rsidR="00560DB6" w:rsidRPr="00560DB6" w:rsidRDefault="00560DB6" w:rsidP="00560DB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DB6">
        <w:rPr>
          <w:rFonts w:ascii="Times New Roman" w:hAnsi="Times New Roman" w:cs="Times New Roman"/>
          <w:sz w:val="28"/>
          <w:szCs w:val="28"/>
        </w:rPr>
        <w:t>постановление администрации Яльчикского района Чувашской Республики от 14.03.2019 № 170 «О внесении изменений в постановление администрации Яльчикского района Чувашской Республики от 29 декабря 2017 года № 1199»;</w:t>
      </w:r>
    </w:p>
    <w:p w:rsidR="00560DB6" w:rsidRPr="00560DB6" w:rsidRDefault="00560DB6" w:rsidP="00560DB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DB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Яльчикского района Чувашской Республики от 02.07.2019 № 402 «О внесении изменений в муниципальную программу Яльчикского района  Чувашской Республики «Формирование </w:t>
      </w:r>
      <w:r w:rsidRPr="00560DB6">
        <w:rPr>
          <w:rFonts w:ascii="Times New Roman" w:hAnsi="Times New Roman" w:cs="Times New Roman"/>
          <w:sz w:val="28"/>
          <w:szCs w:val="28"/>
        </w:rPr>
        <w:lastRenderedPageBreak/>
        <w:t>современной городской среды на территории Яльчикского района Чувашской Республики» на 2018-2024 годы»;</w:t>
      </w:r>
    </w:p>
    <w:p w:rsidR="00560DB6" w:rsidRPr="00560DB6" w:rsidRDefault="00560DB6" w:rsidP="00560DB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DB6">
        <w:rPr>
          <w:rFonts w:ascii="Times New Roman" w:hAnsi="Times New Roman" w:cs="Times New Roman"/>
          <w:sz w:val="28"/>
          <w:szCs w:val="28"/>
        </w:rPr>
        <w:t>постановление администрации Яльчикского района Чувашской Республики от 24.10.2019 № 656 «О внесении изменений в муниципальную программу Яльчикского района  Чувашской Республики «Формирование современной городской среды на территории Яльчикского района Чувашской Республики» на 2018-2024 годы»;</w:t>
      </w:r>
    </w:p>
    <w:p w:rsidR="00560DB6" w:rsidRPr="00560DB6" w:rsidRDefault="00560DB6" w:rsidP="00560DB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DB6">
        <w:rPr>
          <w:rFonts w:ascii="Times New Roman" w:hAnsi="Times New Roman" w:cs="Times New Roman"/>
          <w:sz w:val="28"/>
          <w:szCs w:val="28"/>
        </w:rPr>
        <w:t>постановление администрации Яльчикского района Чувашской Республики от 10.02.2020 № 65 «О внесении изменений в муниципальную программу Яльчикского района  Чувашской Республики «Формирование современной городской среды на территории Яльчикского района Чувашской Республики» на 2018-2024 годы»;</w:t>
      </w:r>
    </w:p>
    <w:p w:rsidR="00560DB6" w:rsidRPr="00560DB6" w:rsidRDefault="00560DB6" w:rsidP="00560DB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DB6">
        <w:rPr>
          <w:rFonts w:ascii="Times New Roman" w:hAnsi="Times New Roman" w:cs="Times New Roman"/>
          <w:sz w:val="28"/>
          <w:szCs w:val="28"/>
        </w:rPr>
        <w:t>постановление администрации Яльчикского района Чувашской Республики от 04.06.2020 № 284 «О внесении изменений в муниципальную программу Яльчикского района  Чувашской Республики «Формирование современной городской среды на территории Яльчикского района Чувашской Республики» на 2018-2024 годы»;</w:t>
      </w:r>
    </w:p>
    <w:p w:rsidR="00560DB6" w:rsidRPr="00560DB6" w:rsidRDefault="00560DB6" w:rsidP="00560DB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DB6">
        <w:rPr>
          <w:rFonts w:ascii="Times New Roman" w:hAnsi="Times New Roman" w:cs="Times New Roman"/>
          <w:sz w:val="28"/>
          <w:szCs w:val="28"/>
        </w:rPr>
        <w:t>постановление администрации Яльчикского района Чувашской Республики от 20.01.2021 № 22 «О внесении изменений в муниципальную программу Яльчикского района  Чувашской Республики «Формирование современной городской среды на территории Яльчикского района Чувашской Республики» на 2018-2024 годы»;</w:t>
      </w:r>
    </w:p>
    <w:p w:rsidR="00560DB6" w:rsidRPr="00560DB6" w:rsidRDefault="00560DB6" w:rsidP="00560DB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DB6">
        <w:rPr>
          <w:rFonts w:ascii="Times New Roman" w:hAnsi="Times New Roman" w:cs="Times New Roman"/>
          <w:sz w:val="28"/>
          <w:szCs w:val="28"/>
        </w:rPr>
        <w:t>постановление администрации Яльчикского района Чувашской Республики от 10.03.2021 № 111 «О внесении изменений в муниципальную программу Яльчикского района  Чувашской Республики «Формирование современной городской среды на территории Яльчикского района Чувашской Республики» на 2018-2024 годы»;</w:t>
      </w:r>
    </w:p>
    <w:p w:rsidR="00560DB6" w:rsidRPr="00560DB6" w:rsidRDefault="00560DB6" w:rsidP="00560DB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DB6">
        <w:rPr>
          <w:rFonts w:ascii="Times New Roman" w:hAnsi="Times New Roman" w:cs="Times New Roman"/>
          <w:sz w:val="28"/>
          <w:szCs w:val="28"/>
        </w:rPr>
        <w:t>постановление администрации Яльчикского района Чувашской Республики от 08.06.2021 № 296 «О внесении изменений в муниципальную программу Яльчикского района  Чувашской Республики «Формирование современной городской среды на территории Яльчикского района Чувашской Республики» на 2018-2024 годы»;</w:t>
      </w:r>
    </w:p>
    <w:p w:rsidR="00560DB6" w:rsidRPr="00560DB6" w:rsidRDefault="00560DB6" w:rsidP="00560DB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DB6">
        <w:rPr>
          <w:rFonts w:ascii="Times New Roman" w:hAnsi="Times New Roman" w:cs="Times New Roman"/>
          <w:sz w:val="28"/>
          <w:szCs w:val="28"/>
        </w:rPr>
        <w:t>постановление администрации Яльчикского района Чувашской Республики от 07.09.2021 № 407 «О внесении изменений в муниципальную программу Яльчикского района  Чувашской Республики «Формирование современной городской среды на территории Яльчикского района Чувашской Республики» на 2018-2024 годы»;</w:t>
      </w:r>
    </w:p>
    <w:p w:rsidR="00560DB6" w:rsidRPr="00560DB6" w:rsidRDefault="00560DB6" w:rsidP="00560DB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DB6">
        <w:rPr>
          <w:rFonts w:ascii="Times New Roman" w:hAnsi="Times New Roman" w:cs="Times New Roman"/>
          <w:sz w:val="28"/>
          <w:szCs w:val="28"/>
        </w:rPr>
        <w:t>постановление администрации Яльчикского района Чувашской Республики от 03.02.2022 № 48 «О внесении изменений в муниципальную программу Яльчикского района  Чувашской Республики «Формирование современной городской среды на территории Яльчикского района Чувашской Республики» на 2018-2024 годы»;</w:t>
      </w:r>
    </w:p>
    <w:p w:rsidR="00560DB6" w:rsidRPr="00560DB6" w:rsidRDefault="00560DB6" w:rsidP="00560DB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DB6">
        <w:rPr>
          <w:rFonts w:ascii="Times New Roman" w:hAnsi="Times New Roman" w:cs="Times New Roman"/>
          <w:sz w:val="28"/>
          <w:szCs w:val="28"/>
        </w:rPr>
        <w:t>постановление администрации Яльчикского района Чувашской Республики от 29.06.2022 № 388 «О внесении изменений в муниципальную программу Яльчикского района  Чувашской Республики «Формирование современной городской среды на территории Яльчикского района Чувашской Республики» на 2018-2024 годы».</w:t>
      </w:r>
    </w:p>
    <w:p w:rsidR="00496605" w:rsidRDefault="00496605" w:rsidP="00496605">
      <w:pPr>
        <w:pStyle w:val="2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D77E7">
        <w:rPr>
          <w:sz w:val="28"/>
          <w:szCs w:val="28"/>
        </w:rPr>
        <w:lastRenderedPageBreak/>
        <w:t xml:space="preserve"> 5. Настоящее постановление вступает в силу после его официального опубликования в периодическом печатном издании «Вестник Яльчикского муниципального округа Чувашской Республики» и распространяется на правоотношения, возникшие с 1 января 2023 года. </w:t>
      </w:r>
    </w:p>
    <w:p w:rsidR="005A719B" w:rsidRPr="008D77E7" w:rsidRDefault="005A719B" w:rsidP="00496605">
      <w:pPr>
        <w:pStyle w:val="2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496605" w:rsidRPr="00A65666" w:rsidRDefault="00496605" w:rsidP="00496605">
      <w:pPr>
        <w:tabs>
          <w:tab w:val="num" w:pos="0"/>
        </w:tabs>
        <w:spacing w:after="0" w:line="240" w:lineRule="auto"/>
        <w:ind w:left="426"/>
        <w:contextualSpacing/>
        <w:jc w:val="both"/>
        <w:rPr>
          <w:rFonts w:ascii="Times New Roman" w:hAnsi="Times New Roman"/>
          <w:sz w:val="27"/>
          <w:szCs w:val="27"/>
        </w:rPr>
      </w:pPr>
    </w:p>
    <w:p w:rsidR="00496605" w:rsidRPr="00A65666" w:rsidRDefault="00496605" w:rsidP="00496605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A65666">
        <w:rPr>
          <w:rFonts w:ascii="Times New Roman" w:hAnsi="Times New Roman"/>
          <w:sz w:val="27"/>
          <w:szCs w:val="27"/>
        </w:rPr>
        <w:t xml:space="preserve">Глава Яльчикского </w:t>
      </w:r>
    </w:p>
    <w:p w:rsidR="00496605" w:rsidRPr="00A65666" w:rsidRDefault="00496605" w:rsidP="00496605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A65666">
        <w:rPr>
          <w:rFonts w:ascii="Times New Roman" w:hAnsi="Times New Roman"/>
          <w:sz w:val="27"/>
          <w:szCs w:val="27"/>
        </w:rPr>
        <w:t>муниципального округа</w:t>
      </w:r>
    </w:p>
    <w:p w:rsidR="00496605" w:rsidRPr="00A65666" w:rsidRDefault="00496605" w:rsidP="00496605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A65666">
        <w:rPr>
          <w:rFonts w:ascii="Times New Roman" w:hAnsi="Times New Roman"/>
          <w:sz w:val="27"/>
          <w:szCs w:val="27"/>
        </w:rPr>
        <w:t xml:space="preserve">Чувашской Республики </w:t>
      </w:r>
      <w:r w:rsidR="00687574">
        <w:rPr>
          <w:rFonts w:ascii="Times New Roman" w:hAnsi="Times New Roman"/>
          <w:sz w:val="27"/>
          <w:szCs w:val="27"/>
        </w:rPr>
        <w:t xml:space="preserve"> </w:t>
      </w:r>
      <w:r w:rsidRPr="00A65666">
        <w:rPr>
          <w:rFonts w:ascii="Times New Roman" w:hAnsi="Times New Roman"/>
          <w:sz w:val="27"/>
          <w:szCs w:val="27"/>
        </w:rPr>
        <w:t xml:space="preserve">  </w:t>
      </w:r>
      <w:r>
        <w:rPr>
          <w:rFonts w:ascii="Times New Roman" w:hAnsi="Times New Roman"/>
          <w:sz w:val="27"/>
          <w:szCs w:val="27"/>
        </w:rPr>
        <w:t xml:space="preserve"> </w:t>
      </w:r>
      <w:r w:rsidRPr="00A65666">
        <w:rPr>
          <w:rFonts w:ascii="Times New Roman" w:hAnsi="Times New Roman"/>
          <w:sz w:val="27"/>
          <w:szCs w:val="27"/>
        </w:rPr>
        <w:t xml:space="preserve">                 </w:t>
      </w:r>
      <w:r w:rsidRPr="00A65666">
        <w:rPr>
          <w:rFonts w:ascii="Times New Roman" w:hAnsi="Times New Roman"/>
          <w:sz w:val="27"/>
          <w:szCs w:val="27"/>
        </w:rPr>
        <w:tab/>
      </w:r>
      <w:r w:rsidRPr="00A65666">
        <w:rPr>
          <w:rFonts w:ascii="Times New Roman" w:hAnsi="Times New Roman"/>
          <w:sz w:val="27"/>
          <w:szCs w:val="27"/>
        </w:rPr>
        <w:tab/>
      </w:r>
      <w:r w:rsidRPr="00A65666">
        <w:rPr>
          <w:rFonts w:ascii="Times New Roman" w:hAnsi="Times New Roman"/>
          <w:sz w:val="27"/>
          <w:szCs w:val="27"/>
        </w:rPr>
        <w:tab/>
        <w:t xml:space="preserve">                        </w:t>
      </w:r>
      <w:r>
        <w:rPr>
          <w:rFonts w:ascii="Times New Roman" w:hAnsi="Times New Roman"/>
          <w:sz w:val="27"/>
          <w:szCs w:val="27"/>
        </w:rPr>
        <w:t xml:space="preserve">         </w:t>
      </w:r>
      <w:r w:rsidRPr="00A65666">
        <w:rPr>
          <w:rFonts w:ascii="Times New Roman" w:hAnsi="Times New Roman"/>
          <w:sz w:val="27"/>
          <w:szCs w:val="27"/>
        </w:rPr>
        <w:t>Л.В. Левый</w:t>
      </w:r>
    </w:p>
    <w:p w:rsidR="000C5DA7" w:rsidRDefault="000C5DA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924035" w:rsidRPr="00A95475" w:rsidRDefault="00924035" w:rsidP="00924035">
      <w:pPr>
        <w:pStyle w:val="ad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  <w:r w:rsidRPr="00A95475">
        <w:rPr>
          <w:rFonts w:ascii="Times New Roman" w:hAnsi="Times New Roman"/>
          <w:color w:val="000000"/>
          <w:sz w:val="24"/>
          <w:szCs w:val="20"/>
        </w:rPr>
        <w:lastRenderedPageBreak/>
        <w:t xml:space="preserve">Приложение </w:t>
      </w:r>
    </w:p>
    <w:p w:rsidR="00924035" w:rsidRPr="00A95475" w:rsidRDefault="00924035" w:rsidP="00924035">
      <w:pPr>
        <w:pStyle w:val="ad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  <w:r w:rsidRPr="00A95475">
        <w:rPr>
          <w:rFonts w:ascii="Times New Roman" w:hAnsi="Times New Roman"/>
          <w:color w:val="000000"/>
          <w:sz w:val="24"/>
          <w:szCs w:val="20"/>
        </w:rPr>
        <w:t xml:space="preserve">к постановлению администрации </w:t>
      </w:r>
    </w:p>
    <w:p w:rsidR="00924035" w:rsidRDefault="00924035" w:rsidP="00924035">
      <w:pPr>
        <w:pStyle w:val="ad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>Яльчикского</w:t>
      </w:r>
      <w:r w:rsidRPr="00A95475">
        <w:rPr>
          <w:rFonts w:ascii="Times New Roman" w:hAnsi="Times New Roman"/>
          <w:color w:val="000000"/>
          <w:sz w:val="24"/>
          <w:szCs w:val="20"/>
        </w:rPr>
        <w:t xml:space="preserve"> муниципального округа</w:t>
      </w:r>
    </w:p>
    <w:p w:rsidR="00924035" w:rsidRPr="00A95475" w:rsidRDefault="00924035" w:rsidP="00924035">
      <w:pPr>
        <w:pStyle w:val="ad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>Чувашской Республики</w:t>
      </w:r>
      <w:r w:rsidRPr="00A95475">
        <w:rPr>
          <w:rFonts w:ascii="Times New Roman" w:hAnsi="Times New Roman"/>
          <w:color w:val="000000"/>
          <w:sz w:val="24"/>
          <w:szCs w:val="20"/>
        </w:rPr>
        <w:t xml:space="preserve"> </w:t>
      </w:r>
    </w:p>
    <w:p w:rsidR="00924035" w:rsidRPr="00A95475" w:rsidRDefault="00924035" w:rsidP="00924035">
      <w:pPr>
        <w:pStyle w:val="ad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  <w:r w:rsidRPr="00A95475">
        <w:rPr>
          <w:rFonts w:ascii="Times New Roman" w:hAnsi="Times New Roman"/>
          <w:color w:val="000000"/>
          <w:sz w:val="24"/>
          <w:szCs w:val="20"/>
        </w:rPr>
        <w:t xml:space="preserve">от </w:t>
      </w:r>
      <w:r w:rsidR="00DF6E5B">
        <w:rPr>
          <w:rFonts w:ascii="Times New Roman" w:hAnsi="Times New Roman"/>
          <w:color w:val="000000"/>
          <w:sz w:val="24"/>
          <w:szCs w:val="20"/>
        </w:rPr>
        <w:t>13.03.2023</w:t>
      </w:r>
      <w:r w:rsidRPr="00A95475">
        <w:rPr>
          <w:rFonts w:ascii="Times New Roman" w:hAnsi="Times New Roman"/>
          <w:color w:val="000000"/>
          <w:sz w:val="24"/>
          <w:szCs w:val="20"/>
        </w:rPr>
        <w:t xml:space="preserve"> №</w:t>
      </w:r>
      <w:r>
        <w:rPr>
          <w:rFonts w:ascii="Times New Roman" w:hAnsi="Times New Roman"/>
          <w:color w:val="000000"/>
          <w:sz w:val="24"/>
          <w:szCs w:val="20"/>
        </w:rPr>
        <w:t xml:space="preserve"> </w:t>
      </w:r>
      <w:r w:rsidR="00DF6E5B">
        <w:rPr>
          <w:rFonts w:ascii="Times New Roman" w:hAnsi="Times New Roman"/>
          <w:color w:val="000000"/>
          <w:sz w:val="24"/>
          <w:szCs w:val="20"/>
        </w:rPr>
        <w:t>166</w:t>
      </w:r>
    </w:p>
    <w:p w:rsidR="00924035" w:rsidRDefault="00924035" w:rsidP="00924035">
      <w:pPr>
        <w:jc w:val="center"/>
        <w:rPr>
          <w:rFonts w:ascii="Times New Roman" w:hAnsi="Times New Roman"/>
          <w:color w:val="000000"/>
          <w:sz w:val="26"/>
          <w:szCs w:val="26"/>
        </w:rPr>
      </w:pPr>
      <w:r w:rsidRPr="002C75D3">
        <w:rPr>
          <w:rFonts w:ascii="Times New Roman" w:hAnsi="Times New Roman"/>
          <w:color w:val="000000"/>
          <w:sz w:val="26"/>
          <w:szCs w:val="26"/>
        </w:rPr>
        <w:t xml:space="preserve">     </w:t>
      </w:r>
    </w:p>
    <w:p w:rsidR="00924035" w:rsidRPr="00421211" w:rsidRDefault="00924035" w:rsidP="00924035">
      <w:pPr>
        <w:jc w:val="both"/>
        <w:rPr>
          <w:rFonts w:ascii="Times New Roman" w:eastAsiaTheme="minorHAnsi" w:hAnsi="Times New Roman"/>
        </w:rPr>
      </w:pPr>
    </w:p>
    <w:p w:rsidR="00924035" w:rsidRPr="00421211" w:rsidRDefault="00924035" w:rsidP="00924035">
      <w:pPr>
        <w:jc w:val="both"/>
        <w:rPr>
          <w:rFonts w:ascii="Times New Roman" w:eastAsiaTheme="minorHAnsi" w:hAnsi="Times New Roman"/>
        </w:rPr>
      </w:pPr>
    </w:p>
    <w:p w:rsidR="00924035" w:rsidRPr="00421211" w:rsidRDefault="00924035" w:rsidP="00924035">
      <w:pPr>
        <w:jc w:val="both"/>
        <w:rPr>
          <w:rFonts w:ascii="Times New Roman" w:eastAsiaTheme="minorHAnsi" w:hAnsi="Times New Roman"/>
        </w:rPr>
      </w:pPr>
    </w:p>
    <w:p w:rsidR="00924035" w:rsidRPr="00421211" w:rsidRDefault="00924035" w:rsidP="00924035">
      <w:pPr>
        <w:jc w:val="both"/>
        <w:rPr>
          <w:rFonts w:ascii="Times New Roman" w:eastAsiaTheme="minorHAnsi" w:hAnsi="Times New Roman"/>
        </w:rPr>
      </w:pPr>
    </w:p>
    <w:p w:rsidR="00924035" w:rsidRPr="008D77E7" w:rsidRDefault="00924035" w:rsidP="00924035">
      <w:pPr>
        <w:jc w:val="both"/>
        <w:rPr>
          <w:rFonts w:ascii="Times New Roman" w:eastAsiaTheme="minorHAnsi" w:hAnsi="Times New Roman"/>
          <w:sz w:val="26"/>
          <w:szCs w:val="26"/>
        </w:rPr>
      </w:pPr>
    </w:p>
    <w:p w:rsidR="00924035" w:rsidRPr="008D77E7" w:rsidRDefault="00924035" w:rsidP="00924035">
      <w:pPr>
        <w:spacing w:after="0"/>
        <w:contextualSpacing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8D77E7">
        <w:rPr>
          <w:rFonts w:ascii="Times New Roman" w:eastAsiaTheme="minorHAnsi" w:hAnsi="Times New Roman"/>
          <w:b/>
          <w:sz w:val="26"/>
          <w:szCs w:val="26"/>
        </w:rPr>
        <w:t xml:space="preserve">МУНИЦИПАЛЬНАЯ ПРОГРАММА </w:t>
      </w:r>
    </w:p>
    <w:p w:rsidR="00924035" w:rsidRPr="008D77E7" w:rsidRDefault="00924035" w:rsidP="00924035">
      <w:pPr>
        <w:spacing w:after="0"/>
        <w:contextualSpacing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8D77E7">
        <w:rPr>
          <w:rFonts w:ascii="Times New Roman" w:eastAsiaTheme="minorHAnsi" w:hAnsi="Times New Roman"/>
          <w:b/>
          <w:sz w:val="26"/>
          <w:szCs w:val="26"/>
        </w:rPr>
        <w:t>ЯЛЬЧИКСКОГО МУНИЦИПАЛЬНОГО ОКРУГА ЧУВАШСКОЙ РЕСПУБЛИКИ «</w:t>
      </w:r>
      <w:r>
        <w:rPr>
          <w:rFonts w:ascii="Times New Roman" w:eastAsiaTheme="minorHAnsi" w:hAnsi="Times New Roman"/>
          <w:b/>
          <w:sz w:val="26"/>
          <w:szCs w:val="26"/>
        </w:rPr>
        <w:t>ФОРМИРОВАНИЕ СОВРЕМЕННОЙ ГОРОДСКОЙ СРЕДЫ</w:t>
      </w:r>
      <w:r w:rsidRPr="008D77E7">
        <w:rPr>
          <w:rFonts w:ascii="Times New Roman" w:eastAsiaTheme="minorHAnsi" w:hAnsi="Times New Roman"/>
          <w:b/>
          <w:sz w:val="26"/>
          <w:szCs w:val="26"/>
        </w:rPr>
        <w:t>»</w:t>
      </w:r>
    </w:p>
    <w:p w:rsidR="00924035" w:rsidRPr="008D77E7" w:rsidRDefault="00924035" w:rsidP="00924035">
      <w:pPr>
        <w:jc w:val="center"/>
        <w:rPr>
          <w:rFonts w:ascii="Times New Roman" w:eastAsiaTheme="minorHAnsi" w:hAnsi="Times New Roman"/>
          <w:b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4"/>
      </w:tblGrid>
      <w:tr w:rsidR="00924035" w:rsidRPr="008D77E7" w:rsidTr="00761B3B">
        <w:tc>
          <w:tcPr>
            <w:tcW w:w="3936" w:type="dxa"/>
          </w:tcPr>
          <w:p w:rsidR="00924035" w:rsidRPr="008D77E7" w:rsidRDefault="00924035" w:rsidP="00761B3B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8D77E7">
              <w:rPr>
                <w:rFonts w:eastAsiaTheme="minorHAnsi"/>
                <w:sz w:val="26"/>
                <w:szCs w:val="26"/>
              </w:rPr>
              <w:t>Ответственный исполнитель:</w:t>
            </w:r>
          </w:p>
        </w:tc>
        <w:tc>
          <w:tcPr>
            <w:tcW w:w="5635" w:type="dxa"/>
          </w:tcPr>
          <w:p w:rsidR="00924035" w:rsidRPr="008D77E7" w:rsidRDefault="00924035" w:rsidP="00761B3B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8D77E7">
              <w:rPr>
                <w:bCs/>
                <w:sz w:val="26"/>
                <w:szCs w:val="26"/>
              </w:rPr>
              <w:t xml:space="preserve">Управление по благоустройству и развитию территорий </w:t>
            </w:r>
            <w:r w:rsidRPr="008D77E7">
              <w:rPr>
                <w:rFonts w:eastAsiaTheme="minorHAnsi"/>
                <w:sz w:val="26"/>
                <w:szCs w:val="26"/>
              </w:rPr>
              <w:t>администрации Яльчикского муниципального округа</w:t>
            </w:r>
            <w:r w:rsidR="00687574">
              <w:rPr>
                <w:rFonts w:eastAsiaTheme="minorHAnsi"/>
                <w:sz w:val="26"/>
                <w:szCs w:val="26"/>
              </w:rPr>
              <w:t xml:space="preserve"> Чувашской Республики</w:t>
            </w:r>
          </w:p>
          <w:p w:rsidR="00924035" w:rsidRPr="008D77E7" w:rsidRDefault="00924035" w:rsidP="00761B3B">
            <w:pPr>
              <w:jc w:val="both"/>
              <w:rPr>
                <w:rFonts w:eastAsiaTheme="minorHAnsi"/>
                <w:sz w:val="26"/>
                <w:szCs w:val="26"/>
              </w:rPr>
            </w:pPr>
          </w:p>
        </w:tc>
      </w:tr>
      <w:tr w:rsidR="00924035" w:rsidRPr="008D77E7" w:rsidTr="00761B3B">
        <w:tc>
          <w:tcPr>
            <w:tcW w:w="3936" w:type="dxa"/>
          </w:tcPr>
          <w:p w:rsidR="00924035" w:rsidRPr="008D77E7" w:rsidRDefault="00924035" w:rsidP="00761B3B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8D77E7">
              <w:rPr>
                <w:rFonts w:eastAsiaTheme="minorHAnsi"/>
                <w:sz w:val="26"/>
                <w:szCs w:val="26"/>
              </w:rPr>
              <w:t>Дата составления проекта муниципальной программы:</w:t>
            </w:r>
          </w:p>
        </w:tc>
        <w:tc>
          <w:tcPr>
            <w:tcW w:w="5635" w:type="dxa"/>
          </w:tcPr>
          <w:p w:rsidR="00924035" w:rsidRPr="008D77E7" w:rsidRDefault="00924035" w:rsidP="00761B3B">
            <w:pPr>
              <w:jc w:val="both"/>
              <w:rPr>
                <w:rFonts w:eastAsiaTheme="minorHAnsi"/>
                <w:sz w:val="26"/>
                <w:szCs w:val="26"/>
                <w:lang w:val="en-US"/>
              </w:rPr>
            </w:pPr>
            <w:r w:rsidRPr="008D77E7">
              <w:rPr>
                <w:rFonts w:eastAsiaTheme="minorHAnsi"/>
                <w:sz w:val="26"/>
                <w:szCs w:val="26"/>
              </w:rPr>
              <w:t xml:space="preserve"> февраль 2023 года</w:t>
            </w:r>
          </w:p>
          <w:p w:rsidR="00924035" w:rsidRPr="008D77E7" w:rsidRDefault="00924035" w:rsidP="00761B3B">
            <w:pPr>
              <w:jc w:val="both"/>
              <w:rPr>
                <w:rFonts w:eastAsiaTheme="minorHAnsi"/>
                <w:sz w:val="26"/>
                <w:szCs w:val="26"/>
                <w:lang w:val="en-US"/>
              </w:rPr>
            </w:pPr>
          </w:p>
          <w:p w:rsidR="00924035" w:rsidRPr="008D77E7" w:rsidRDefault="00924035" w:rsidP="00761B3B">
            <w:pPr>
              <w:jc w:val="both"/>
              <w:rPr>
                <w:rFonts w:eastAsiaTheme="minorHAnsi"/>
                <w:sz w:val="26"/>
                <w:szCs w:val="26"/>
                <w:lang w:val="en-US"/>
              </w:rPr>
            </w:pPr>
          </w:p>
        </w:tc>
      </w:tr>
      <w:tr w:rsidR="00924035" w:rsidRPr="00DF6E5B" w:rsidTr="00761B3B">
        <w:tc>
          <w:tcPr>
            <w:tcW w:w="3936" w:type="dxa"/>
          </w:tcPr>
          <w:p w:rsidR="00924035" w:rsidRPr="008D77E7" w:rsidRDefault="00924035" w:rsidP="00761B3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8D77E7">
              <w:rPr>
                <w:sz w:val="26"/>
                <w:szCs w:val="26"/>
              </w:rPr>
              <w:t>Непосредственный исполнитель Муниципальной программы:</w:t>
            </w:r>
          </w:p>
        </w:tc>
        <w:tc>
          <w:tcPr>
            <w:tcW w:w="5635" w:type="dxa"/>
          </w:tcPr>
          <w:p w:rsidR="00924035" w:rsidRPr="008D77E7" w:rsidRDefault="00924035" w:rsidP="00761B3B">
            <w:pPr>
              <w:ind w:left="33"/>
              <w:contextualSpacing/>
              <w:jc w:val="both"/>
              <w:rPr>
                <w:sz w:val="26"/>
                <w:szCs w:val="26"/>
              </w:rPr>
            </w:pPr>
            <w:r w:rsidRPr="008D77E7">
              <w:rPr>
                <w:sz w:val="26"/>
                <w:szCs w:val="26"/>
              </w:rPr>
              <w:t>Исполняющий обязанности заместителя главы администрации МО – начальника Управления по благоустройству и развитию территорий Смирнова Алина Геннадьевна</w:t>
            </w:r>
          </w:p>
          <w:p w:rsidR="00924035" w:rsidRPr="008D77E7" w:rsidRDefault="00924035" w:rsidP="00761B3B">
            <w:pPr>
              <w:ind w:left="33"/>
              <w:contextualSpacing/>
              <w:jc w:val="both"/>
              <w:rPr>
                <w:sz w:val="26"/>
                <w:szCs w:val="26"/>
                <w:lang w:val="en-US"/>
              </w:rPr>
            </w:pPr>
            <w:r w:rsidRPr="008D77E7">
              <w:rPr>
                <w:sz w:val="26"/>
                <w:szCs w:val="26"/>
                <w:lang w:val="en-US"/>
              </w:rPr>
              <w:t>(</w:t>
            </w:r>
            <w:r w:rsidRPr="008D77E7">
              <w:rPr>
                <w:sz w:val="26"/>
                <w:szCs w:val="26"/>
              </w:rPr>
              <w:t>т</w:t>
            </w:r>
            <w:r w:rsidRPr="008D77E7">
              <w:rPr>
                <w:sz w:val="26"/>
                <w:szCs w:val="26"/>
                <w:lang w:val="en-US"/>
              </w:rPr>
              <w:t>. 88354925279, e-mail: yaltch_blag@cap.ru)</w:t>
            </w:r>
          </w:p>
          <w:p w:rsidR="00924035" w:rsidRPr="008D77E7" w:rsidRDefault="00924035" w:rsidP="00761B3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val="en-US"/>
              </w:rPr>
            </w:pPr>
          </w:p>
          <w:p w:rsidR="00924035" w:rsidRPr="008D77E7" w:rsidRDefault="00924035" w:rsidP="00761B3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val="en-US"/>
              </w:rPr>
            </w:pPr>
          </w:p>
        </w:tc>
      </w:tr>
    </w:tbl>
    <w:p w:rsidR="00924035" w:rsidRPr="008D77E7" w:rsidRDefault="00924035" w:rsidP="00924035">
      <w:pPr>
        <w:pStyle w:val="ConsPlusNormal"/>
        <w:outlineLvl w:val="0"/>
        <w:rPr>
          <w:lang w:val="en-US"/>
        </w:rPr>
      </w:pPr>
    </w:p>
    <w:p w:rsidR="00687574" w:rsidRPr="00687574" w:rsidRDefault="00687574" w:rsidP="00687574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687574">
        <w:rPr>
          <w:rFonts w:ascii="Times New Roman" w:hAnsi="Times New Roman"/>
          <w:sz w:val="26"/>
          <w:szCs w:val="26"/>
        </w:rPr>
        <w:t xml:space="preserve">Глава Яльчикского </w:t>
      </w:r>
    </w:p>
    <w:p w:rsidR="00687574" w:rsidRPr="00687574" w:rsidRDefault="00687574" w:rsidP="00687574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687574">
        <w:rPr>
          <w:rFonts w:ascii="Times New Roman" w:hAnsi="Times New Roman"/>
          <w:sz w:val="26"/>
          <w:szCs w:val="26"/>
        </w:rPr>
        <w:t>муниципального округа</w:t>
      </w:r>
    </w:p>
    <w:p w:rsidR="00687574" w:rsidRPr="00687574" w:rsidRDefault="00687574" w:rsidP="00687574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687574">
        <w:rPr>
          <w:rFonts w:ascii="Times New Roman" w:hAnsi="Times New Roman"/>
          <w:sz w:val="26"/>
          <w:szCs w:val="26"/>
        </w:rPr>
        <w:t xml:space="preserve">Чувашской Республики                      </w:t>
      </w:r>
      <w:r w:rsidRPr="00687574">
        <w:rPr>
          <w:rFonts w:ascii="Times New Roman" w:hAnsi="Times New Roman"/>
          <w:sz w:val="26"/>
          <w:szCs w:val="26"/>
        </w:rPr>
        <w:tab/>
      </w:r>
      <w:r w:rsidRPr="00687574">
        <w:rPr>
          <w:rFonts w:ascii="Times New Roman" w:hAnsi="Times New Roman"/>
          <w:sz w:val="26"/>
          <w:szCs w:val="26"/>
        </w:rPr>
        <w:tab/>
      </w:r>
      <w:r w:rsidRPr="00687574">
        <w:rPr>
          <w:rFonts w:ascii="Times New Roman" w:hAnsi="Times New Roman"/>
          <w:sz w:val="26"/>
          <w:szCs w:val="26"/>
        </w:rPr>
        <w:tab/>
        <w:t xml:space="preserve">                       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687574">
        <w:rPr>
          <w:rFonts w:ascii="Times New Roman" w:hAnsi="Times New Roman"/>
          <w:sz w:val="26"/>
          <w:szCs w:val="26"/>
        </w:rPr>
        <w:t xml:space="preserve">        Л.В. Левый</w:t>
      </w:r>
    </w:p>
    <w:p w:rsidR="00687574" w:rsidRDefault="00687574" w:rsidP="0068757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924035" w:rsidRPr="00924035" w:rsidRDefault="00687574" w:rsidP="00924035">
      <w:pPr>
        <w:pStyle w:val="ConsPlusNormal"/>
        <w:ind w:left="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У</w:t>
      </w:r>
      <w:r w:rsidR="00924035" w:rsidRPr="00924035">
        <w:rPr>
          <w:rFonts w:ascii="Times New Roman" w:hAnsi="Times New Roman" w:cs="Times New Roman"/>
          <w:color w:val="000000"/>
          <w:sz w:val="24"/>
          <w:szCs w:val="24"/>
        </w:rPr>
        <w:t>ТВЕРЖДЕНА</w:t>
      </w:r>
    </w:p>
    <w:p w:rsidR="00924035" w:rsidRPr="00924035" w:rsidRDefault="00924035" w:rsidP="00924035">
      <w:pPr>
        <w:pStyle w:val="ConsPlusNormal"/>
        <w:ind w:left="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4035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администрации </w:t>
      </w:r>
    </w:p>
    <w:p w:rsidR="00924035" w:rsidRPr="00924035" w:rsidRDefault="00924035" w:rsidP="00924035">
      <w:pPr>
        <w:pStyle w:val="ConsPlusNormal"/>
        <w:ind w:left="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4035">
        <w:rPr>
          <w:rFonts w:ascii="Times New Roman" w:hAnsi="Times New Roman" w:cs="Times New Roman"/>
          <w:color w:val="000000"/>
          <w:sz w:val="24"/>
          <w:szCs w:val="24"/>
        </w:rPr>
        <w:t xml:space="preserve">Яльчикского муниципального округа </w:t>
      </w:r>
    </w:p>
    <w:p w:rsidR="00924035" w:rsidRPr="00924035" w:rsidRDefault="00924035" w:rsidP="00924035">
      <w:pPr>
        <w:pStyle w:val="ConsPlusNormal"/>
        <w:ind w:left="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4035">
        <w:rPr>
          <w:rFonts w:ascii="Times New Roman" w:hAnsi="Times New Roman" w:cs="Times New Roman"/>
          <w:color w:val="000000"/>
          <w:sz w:val="24"/>
          <w:szCs w:val="24"/>
        </w:rPr>
        <w:t>Чувашской Республики</w:t>
      </w:r>
    </w:p>
    <w:p w:rsidR="00924035" w:rsidRPr="00924035" w:rsidRDefault="00924035" w:rsidP="00924035">
      <w:pPr>
        <w:pStyle w:val="ConsPlusNormal"/>
        <w:ind w:left="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4035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DF6E5B">
        <w:rPr>
          <w:rFonts w:ascii="Times New Roman" w:hAnsi="Times New Roman" w:cs="Times New Roman"/>
          <w:color w:val="000000"/>
          <w:sz w:val="24"/>
          <w:szCs w:val="24"/>
        </w:rPr>
        <w:t>13.03.2023</w:t>
      </w:r>
      <w:r w:rsidRPr="00924035">
        <w:rPr>
          <w:rFonts w:ascii="Times New Roman" w:hAnsi="Times New Roman" w:cs="Times New Roman"/>
          <w:color w:val="000000"/>
          <w:sz w:val="24"/>
          <w:szCs w:val="24"/>
        </w:rPr>
        <w:t xml:space="preserve">   № </w:t>
      </w:r>
      <w:r w:rsidR="00DF6E5B">
        <w:rPr>
          <w:rFonts w:ascii="Times New Roman" w:hAnsi="Times New Roman" w:cs="Times New Roman"/>
          <w:color w:val="000000"/>
          <w:sz w:val="24"/>
          <w:szCs w:val="24"/>
        </w:rPr>
        <w:t>166</w:t>
      </w:r>
      <w:bookmarkStart w:id="0" w:name="_GoBack"/>
      <w:bookmarkEnd w:id="0"/>
    </w:p>
    <w:p w:rsidR="00924035" w:rsidRPr="00924035" w:rsidRDefault="00924035" w:rsidP="00924035">
      <w:pPr>
        <w:pStyle w:val="ConsPlusNormal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4035" w:rsidRPr="00924035" w:rsidRDefault="00924035" w:rsidP="00924035">
      <w:pPr>
        <w:pStyle w:val="ConsPlusNormal"/>
        <w:ind w:left="426"/>
        <w:jc w:val="both"/>
        <w:rPr>
          <w:rFonts w:ascii="Times New Roman" w:hAnsi="Times New Roman" w:cs="Times New Roman"/>
          <w:color w:val="000000"/>
        </w:rPr>
      </w:pPr>
    </w:p>
    <w:p w:rsidR="00924035" w:rsidRPr="00A65666" w:rsidRDefault="00924035" w:rsidP="00924035">
      <w:pPr>
        <w:pStyle w:val="ConsPlusNormal"/>
        <w:ind w:left="426"/>
        <w:jc w:val="both"/>
        <w:rPr>
          <w:color w:val="000000"/>
        </w:rPr>
      </w:pPr>
    </w:p>
    <w:p w:rsidR="00924035" w:rsidRPr="00A65666" w:rsidRDefault="00924035" w:rsidP="00924035">
      <w:pPr>
        <w:pStyle w:val="ConsPlusNormal"/>
        <w:ind w:left="426"/>
        <w:jc w:val="both"/>
        <w:rPr>
          <w:color w:val="000000"/>
        </w:rPr>
      </w:pPr>
    </w:p>
    <w:p w:rsidR="00924035" w:rsidRPr="00A65666" w:rsidRDefault="00924035" w:rsidP="00924035">
      <w:pPr>
        <w:pStyle w:val="ConsPlusNormal"/>
        <w:ind w:left="426"/>
        <w:jc w:val="center"/>
        <w:rPr>
          <w:b/>
          <w:color w:val="000000"/>
        </w:rPr>
      </w:pPr>
    </w:p>
    <w:p w:rsidR="00924035" w:rsidRPr="00A65666" w:rsidRDefault="00924035" w:rsidP="00924035">
      <w:pPr>
        <w:pStyle w:val="ConsPlusNormal"/>
        <w:ind w:left="426"/>
        <w:jc w:val="center"/>
        <w:rPr>
          <w:b/>
          <w:color w:val="000000"/>
        </w:rPr>
      </w:pPr>
    </w:p>
    <w:p w:rsidR="00924035" w:rsidRPr="00A65666" w:rsidRDefault="00924035" w:rsidP="00924035">
      <w:pPr>
        <w:pStyle w:val="ConsPlusNormal"/>
        <w:ind w:left="426"/>
        <w:jc w:val="center"/>
        <w:rPr>
          <w:b/>
          <w:color w:val="000000"/>
        </w:rPr>
      </w:pPr>
    </w:p>
    <w:p w:rsidR="00924035" w:rsidRPr="00A65666" w:rsidRDefault="00924035" w:rsidP="00924035">
      <w:pPr>
        <w:pStyle w:val="ConsPlusNormal"/>
        <w:ind w:left="426"/>
        <w:jc w:val="center"/>
        <w:rPr>
          <w:b/>
          <w:color w:val="000000"/>
        </w:rPr>
      </w:pPr>
    </w:p>
    <w:p w:rsidR="00924035" w:rsidRPr="00A65666" w:rsidRDefault="00924035" w:rsidP="00924035">
      <w:pPr>
        <w:pStyle w:val="ConsPlusNormal"/>
        <w:ind w:left="426"/>
        <w:jc w:val="center"/>
        <w:rPr>
          <w:b/>
          <w:color w:val="000000"/>
        </w:rPr>
      </w:pPr>
    </w:p>
    <w:p w:rsidR="00924035" w:rsidRDefault="00924035" w:rsidP="00924035">
      <w:pPr>
        <w:pStyle w:val="ConsPlusNormal"/>
        <w:ind w:left="426"/>
        <w:jc w:val="center"/>
        <w:rPr>
          <w:b/>
          <w:color w:val="000000"/>
        </w:rPr>
      </w:pPr>
    </w:p>
    <w:p w:rsidR="00924035" w:rsidRPr="00EF3E0D" w:rsidRDefault="00924035" w:rsidP="00924035">
      <w:pPr>
        <w:pStyle w:val="ConsPlusNormal"/>
        <w:ind w:left="426"/>
        <w:jc w:val="center"/>
        <w:rPr>
          <w:b/>
          <w:color w:val="000000"/>
          <w:sz w:val="28"/>
          <w:szCs w:val="28"/>
        </w:rPr>
      </w:pPr>
    </w:p>
    <w:p w:rsidR="00924035" w:rsidRPr="00EF3E0D" w:rsidRDefault="00924035" w:rsidP="00924035">
      <w:pPr>
        <w:pStyle w:val="ConsPlusNormal"/>
        <w:ind w:left="426"/>
        <w:jc w:val="center"/>
        <w:rPr>
          <w:b/>
          <w:color w:val="000000"/>
          <w:sz w:val="28"/>
          <w:szCs w:val="28"/>
        </w:rPr>
      </w:pPr>
    </w:p>
    <w:p w:rsidR="00924035" w:rsidRPr="00EF3E0D" w:rsidRDefault="00924035" w:rsidP="00924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3E0D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924035" w:rsidRPr="00EF3E0D" w:rsidRDefault="00924035" w:rsidP="00924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3E0D">
        <w:rPr>
          <w:rFonts w:ascii="Times New Roman" w:hAnsi="Times New Roman"/>
          <w:b/>
          <w:sz w:val="28"/>
          <w:szCs w:val="28"/>
        </w:rPr>
        <w:t>ЯЛЬЧИКСКОГО МУНИЦИПАЛЬНОГО ОКРУГА</w:t>
      </w:r>
    </w:p>
    <w:p w:rsidR="00924035" w:rsidRPr="00EF3E0D" w:rsidRDefault="00924035" w:rsidP="00924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3E0D">
        <w:rPr>
          <w:rFonts w:ascii="Times New Roman" w:hAnsi="Times New Roman"/>
          <w:b/>
          <w:sz w:val="28"/>
          <w:szCs w:val="28"/>
        </w:rPr>
        <w:t>ЧУВАШСКОЙ РЕСПУБЛИКИ</w:t>
      </w:r>
    </w:p>
    <w:p w:rsidR="00924035" w:rsidRPr="00EF3E0D" w:rsidRDefault="00924035" w:rsidP="00924035">
      <w:pPr>
        <w:pStyle w:val="ad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F3E0D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ФОРМИРОВАНИЕ СОВРЕМЕННОЙ ГОРОДСКОЙ СРЕДЫ</w:t>
      </w:r>
      <w:r w:rsidRPr="00EF3E0D">
        <w:rPr>
          <w:rFonts w:ascii="Times New Roman" w:hAnsi="Times New Roman"/>
          <w:b/>
          <w:color w:val="000000"/>
          <w:sz w:val="28"/>
          <w:szCs w:val="28"/>
        </w:rPr>
        <w:t xml:space="preserve">» </w:t>
      </w:r>
    </w:p>
    <w:p w:rsidR="00924035" w:rsidRPr="00EF3E0D" w:rsidRDefault="00924035" w:rsidP="00924035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924035" w:rsidRPr="00EF3E0D" w:rsidRDefault="00924035" w:rsidP="00924035">
      <w:pPr>
        <w:jc w:val="both"/>
        <w:rPr>
          <w:rFonts w:ascii="Times New Roman" w:eastAsiaTheme="minorHAnsi" w:hAnsi="Times New Roman"/>
          <w:sz w:val="28"/>
          <w:szCs w:val="28"/>
        </w:rPr>
      </w:pPr>
    </w:p>
    <w:p w:rsidR="00924035" w:rsidRDefault="00924035" w:rsidP="00924035">
      <w:pPr>
        <w:jc w:val="both"/>
        <w:rPr>
          <w:rFonts w:ascii="Times New Roman" w:eastAsiaTheme="minorHAnsi" w:hAnsi="Times New Roman"/>
        </w:rPr>
      </w:pPr>
    </w:p>
    <w:p w:rsidR="000358AD" w:rsidRPr="00924035" w:rsidRDefault="000358AD" w:rsidP="00232B42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58AD" w:rsidRPr="00924035" w:rsidRDefault="000358AD" w:rsidP="00232B42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58AD" w:rsidRPr="00924035" w:rsidRDefault="000358AD" w:rsidP="00232B42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58AD" w:rsidRPr="00924035" w:rsidRDefault="000358AD" w:rsidP="00232B42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58AD" w:rsidRPr="00924035" w:rsidRDefault="000358AD" w:rsidP="00232B42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58AD" w:rsidRPr="00924035" w:rsidRDefault="000358AD" w:rsidP="00232B42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58AD" w:rsidRDefault="000358AD" w:rsidP="00232B42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3067" w:rsidRPr="00C33067" w:rsidRDefault="00C33067" w:rsidP="00232B42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510A" w:rsidRPr="00924035" w:rsidRDefault="00BA510A" w:rsidP="00232B42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000D" w:rsidRDefault="00AB000D" w:rsidP="00BA51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24035" w:rsidRDefault="00924035" w:rsidP="00BA51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24035" w:rsidRDefault="00924035" w:rsidP="00BA51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24035" w:rsidRDefault="00924035" w:rsidP="00BA51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24035" w:rsidRDefault="00924035" w:rsidP="00BA51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24035" w:rsidRDefault="00924035" w:rsidP="00BA51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24035" w:rsidRDefault="00924035" w:rsidP="00BA51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24035" w:rsidRDefault="00924035" w:rsidP="00BA51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24035" w:rsidRDefault="00924035" w:rsidP="00BA51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24035" w:rsidRDefault="00924035" w:rsidP="00BA51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24035" w:rsidRDefault="00924035" w:rsidP="00BA51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24035" w:rsidRDefault="00924035" w:rsidP="00BA51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24035" w:rsidRDefault="00924035" w:rsidP="00BA51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24035" w:rsidRDefault="00924035" w:rsidP="00BA51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24035" w:rsidRDefault="00924035" w:rsidP="00BA51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24035" w:rsidRDefault="00924035" w:rsidP="00BA51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24035" w:rsidRDefault="00924035" w:rsidP="00BA51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24035" w:rsidRDefault="00924035" w:rsidP="00BA51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AB000D" w:rsidRDefault="00AB000D" w:rsidP="00BA51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A510A" w:rsidRPr="005A719B" w:rsidRDefault="002374CC" w:rsidP="00BA51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5A719B">
        <w:rPr>
          <w:rFonts w:ascii="Times New Roman" w:hAnsi="Times New Roman" w:cs="Times New Roman"/>
          <w:b/>
          <w:bCs/>
          <w:sz w:val="26"/>
          <w:szCs w:val="26"/>
        </w:rPr>
        <w:lastRenderedPageBreak/>
        <w:t>П А С П О Р Т</w:t>
      </w:r>
    </w:p>
    <w:p w:rsidR="002374CC" w:rsidRPr="005A719B" w:rsidRDefault="002374CC" w:rsidP="00BA5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719B">
        <w:rPr>
          <w:rFonts w:ascii="Times New Roman" w:hAnsi="Times New Roman"/>
          <w:b/>
          <w:color w:val="000000"/>
          <w:sz w:val="26"/>
          <w:szCs w:val="26"/>
        </w:rPr>
        <w:t>МУНИЦИПАЛЬНОЙ ПРОГРАММЫ ЯЛЬЧИКСКОГО  МУНИЦИПАЛЬНОГО ОКРУГА ЧУВАШСКОЙ РЕСПУБЛИКИ</w:t>
      </w:r>
      <w:r w:rsidRPr="005A719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BA510A" w:rsidRPr="005A719B" w:rsidRDefault="002374CC" w:rsidP="00BA5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719B">
        <w:rPr>
          <w:rFonts w:ascii="Times New Roman" w:hAnsi="Times New Roman" w:cs="Times New Roman"/>
          <w:b/>
          <w:bCs/>
          <w:sz w:val="26"/>
          <w:szCs w:val="26"/>
        </w:rPr>
        <w:t>«ФОРМИРОВАНИЕ СОВРЕМЕННОЙ ГОРОДСКОЙ СРЕДЫ»</w:t>
      </w:r>
    </w:p>
    <w:p w:rsidR="00BA510A" w:rsidRPr="005A719B" w:rsidRDefault="00BA510A" w:rsidP="00BA51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851"/>
        <w:gridCol w:w="6033"/>
      </w:tblGrid>
      <w:tr w:rsidR="00BA510A" w:rsidRPr="005A719B" w:rsidTr="002374CC">
        <w:tc>
          <w:tcPr>
            <w:tcW w:w="2472" w:type="dxa"/>
          </w:tcPr>
          <w:p w:rsidR="00BA510A" w:rsidRPr="005A719B" w:rsidRDefault="00BA510A" w:rsidP="00237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851" w:type="dxa"/>
          </w:tcPr>
          <w:p w:rsidR="00BA510A" w:rsidRPr="005A719B" w:rsidRDefault="00BA510A" w:rsidP="00237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33" w:type="dxa"/>
          </w:tcPr>
          <w:p w:rsidR="00BA510A" w:rsidRPr="005A719B" w:rsidRDefault="00BA510A" w:rsidP="00237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Управление по </w:t>
            </w:r>
            <w:r w:rsidR="0097221E" w:rsidRPr="005A719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благоустройству и </w:t>
            </w:r>
            <w:r w:rsidRPr="005A719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развитию территорий </w:t>
            </w:r>
            <w:r w:rsidR="00382873" w:rsidRPr="005A719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администрации </w:t>
            </w:r>
            <w:r w:rsidR="002374CC" w:rsidRPr="005A719B">
              <w:rPr>
                <w:rFonts w:ascii="Times New Roman" w:hAnsi="Times New Roman" w:cs="Times New Roman"/>
                <w:bCs/>
                <w:sz w:val="26"/>
                <w:szCs w:val="26"/>
              </w:rPr>
              <w:t>Яльчикского</w:t>
            </w:r>
            <w:r w:rsidRPr="005A719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997589" w:rsidRPr="005A719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муниципального </w:t>
            </w:r>
            <w:r w:rsidRPr="005A719B">
              <w:rPr>
                <w:rFonts w:ascii="Times New Roman" w:hAnsi="Times New Roman" w:cs="Times New Roman"/>
                <w:bCs/>
                <w:sz w:val="26"/>
                <w:szCs w:val="26"/>
              </w:rPr>
              <w:t>округа</w:t>
            </w:r>
            <w:r w:rsidR="0097221E" w:rsidRPr="005A719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2374CC" w:rsidRPr="005A719B">
              <w:rPr>
                <w:rFonts w:ascii="Times New Roman" w:eastAsiaTheme="minorHAnsi" w:hAnsi="Times New Roman"/>
                <w:sz w:val="26"/>
                <w:szCs w:val="26"/>
              </w:rPr>
              <w:t>Чувашской Республики</w:t>
            </w:r>
          </w:p>
        </w:tc>
      </w:tr>
      <w:tr w:rsidR="002374CC" w:rsidRPr="005A719B" w:rsidTr="002374CC">
        <w:tc>
          <w:tcPr>
            <w:tcW w:w="2472" w:type="dxa"/>
          </w:tcPr>
          <w:p w:rsidR="002374CC" w:rsidRPr="005A719B" w:rsidRDefault="002374CC" w:rsidP="00237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eastAsiaTheme="minorHAnsi" w:hAnsi="Times New Roman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851" w:type="dxa"/>
          </w:tcPr>
          <w:p w:rsidR="002374CC" w:rsidRPr="005A719B" w:rsidRDefault="002374CC" w:rsidP="00237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33" w:type="dxa"/>
          </w:tcPr>
          <w:p w:rsidR="002374CC" w:rsidRPr="005A719B" w:rsidRDefault="002374CC" w:rsidP="002374CC">
            <w:pPr>
              <w:spacing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A719B">
              <w:rPr>
                <w:rFonts w:ascii="Times New Roman" w:eastAsiaTheme="minorHAnsi" w:hAnsi="Times New Roman"/>
                <w:sz w:val="26"/>
                <w:szCs w:val="26"/>
              </w:rPr>
              <w:t>Финансовый отдел администрации Яльчикского муниципального округа Чувашской Республики</w:t>
            </w:r>
          </w:p>
          <w:p w:rsidR="002374CC" w:rsidRPr="005A719B" w:rsidRDefault="002374CC" w:rsidP="00237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374CC" w:rsidRPr="005A719B" w:rsidTr="002374CC">
        <w:tc>
          <w:tcPr>
            <w:tcW w:w="2472" w:type="dxa"/>
          </w:tcPr>
          <w:p w:rsidR="002374CC" w:rsidRPr="005A719B" w:rsidRDefault="002374CC" w:rsidP="00237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Участники муниципальной программы</w:t>
            </w:r>
          </w:p>
        </w:tc>
        <w:tc>
          <w:tcPr>
            <w:tcW w:w="851" w:type="dxa"/>
          </w:tcPr>
          <w:p w:rsidR="002374CC" w:rsidRPr="005A719B" w:rsidRDefault="002374CC" w:rsidP="00237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33" w:type="dxa"/>
          </w:tcPr>
          <w:p w:rsidR="002374CC" w:rsidRPr="005A719B" w:rsidRDefault="002374CC" w:rsidP="002374CC">
            <w:pPr>
              <w:spacing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A719B">
              <w:rPr>
                <w:rFonts w:ascii="Times New Roman" w:eastAsiaTheme="minorHAnsi" w:hAnsi="Times New Roman"/>
                <w:sz w:val="26"/>
                <w:szCs w:val="26"/>
              </w:rPr>
              <w:t xml:space="preserve">Территориальные отделы Яльчикского муниципального округа Чувашской Республики </w:t>
            </w:r>
          </w:p>
        </w:tc>
      </w:tr>
      <w:tr w:rsidR="002374CC" w:rsidRPr="005A719B" w:rsidTr="002374CC">
        <w:tc>
          <w:tcPr>
            <w:tcW w:w="2472" w:type="dxa"/>
          </w:tcPr>
          <w:p w:rsidR="002374CC" w:rsidRPr="005A719B" w:rsidRDefault="002374CC" w:rsidP="00237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Подпрограммы муниципальной программы</w:t>
            </w:r>
          </w:p>
        </w:tc>
        <w:tc>
          <w:tcPr>
            <w:tcW w:w="851" w:type="dxa"/>
          </w:tcPr>
          <w:p w:rsidR="002374CC" w:rsidRPr="005A719B" w:rsidRDefault="002374CC" w:rsidP="00237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33" w:type="dxa"/>
          </w:tcPr>
          <w:p w:rsidR="002374CC" w:rsidRPr="005A719B" w:rsidRDefault="002374CC" w:rsidP="00237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hyperlink r:id="rId10" w:history="1">
              <w:r w:rsidRPr="005A719B">
                <w:rPr>
                  <w:rFonts w:ascii="Times New Roman" w:hAnsi="Times New Roman" w:cs="Times New Roman"/>
                  <w:sz w:val="26"/>
                  <w:szCs w:val="26"/>
                </w:rPr>
                <w:t>Благоустройство дворовых и общественных территорий</w:t>
              </w:r>
            </w:hyperlink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2374CC" w:rsidRPr="005A719B" w:rsidRDefault="002374CC" w:rsidP="00237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74CC" w:rsidRPr="005A719B" w:rsidTr="002374CC">
        <w:tc>
          <w:tcPr>
            <w:tcW w:w="2472" w:type="dxa"/>
          </w:tcPr>
          <w:p w:rsidR="002374CC" w:rsidRPr="005A719B" w:rsidRDefault="002374CC" w:rsidP="00237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851" w:type="dxa"/>
          </w:tcPr>
          <w:p w:rsidR="002374CC" w:rsidRPr="005A719B" w:rsidRDefault="002374CC" w:rsidP="00237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33" w:type="dxa"/>
          </w:tcPr>
          <w:p w:rsidR="002374CC" w:rsidRPr="005A719B" w:rsidRDefault="002374CC" w:rsidP="00237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системного повышения качества и комфорта  на территории   Яльчикского муниципального округа Чувашской Республики путем реализации в период 2023</w:t>
            </w:r>
            <w:r w:rsidR="003F4FE5" w:rsidRPr="005A719B">
              <w:rPr>
                <w:rFonts w:ascii="Times New Roman" w:hAnsi="Times New Roman" w:cs="Times New Roman"/>
                <w:sz w:val="26"/>
                <w:szCs w:val="26"/>
              </w:rPr>
              <w:t xml:space="preserve"> - 2025</w:t>
            </w: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 xml:space="preserve"> годов комплекса мероприятий по благоустройству территорий </w:t>
            </w:r>
            <w:r w:rsidRPr="005A719B">
              <w:rPr>
                <w:rFonts w:ascii="Times New Roman" w:hAnsi="Times New Roman" w:cs="Times New Roman"/>
                <w:bCs/>
                <w:sz w:val="26"/>
                <w:szCs w:val="26"/>
              </w:rPr>
              <w:t>Яльчикского муниципального округа Чувашской Республики</w:t>
            </w:r>
          </w:p>
        </w:tc>
      </w:tr>
      <w:tr w:rsidR="002374CC" w:rsidRPr="005A719B" w:rsidTr="002374CC">
        <w:tc>
          <w:tcPr>
            <w:tcW w:w="2472" w:type="dxa"/>
          </w:tcPr>
          <w:p w:rsidR="002374CC" w:rsidRPr="005A719B" w:rsidRDefault="002374CC" w:rsidP="00237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851" w:type="dxa"/>
          </w:tcPr>
          <w:p w:rsidR="002374CC" w:rsidRPr="005A719B" w:rsidRDefault="002374CC" w:rsidP="00237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33" w:type="dxa"/>
          </w:tcPr>
          <w:p w:rsidR="002374CC" w:rsidRPr="005A719B" w:rsidRDefault="002374CC" w:rsidP="00237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повышение уровня благоустройства дворовых территорий муниципальных образований;</w:t>
            </w:r>
          </w:p>
          <w:p w:rsidR="002374CC" w:rsidRPr="005A719B" w:rsidRDefault="002374CC" w:rsidP="00237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повышение уровня благоустройства общественных территорий (площадей, улиц, пешеходных зон, скверов,  иных территорий);</w:t>
            </w:r>
          </w:p>
          <w:p w:rsidR="002374CC" w:rsidRPr="005A719B" w:rsidRDefault="002374CC" w:rsidP="007A7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территорий </w:t>
            </w:r>
          </w:p>
        </w:tc>
      </w:tr>
      <w:tr w:rsidR="002374CC" w:rsidRPr="005A719B" w:rsidTr="002374CC">
        <w:tc>
          <w:tcPr>
            <w:tcW w:w="2472" w:type="dxa"/>
          </w:tcPr>
          <w:p w:rsidR="002374CC" w:rsidRPr="005A719B" w:rsidRDefault="002374CC" w:rsidP="00237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Целевые показатели (индикаторы) муниципальной программы</w:t>
            </w:r>
          </w:p>
        </w:tc>
        <w:tc>
          <w:tcPr>
            <w:tcW w:w="851" w:type="dxa"/>
          </w:tcPr>
          <w:p w:rsidR="002374CC" w:rsidRPr="005A719B" w:rsidRDefault="002374CC" w:rsidP="00237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33" w:type="dxa"/>
          </w:tcPr>
          <w:p w:rsidR="002374CC" w:rsidRPr="005A719B" w:rsidRDefault="002374CC" w:rsidP="00237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к 2025 году будут достигнуты следующие целевые показатели (индикаторы):</w:t>
            </w:r>
          </w:p>
          <w:p w:rsidR="002374CC" w:rsidRPr="005A719B" w:rsidRDefault="00F05650" w:rsidP="00237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количество благоустроенных дворовых территорий и тротуаров </w:t>
            </w:r>
            <w:r w:rsidR="00761B3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5A719B" w:rsidRPr="005A71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61B3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374CC" w:rsidRPr="005A719B">
              <w:rPr>
                <w:rFonts w:ascii="Times New Roman" w:hAnsi="Times New Roman" w:cs="Times New Roman"/>
                <w:sz w:val="26"/>
                <w:szCs w:val="26"/>
              </w:rPr>
              <w:t xml:space="preserve"> единиц</w:t>
            </w:r>
            <w:r w:rsidR="005A719B" w:rsidRPr="005A719B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2374CC" w:rsidRPr="005A719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374CC" w:rsidRPr="005A719B" w:rsidRDefault="002374CC" w:rsidP="00237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</w:t>
            </w:r>
            <w:r w:rsidR="005A719B" w:rsidRPr="005A719B">
              <w:rPr>
                <w:rFonts w:ascii="Times New Roman" w:hAnsi="Times New Roman" w:cs="Times New Roman"/>
                <w:sz w:val="26"/>
                <w:szCs w:val="26"/>
              </w:rPr>
              <w:t>нных общественных территорий – 2</w:t>
            </w: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 xml:space="preserve"> единиц</w:t>
            </w:r>
            <w:r w:rsidR="005A719B" w:rsidRPr="005A719B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2374CC" w:rsidRPr="005A719B" w:rsidRDefault="002374CC" w:rsidP="00237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74CC" w:rsidRPr="005A719B" w:rsidTr="002374CC">
        <w:tc>
          <w:tcPr>
            <w:tcW w:w="2472" w:type="dxa"/>
          </w:tcPr>
          <w:p w:rsidR="002374CC" w:rsidRPr="005A719B" w:rsidRDefault="002374CC" w:rsidP="00237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Срок реализации муниципальной программы</w:t>
            </w:r>
          </w:p>
        </w:tc>
        <w:tc>
          <w:tcPr>
            <w:tcW w:w="851" w:type="dxa"/>
          </w:tcPr>
          <w:p w:rsidR="002374CC" w:rsidRPr="005A719B" w:rsidRDefault="002374CC" w:rsidP="00237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33" w:type="dxa"/>
          </w:tcPr>
          <w:p w:rsidR="002374CC" w:rsidRPr="005A719B" w:rsidRDefault="002374CC" w:rsidP="00237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3F4FE5" w:rsidRPr="005A719B">
              <w:rPr>
                <w:rFonts w:ascii="Times New Roman" w:hAnsi="Times New Roman" w:cs="Times New Roman"/>
                <w:sz w:val="26"/>
                <w:szCs w:val="26"/>
              </w:rPr>
              <w:t xml:space="preserve"> - 2025</w:t>
            </w: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2374CC" w:rsidRPr="005A719B" w:rsidTr="002374CC">
        <w:tc>
          <w:tcPr>
            <w:tcW w:w="2472" w:type="dxa"/>
          </w:tcPr>
          <w:p w:rsidR="002374CC" w:rsidRPr="005A719B" w:rsidRDefault="002374CC" w:rsidP="00237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851" w:type="dxa"/>
          </w:tcPr>
          <w:p w:rsidR="002374CC" w:rsidRPr="005A719B" w:rsidRDefault="002374CC" w:rsidP="00237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33" w:type="dxa"/>
          </w:tcPr>
          <w:p w:rsidR="00496605" w:rsidRPr="005A719B" w:rsidRDefault="002374CC" w:rsidP="0049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прогнозируемые объемы финансирования мероприяти</w:t>
            </w:r>
            <w:r w:rsidR="00496605" w:rsidRPr="005A719B">
              <w:rPr>
                <w:rFonts w:ascii="Times New Roman" w:hAnsi="Times New Roman" w:cs="Times New Roman"/>
                <w:sz w:val="26"/>
                <w:szCs w:val="26"/>
              </w:rPr>
              <w:t>й муниципальной программы в 2023 - 2025</w:t>
            </w: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 xml:space="preserve"> годах составляют  </w:t>
            </w:r>
            <w:r w:rsidR="00496605" w:rsidRPr="005A719B">
              <w:rPr>
                <w:rFonts w:ascii="Times New Roman" w:hAnsi="Times New Roman" w:cs="Times New Roman"/>
                <w:sz w:val="26"/>
                <w:szCs w:val="26"/>
              </w:rPr>
              <w:t>46192,4 тыс. рублей, в том числе:</w:t>
            </w:r>
          </w:p>
          <w:p w:rsidR="00496605" w:rsidRPr="005A719B" w:rsidRDefault="00496605" w:rsidP="0049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в 2023 году – 22922,2 тыс. рублей;</w:t>
            </w:r>
          </w:p>
          <w:p w:rsidR="00496605" w:rsidRPr="005A719B" w:rsidRDefault="00496605" w:rsidP="0049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в 2024 году – 11612,6 тыс. рублей;</w:t>
            </w:r>
          </w:p>
          <w:p w:rsidR="00496605" w:rsidRPr="005A719B" w:rsidRDefault="00496605" w:rsidP="0049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в 2025 году – 11657,6 тыс. рублей;</w:t>
            </w:r>
          </w:p>
          <w:p w:rsidR="00496605" w:rsidRPr="005A719B" w:rsidRDefault="00496605" w:rsidP="0049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из них средства:</w:t>
            </w:r>
          </w:p>
          <w:p w:rsidR="00496605" w:rsidRPr="005A719B" w:rsidRDefault="00496605" w:rsidP="0049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федерального бюд</w:t>
            </w:r>
            <w:r w:rsidR="008308D9">
              <w:rPr>
                <w:rFonts w:ascii="Times New Roman" w:hAnsi="Times New Roman" w:cs="Times New Roman"/>
                <w:sz w:val="26"/>
                <w:szCs w:val="26"/>
              </w:rPr>
              <w:t>жета – 10551,2 тыс. рублей (22,9</w:t>
            </w: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 xml:space="preserve"> процента), в том числе:</w:t>
            </w:r>
          </w:p>
          <w:p w:rsidR="00496605" w:rsidRPr="005A719B" w:rsidRDefault="00496605" w:rsidP="0049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в 2023 году – 3283,2 тыс. рублей;</w:t>
            </w:r>
          </w:p>
          <w:p w:rsidR="00496605" w:rsidRPr="005A719B" w:rsidRDefault="00496605" w:rsidP="0049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в 2024 году – 3639,0 тыс. рублей;</w:t>
            </w:r>
          </w:p>
          <w:p w:rsidR="00496605" w:rsidRPr="005A719B" w:rsidRDefault="00496605" w:rsidP="0049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в 2025 году – 3629,0 тыс. рублей;</w:t>
            </w:r>
          </w:p>
          <w:p w:rsidR="00496605" w:rsidRPr="005A719B" w:rsidRDefault="00496605" w:rsidP="0049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республиканского бюджета Чувашской Республики – </w:t>
            </w:r>
            <w:r w:rsidR="008308D9">
              <w:rPr>
                <w:rFonts w:ascii="Times New Roman" w:hAnsi="Times New Roman" w:cs="Times New Roman"/>
                <w:sz w:val="26"/>
                <w:szCs w:val="26"/>
              </w:rPr>
              <w:t xml:space="preserve">11791,2 </w:t>
            </w: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тыс. рублей (</w:t>
            </w:r>
            <w:r w:rsidR="008308D9">
              <w:rPr>
                <w:rFonts w:ascii="Times New Roman" w:hAnsi="Times New Roman" w:cs="Times New Roman"/>
                <w:sz w:val="26"/>
                <w:szCs w:val="26"/>
              </w:rPr>
              <w:t>25,5 процентов</w:t>
            </w: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), в том числе:</w:t>
            </w:r>
          </w:p>
          <w:p w:rsidR="00496605" w:rsidRPr="005A719B" w:rsidRDefault="00496605" w:rsidP="0049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 xml:space="preserve">в 2023 году – </w:t>
            </w:r>
            <w:r w:rsidR="008308D9">
              <w:rPr>
                <w:rFonts w:ascii="Times New Roman" w:hAnsi="Times New Roman" w:cs="Times New Roman"/>
                <w:sz w:val="26"/>
                <w:szCs w:val="26"/>
              </w:rPr>
              <w:t>11686,9</w:t>
            </w: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496605" w:rsidRPr="005A719B" w:rsidRDefault="00496605" w:rsidP="0049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в 2024 году – 25,7 тыс. рублей;</w:t>
            </w:r>
          </w:p>
          <w:p w:rsidR="00496605" w:rsidRPr="005A719B" w:rsidRDefault="00496605" w:rsidP="0049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в 2025 году – 78,6 тыс. рублей;</w:t>
            </w:r>
          </w:p>
          <w:p w:rsidR="00496605" w:rsidRPr="005A719B" w:rsidRDefault="00496605" w:rsidP="0049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 xml:space="preserve">бюджета Яльчикского муниципального округа – </w:t>
            </w:r>
            <w:r w:rsidR="008308D9">
              <w:rPr>
                <w:rFonts w:ascii="Times New Roman" w:hAnsi="Times New Roman" w:cs="Times New Roman"/>
                <w:sz w:val="26"/>
                <w:szCs w:val="26"/>
              </w:rPr>
              <w:t>23850,0</w:t>
            </w: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 (</w:t>
            </w:r>
            <w:r w:rsidR="008308D9">
              <w:rPr>
                <w:rFonts w:ascii="Times New Roman" w:hAnsi="Times New Roman" w:cs="Times New Roman"/>
                <w:sz w:val="26"/>
                <w:szCs w:val="26"/>
              </w:rPr>
              <w:t>51,6 процент</w:t>
            </w: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), в том числе:</w:t>
            </w:r>
          </w:p>
          <w:p w:rsidR="00496605" w:rsidRPr="005A719B" w:rsidRDefault="00496605" w:rsidP="0049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 xml:space="preserve">в 2023 году – </w:t>
            </w:r>
            <w:r w:rsidR="008308D9">
              <w:rPr>
                <w:rFonts w:ascii="Times New Roman" w:hAnsi="Times New Roman" w:cs="Times New Roman"/>
                <w:sz w:val="26"/>
                <w:szCs w:val="26"/>
              </w:rPr>
              <w:t>7952,1</w:t>
            </w: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496605" w:rsidRPr="005A719B" w:rsidRDefault="00496605" w:rsidP="0049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в 2024 году – 7947,9 тыс. рублей;</w:t>
            </w:r>
          </w:p>
          <w:p w:rsidR="00496605" w:rsidRPr="005A719B" w:rsidRDefault="00496605" w:rsidP="0049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в 2025 году – 7950,0 тыс. рублей;</w:t>
            </w:r>
          </w:p>
          <w:p w:rsidR="00496605" w:rsidRPr="005A719B" w:rsidRDefault="00496605" w:rsidP="0049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внебюджетных и</w:t>
            </w:r>
            <w:r w:rsidR="008308D9">
              <w:rPr>
                <w:rFonts w:ascii="Times New Roman" w:hAnsi="Times New Roman" w:cs="Times New Roman"/>
                <w:sz w:val="26"/>
                <w:szCs w:val="26"/>
              </w:rPr>
              <w:t>сточников – 0,0 тыс. рублей (0,0</w:t>
            </w: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 xml:space="preserve"> процентов), в том числе:</w:t>
            </w:r>
          </w:p>
          <w:p w:rsidR="00496605" w:rsidRPr="005A719B" w:rsidRDefault="00496605" w:rsidP="0049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в 2023 году – 0,0 тыс. рублей;</w:t>
            </w:r>
          </w:p>
          <w:p w:rsidR="00496605" w:rsidRPr="005A719B" w:rsidRDefault="00496605" w:rsidP="0049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в 2024 году – 0,0 тыс. рублей;</w:t>
            </w:r>
          </w:p>
          <w:p w:rsidR="00496605" w:rsidRPr="005A719B" w:rsidRDefault="00496605" w:rsidP="0049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в 2025 году – 0,0 тыс. рублей.</w:t>
            </w:r>
          </w:p>
          <w:p w:rsidR="002374CC" w:rsidRPr="005A719B" w:rsidRDefault="00496605" w:rsidP="0049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 муниципальной программы уточняются при формировании  бюджетов всех уровней на очередной финансовый год и плановый период</w:t>
            </w:r>
          </w:p>
        </w:tc>
      </w:tr>
      <w:tr w:rsidR="002374CC" w:rsidRPr="005A719B" w:rsidTr="002374CC">
        <w:tc>
          <w:tcPr>
            <w:tcW w:w="2472" w:type="dxa"/>
          </w:tcPr>
          <w:p w:rsidR="002374CC" w:rsidRPr="005A719B" w:rsidRDefault="002374CC" w:rsidP="00237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Ожидаемый результат реализации муниципальной программы</w:t>
            </w:r>
          </w:p>
        </w:tc>
        <w:tc>
          <w:tcPr>
            <w:tcW w:w="851" w:type="dxa"/>
          </w:tcPr>
          <w:p w:rsidR="002374CC" w:rsidRPr="005A719B" w:rsidRDefault="002374CC" w:rsidP="00237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33" w:type="dxa"/>
          </w:tcPr>
          <w:p w:rsidR="002374CC" w:rsidRPr="005A719B" w:rsidRDefault="002374CC" w:rsidP="00237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увеличение количества благоустроенных дворовых, общественных территорий и мест массового отдыха населения (скверов).</w:t>
            </w:r>
          </w:p>
        </w:tc>
      </w:tr>
    </w:tbl>
    <w:p w:rsidR="00D43D4E" w:rsidRPr="005A719B" w:rsidRDefault="00D43D4E" w:rsidP="00232B4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374CC" w:rsidRPr="005A719B" w:rsidRDefault="002374CC" w:rsidP="00232B4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374CC" w:rsidRPr="005A719B" w:rsidRDefault="002374CC" w:rsidP="00232B4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374CC" w:rsidRPr="005A719B" w:rsidRDefault="002374CC" w:rsidP="00232B4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374CC" w:rsidRPr="005A719B" w:rsidRDefault="002374CC" w:rsidP="00232B4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374CC" w:rsidRPr="005A719B" w:rsidRDefault="002374CC" w:rsidP="00232B4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374CC" w:rsidRPr="005A719B" w:rsidRDefault="002374CC" w:rsidP="00232B4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374CC" w:rsidRPr="005A719B" w:rsidRDefault="002374CC" w:rsidP="00232B4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374CC" w:rsidRPr="005A719B" w:rsidRDefault="002374CC" w:rsidP="00232B4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374CC" w:rsidRPr="005A719B" w:rsidRDefault="002374CC" w:rsidP="00232B4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374CC" w:rsidRPr="005A719B" w:rsidRDefault="002374CC" w:rsidP="00232B4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374CC" w:rsidRPr="005A719B" w:rsidRDefault="002374CC" w:rsidP="00232B4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374CC" w:rsidRDefault="002374CC" w:rsidP="00232B4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159E8" w:rsidRPr="005A719B" w:rsidRDefault="005A719B" w:rsidP="00232B42">
      <w:pPr>
        <w:spacing w:after="0" w:line="240" w:lineRule="atLeast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b/>
          <w:sz w:val="26"/>
          <w:szCs w:val="26"/>
        </w:rPr>
        <w:t>Р</w:t>
      </w:r>
      <w:r w:rsidR="009159E8" w:rsidRPr="005A719B">
        <w:rPr>
          <w:rFonts w:ascii="Times New Roman" w:hAnsi="Times New Roman" w:cs="Times New Roman"/>
          <w:b/>
          <w:sz w:val="26"/>
          <w:szCs w:val="26"/>
        </w:rPr>
        <w:t>аздел I. Приоритеты муниципальной политики в сфере</w:t>
      </w:r>
    </w:p>
    <w:p w:rsidR="00382873" w:rsidRPr="005A719B" w:rsidRDefault="009159E8" w:rsidP="00382873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719B">
        <w:rPr>
          <w:rFonts w:ascii="Times New Roman" w:hAnsi="Times New Roman" w:cs="Times New Roman"/>
          <w:b/>
          <w:sz w:val="26"/>
          <w:szCs w:val="26"/>
        </w:rPr>
        <w:t xml:space="preserve">реализации </w:t>
      </w:r>
      <w:r w:rsidR="00382873" w:rsidRPr="005A719B">
        <w:rPr>
          <w:rFonts w:ascii="Times New Roman" w:hAnsi="Times New Roman" w:cs="Times New Roman"/>
          <w:b/>
          <w:sz w:val="26"/>
          <w:szCs w:val="26"/>
        </w:rPr>
        <w:t xml:space="preserve">муниципальной программы </w:t>
      </w:r>
      <w:r w:rsidR="002374CC" w:rsidRPr="005A719B">
        <w:rPr>
          <w:rFonts w:ascii="Times New Roman" w:hAnsi="Times New Roman" w:cs="Times New Roman"/>
          <w:b/>
          <w:sz w:val="26"/>
          <w:szCs w:val="26"/>
        </w:rPr>
        <w:t>Яльчикского</w:t>
      </w:r>
      <w:r w:rsidR="00382873" w:rsidRPr="005A719B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</w:t>
      </w:r>
    </w:p>
    <w:p w:rsidR="009159E8" w:rsidRPr="005A719B" w:rsidRDefault="00382873" w:rsidP="00687574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719B">
        <w:rPr>
          <w:rFonts w:ascii="Times New Roman" w:hAnsi="Times New Roman" w:cs="Times New Roman"/>
          <w:b/>
          <w:sz w:val="26"/>
          <w:szCs w:val="26"/>
        </w:rPr>
        <w:t>Чувашской Республики «Формирование современной городской среды»</w:t>
      </w:r>
      <w:r w:rsidR="009159E8" w:rsidRPr="005A719B">
        <w:rPr>
          <w:rFonts w:ascii="Times New Roman" w:hAnsi="Times New Roman" w:cs="Times New Roman"/>
          <w:b/>
          <w:sz w:val="26"/>
          <w:szCs w:val="26"/>
        </w:rPr>
        <w:t>,</w:t>
      </w:r>
      <w:r w:rsidR="0068757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159E8" w:rsidRPr="005A719B">
        <w:rPr>
          <w:rFonts w:ascii="Times New Roman" w:hAnsi="Times New Roman" w:cs="Times New Roman"/>
          <w:b/>
          <w:sz w:val="26"/>
          <w:szCs w:val="26"/>
        </w:rPr>
        <w:t>цели, задачи, описание сроков и этапов реализации</w:t>
      </w:r>
      <w:r w:rsidR="0068757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159E8" w:rsidRPr="005A719B">
        <w:rPr>
          <w:rFonts w:ascii="Times New Roman" w:hAnsi="Times New Roman" w:cs="Times New Roman"/>
          <w:b/>
          <w:sz w:val="26"/>
          <w:szCs w:val="26"/>
        </w:rPr>
        <w:t>муниципальной программы</w:t>
      </w:r>
    </w:p>
    <w:p w:rsidR="002374CC" w:rsidRPr="005A719B" w:rsidRDefault="002374CC" w:rsidP="00232B42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57612A" w:rsidRPr="005A719B" w:rsidRDefault="0057612A" w:rsidP="00232B42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2374CC" w:rsidRPr="005A719B">
        <w:rPr>
          <w:rFonts w:ascii="Times New Roman" w:hAnsi="Times New Roman" w:cs="Times New Roman"/>
          <w:sz w:val="26"/>
          <w:szCs w:val="26"/>
        </w:rPr>
        <w:t>Яльчикского</w:t>
      </w:r>
      <w:r w:rsidR="009159E8" w:rsidRPr="005A719B">
        <w:rPr>
          <w:rFonts w:ascii="Times New Roman" w:hAnsi="Times New Roman" w:cs="Times New Roman"/>
          <w:sz w:val="26"/>
          <w:szCs w:val="26"/>
        </w:rPr>
        <w:t xml:space="preserve"> </w:t>
      </w:r>
      <w:r w:rsidR="00523D22" w:rsidRPr="005A719B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="002374CC" w:rsidRPr="005A719B">
        <w:rPr>
          <w:rFonts w:ascii="Times New Roman" w:hAnsi="Times New Roman" w:cs="Times New Roman"/>
          <w:sz w:val="26"/>
          <w:szCs w:val="26"/>
        </w:rPr>
        <w:t>расположено 53 населенных пункта.</w:t>
      </w:r>
    </w:p>
    <w:p w:rsidR="0057612A" w:rsidRPr="005A719B" w:rsidRDefault="0057612A" w:rsidP="00232B42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 xml:space="preserve">Основные проблемы в сфере благоустройства населенных пунктов </w:t>
      </w:r>
      <w:r w:rsidR="002374CC" w:rsidRPr="005A719B">
        <w:rPr>
          <w:rFonts w:ascii="Times New Roman" w:hAnsi="Times New Roman" w:cs="Times New Roman"/>
          <w:sz w:val="26"/>
          <w:szCs w:val="26"/>
        </w:rPr>
        <w:t>Яльчикского</w:t>
      </w:r>
      <w:r w:rsidR="009159E8" w:rsidRPr="005A719B">
        <w:rPr>
          <w:rFonts w:ascii="Times New Roman" w:hAnsi="Times New Roman" w:cs="Times New Roman"/>
          <w:sz w:val="26"/>
          <w:szCs w:val="26"/>
        </w:rPr>
        <w:t xml:space="preserve"> </w:t>
      </w:r>
      <w:r w:rsidR="00523D22" w:rsidRPr="005A719B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5A719B">
        <w:rPr>
          <w:rFonts w:ascii="Times New Roman" w:hAnsi="Times New Roman" w:cs="Times New Roman"/>
          <w:sz w:val="26"/>
          <w:szCs w:val="26"/>
        </w:rPr>
        <w:t xml:space="preserve"> следующие:</w:t>
      </w:r>
    </w:p>
    <w:p w:rsidR="0057612A" w:rsidRPr="005A719B" w:rsidRDefault="0057612A" w:rsidP="00232B42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>высокая степень износа твердых покрытий дворовых проездов и тротуаров;</w:t>
      </w:r>
    </w:p>
    <w:p w:rsidR="0057612A" w:rsidRPr="005A719B" w:rsidRDefault="0057612A" w:rsidP="00232B42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>отсутствие достаточного количества парковочных мест на дворовых территориях, беспорядочная парковка автомобилей в зонах зеленых насаждений, на детских и спортивных площадках;</w:t>
      </w:r>
    </w:p>
    <w:p w:rsidR="0057612A" w:rsidRPr="005A719B" w:rsidRDefault="0057612A" w:rsidP="00232B42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>несоответствие уровня освещенности дворовых, общественных территорий, парков и скверов требованиям национальных стандартов;</w:t>
      </w:r>
    </w:p>
    <w:p w:rsidR="0057612A" w:rsidRPr="005A719B" w:rsidRDefault="0057612A" w:rsidP="00232B42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>недостаточное количество и отсутствие современных малых архитектурных форм, детских игровых площадок в дворовых, общественных территориях, парках и скверах.</w:t>
      </w:r>
    </w:p>
    <w:p w:rsidR="0057612A" w:rsidRPr="005A719B" w:rsidRDefault="0057612A" w:rsidP="00232B42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 xml:space="preserve">Муниципальная программа </w:t>
      </w:r>
      <w:r w:rsidR="002374CC" w:rsidRPr="005A719B">
        <w:rPr>
          <w:rFonts w:ascii="Times New Roman" w:hAnsi="Times New Roman" w:cs="Times New Roman"/>
          <w:sz w:val="26"/>
          <w:szCs w:val="26"/>
        </w:rPr>
        <w:t>Яльчикского</w:t>
      </w:r>
      <w:r w:rsidR="009159E8" w:rsidRPr="005A719B">
        <w:rPr>
          <w:rFonts w:ascii="Times New Roman" w:hAnsi="Times New Roman" w:cs="Times New Roman"/>
          <w:sz w:val="26"/>
          <w:szCs w:val="26"/>
        </w:rPr>
        <w:t xml:space="preserve"> </w:t>
      </w:r>
      <w:r w:rsidR="00523D22" w:rsidRPr="005A719B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5A719B">
        <w:rPr>
          <w:rFonts w:ascii="Times New Roman" w:hAnsi="Times New Roman" w:cs="Times New Roman"/>
          <w:sz w:val="26"/>
          <w:szCs w:val="26"/>
        </w:rPr>
        <w:t xml:space="preserve"> </w:t>
      </w:r>
      <w:r w:rsidR="00382873" w:rsidRPr="005A719B">
        <w:rPr>
          <w:rFonts w:ascii="Times New Roman" w:hAnsi="Times New Roman" w:cs="Times New Roman"/>
          <w:sz w:val="26"/>
          <w:szCs w:val="26"/>
        </w:rPr>
        <w:t xml:space="preserve"> Чувашской Республики </w:t>
      </w:r>
      <w:r w:rsidRPr="005A719B">
        <w:rPr>
          <w:rFonts w:ascii="Times New Roman" w:hAnsi="Times New Roman" w:cs="Times New Roman"/>
          <w:sz w:val="26"/>
          <w:szCs w:val="26"/>
        </w:rPr>
        <w:t xml:space="preserve">«Формирование современной городской среды» (далее – Муниципальная программа) рассчитана на долгосрочный период, в рамках ее реализации предусматривается целенаправленная работа по комплексному благоустройству территорий </w:t>
      </w:r>
      <w:r w:rsidR="002374CC" w:rsidRPr="005A719B">
        <w:rPr>
          <w:rFonts w:ascii="Times New Roman" w:hAnsi="Times New Roman" w:cs="Times New Roman"/>
          <w:sz w:val="26"/>
          <w:szCs w:val="26"/>
        </w:rPr>
        <w:t>Яльчикского муниципального округа</w:t>
      </w:r>
      <w:r w:rsidRPr="005A719B">
        <w:rPr>
          <w:rFonts w:ascii="Times New Roman" w:hAnsi="Times New Roman" w:cs="Times New Roman"/>
          <w:sz w:val="26"/>
          <w:szCs w:val="26"/>
        </w:rPr>
        <w:t>.</w:t>
      </w:r>
    </w:p>
    <w:p w:rsidR="002374CC" w:rsidRPr="005A719B" w:rsidRDefault="0057612A" w:rsidP="002374CC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>В ходе реализации Муниципальной программы согласованные действия Министерства строительства, архитектуры и жилищно-коммунального хозяйства Чувашской Республики, органов местного самоуправления</w:t>
      </w:r>
      <w:r w:rsidR="00382873" w:rsidRPr="005A719B">
        <w:rPr>
          <w:rFonts w:ascii="Times New Roman" w:hAnsi="Times New Roman" w:cs="Times New Roman"/>
          <w:sz w:val="26"/>
          <w:szCs w:val="26"/>
        </w:rPr>
        <w:t xml:space="preserve"> </w:t>
      </w:r>
      <w:r w:rsidR="007A7C6A">
        <w:rPr>
          <w:rFonts w:ascii="Times New Roman" w:hAnsi="Times New Roman" w:cs="Times New Roman"/>
          <w:sz w:val="26"/>
          <w:szCs w:val="26"/>
        </w:rPr>
        <w:t>Яльчикского</w:t>
      </w:r>
      <w:r w:rsidR="00382873" w:rsidRPr="005A719B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5A719B">
        <w:rPr>
          <w:rFonts w:ascii="Times New Roman" w:hAnsi="Times New Roman" w:cs="Times New Roman"/>
          <w:sz w:val="26"/>
          <w:szCs w:val="26"/>
        </w:rPr>
        <w:t xml:space="preserve"> позволят комплексно подойти к решению вопросов благоустройства территорий и тем самым улучшить условия проживания для жителей </w:t>
      </w:r>
      <w:r w:rsidR="002374CC" w:rsidRPr="005A719B">
        <w:rPr>
          <w:rFonts w:ascii="Times New Roman" w:hAnsi="Times New Roman" w:cs="Times New Roman"/>
          <w:sz w:val="26"/>
          <w:szCs w:val="26"/>
        </w:rPr>
        <w:t xml:space="preserve">Яльчикского </w:t>
      </w:r>
      <w:r w:rsidR="00382873" w:rsidRPr="005A719B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5A719B">
        <w:rPr>
          <w:rFonts w:ascii="Times New Roman" w:hAnsi="Times New Roman" w:cs="Times New Roman"/>
          <w:sz w:val="26"/>
          <w:szCs w:val="26"/>
        </w:rPr>
        <w:t>.</w:t>
      </w:r>
    </w:p>
    <w:p w:rsidR="003516FA" w:rsidRPr="005A719B" w:rsidRDefault="003516FA" w:rsidP="002374CC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>Сроки реализац</w:t>
      </w:r>
      <w:r w:rsidR="00BA510A" w:rsidRPr="005A719B">
        <w:rPr>
          <w:rFonts w:ascii="Times New Roman" w:hAnsi="Times New Roman" w:cs="Times New Roman"/>
          <w:sz w:val="26"/>
          <w:szCs w:val="26"/>
        </w:rPr>
        <w:t>ии Муниципальной программы – 20</w:t>
      </w:r>
      <w:r w:rsidR="002374CC" w:rsidRPr="005A719B">
        <w:rPr>
          <w:rFonts w:ascii="Times New Roman" w:hAnsi="Times New Roman" w:cs="Times New Roman"/>
          <w:sz w:val="26"/>
          <w:szCs w:val="26"/>
        </w:rPr>
        <w:t>23-</w:t>
      </w:r>
      <w:r w:rsidR="003F4FE5" w:rsidRPr="005A719B">
        <w:rPr>
          <w:rFonts w:ascii="Times New Roman" w:hAnsi="Times New Roman" w:cs="Times New Roman"/>
          <w:sz w:val="26"/>
          <w:szCs w:val="26"/>
        </w:rPr>
        <w:t>2025</w:t>
      </w:r>
      <w:r w:rsidRPr="005A719B">
        <w:rPr>
          <w:rFonts w:ascii="Times New Roman" w:hAnsi="Times New Roman" w:cs="Times New Roman"/>
          <w:sz w:val="26"/>
          <w:szCs w:val="26"/>
        </w:rPr>
        <w:t xml:space="preserve"> годы</w:t>
      </w:r>
      <w:r w:rsidR="002374CC" w:rsidRPr="005A719B">
        <w:rPr>
          <w:rFonts w:ascii="Times New Roman" w:hAnsi="Times New Roman" w:cs="Times New Roman"/>
          <w:sz w:val="26"/>
          <w:szCs w:val="26"/>
        </w:rPr>
        <w:t>.</w:t>
      </w:r>
      <w:r w:rsidRPr="005A719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7755" w:rsidRPr="005A719B" w:rsidRDefault="00382873" w:rsidP="00232B42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>М</w:t>
      </w:r>
      <w:r w:rsidR="004D7755" w:rsidRPr="005A719B">
        <w:rPr>
          <w:rFonts w:ascii="Times New Roman" w:hAnsi="Times New Roman" w:cs="Times New Roman"/>
          <w:sz w:val="26"/>
          <w:szCs w:val="26"/>
        </w:rPr>
        <w:t>еро</w:t>
      </w:r>
      <w:r w:rsidRPr="005A719B">
        <w:rPr>
          <w:rFonts w:ascii="Times New Roman" w:hAnsi="Times New Roman" w:cs="Times New Roman"/>
          <w:sz w:val="26"/>
          <w:szCs w:val="26"/>
        </w:rPr>
        <w:t>приятия Муниципальной программы</w:t>
      </w:r>
      <w:r w:rsidR="004D7755" w:rsidRPr="005A719B">
        <w:rPr>
          <w:rFonts w:ascii="Times New Roman" w:hAnsi="Times New Roman" w:cs="Times New Roman"/>
          <w:sz w:val="26"/>
          <w:szCs w:val="26"/>
        </w:rPr>
        <w:t xml:space="preserve"> направлен</w:t>
      </w:r>
      <w:r w:rsidRPr="005A719B">
        <w:rPr>
          <w:rFonts w:ascii="Times New Roman" w:hAnsi="Times New Roman" w:cs="Times New Roman"/>
          <w:sz w:val="26"/>
          <w:szCs w:val="26"/>
        </w:rPr>
        <w:t>ы</w:t>
      </w:r>
      <w:r w:rsidR="004D7755" w:rsidRPr="005A719B">
        <w:rPr>
          <w:rFonts w:ascii="Times New Roman" w:hAnsi="Times New Roman" w:cs="Times New Roman"/>
          <w:sz w:val="26"/>
          <w:szCs w:val="26"/>
        </w:rPr>
        <w:t xml:space="preserve"> на формирование современной городской среды и обустройство мест культурных и спортивных массовых мероприятий населения </w:t>
      </w:r>
      <w:r w:rsidR="002374CC" w:rsidRPr="005A719B">
        <w:rPr>
          <w:rFonts w:ascii="Times New Roman" w:hAnsi="Times New Roman" w:cs="Times New Roman"/>
          <w:sz w:val="26"/>
          <w:szCs w:val="26"/>
        </w:rPr>
        <w:t xml:space="preserve">Яльчикского </w:t>
      </w:r>
      <w:r w:rsidR="00523D22" w:rsidRPr="005A719B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4D7755" w:rsidRPr="005A719B">
        <w:rPr>
          <w:rFonts w:ascii="Times New Roman" w:hAnsi="Times New Roman" w:cs="Times New Roman"/>
          <w:sz w:val="26"/>
          <w:szCs w:val="26"/>
        </w:rPr>
        <w:t xml:space="preserve">. Реализация программных мероприятий предусматривает активное участие граждан в формировании и реализации муниципальной программы. Органы местного самоуправления </w:t>
      </w:r>
      <w:r w:rsidR="002374CC" w:rsidRPr="005A719B">
        <w:rPr>
          <w:rFonts w:ascii="Times New Roman" w:hAnsi="Times New Roman" w:cs="Times New Roman"/>
          <w:sz w:val="26"/>
          <w:szCs w:val="26"/>
        </w:rPr>
        <w:t xml:space="preserve">Яльчикского </w:t>
      </w:r>
      <w:r w:rsidRPr="005A719B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4D7755" w:rsidRPr="005A719B">
        <w:rPr>
          <w:rFonts w:ascii="Times New Roman" w:hAnsi="Times New Roman" w:cs="Times New Roman"/>
          <w:sz w:val="26"/>
          <w:szCs w:val="26"/>
        </w:rPr>
        <w:t xml:space="preserve"> должны принять (актуализировать существующие) правила благоустройства, предусматривающие учет мнения граждан при формировании муниципальных программ, разработку механизма реализации мероприятий по благоустройству, инициированных гражданами, финансовое и (или) трудовое участие граждан и организаций в их реализации. При этом должны быть предусмотрены и инструменты общественного контроля. </w:t>
      </w:r>
    </w:p>
    <w:p w:rsidR="004D7755" w:rsidRPr="005A719B" w:rsidRDefault="004D7755" w:rsidP="00232B42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 xml:space="preserve">Целью Муниципальной программы является создание условий для системного повышения качества и комфорта городской среды на всей территории </w:t>
      </w:r>
      <w:r w:rsidR="002374CC" w:rsidRPr="005A719B">
        <w:rPr>
          <w:rFonts w:ascii="Times New Roman" w:hAnsi="Times New Roman" w:cs="Times New Roman"/>
          <w:sz w:val="26"/>
          <w:szCs w:val="26"/>
        </w:rPr>
        <w:t xml:space="preserve">Яльчикского </w:t>
      </w:r>
      <w:r w:rsidR="00523D22" w:rsidRPr="005A719B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5A719B">
        <w:rPr>
          <w:rFonts w:ascii="Times New Roman" w:hAnsi="Times New Roman" w:cs="Times New Roman"/>
          <w:sz w:val="26"/>
          <w:szCs w:val="26"/>
        </w:rPr>
        <w:t xml:space="preserve"> путем реализации комплекса мероприяти</w:t>
      </w:r>
      <w:r w:rsidR="002374CC" w:rsidRPr="005A719B">
        <w:rPr>
          <w:rFonts w:ascii="Times New Roman" w:hAnsi="Times New Roman" w:cs="Times New Roman"/>
          <w:sz w:val="26"/>
          <w:szCs w:val="26"/>
        </w:rPr>
        <w:t>й по благоустройству территорий.</w:t>
      </w:r>
    </w:p>
    <w:p w:rsidR="004D7755" w:rsidRPr="005A719B" w:rsidRDefault="004D7755" w:rsidP="00232B42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>Основными задачами Муниципальной программы являются:</w:t>
      </w:r>
    </w:p>
    <w:p w:rsidR="004D7755" w:rsidRPr="005A719B" w:rsidRDefault="004D7755" w:rsidP="00232B42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>повышение уровня благоустройства дворовых территорий;</w:t>
      </w:r>
    </w:p>
    <w:p w:rsidR="004D7755" w:rsidRPr="005A719B" w:rsidRDefault="004D7755" w:rsidP="00232B42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>повышение уровня благоустройства общественных территорий (площадей, улиц, пешеходных зон, скверов, парков, иных территорий);</w:t>
      </w:r>
    </w:p>
    <w:p w:rsidR="004D7755" w:rsidRPr="005A719B" w:rsidRDefault="004D7755" w:rsidP="00232B42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lastRenderedPageBreak/>
        <w:t>повышение уровня вовлеченности заинтересованных граждан, организаций в реализацию мероприятий по благоустройству территорий.</w:t>
      </w:r>
    </w:p>
    <w:p w:rsidR="004D7755" w:rsidRPr="005A719B" w:rsidRDefault="004D7755" w:rsidP="00232B42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>Мероприятия по благоустройству направлены на создание комфортной среды для проживания и жизнедеятельности человека и обеспечение увеличения количества благоустроенных дворовых и общественных территорий, мест культурных и спортивных массовых мероприятий населения (парков).</w:t>
      </w:r>
    </w:p>
    <w:p w:rsidR="007C7B07" w:rsidRPr="005A719B" w:rsidRDefault="007C7B07" w:rsidP="00232B42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 xml:space="preserve">Сведения о целевых </w:t>
      </w:r>
      <w:r w:rsidR="00035147" w:rsidRPr="005A719B">
        <w:rPr>
          <w:rFonts w:ascii="Times New Roman" w:hAnsi="Times New Roman" w:cs="Times New Roman"/>
          <w:sz w:val="26"/>
          <w:szCs w:val="26"/>
        </w:rPr>
        <w:t>показателях (</w:t>
      </w:r>
      <w:r w:rsidRPr="005A719B">
        <w:rPr>
          <w:rFonts w:ascii="Times New Roman" w:hAnsi="Times New Roman" w:cs="Times New Roman"/>
          <w:sz w:val="26"/>
          <w:szCs w:val="26"/>
        </w:rPr>
        <w:t>индикаторах</w:t>
      </w:r>
      <w:r w:rsidR="00035147" w:rsidRPr="005A719B">
        <w:rPr>
          <w:rFonts w:ascii="Times New Roman" w:hAnsi="Times New Roman" w:cs="Times New Roman"/>
          <w:sz w:val="26"/>
          <w:szCs w:val="26"/>
        </w:rPr>
        <w:t>)</w:t>
      </w:r>
      <w:r w:rsidRPr="005A719B">
        <w:rPr>
          <w:rFonts w:ascii="Times New Roman" w:hAnsi="Times New Roman" w:cs="Times New Roman"/>
          <w:sz w:val="26"/>
          <w:szCs w:val="26"/>
        </w:rPr>
        <w:t xml:space="preserve"> Муниципальной программы приведены в </w:t>
      </w:r>
      <w:hyperlink w:anchor="sub_10000" w:history="1">
        <w:r w:rsidRPr="005A719B">
          <w:rPr>
            <w:rFonts w:ascii="Times New Roman" w:hAnsi="Times New Roman" w:cs="Times New Roman"/>
            <w:sz w:val="26"/>
            <w:szCs w:val="26"/>
          </w:rPr>
          <w:t>приложении № 1</w:t>
        </w:r>
      </w:hyperlink>
      <w:r w:rsidRPr="005A719B">
        <w:rPr>
          <w:rFonts w:ascii="Times New Roman" w:hAnsi="Times New Roman" w:cs="Times New Roman"/>
          <w:sz w:val="26"/>
          <w:szCs w:val="26"/>
        </w:rPr>
        <w:t xml:space="preserve"> к </w:t>
      </w:r>
      <w:r w:rsidRPr="005A71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настоящей </w:t>
      </w:r>
      <w:r w:rsidRPr="005A719B">
        <w:rPr>
          <w:rFonts w:ascii="Times New Roman" w:hAnsi="Times New Roman" w:cs="Times New Roman"/>
          <w:sz w:val="26"/>
          <w:szCs w:val="26"/>
        </w:rPr>
        <w:t>Муниципальной программе.</w:t>
      </w:r>
    </w:p>
    <w:p w:rsidR="009159E8" w:rsidRPr="005A719B" w:rsidRDefault="009159E8" w:rsidP="00232B42">
      <w:pPr>
        <w:spacing w:after="0" w:line="240" w:lineRule="atLeast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9159E8" w:rsidRPr="005A719B" w:rsidRDefault="009159E8" w:rsidP="00232B42">
      <w:pPr>
        <w:spacing w:after="0" w:line="240" w:lineRule="atLeast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b/>
          <w:sz w:val="26"/>
          <w:szCs w:val="26"/>
        </w:rPr>
        <w:t>Раздел II. Обобщенная характеристика основных мероприятий</w:t>
      </w:r>
    </w:p>
    <w:p w:rsidR="009159E8" w:rsidRDefault="009159E8" w:rsidP="00232B42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719B">
        <w:rPr>
          <w:rFonts w:ascii="Times New Roman" w:hAnsi="Times New Roman" w:cs="Times New Roman"/>
          <w:b/>
          <w:sz w:val="26"/>
          <w:szCs w:val="26"/>
        </w:rPr>
        <w:t>подпрограмм Муниципальной  программы</w:t>
      </w:r>
    </w:p>
    <w:p w:rsidR="00687574" w:rsidRPr="005A719B" w:rsidRDefault="00687574" w:rsidP="00232B42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9159E8" w:rsidRPr="005A719B" w:rsidRDefault="009159E8" w:rsidP="00232B42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>Выстроенная в рамках настоящей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Муниципальной программы.</w:t>
      </w:r>
    </w:p>
    <w:p w:rsidR="009159E8" w:rsidRPr="005A719B" w:rsidRDefault="009159E8" w:rsidP="00232B42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>Задачи Муниципальной программы будут решаться в рамках одной подпрограммы.</w:t>
      </w:r>
    </w:p>
    <w:p w:rsidR="00035147" w:rsidRPr="005A719B" w:rsidRDefault="00EA2E26" w:rsidP="00035147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>П</w:t>
      </w:r>
      <w:r w:rsidR="00496605" w:rsidRPr="005A719B">
        <w:rPr>
          <w:rFonts w:ascii="Times New Roman" w:hAnsi="Times New Roman" w:cs="Times New Roman"/>
          <w:sz w:val="26"/>
          <w:szCs w:val="26"/>
        </w:rPr>
        <w:t>одп</w:t>
      </w:r>
      <w:r w:rsidRPr="005A719B">
        <w:rPr>
          <w:rFonts w:ascii="Times New Roman" w:hAnsi="Times New Roman" w:cs="Times New Roman"/>
          <w:sz w:val="26"/>
          <w:szCs w:val="26"/>
        </w:rPr>
        <w:t>рограмма</w:t>
      </w:r>
      <w:r w:rsidR="009159E8" w:rsidRPr="005A719B">
        <w:rPr>
          <w:rFonts w:ascii="Times New Roman" w:hAnsi="Times New Roman" w:cs="Times New Roman"/>
          <w:sz w:val="26"/>
          <w:szCs w:val="26"/>
        </w:rPr>
        <w:t xml:space="preserve"> «Благоустройство дворовых и общественных территорий»</w:t>
      </w:r>
      <w:r w:rsidRPr="005A719B">
        <w:rPr>
          <w:rFonts w:ascii="Times New Roman" w:hAnsi="Times New Roman" w:cs="Times New Roman"/>
          <w:sz w:val="26"/>
          <w:szCs w:val="26"/>
        </w:rPr>
        <w:t xml:space="preserve"> предусматривает вып</w:t>
      </w:r>
      <w:r w:rsidR="00035147" w:rsidRPr="005A719B">
        <w:rPr>
          <w:rFonts w:ascii="Times New Roman" w:hAnsi="Times New Roman" w:cs="Times New Roman"/>
          <w:sz w:val="26"/>
          <w:szCs w:val="26"/>
        </w:rPr>
        <w:t xml:space="preserve">олнение следующих </w:t>
      </w:r>
      <w:r w:rsidR="00496605" w:rsidRPr="005A719B">
        <w:rPr>
          <w:rFonts w:ascii="Times New Roman" w:hAnsi="Times New Roman" w:cs="Times New Roman"/>
          <w:sz w:val="26"/>
          <w:szCs w:val="26"/>
        </w:rPr>
        <w:t xml:space="preserve">основных </w:t>
      </w:r>
      <w:r w:rsidR="00035147" w:rsidRPr="005A719B">
        <w:rPr>
          <w:rFonts w:ascii="Times New Roman" w:hAnsi="Times New Roman" w:cs="Times New Roman"/>
          <w:sz w:val="26"/>
          <w:szCs w:val="26"/>
        </w:rPr>
        <w:t xml:space="preserve">мероприятий: </w:t>
      </w:r>
    </w:p>
    <w:p w:rsidR="00035147" w:rsidRPr="005A719B" w:rsidRDefault="009159E8" w:rsidP="00035147">
      <w:pPr>
        <w:pStyle w:val="ad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719B">
        <w:rPr>
          <w:rFonts w:ascii="Times New Roman" w:hAnsi="Times New Roman" w:cs="Times New Roman"/>
          <w:color w:val="000000" w:themeColor="text1"/>
          <w:sz w:val="26"/>
          <w:szCs w:val="26"/>
        </w:rPr>
        <w:t>Основное мероприятие</w:t>
      </w:r>
      <w:r w:rsidR="00EA2E26" w:rsidRPr="005A71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A2C0E" w:rsidRPr="005A719B">
        <w:rPr>
          <w:rFonts w:ascii="Times New Roman" w:hAnsi="Times New Roman" w:cs="Times New Roman"/>
          <w:color w:val="000000" w:themeColor="text1"/>
          <w:sz w:val="26"/>
          <w:szCs w:val="26"/>
        </w:rPr>
        <w:t>1.</w:t>
      </w:r>
      <w:r w:rsidR="00035147" w:rsidRPr="005A71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53D4B" w:rsidRPr="005A719B">
        <w:rPr>
          <w:rFonts w:ascii="Times New Roman" w:hAnsi="Times New Roman" w:cs="Times New Roman"/>
          <w:color w:val="000000" w:themeColor="text1"/>
          <w:sz w:val="26"/>
          <w:szCs w:val="26"/>
        </w:rPr>
        <w:t>Содействие благоустройству населенных пунктов.</w:t>
      </w:r>
    </w:p>
    <w:p w:rsidR="00035147" w:rsidRPr="005A719B" w:rsidRDefault="00B554BD" w:rsidP="00035147">
      <w:pPr>
        <w:pStyle w:val="ad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719B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D43D4E" w:rsidRPr="005A719B">
        <w:rPr>
          <w:rFonts w:ascii="Times New Roman" w:hAnsi="Times New Roman" w:cs="Times New Roman"/>
          <w:color w:val="000000" w:themeColor="text1"/>
          <w:sz w:val="26"/>
          <w:szCs w:val="26"/>
        </w:rPr>
        <w:t>сновн</w:t>
      </w:r>
      <w:r w:rsidRPr="005A719B">
        <w:rPr>
          <w:rFonts w:ascii="Times New Roman" w:hAnsi="Times New Roman" w:cs="Times New Roman"/>
          <w:color w:val="000000" w:themeColor="text1"/>
          <w:sz w:val="26"/>
          <w:szCs w:val="26"/>
        </w:rPr>
        <w:t>ое</w:t>
      </w:r>
      <w:r w:rsidR="00D43D4E" w:rsidRPr="005A71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мероприяти</w:t>
      </w:r>
      <w:r w:rsidRPr="005A719B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D43D4E" w:rsidRPr="005A71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A71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представляет собой </w:t>
      </w:r>
      <w:r w:rsidR="00D43D4E" w:rsidRPr="005A71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совокупность взаимосвязанных мер, направленных на достижение поставленных целей и решение задач </w:t>
      </w:r>
      <w:r w:rsidR="00502C37" w:rsidRPr="005A719B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</w:t>
      </w:r>
      <w:r w:rsidR="00D43D4E" w:rsidRPr="005A71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</w:t>
      </w:r>
      <w:r w:rsidR="00035147" w:rsidRPr="005A719B">
        <w:rPr>
          <w:rFonts w:ascii="Times New Roman" w:hAnsi="Times New Roman" w:cs="Times New Roman"/>
          <w:color w:val="000000" w:themeColor="text1"/>
          <w:sz w:val="26"/>
          <w:szCs w:val="26"/>
        </w:rPr>
        <w:t>ограммы.</w:t>
      </w:r>
    </w:p>
    <w:p w:rsidR="00496605" w:rsidRPr="005A719B" w:rsidRDefault="00496605" w:rsidP="00496605">
      <w:pPr>
        <w:pStyle w:val="af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 xml:space="preserve">Основное мероприятие 2. </w:t>
      </w:r>
      <w:r w:rsidRPr="005A719B">
        <w:rPr>
          <w:rFonts w:ascii="Times New Roman" w:hAnsi="Times New Roman" w:cs="Times New Roman"/>
          <w:color w:val="000000" w:themeColor="text1"/>
          <w:sz w:val="26"/>
          <w:szCs w:val="26"/>
        </w:rPr>
        <w:t>Реализация мероприятий регионального проекта «Формирование комфортной городской среды».</w:t>
      </w:r>
    </w:p>
    <w:p w:rsidR="00035147" w:rsidRPr="005A719B" w:rsidRDefault="00F92479" w:rsidP="00035147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>Общественные территории, подлежащие благоустройству в рамках данной П</w:t>
      </w:r>
      <w:r w:rsidR="00496605" w:rsidRPr="005A719B">
        <w:rPr>
          <w:rFonts w:ascii="Times New Roman" w:hAnsi="Times New Roman" w:cs="Times New Roman"/>
          <w:sz w:val="26"/>
          <w:szCs w:val="26"/>
        </w:rPr>
        <w:t>одп</w:t>
      </w:r>
      <w:r w:rsidRPr="005A719B">
        <w:rPr>
          <w:rFonts w:ascii="Times New Roman" w:hAnsi="Times New Roman" w:cs="Times New Roman"/>
          <w:sz w:val="26"/>
          <w:szCs w:val="26"/>
        </w:rPr>
        <w:t>рограммы, с перечнем видов работ, планируемых к выполнению, отбираются с учетом результатов общественного обсуждения. Проведение мероприятий по благоустройству дворовых территорий, а также территорий общественного пользования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территорий.</w:t>
      </w:r>
    </w:p>
    <w:p w:rsidR="00D43D4E" w:rsidRDefault="00F92479" w:rsidP="00232B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>Адресный перечень дворовых территорий и общественных территорий формируется в соответствии с Порядком представления, рассмотрения и оценки предложений заинтересованных лиц о включении дворовой территории в Программу и Порядком представления, рассмотрения и оценки предложений граждан, организаций о включении общественной территории в Программу. По каждой дворовой и общественной территории, включенной в Программу, подготавливается и утверждается (с учетом обсуждения с представителями заинтересованных лиц) дизайн-проект и дизайн-проект благоустройства дворовой территории.</w:t>
      </w:r>
    </w:p>
    <w:p w:rsidR="00687574" w:rsidRPr="005A719B" w:rsidRDefault="00687574" w:rsidP="00232B4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159E8" w:rsidRDefault="009159E8" w:rsidP="00687574">
      <w:pPr>
        <w:spacing w:after="0" w:line="240" w:lineRule="atLeast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  <w:r w:rsidRPr="005A719B">
        <w:rPr>
          <w:rFonts w:ascii="Times New Roman" w:eastAsia="Calibri" w:hAnsi="Times New Roman" w:cs="Times New Roman"/>
          <w:b/>
          <w:sz w:val="26"/>
          <w:szCs w:val="26"/>
        </w:rPr>
        <w:t>Раздел III. Обоснование объема финансовых ресурсов,</w:t>
      </w:r>
      <w:r w:rsidR="00687574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5A719B">
        <w:rPr>
          <w:rFonts w:ascii="Times New Roman" w:eastAsia="Calibri" w:hAnsi="Times New Roman" w:cs="Times New Roman"/>
          <w:b/>
          <w:sz w:val="26"/>
          <w:szCs w:val="26"/>
        </w:rPr>
        <w:t>необходимых для реализации Муниципальной программы</w:t>
      </w:r>
      <w:r w:rsidR="00687574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5A719B">
        <w:rPr>
          <w:rFonts w:ascii="Times New Roman" w:eastAsia="Calibri" w:hAnsi="Times New Roman" w:cs="Times New Roman"/>
          <w:b/>
          <w:sz w:val="26"/>
          <w:szCs w:val="26"/>
        </w:rPr>
        <w:t>(с расшифровкой по источникам финансирования, по этапам</w:t>
      </w:r>
      <w:r w:rsidR="00687574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5A719B">
        <w:rPr>
          <w:rFonts w:ascii="Times New Roman" w:eastAsia="Calibri" w:hAnsi="Times New Roman" w:cs="Times New Roman"/>
          <w:b/>
          <w:sz w:val="26"/>
          <w:szCs w:val="26"/>
        </w:rPr>
        <w:t>и годам реализации Муниципальной программы)</w:t>
      </w:r>
    </w:p>
    <w:p w:rsidR="00687574" w:rsidRPr="005A719B" w:rsidRDefault="00687574" w:rsidP="00687574">
      <w:pPr>
        <w:spacing w:after="0" w:line="240" w:lineRule="atLeast"/>
        <w:jc w:val="center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D43D4E" w:rsidRPr="00761B3B" w:rsidRDefault="00D43D4E" w:rsidP="00232B4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61B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Расходы на реализацию </w:t>
      </w:r>
      <w:r w:rsidR="005026E6" w:rsidRPr="00761B3B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</w:t>
      </w:r>
      <w:r w:rsidRPr="00761B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программы предусматриваются за счет средств </w:t>
      </w:r>
      <w:r w:rsidR="00496605" w:rsidRPr="00761B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федерального бюджета, республиканского бюджета Чувашской Республики, </w:t>
      </w:r>
      <w:r w:rsidRPr="00761B3B">
        <w:rPr>
          <w:rFonts w:ascii="Times New Roman" w:hAnsi="Times New Roman" w:cs="Times New Roman"/>
          <w:color w:val="000000" w:themeColor="text1"/>
          <w:sz w:val="26"/>
          <w:szCs w:val="26"/>
        </w:rPr>
        <w:t>бюджета</w:t>
      </w:r>
      <w:r w:rsidR="005026E6" w:rsidRPr="00761B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96605" w:rsidRPr="00761B3B">
        <w:rPr>
          <w:rFonts w:ascii="Times New Roman" w:hAnsi="Times New Roman" w:cs="Times New Roman"/>
          <w:color w:val="000000" w:themeColor="text1"/>
          <w:sz w:val="26"/>
          <w:szCs w:val="26"/>
        </w:rPr>
        <w:t>Яльчикского</w:t>
      </w:r>
      <w:r w:rsidR="005026E6" w:rsidRPr="00761B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B7B10" w:rsidRPr="00761B3B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округа</w:t>
      </w:r>
      <w:r w:rsidR="00496605" w:rsidRPr="00761B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внебюджетных </w:t>
      </w:r>
      <w:r w:rsidR="00496605" w:rsidRPr="00761B3B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источников.</w:t>
      </w:r>
    </w:p>
    <w:p w:rsidR="00496605" w:rsidRPr="00761B3B" w:rsidRDefault="00D43D4E" w:rsidP="0049660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1B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Прогнозируемый объем финансирования мероприятий </w:t>
      </w:r>
      <w:r w:rsidR="005026E6" w:rsidRPr="00761B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Муниципальной </w:t>
      </w:r>
      <w:r w:rsidR="003765BC" w:rsidRPr="00761B3B">
        <w:rPr>
          <w:rFonts w:ascii="Times New Roman" w:hAnsi="Times New Roman" w:cs="Times New Roman"/>
          <w:color w:val="000000" w:themeColor="text1"/>
          <w:sz w:val="26"/>
          <w:szCs w:val="26"/>
        </w:rPr>
        <w:t>программы в 2</w:t>
      </w:r>
      <w:r w:rsidR="00496605" w:rsidRPr="00761B3B">
        <w:rPr>
          <w:rFonts w:ascii="Times New Roman" w:hAnsi="Times New Roman" w:cs="Times New Roman"/>
          <w:color w:val="000000" w:themeColor="text1"/>
          <w:sz w:val="26"/>
          <w:szCs w:val="26"/>
        </w:rPr>
        <w:t>023</w:t>
      </w:r>
      <w:r w:rsidRPr="00761B3B">
        <w:rPr>
          <w:rFonts w:ascii="Times New Roman" w:hAnsi="Times New Roman" w:cs="Times New Roman"/>
          <w:color w:val="000000" w:themeColor="text1"/>
          <w:sz w:val="26"/>
          <w:szCs w:val="26"/>
        </w:rPr>
        <w:t>-20</w:t>
      </w:r>
      <w:r w:rsidR="00496605" w:rsidRPr="00761B3B">
        <w:rPr>
          <w:rFonts w:ascii="Times New Roman" w:hAnsi="Times New Roman" w:cs="Times New Roman"/>
          <w:color w:val="000000" w:themeColor="text1"/>
          <w:sz w:val="26"/>
          <w:szCs w:val="26"/>
        </w:rPr>
        <w:t>25</w:t>
      </w:r>
      <w:r w:rsidRPr="00761B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годах составляет </w:t>
      </w:r>
      <w:r w:rsidR="00496605" w:rsidRPr="00761B3B">
        <w:rPr>
          <w:rFonts w:ascii="Times New Roman" w:hAnsi="Times New Roman" w:cs="Times New Roman"/>
          <w:sz w:val="26"/>
          <w:szCs w:val="26"/>
        </w:rPr>
        <w:t>46192,4 тыс. рублей, в том числе</w:t>
      </w:r>
      <w:r w:rsidR="008308D9">
        <w:rPr>
          <w:rFonts w:ascii="Times New Roman" w:hAnsi="Times New Roman" w:cs="Times New Roman"/>
          <w:sz w:val="26"/>
          <w:szCs w:val="26"/>
        </w:rPr>
        <w:t>:</w:t>
      </w:r>
    </w:p>
    <w:p w:rsidR="008308D9" w:rsidRPr="005A719B" w:rsidRDefault="008308D9" w:rsidP="008308D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>в 2023 году – 22922,2 тыс. рублей;</w:t>
      </w:r>
    </w:p>
    <w:p w:rsidR="008308D9" w:rsidRPr="005A719B" w:rsidRDefault="008308D9" w:rsidP="008308D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>в 2024 году – 11612,6 тыс. рублей;</w:t>
      </w:r>
    </w:p>
    <w:p w:rsidR="008308D9" w:rsidRPr="005A719B" w:rsidRDefault="008308D9" w:rsidP="008308D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>в 2025 году – 11657,6 тыс. рублей;</w:t>
      </w:r>
    </w:p>
    <w:p w:rsidR="008308D9" w:rsidRPr="005A719B" w:rsidRDefault="008308D9" w:rsidP="008308D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>из них средства:</w:t>
      </w:r>
    </w:p>
    <w:p w:rsidR="008308D9" w:rsidRPr="005A719B" w:rsidRDefault="008308D9" w:rsidP="008308D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>федерального бюджета – 10551,2 тыс. рублей</w:t>
      </w:r>
      <w:r>
        <w:rPr>
          <w:rFonts w:ascii="Times New Roman" w:hAnsi="Times New Roman" w:cs="Times New Roman"/>
          <w:sz w:val="26"/>
          <w:szCs w:val="26"/>
        </w:rPr>
        <w:t xml:space="preserve"> (22,9 процента)</w:t>
      </w:r>
      <w:r w:rsidRPr="005A719B">
        <w:rPr>
          <w:rFonts w:ascii="Times New Roman" w:hAnsi="Times New Roman" w:cs="Times New Roman"/>
          <w:sz w:val="26"/>
          <w:szCs w:val="26"/>
        </w:rPr>
        <w:t>, в том числе</w:t>
      </w:r>
    </w:p>
    <w:p w:rsidR="008308D9" w:rsidRPr="005A719B" w:rsidRDefault="008308D9" w:rsidP="008308D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>в 2023 году – 3283,2 тыс. рублей;</w:t>
      </w:r>
    </w:p>
    <w:p w:rsidR="008308D9" w:rsidRPr="005A719B" w:rsidRDefault="008308D9" w:rsidP="008308D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>в 2024 году – 3639,0 тыс. рублей;</w:t>
      </w:r>
    </w:p>
    <w:p w:rsidR="008308D9" w:rsidRPr="005A719B" w:rsidRDefault="008308D9" w:rsidP="008308D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>в 2025 году – 3629,0 тыс. рублей;</w:t>
      </w:r>
    </w:p>
    <w:p w:rsidR="008308D9" w:rsidRPr="005A719B" w:rsidRDefault="008308D9" w:rsidP="008308D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 xml:space="preserve">республиканского бюджета Чувашской Республики – </w:t>
      </w:r>
      <w:r>
        <w:rPr>
          <w:rFonts w:ascii="Times New Roman" w:hAnsi="Times New Roman" w:cs="Times New Roman"/>
          <w:sz w:val="26"/>
          <w:szCs w:val="26"/>
        </w:rPr>
        <w:t>11791,2</w:t>
      </w:r>
      <w:r w:rsidRPr="005A719B">
        <w:rPr>
          <w:rFonts w:ascii="Times New Roman" w:hAnsi="Times New Roman" w:cs="Times New Roman"/>
          <w:sz w:val="26"/>
          <w:szCs w:val="26"/>
        </w:rPr>
        <w:t xml:space="preserve"> тыс. рублей</w:t>
      </w:r>
      <w:r>
        <w:rPr>
          <w:rFonts w:ascii="Times New Roman" w:hAnsi="Times New Roman" w:cs="Times New Roman"/>
          <w:sz w:val="26"/>
          <w:szCs w:val="26"/>
        </w:rPr>
        <w:t xml:space="preserve"> (25,5 процентов)</w:t>
      </w:r>
      <w:r w:rsidRPr="005A719B">
        <w:rPr>
          <w:rFonts w:ascii="Times New Roman" w:hAnsi="Times New Roman" w:cs="Times New Roman"/>
          <w:sz w:val="26"/>
          <w:szCs w:val="26"/>
        </w:rPr>
        <w:t>, в том числе</w:t>
      </w:r>
    </w:p>
    <w:p w:rsidR="008308D9" w:rsidRPr="005A719B" w:rsidRDefault="008308D9" w:rsidP="008308D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 xml:space="preserve">в 2023 году – </w:t>
      </w:r>
      <w:r>
        <w:rPr>
          <w:rFonts w:ascii="Times New Roman" w:hAnsi="Times New Roman" w:cs="Times New Roman"/>
          <w:sz w:val="26"/>
          <w:szCs w:val="26"/>
        </w:rPr>
        <w:t>11686,9</w:t>
      </w:r>
      <w:r w:rsidRPr="005A719B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8308D9" w:rsidRPr="005A719B" w:rsidRDefault="008308D9" w:rsidP="008308D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>в 2024 году – 25,7 тыс. рублей;</w:t>
      </w:r>
    </w:p>
    <w:p w:rsidR="008308D9" w:rsidRDefault="008308D9" w:rsidP="008308D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>в 2025 году – 78,6 тыс. рублей;</w:t>
      </w:r>
    </w:p>
    <w:p w:rsidR="008308D9" w:rsidRPr="005A719B" w:rsidRDefault="008308D9" w:rsidP="008308D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 xml:space="preserve">бюджета Яльчикского муниципального округа – </w:t>
      </w:r>
      <w:r>
        <w:rPr>
          <w:rFonts w:ascii="Times New Roman" w:hAnsi="Times New Roman" w:cs="Times New Roman"/>
          <w:sz w:val="26"/>
          <w:szCs w:val="26"/>
        </w:rPr>
        <w:t>23850,0</w:t>
      </w:r>
      <w:r w:rsidRPr="005A719B">
        <w:rPr>
          <w:rFonts w:ascii="Times New Roman" w:hAnsi="Times New Roman" w:cs="Times New Roman"/>
          <w:sz w:val="26"/>
          <w:szCs w:val="26"/>
        </w:rPr>
        <w:t xml:space="preserve"> тыс. рублей</w:t>
      </w:r>
      <w:r>
        <w:rPr>
          <w:rFonts w:ascii="Times New Roman" w:hAnsi="Times New Roman" w:cs="Times New Roman"/>
          <w:sz w:val="26"/>
          <w:szCs w:val="26"/>
        </w:rPr>
        <w:t xml:space="preserve"> (51,6 процент)</w:t>
      </w:r>
      <w:r w:rsidRPr="005A719B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8308D9" w:rsidRPr="005A719B" w:rsidRDefault="008308D9" w:rsidP="008308D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 xml:space="preserve">в 2023 году – </w:t>
      </w:r>
      <w:r>
        <w:rPr>
          <w:rFonts w:ascii="Times New Roman" w:hAnsi="Times New Roman" w:cs="Times New Roman"/>
          <w:sz w:val="26"/>
          <w:szCs w:val="26"/>
        </w:rPr>
        <w:t>7952,1</w:t>
      </w:r>
      <w:r w:rsidRPr="005A719B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8308D9" w:rsidRPr="005A719B" w:rsidRDefault="008308D9" w:rsidP="008308D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>в 2024 году – 7947,9 тыс. рублей;</w:t>
      </w:r>
    </w:p>
    <w:p w:rsidR="008308D9" w:rsidRDefault="008308D9" w:rsidP="008308D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>в 2025 году – 7950,0 тыс. рублей;</w:t>
      </w:r>
    </w:p>
    <w:p w:rsidR="008308D9" w:rsidRPr="005A719B" w:rsidRDefault="008308D9" w:rsidP="008308D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>внебюджетные источники финансирования – 0,0 тыс. рублей</w:t>
      </w:r>
      <w:r>
        <w:rPr>
          <w:rFonts w:ascii="Times New Roman" w:hAnsi="Times New Roman" w:cs="Times New Roman"/>
          <w:sz w:val="26"/>
          <w:szCs w:val="26"/>
        </w:rPr>
        <w:t xml:space="preserve"> (0,0 процентов)</w:t>
      </w:r>
      <w:r w:rsidRPr="005A719B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8308D9" w:rsidRPr="005A719B" w:rsidRDefault="008308D9" w:rsidP="008308D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>в 2023 году – 0,0 тыс. рублей;</w:t>
      </w:r>
    </w:p>
    <w:p w:rsidR="008308D9" w:rsidRPr="005A719B" w:rsidRDefault="008308D9" w:rsidP="008308D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>в 2024 году – 0,0 тыс. рублей;</w:t>
      </w:r>
    </w:p>
    <w:p w:rsidR="008308D9" w:rsidRPr="005A719B" w:rsidRDefault="008308D9" w:rsidP="008308D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>в 2025 году – 0,0 тыс. рублей.</w:t>
      </w:r>
    </w:p>
    <w:p w:rsidR="005A719B" w:rsidRPr="00761B3B" w:rsidRDefault="00D43D4E" w:rsidP="005A719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1B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Объемы финансирования </w:t>
      </w:r>
      <w:r w:rsidR="005026E6" w:rsidRPr="00761B3B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</w:t>
      </w:r>
      <w:r w:rsidRPr="00761B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программы подлежат ежегодному уточнени</w:t>
      </w:r>
      <w:r w:rsidR="00496605" w:rsidRPr="00761B3B">
        <w:rPr>
          <w:rFonts w:ascii="Times New Roman" w:hAnsi="Times New Roman" w:cs="Times New Roman"/>
          <w:color w:val="000000" w:themeColor="text1"/>
          <w:sz w:val="26"/>
          <w:szCs w:val="26"/>
        </w:rPr>
        <w:t>ю исходя из возможностей бюджетов всех уровней</w:t>
      </w:r>
      <w:r w:rsidRPr="00761B3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D43D4E" w:rsidRPr="005A719B" w:rsidRDefault="00D43D4E" w:rsidP="005A719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1B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Ресурсное </w:t>
      </w:r>
      <w:hyperlink w:anchor="P1714" w:history="1">
        <w:r w:rsidRPr="00761B3B">
          <w:rPr>
            <w:rFonts w:ascii="Times New Roman" w:hAnsi="Times New Roman" w:cs="Times New Roman"/>
            <w:color w:val="000000" w:themeColor="text1"/>
            <w:sz w:val="26"/>
            <w:szCs w:val="26"/>
          </w:rPr>
          <w:t>обеспечение</w:t>
        </w:r>
      </w:hyperlink>
      <w:r w:rsidRPr="00761B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прогнозная (справочная) оценка расходов за счет всех источников финансирования реализации </w:t>
      </w:r>
      <w:r w:rsidR="005026E6" w:rsidRPr="00761B3B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</w:t>
      </w:r>
      <w:r w:rsidRPr="00761B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программы приведена в приложении № 2 к </w:t>
      </w:r>
      <w:r w:rsidR="005026E6" w:rsidRPr="00761B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Муниципальной </w:t>
      </w:r>
      <w:r w:rsidRPr="00761B3B">
        <w:rPr>
          <w:rFonts w:ascii="Times New Roman" w:hAnsi="Times New Roman" w:cs="Times New Roman"/>
          <w:color w:val="000000" w:themeColor="text1"/>
          <w:sz w:val="26"/>
          <w:szCs w:val="26"/>
        </w:rPr>
        <w:t>программе.</w:t>
      </w:r>
    </w:p>
    <w:p w:rsidR="00D43D4E" w:rsidRPr="005A719B" w:rsidRDefault="00D43D4E" w:rsidP="00232B4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43D4E" w:rsidRPr="002828DE" w:rsidRDefault="00D43D4E" w:rsidP="00232B4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D43D4E" w:rsidRPr="002828DE" w:rsidSect="00AB000D">
          <w:headerReference w:type="default" r:id="rId11"/>
          <w:pgSz w:w="11905" w:h="16838"/>
          <w:pgMar w:top="851" w:right="850" w:bottom="709" w:left="1701" w:header="0" w:footer="0" w:gutter="0"/>
          <w:cols w:space="720"/>
          <w:titlePg/>
          <w:docGrid w:linePitch="299"/>
        </w:sectPr>
      </w:pPr>
    </w:p>
    <w:p w:rsidR="00566A87" w:rsidRDefault="00D43D4E" w:rsidP="00566A87">
      <w:pPr>
        <w:pStyle w:val="ConsPlusNormal"/>
        <w:ind w:left="6237" w:right="-570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28D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№ 1 </w:t>
      </w:r>
    </w:p>
    <w:p w:rsidR="00D43D4E" w:rsidRPr="002828DE" w:rsidRDefault="00D43D4E" w:rsidP="00566A87">
      <w:pPr>
        <w:pStyle w:val="ConsPlusNormal"/>
        <w:ind w:left="6237" w:right="-570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28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="005026E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2828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программе </w:t>
      </w:r>
      <w:r w:rsidR="00566A87">
        <w:rPr>
          <w:rFonts w:ascii="Times New Roman" w:hAnsi="Times New Roman" w:cs="Times New Roman"/>
          <w:color w:val="000000" w:themeColor="text1"/>
          <w:sz w:val="24"/>
          <w:szCs w:val="24"/>
        </w:rPr>
        <w:t>Яльчикского</w:t>
      </w:r>
      <w:r w:rsidR="009159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259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округа</w:t>
      </w:r>
      <w:r w:rsidRPr="002828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2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Чувашской Республики </w:t>
      </w:r>
      <w:r w:rsidRPr="002828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57794E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</w:t>
      </w:r>
      <w:r w:rsidRPr="002828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ие </w:t>
      </w:r>
      <w:r w:rsidR="0057794E">
        <w:rPr>
          <w:rFonts w:ascii="Times New Roman" w:hAnsi="Times New Roman" w:cs="Times New Roman"/>
          <w:color w:val="000000" w:themeColor="text1"/>
          <w:sz w:val="24"/>
          <w:szCs w:val="24"/>
        </w:rPr>
        <w:t>современной городской среды</w:t>
      </w:r>
      <w:r w:rsidRPr="002828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D43D4E" w:rsidRPr="002828DE" w:rsidRDefault="00D43D4E" w:rsidP="00232B42">
      <w:pPr>
        <w:pStyle w:val="ConsPlusNormal"/>
        <w:ind w:left="1077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3D4E" w:rsidRPr="00566A87" w:rsidRDefault="00D43D4E" w:rsidP="00566A87">
      <w:pPr>
        <w:pStyle w:val="ConsPlusNormal"/>
        <w:ind w:left="993" w:right="-3" w:hanging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" w:name="P885"/>
      <w:bookmarkEnd w:id="1"/>
      <w:r w:rsidRPr="00566A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СВЕДЕНИЯ</w:t>
      </w:r>
    </w:p>
    <w:p w:rsidR="00D43D4E" w:rsidRPr="00566A87" w:rsidRDefault="00D43D4E" w:rsidP="00566A87">
      <w:pPr>
        <w:pStyle w:val="ConsPlusNormal"/>
        <w:ind w:left="993" w:right="-3" w:hanging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66A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ЦЕЛЕВЫХ</w:t>
      </w:r>
      <w:r w:rsidR="008E616A" w:rsidRPr="00566A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ПОКАЗАТЕЛЯХ (</w:t>
      </w:r>
      <w:r w:rsidRPr="00566A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ИНДИКАТОРАХ</w:t>
      </w:r>
      <w:r w:rsidR="008E616A" w:rsidRPr="00566A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Pr="00566A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D43D4E" w:rsidRPr="00566A87" w:rsidRDefault="005026E6" w:rsidP="00566A87">
      <w:pPr>
        <w:pStyle w:val="ConsPlusNormal"/>
        <w:ind w:left="993" w:right="-3" w:hanging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66A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МУНИЦИПАЛЬНОЙ </w:t>
      </w:r>
      <w:r w:rsidR="00D43D4E" w:rsidRPr="00566A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ПРОГРАММЫ </w:t>
      </w:r>
      <w:r w:rsidR="00566A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ЯЛЬЧИКСКОГО</w:t>
      </w:r>
      <w:r w:rsidR="00382873" w:rsidRPr="00566A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МУНИЦИПАЛЬНОГО ОКРУГА ЧУВАШСКОЙ РЕСПУБЛИКИ</w:t>
      </w:r>
      <w:r w:rsidR="006875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43D4E" w:rsidRPr="00566A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57794E" w:rsidRPr="00566A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ФОРМИРОВАНИЕ СОВРЕМЕННОЙ ГОРОДСКОЙ СРЕДЫ</w:t>
      </w:r>
      <w:r w:rsidR="00D43D4E" w:rsidRPr="00566A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», ПОДПРОГРАММ</w:t>
      </w:r>
      <w:r w:rsidR="00FF5473" w:rsidRPr="00566A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Ы</w:t>
      </w:r>
      <w:r w:rsidR="00D43D4E" w:rsidRPr="00566A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66A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</w:t>
      </w:r>
      <w:r w:rsidR="00D43D4E" w:rsidRPr="00566A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875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</w:t>
      </w:r>
      <w:r w:rsidR="00D43D4E" w:rsidRPr="00566A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РОГРАММЫ И </w:t>
      </w:r>
      <w:r w:rsidR="00FF5473" w:rsidRPr="00566A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ЕЕ</w:t>
      </w:r>
      <w:r w:rsidR="00D43D4E" w:rsidRPr="00566A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ЗНАЧЕНИЯХ</w:t>
      </w:r>
    </w:p>
    <w:p w:rsidR="00566A87" w:rsidRDefault="00566A87" w:rsidP="00566A87">
      <w:pPr>
        <w:pStyle w:val="ConsPlusNormal"/>
        <w:ind w:left="993" w:hanging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4836" w:type="pct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1"/>
        <w:gridCol w:w="3291"/>
        <w:gridCol w:w="1830"/>
        <w:gridCol w:w="1306"/>
        <w:gridCol w:w="1277"/>
        <w:gridCol w:w="1310"/>
      </w:tblGrid>
      <w:tr w:rsidR="00566A87" w:rsidRPr="00F05650" w:rsidTr="00566A87">
        <w:tc>
          <w:tcPr>
            <w:tcW w:w="361" w:type="pct"/>
            <w:vMerge w:val="restart"/>
          </w:tcPr>
          <w:p w:rsidR="00566A87" w:rsidRPr="00F05650" w:rsidRDefault="00566A87" w:rsidP="0056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5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66A87" w:rsidRPr="00F05650" w:rsidRDefault="00566A87" w:rsidP="0056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50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1694" w:type="pct"/>
            <w:vMerge w:val="restart"/>
          </w:tcPr>
          <w:p w:rsidR="00566A87" w:rsidRPr="00F05650" w:rsidRDefault="00566A87" w:rsidP="0056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50">
              <w:rPr>
                <w:rFonts w:ascii="Times New Roman" w:hAnsi="Times New Roman" w:cs="Times New Roman"/>
                <w:sz w:val="20"/>
                <w:szCs w:val="20"/>
              </w:rPr>
              <w:t>Целевой показатель (индикатор) (наименование)</w:t>
            </w:r>
          </w:p>
        </w:tc>
        <w:tc>
          <w:tcPr>
            <w:tcW w:w="942" w:type="pct"/>
            <w:vMerge w:val="restart"/>
            <w:vAlign w:val="center"/>
          </w:tcPr>
          <w:p w:rsidR="00566A87" w:rsidRPr="00F05650" w:rsidRDefault="00566A87" w:rsidP="0056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50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004" w:type="pct"/>
            <w:gridSpan w:val="3"/>
          </w:tcPr>
          <w:p w:rsidR="00566A87" w:rsidRPr="00F05650" w:rsidRDefault="00566A87" w:rsidP="0056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50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целевых  показателей (индикаторов) </w:t>
            </w:r>
          </w:p>
        </w:tc>
      </w:tr>
      <w:tr w:rsidR="00566A87" w:rsidRPr="00F05650" w:rsidTr="00566A87">
        <w:tc>
          <w:tcPr>
            <w:tcW w:w="361" w:type="pct"/>
            <w:vMerge/>
          </w:tcPr>
          <w:p w:rsidR="00566A87" w:rsidRPr="00F05650" w:rsidRDefault="00566A87" w:rsidP="00566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pct"/>
            <w:vMerge/>
          </w:tcPr>
          <w:p w:rsidR="00566A87" w:rsidRPr="00F05650" w:rsidRDefault="00566A87" w:rsidP="00566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pct"/>
            <w:vMerge/>
          </w:tcPr>
          <w:p w:rsidR="00566A87" w:rsidRPr="00F05650" w:rsidRDefault="00566A87" w:rsidP="00566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566A87" w:rsidRPr="00F05650" w:rsidRDefault="00566A87" w:rsidP="0056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5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57" w:type="pct"/>
          </w:tcPr>
          <w:p w:rsidR="00566A87" w:rsidRPr="00F05650" w:rsidRDefault="00566A87" w:rsidP="0056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50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674" w:type="pct"/>
          </w:tcPr>
          <w:p w:rsidR="00566A87" w:rsidRPr="00F05650" w:rsidRDefault="00F05650" w:rsidP="0056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566A87" w:rsidRPr="00F05650" w:rsidTr="00566A87">
        <w:tc>
          <w:tcPr>
            <w:tcW w:w="361" w:type="pct"/>
          </w:tcPr>
          <w:p w:rsidR="00566A87" w:rsidRPr="00F05650" w:rsidRDefault="00566A87" w:rsidP="0056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4" w:type="pct"/>
          </w:tcPr>
          <w:p w:rsidR="00566A87" w:rsidRPr="00F05650" w:rsidRDefault="00566A87" w:rsidP="0056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2" w:type="pct"/>
          </w:tcPr>
          <w:p w:rsidR="00566A87" w:rsidRPr="00F05650" w:rsidRDefault="00566A87" w:rsidP="0056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2" w:type="pct"/>
          </w:tcPr>
          <w:p w:rsidR="00566A87" w:rsidRPr="00F05650" w:rsidRDefault="003E4449" w:rsidP="0056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7" w:type="pct"/>
          </w:tcPr>
          <w:p w:rsidR="00566A87" w:rsidRPr="00F05650" w:rsidRDefault="003E4449" w:rsidP="0056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4" w:type="pct"/>
          </w:tcPr>
          <w:p w:rsidR="00566A87" w:rsidRPr="00F05650" w:rsidRDefault="003E4449" w:rsidP="0056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66A87" w:rsidRPr="00F05650" w:rsidTr="00566A87">
        <w:tc>
          <w:tcPr>
            <w:tcW w:w="5000" w:type="pct"/>
            <w:gridSpan w:val="6"/>
          </w:tcPr>
          <w:p w:rsidR="00566A87" w:rsidRPr="00F05650" w:rsidRDefault="00566A87" w:rsidP="00566A87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650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Яльчикского муниципального округа Чувашской Республики</w:t>
            </w:r>
          </w:p>
          <w:p w:rsidR="00566A87" w:rsidRPr="00F05650" w:rsidRDefault="00566A87" w:rsidP="00566A8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«Формирование современной городской среды»</w:t>
            </w:r>
            <w:r w:rsidRPr="00F056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566A87" w:rsidRPr="00F05650" w:rsidTr="00566A87">
        <w:tc>
          <w:tcPr>
            <w:tcW w:w="361" w:type="pct"/>
          </w:tcPr>
          <w:p w:rsidR="00566A87" w:rsidRPr="00F05650" w:rsidRDefault="003E4449" w:rsidP="00566A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565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566A87" w:rsidRPr="00F0565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94" w:type="pct"/>
          </w:tcPr>
          <w:p w:rsidR="00566A87" w:rsidRPr="00F05650" w:rsidRDefault="00F05650" w:rsidP="00566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65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Количество благоустроенных дворовых территорий и тротуаров</w:t>
            </w:r>
          </w:p>
        </w:tc>
        <w:tc>
          <w:tcPr>
            <w:tcW w:w="942" w:type="pct"/>
          </w:tcPr>
          <w:p w:rsidR="00566A87" w:rsidRPr="00F05650" w:rsidRDefault="00566A87" w:rsidP="0056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50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672" w:type="pct"/>
          </w:tcPr>
          <w:p w:rsidR="00566A87" w:rsidRPr="00F05650" w:rsidRDefault="00F05650" w:rsidP="00566A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7" w:type="pct"/>
          </w:tcPr>
          <w:p w:rsidR="00566A87" w:rsidRPr="00F05650" w:rsidRDefault="00F05650" w:rsidP="0056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4" w:type="pct"/>
          </w:tcPr>
          <w:p w:rsidR="00566A87" w:rsidRPr="00F05650" w:rsidRDefault="00F05650" w:rsidP="0056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05650" w:rsidRPr="00F05650" w:rsidTr="00566A87">
        <w:tc>
          <w:tcPr>
            <w:tcW w:w="361" w:type="pct"/>
          </w:tcPr>
          <w:p w:rsidR="00F05650" w:rsidRPr="00F05650" w:rsidRDefault="00F05650" w:rsidP="00566A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5650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694" w:type="pct"/>
          </w:tcPr>
          <w:p w:rsidR="00F05650" w:rsidRPr="00F05650" w:rsidRDefault="00F05650" w:rsidP="00566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650">
              <w:rPr>
                <w:rFonts w:ascii="Times New Roman" w:hAnsi="Times New Roman" w:cs="Times New Roman"/>
                <w:sz w:val="20"/>
                <w:szCs w:val="20"/>
              </w:rPr>
              <w:t>Количество благоустроенных общественных территорий</w:t>
            </w:r>
          </w:p>
        </w:tc>
        <w:tc>
          <w:tcPr>
            <w:tcW w:w="942" w:type="pct"/>
          </w:tcPr>
          <w:p w:rsidR="00F05650" w:rsidRPr="00F05650" w:rsidRDefault="00F05650" w:rsidP="0056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672" w:type="pct"/>
          </w:tcPr>
          <w:p w:rsidR="00F05650" w:rsidRPr="00F05650" w:rsidRDefault="00F05650" w:rsidP="00566A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7" w:type="pct"/>
          </w:tcPr>
          <w:p w:rsidR="00F05650" w:rsidRPr="00F05650" w:rsidRDefault="00F05650" w:rsidP="0056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4" w:type="pct"/>
          </w:tcPr>
          <w:p w:rsidR="00F05650" w:rsidRPr="00F05650" w:rsidRDefault="00F05650" w:rsidP="0056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D43D4E" w:rsidRPr="002828DE" w:rsidRDefault="00F05650" w:rsidP="00F05650">
      <w:pPr>
        <w:pStyle w:val="ConsPlusNormal"/>
        <w:jc w:val="center"/>
        <w:rPr>
          <w:color w:val="000000" w:themeColor="text1"/>
        </w:rPr>
        <w:sectPr w:rsidR="00D43D4E" w:rsidRPr="002828DE" w:rsidSect="00566A87">
          <w:pgSz w:w="11905" w:h="16838"/>
          <w:pgMar w:top="851" w:right="1134" w:bottom="851" w:left="851" w:header="0" w:footer="0" w:gutter="0"/>
          <w:cols w:space="720"/>
          <w:titlePg/>
          <w:docGrid w:linePitch="299"/>
        </w:sectPr>
      </w:pPr>
      <w:r>
        <w:rPr>
          <w:color w:val="000000" w:themeColor="text1"/>
        </w:rPr>
        <w:t>__________________</w:t>
      </w:r>
      <w:r w:rsidR="00566A87">
        <w:rPr>
          <w:color w:val="000000" w:themeColor="text1"/>
        </w:rPr>
        <w:br w:type="textWrapping" w:clear="all"/>
      </w:r>
    </w:p>
    <w:p w:rsidR="00687574" w:rsidRDefault="00687574" w:rsidP="00687574">
      <w:pPr>
        <w:pStyle w:val="ConsPlusNormal"/>
        <w:ind w:left="6237" w:right="-570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28D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:rsidR="00687574" w:rsidRDefault="00687574" w:rsidP="00687574">
      <w:pPr>
        <w:pStyle w:val="ConsPlusNormal"/>
        <w:ind w:left="6237" w:right="-570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28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2828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программе </w:t>
      </w:r>
    </w:p>
    <w:p w:rsidR="00687574" w:rsidRDefault="00687574" w:rsidP="00687574">
      <w:pPr>
        <w:pStyle w:val="ConsPlusNormal"/>
        <w:ind w:left="6237" w:right="-570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Яльчикского муниципального округа</w:t>
      </w:r>
      <w:r w:rsidRPr="002828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87574" w:rsidRDefault="00687574" w:rsidP="00687574">
      <w:pPr>
        <w:pStyle w:val="ConsPlusNormal"/>
        <w:ind w:left="6237" w:right="-570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Чувашской Республики </w:t>
      </w:r>
      <w:r w:rsidRPr="002828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</w:t>
      </w:r>
      <w:r w:rsidRPr="002828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ие </w:t>
      </w:r>
    </w:p>
    <w:p w:rsidR="00687574" w:rsidRPr="002828DE" w:rsidRDefault="00687574" w:rsidP="00687574">
      <w:pPr>
        <w:pStyle w:val="ConsPlusNormal"/>
        <w:ind w:left="6237" w:right="-570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современной городской среды</w:t>
      </w:r>
      <w:r w:rsidRPr="002828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2F5ABE" w:rsidRDefault="002F5ABE" w:rsidP="00232B4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6A87" w:rsidRDefault="00D43D4E" w:rsidP="00232B4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66A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РЕСУРСНОЕ ОБЕСПЕЧЕНИЕ</w:t>
      </w:r>
      <w:r w:rsidR="00E45A52" w:rsidRPr="00566A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D43D4E" w:rsidRPr="00566A87" w:rsidRDefault="00D43D4E" w:rsidP="00232B4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66A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 ПРОГНОЗНАЯ (СПРАВОЧНАЯ) ОЦЕНКА РАСХОДОВ</w:t>
      </w:r>
    </w:p>
    <w:p w:rsidR="00D43D4E" w:rsidRDefault="00D43D4E" w:rsidP="00232B4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66A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СЧЕТ ВСЕХ ИСТОЧНИКОВ ФИНАНСИРОВАНИЯ РЕАЛИЗАЦИИ</w:t>
      </w:r>
      <w:r w:rsidR="00E45A52" w:rsidRPr="00566A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77D3B" w:rsidRPr="00566A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</w:t>
      </w:r>
      <w:r w:rsidRPr="00566A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ПРОГРАММЫ </w:t>
      </w:r>
      <w:r w:rsidR="00566A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ЯЛЬЧИКСКОГО</w:t>
      </w:r>
      <w:r w:rsidR="008E2C89" w:rsidRPr="00566A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МУНИЦИПАЛЬНОГО ОКРУГА ЧУВАШСКОЙ РЕСПУБЛИКИ</w:t>
      </w:r>
      <w:r w:rsidR="00E45A52" w:rsidRPr="00566A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66A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57794E" w:rsidRPr="00566A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ФОРМИРОВАНИЕ СОВРЕМЕННОЙ ГОРОДСКОЙ СРЕДЫ</w:t>
      </w:r>
      <w:r w:rsidRPr="00566A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Style w:val="a3"/>
        <w:tblW w:w="14402" w:type="dxa"/>
        <w:jc w:val="center"/>
        <w:tblLayout w:type="fixed"/>
        <w:tblLook w:val="04A0" w:firstRow="1" w:lastRow="0" w:firstColumn="1" w:lastColumn="0" w:noHBand="0" w:noVBand="1"/>
      </w:tblPr>
      <w:tblGrid>
        <w:gridCol w:w="1934"/>
        <w:gridCol w:w="3027"/>
        <w:gridCol w:w="1275"/>
        <w:gridCol w:w="1417"/>
        <w:gridCol w:w="2527"/>
        <w:gridCol w:w="1387"/>
        <w:gridCol w:w="1417"/>
        <w:gridCol w:w="1418"/>
      </w:tblGrid>
      <w:tr w:rsidR="00D07561" w:rsidRPr="0011554C" w:rsidTr="0011554C">
        <w:trPr>
          <w:jc w:val="center"/>
        </w:trPr>
        <w:tc>
          <w:tcPr>
            <w:tcW w:w="1934" w:type="dxa"/>
            <w:vMerge w:val="restart"/>
          </w:tcPr>
          <w:p w:rsidR="00D07561" w:rsidRPr="0011554C" w:rsidRDefault="00D07561" w:rsidP="003E4449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1554C">
              <w:rPr>
                <w:rFonts w:eastAsiaTheme="minorHAnsi"/>
                <w:sz w:val="16"/>
                <w:szCs w:val="16"/>
              </w:rPr>
              <w:t>Статус</w:t>
            </w:r>
          </w:p>
        </w:tc>
        <w:tc>
          <w:tcPr>
            <w:tcW w:w="3027" w:type="dxa"/>
            <w:vMerge w:val="restart"/>
          </w:tcPr>
          <w:p w:rsidR="00D07561" w:rsidRPr="0011554C" w:rsidRDefault="00D07561" w:rsidP="003E4449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1554C">
              <w:rPr>
                <w:rFonts w:eastAsiaTheme="minorHAnsi"/>
                <w:sz w:val="16"/>
                <w:szCs w:val="16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2692" w:type="dxa"/>
            <w:gridSpan w:val="2"/>
          </w:tcPr>
          <w:p w:rsidR="00D07561" w:rsidRPr="0011554C" w:rsidRDefault="00D07561" w:rsidP="003E4449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1554C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2527" w:type="dxa"/>
            <w:vMerge w:val="restart"/>
          </w:tcPr>
          <w:p w:rsidR="00D07561" w:rsidRPr="0011554C" w:rsidRDefault="00D07561" w:rsidP="003E4449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1554C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222" w:type="dxa"/>
            <w:gridSpan w:val="3"/>
          </w:tcPr>
          <w:p w:rsidR="00D07561" w:rsidRPr="0011554C" w:rsidRDefault="00D07561" w:rsidP="003E4449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1554C">
              <w:rPr>
                <w:rFonts w:eastAsiaTheme="minorHAnsi"/>
                <w:sz w:val="16"/>
                <w:szCs w:val="16"/>
              </w:rPr>
              <w:t>Расходы по годам, тыс. рублей</w:t>
            </w:r>
          </w:p>
        </w:tc>
      </w:tr>
      <w:tr w:rsidR="00D07561" w:rsidRPr="0011554C" w:rsidTr="0011554C">
        <w:trPr>
          <w:jc w:val="center"/>
        </w:trPr>
        <w:tc>
          <w:tcPr>
            <w:tcW w:w="1934" w:type="dxa"/>
            <w:vMerge/>
          </w:tcPr>
          <w:p w:rsidR="00D07561" w:rsidRPr="0011554C" w:rsidRDefault="00D07561" w:rsidP="003E4449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3027" w:type="dxa"/>
            <w:vMerge/>
          </w:tcPr>
          <w:p w:rsidR="00D07561" w:rsidRPr="0011554C" w:rsidRDefault="00D07561" w:rsidP="003E4449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D07561" w:rsidRPr="0011554C" w:rsidRDefault="00D07561" w:rsidP="003E4449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1554C">
              <w:rPr>
                <w:rFonts w:eastAsiaTheme="minorHAnsi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417" w:type="dxa"/>
          </w:tcPr>
          <w:p w:rsidR="00D07561" w:rsidRPr="0011554C" w:rsidRDefault="00D07561" w:rsidP="003E4449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1554C">
              <w:rPr>
                <w:rFonts w:eastAsiaTheme="minorHAnsi"/>
                <w:sz w:val="16"/>
                <w:szCs w:val="16"/>
              </w:rPr>
              <w:t>целевая статья расходов</w:t>
            </w:r>
          </w:p>
        </w:tc>
        <w:tc>
          <w:tcPr>
            <w:tcW w:w="2527" w:type="dxa"/>
            <w:vMerge/>
          </w:tcPr>
          <w:p w:rsidR="00D07561" w:rsidRPr="0011554C" w:rsidRDefault="00D07561" w:rsidP="003E4449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387" w:type="dxa"/>
          </w:tcPr>
          <w:p w:rsidR="00D07561" w:rsidRPr="0011554C" w:rsidRDefault="00D07561" w:rsidP="003E4449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1554C">
              <w:rPr>
                <w:rFonts w:eastAsiaTheme="minorHAnsi"/>
                <w:sz w:val="16"/>
                <w:szCs w:val="16"/>
              </w:rPr>
              <w:t>2023</w:t>
            </w:r>
          </w:p>
        </w:tc>
        <w:tc>
          <w:tcPr>
            <w:tcW w:w="1417" w:type="dxa"/>
          </w:tcPr>
          <w:p w:rsidR="00D07561" w:rsidRPr="0011554C" w:rsidRDefault="00D07561" w:rsidP="003E4449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1554C">
              <w:rPr>
                <w:rFonts w:eastAsiaTheme="minorHAnsi"/>
                <w:sz w:val="16"/>
                <w:szCs w:val="16"/>
              </w:rPr>
              <w:t>2024</w:t>
            </w:r>
          </w:p>
        </w:tc>
        <w:tc>
          <w:tcPr>
            <w:tcW w:w="1418" w:type="dxa"/>
          </w:tcPr>
          <w:p w:rsidR="00D07561" w:rsidRPr="0011554C" w:rsidRDefault="00F05650" w:rsidP="003E4449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1554C">
              <w:rPr>
                <w:rFonts w:eastAsiaTheme="minorHAnsi"/>
                <w:sz w:val="16"/>
                <w:szCs w:val="16"/>
              </w:rPr>
              <w:t>2025</w:t>
            </w:r>
          </w:p>
        </w:tc>
      </w:tr>
      <w:tr w:rsidR="00D07561" w:rsidRPr="0011554C" w:rsidTr="0011554C">
        <w:trPr>
          <w:jc w:val="center"/>
        </w:trPr>
        <w:tc>
          <w:tcPr>
            <w:tcW w:w="1934" w:type="dxa"/>
          </w:tcPr>
          <w:p w:rsidR="00D07561" w:rsidRPr="0011554C" w:rsidRDefault="00D07561" w:rsidP="003E4449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1554C">
              <w:rPr>
                <w:rFonts w:eastAsiaTheme="minorHAnsi"/>
                <w:sz w:val="16"/>
                <w:szCs w:val="16"/>
              </w:rPr>
              <w:t>1</w:t>
            </w:r>
          </w:p>
        </w:tc>
        <w:tc>
          <w:tcPr>
            <w:tcW w:w="3027" w:type="dxa"/>
          </w:tcPr>
          <w:p w:rsidR="00D07561" w:rsidRPr="0011554C" w:rsidRDefault="00D07561" w:rsidP="003E4449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1554C">
              <w:rPr>
                <w:rFonts w:eastAsiaTheme="minorHAnsi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D07561" w:rsidRPr="0011554C" w:rsidRDefault="00D07561" w:rsidP="003E4449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1554C">
              <w:rPr>
                <w:rFonts w:eastAsiaTheme="minorHAnsi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D07561" w:rsidRPr="0011554C" w:rsidRDefault="00D07561" w:rsidP="003E4449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1554C">
              <w:rPr>
                <w:rFonts w:eastAsiaTheme="minorHAnsi"/>
                <w:sz w:val="16"/>
                <w:szCs w:val="16"/>
              </w:rPr>
              <w:t>7</w:t>
            </w:r>
          </w:p>
        </w:tc>
        <w:tc>
          <w:tcPr>
            <w:tcW w:w="2527" w:type="dxa"/>
          </w:tcPr>
          <w:p w:rsidR="00D07561" w:rsidRPr="0011554C" w:rsidRDefault="00D07561" w:rsidP="003E4449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1554C">
              <w:rPr>
                <w:rFonts w:eastAsiaTheme="minorHAnsi"/>
                <w:sz w:val="16"/>
                <w:szCs w:val="16"/>
              </w:rPr>
              <w:t>9</w:t>
            </w:r>
          </w:p>
        </w:tc>
        <w:tc>
          <w:tcPr>
            <w:tcW w:w="1387" w:type="dxa"/>
          </w:tcPr>
          <w:p w:rsidR="00D07561" w:rsidRPr="0011554C" w:rsidRDefault="00D07561" w:rsidP="003E4449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1554C">
              <w:rPr>
                <w:rFonts w:eastAsiaTheme="minorHAnsi"/>
                <w:sz w:val="16"/>
                <w:szCs w:val="16"/>
              </w:rPr>
              <w:t>14</w:t>
            </w:r>
          </w:p>
        </w:tc>
        <w:tc>
          <w:tcPr>
            <w:tcW w:w="1417" w:type="dxa"/>
          </w:tcPr>
          <w:p w:rsidR="00D07561" w:rsidRPr="0011554C" w:rsidRDefault="00D07561" w:rsidP="003E4449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1554C">
              <w:rPr>
                <w:rFonts w:eastAsiaTheme="minorHAnsi"/>
                <w:sz w:val="16"/>
                <w:szCs w:val="16"/>
              </w:rPr>
              <w:t>15</w:t>
            </w:r>
          </w:p>
        </w:tc>
        <w:tc>
          <w:tcPr>
            <w:tcW w:w="1418" w:type="dxa"/>
          </w:tcPr>
          <w:p w:rsidR="00D07561" w:rsidRPr="0011554C" w:rsidRDefault="00D07561" w:rsidP="003E4449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1554C">
              <w:rPr>
                <w:rFonts w:eastAsiaTheme="minorHAnsi"/>
                <w:sz w:val="16"/>
                <w:szCs w:val="16"/>
              </w:rPr>
              <w:t>16</w:t>
            </w:r>
          </w:p>
        </w:tc>
      </w:tr>
      <w:tr w:rsidR="0011554C" w:rsidRPr="0011554C" w:rsidTr="0011554C">
        <w:trPr>
          <w:jc w:val="center"/>
        </w:trPr>
        <w:tc>
          <w:tcPr>
            <w:tcW w:w="1934" w:type="dxa"/>
            <w:vMerge w:val="restart"/>
          </w:tcPr>
          <w:p w:rsidR="0011554C" w:rsidRPr="0011554C" w:rsidRDefault="0011554C" w:rsidP="0011554C">
            <w:pPr>
              <w:rPr>
                <w:rFonts w:eastAsiaTheme="minorHAnsi"/>
                <w:b/>
                <w:sz w:val="16"/>
                <w:szCs w:val="16"/>
              </w:rPr>
            </w:pPr>
            <w:r w:rsidRPr="0011554C">
              <w:rPr>
                <w:rFonts w:eastAsiaTheme="minorHAnsi"/>
                <w:b/>
                <w:sz w:val="16"/>
                <w:szCs w:val="16"/>
              </w:rPr>
              <w:t xml:space="preserve">Муниципальная программа </w:t>
            </w:r>
          </w:p>
        </w:tc>
        <w:tc>
          <w:tcPr>
            <w:tcW w:w="3027" w:type="dxa"/>
            <w:vMerge w:val="restart"/>
          </w:tcPr>
          <w:p w:rsidR="0011554C" w:rsidRPr="0011554C" w:rsidRDefault="0011554C" w:rsidP="0011554C">
            <w:pPr>
              <w:spacing w:line="216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11554C">
              <w:rPr>
                <w:b/>
                <w:bCs/>
                <w:color w:val="000000"/>
                <w:sz w:val="16"/>
                <w:szCs w:val="16"/>
              </w:rPr>
              <w:t>«Формирование современной городской среды»</w:t>
            </w:r>
          </w:p>
        </w:tc>
        <w:tc>
          <w:tcPr>
            <w:tcW w:w="1275" w:type="dxa"/>
          </w:tcPr>
          <w:p w:rsidR="0011554C" w:rsidRPr="0011554C" w:rsidRDefault="0011554C" w:rsidP="0011554C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11554C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:rsidR="0011554C" w:rsidRPr="0011554C" w:rsidRDefault="0011554C" w:rsidP="0011554C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11554C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2527" w:type="dxa"/>
          </w:tcPr>
          <w:p w:rsidR="0011554C" w:rsidRPr="0011554C" w:rsidRDefault="0011554C" w:rsidP="0011554C">
            <w:pPr>
              <w:rPr>
                <w:rFonts w:eastAsiaTheme="minorHAnsi"/>
                <w:b/>
                <w:sz w:val="16"/>
                <w:szCs w:val="16"/>
              </w:rPr>
            </w:pPr>
            <w:r w:rsidRPr="0011554C">
              <w:rPr>
                <w:rFonts w:eastAsiaTheme="minorHAnsi"/>
                <w:b/>
                <w:sz w:val="16"/>
                <w:szCs w:val="16"/>
              </w:rPr>
              <w:t>всего</w:t>
            </w:r>
          </w:p>
        </w:tc>
        <w:tc>
          <w:tcPr>
            <w:tcW w:w="1387" w:type="dxa"/>
          </w:tcPr>
          <w:p w:rsidR="0011554C" w:rsidRPr="0011554C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11554C">
              <w:rPr>
                <w:b/>
                <w:sz w:val="16"/>
                <w:szCs w:val="16"/>
              </w:rPr>
              <w:t>22922,2</w:t>
            </w:r>
          </w:p>
        </w:tc>
        <w:tc>
          <w:tcPr>
            <w:tcW w:w="1417" w:type="dxa"/>
          </w:tcPr>
          <w:p w:rsidR="0011554C" w:rsidRPr="0011554C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11554C">
              <w:rPr>
                <w:b/>
                <w:sz w:val="16"/>
                <w:szCs w:val="16"/>
              </w:rPr>
              <w:t>11612,6</w:t>
            </w:r>
          </w:p>
        </w:tc>
        <w:tc>
          <w:tcPr>
            <w:tcW w:w="1418" w:type="dxa"/>
          </w:tcPr>
          <w:p w:rsidR="0011554C" w:rsidRPr="0011554C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11554C">
              <w:rPr>
                <w:b/>
                <w:sz w:val="16"/>
                <w:szCs w:val="16"/>
              </w:rPr>
              <w:t>11657,6</w:t>
            </w:r>
          </w:p>
        </w:tc>
      </w:tr>
      <w:tr w:rsidR="0011554C" w:rsidRPr="0011554C" w:rsidTr="0011554C">
        <w:trPr>
          <w:jc w:val="center"/>
        </w:trPr>
        <w:tc>
          <w:tcPr>
            <w:tcW w:w="1934" w:type="dxa"/>
            <w:vMerge/>
          </w:tcPr>
          <w:p w:rsidR="0011554C" w:rsidRPr="0011554C" w:rsidRDefault="0011554C" w:rsidP="0011554C">
            <w:pPr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3027" w:type="dxa"/>
            <w:vMerge/>
          </w:tcPr>
          <w:p w:rsidR="0011554C" w:rsidRPr="0011554C" w:rsidRDefault="0011554C" w:rsidP="0011554C">
            <w:pPr>
              <w:jc w:val="both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11554C" w:rsidRPr="0011554C" w:rsidRDefault="0011554C" w:rsidP="0011554C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11554C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:rsidR="0011554C" w:rsidRPr="0011554C" w:rsidRDefault="0011554C" w:rsidP="0011554C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11554C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2527" w:type="dxa"/>
          </w:tcPr>
          <w:p w:rsidR="0011554C" w:rsidRPr="0011554C" w:rsidRDefault="0011554C" w:rsidP="0011554C">
            <w:pPr>
              <w:rPr>
                <w:rFonts w:eastAsiaTheme="minorHAnsi"/>
                <w:b/>
                <w:sz w:val="16"/>
                <w:szCs w:val="16"/>
              </w:rPr>
            </w:pPr>
            <w:r w:rsidRPr="0011554C">
              <w:rPr>
                <w:rFonts w:eastAsiaTheme="minorHAnsi"/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1387" w:type="dxa"/>
          </w:tcPr>
          <w:p w:rsidR="0011554C" w:rsidRPr="0011554C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11554C">
              <w:rPr>
                <w:b/>
                <w:sz w:val="16"/>
                <w:szCs w:val="16"/>
              </w:rPr>
              <w:t>3283,2</w:t>
            </w:r>
          </w:p>
        </w:tc>
        <w:tc>
          <w:tcPr>
            <w:tcW w:w="1417" w:type="dxa"/>
          </w:tcPr>
          <w:p w:rsidR="0011554C" w:rsidRPr="0011554C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11554C">
              <w:rPr>
                <w:b/>
                <w:sz w:val="16"/>
                <w:szCs w:val="16"/>
              </w:rPr>
              <w:t>3639,0</w:t>
            </w:r>
          </w:p>
        </w:tc>
        <w:tc>
          <w:tcPr>
            <w:tcW w:w="1418" w:type="dxa"/>
          </w:tcPr>
          <w:p w:rsidR="0011554C" w:rsidRPr="0011554C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11554C">
              <w:rPr>
                <w:b/>
                <w:sz w:val="16"/>
                <w:szCs w:val="16"/>
              </w:rPr>
              <w:t>3629,0</w:t>
            </w:r>
          </w:p>
        </w:tc>
      </w:tr>
      <w:tr w:rsidR="0011554C" w:rsidRPr="0011554C" w:rsidTr="0011554C">
        <w:trPr>
          <w:jc w:val="center"/>
        </w:trPr>
        <w:tc>
          <w:tcPr>
            <w:tcW w:w="1934" w:type="dxa"/>
            <w:vMerge/>
          </w:tcPr>
          <w:p w:rsidR="0011554C" w:rsidRPr="0011554C" w:rsidRDefault="0011554C" w:rsidP="0011554C">
            <w:pPr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3027" w:type="dxa"/>
            <w:vMerge/>
          </w:tcPr>
          <w:p w:rsidR="0011554C" w:rsidRPr="0011554C" w:rsidRDefault="0011554C" w:rsidP="0011554C">
            <w:pPr>
              <w:jc w:val="both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11554C" w:rsidRPr="0011554C" w:rsidRDefault="0011554C" w:rsidP="0011554C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11554C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:rsidR="0011554C" w:rsidRPr="0011554C" w:rsidRDefault="0011554C" w:rsidP="0011554C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11554C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2527" w:type="dxa"/>
          </w:tcPr>
          <w:p w:rsidR="0011554C" w:rsidRPr="0011554C" w:rsidRDefault="0011554C" w:rsidP="0011554C">
            <w:pPr>
              <w:rPr>
                <w:rFonts w:eastAsiaTheme="minorHAnsi"/>
                <w:b/>
                <w:sz w:val="16"/>
                <w:szCs w:val="16"/>
              </w:rPr>
            </w:pPr>
            <w:r w:rsidRPr="0011554C">
              <w:rPr>
                <w:rFonts w:eastAsiaTheme="minorHAnsi"/>
                <w:b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387" w:type="dxa"/>
          </w:tcPr>
          <w:p w:rsidR="0011554C" w:rsidRPr="0011554C" w:rsidRDefault="00031CF8" w:rsidP="001155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11686,9</w:t>
            </w:r>
          </w:p>
        </w:tc>
        <w:tc>
          <w:tcPr>
            <w:tcW w:w="1417" w:type="dxa"/>
          </w:tcPr>
          <w:p w:rsidR="0011554C" w:rsidRPr="0011554C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11554C">
              <w:rPr>
                <w:b/>
                <w:sz w:val="16"/>
                <w:szCs w:val="16"/>
              </w:rPr>
              <w:t>25,7</w:t>
            </w:r>
          </w:p>
        </w:tc>
        <w:tc>
          <w:tcPr>
            <w:tcW w:w="1418" w:type="dxa"/>
          </w:tcPr>
          <w:p w:rsidR="0011554C" w:rsidRPr="0011554C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11554C">
              <w:rPr>
                <w:b/>
                <w:sz w:val="16"/>
                <w:szCs w:val="16"/>
              </w:rPr>
              <w:t>78,6</w:t>
            </w:r>
          </w:p>
        </w:tc>
      </w:tr>
      <w:tr w:rsidR="0011554C" w:rsidRPr="0011554C" w:rsidTr="0011554C">
        <w:trPr>
          <w:jc w:val="center"/>
        </w:trPr>
        <w:tc>
          <w:tcPr>
            <w:tcW w:w="1934" w:type="dxa"/>
            <w:vMerge/>
          </w:tcPr>
          <w:p w:rsidR="0011554C" w:rsidRPr="0011554C" w:rsidRDefault="0011554C" w:rsidP="0011554C">
            <w:pPr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3027" w:type="dxa"/>
            <w:vMerge/>
          </w:tcPr>
          <w:p w:rsidR="0011554C" w:rsidRPr="0011554C" w:rsidRDefault="0011554C" w:rsidP="0011554C">
            <w:pPr>
              <w:jc w:val="both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11554C" w:rsidRPr="0011554C" w:rsidRDefault="0011554C" w:rsidP="0011554C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11554C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:rsidR="0011554C" w:rsidRPr="0011554C" w:rsidRDefault="0011554C" w:rsidP="0011554C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11554C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2527" w:type="dxa"/>
          </w:tcPr>
          <w:p w:rsidR="0011554C" w:rsidRPr="0011554C" w:rsidRDefault="0011554C" w:rsidP="0011554C">
            <w:pPr>
              <w:rPr>
                <w:rFonts w:eastAsiaTheme="minorHAnsi"/>
                <w:b/>
                <w:sz w:val="16"/>
                <w:szCs w:val="16"/>
              </w:rPr>
            </w:pPr>
            <w:r w:rsidRPr="0011554C">
              <w:rPr>
                <w:rFonts w:eastAsiaTheme="minorHAnsi"/>
                <w:b/>
                <w:sz w:val="16"/>
                <w:szCs w:val="16"/>
              </w:rPr>
              <w:t>бюджет Яльчикского муниципального округа</w:t>
            </w:r>
          </w:p>
        </w:tc>
        <w:tc>
          <w:tcPr>
            <w:tcW w:w="1387" w:type="dxa"/>
          </w:tcPr>
          <w:p w:rsidR="0011554C" w:rsidRPr="0011554C" w:rsidRDefault="00031CF8" w:rsidP="001155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7952,1</w:t>
            </w:r>
          </w:p>
        </w:tc>
        <w:tc>
          <w:tcPr>
            <w:tcW w:w="1417" w:type="dxa"/>
          </w:tcPr>
          <w:p w:rsidR="0011554C" w:rsidRPr="0011554C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11554C">
              <w:rPr>
                <w:b/>
                <w:sz w:val="16"/>
                <w:szCs w:val="16"/>
              </w:rPr>
              <w:t>7947,9</w:t>
            </w:r>
          </w:p>
        </w:tc>
        <w:tc>
          <w:tcPr>
            <w:tcW w:w="1418" w:type="dxa"/>
          </w:tcPr>
          <w:p w:rsidR="0011554C" w:rsidRPr="0011554C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11554C">
              <w:rPr>
                <w:b/>
                <w:sz w:val="16"/>
                <w:szCs w:val="16"/>
              </w:rPr>
              <w:t>7950,0</w:t>
            </w:r>
          </w:p>
        </w:tc>
      </w:tr>
      <w:tr w:rsidR="0011554C" w:rsidRPr="0011554C" w:rsidTr="0011554C">
        <w:trPr>
          <w:jc w:val="center"/>
        </w:trPr>
        <w:tc>
          <w:tcPr>
            <w:tcW w:w="1934" w:type="dxa"/>
            <w:vMerge/>
          </w:tcPr>
          <w:p w:rsidR="0011554C" w:rsidRPr="0011554C" w:rsidRDefault="0011554C" w:rsidP="0011554C">
            <w:pPr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3027" w:type="dxa"/>
            <w:vMerge/>
          </w:tcPr>
          <w:p w:rsidR="0011554C" w:rsidRPr="0011554C" w:rsidRDefault="0011554C" w:rsidP="0011554C">
            <w:pPr>
              <w:jc w:val="both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11554C" w:rsidRPr="0011554C" w:rsidRDefault="0011554C" w:rsidP="0011554C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11554C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:rsidR="0011554C" w:rsidRPr="0011554C" w:rsidRDefault="0011554C" w:rsidP="0011554C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11554C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2527" w:type="dxa"/>
          </w:tcPr>
          <w:p w:rsidR="0011554C" w:rsidRPr="0011554C" w:rsidRDefault="0011554C" w:rsidP="0011554C">
            <w:pPr>
              <w:rPr>
                <w:rFonts w:eastAsiaTheme="minorHAnsi"/>
                <w:b/>
                <w:sz w:val="16"/>
                <w:szCs w:val="16"/>
              </w:rPr>
            </w:pPr>
            <w:r w:rsidRPr="0011554C">
              <w:rPr>
                <w:rFonts w:eastAsiaTheme="minorHAnsi"/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1387" w:type="dxa"/>
          </w:tcPr>
          <w:p w:rsidR="0011554C" w:rsidRPr="0011554C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11554C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11554C" w:rsidRPr="0011554C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11554C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418" w:type="dxa"/>
          </w:tcPr>
          <w:p w:rsidR="0011554C" w:rsidRPr="0011554C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11554C">
              <w:rPr>
                <w:b/>
                <w:sz w:val="16"/>
                <w:szCs w:val="16"/>
              </w:rPr>
              <w:t>0,0</w:t>
            </w:r>
          </w:p>
        </w:tc>
      </w:tr>
      <w:tr w:rsidR="00031CF8" w:rsidRPr="0011554C" w:rsidTr="0011554C">
        <w:trPr>
          <w:jc w:val="center"/>
        </w:trPr>
        <w:tc>
          <w:tcPr>
            <w:tcW w:w="1934" w:type="dxa"/>
            <w:vMerge w:val="restart"/>
          </w:tcPr>
          <w:p w:rsidR="00031CF8" w:rsidRPr="0011554C" w:rsidRDefault="00031CF8" w:rsidP="0011554C">
            <w:pPr>
              <w:rPr>
                <w:rFonts w:eastAsiaTheme="minorHAnsi"/>
                <w:b/>
                <w:sz w:val="16"/>
                <w:szCs w:val="16"/>
              </w:rPr>
            </w:pPr>
            <w:r w:rsidRPr="0011554C">
              <w:rPr>
                <w:rFonts w:eastAsiaTheme="minorHAnsi"/>
                <w:b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3027" w:type="dxa"/>
            <w:vMerge w:val="restart"/>
          </w:tcPr>
          <w:p w:rsidR="00031CF8" w:rsidRPr="0011554C" w:rsidRDefault="00031CF8" w:rsidP="0011554C">
            <w:pPr>
              <w:spacing w:line="216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11554C">
              <w:rPr>
                <w:b/>
                <w:bCs/>
                <w:color w:val="000000"/>
                <w:sz w:val="16"/>
                <w:szCs w:val="16"/>
              </w:rPr>
              <w:t>«</w:t>
            </w:r>
            <w:r w:rsidRPr="0011554C">
              <w:rPr>
                <w:b/>
                <w:sz w:val="16"/>
                <w:szCs w:val="16"/>
              </w:rPr>
              <w:t>Благоустройство дворовых и общественных территорий</w:t>
            </w:r>
            <w:r w:rsidRPr="0011554C">
              <w:rPr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031CF8" w:rsidRPr="0011554C" w:rsidRDefault="00031CF8" w:rsidP="0011554C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11554C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:rsidR="00031CF8" w:rsidRPr="0011554C" w:rsidRDefault="00031CF8" w:rsidP="0011554C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11554C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2527" w:type="dxa"/>
          </w:tcPr>
          <w:p w:rsidR="00031CF8" w:rsidRPr="0011554C" w:rsidRDefault="00031CF8" w:rsidP="0011554C">
            <w:pPr>
              <w:rPr>
                <w:rFonts w:eastAsiaTheme="minorHAnsi"/>
                <w:b/>
                <w:sz w:val="16"/>
                <w:szCs w:val="16"/>
              </w:rPr>
            </w:pPr>
            <w:r w:rsidRPr="0011554C">
              <w:rPr>
                <w:rFonts w:eastAsiaTheme="minorHAnsi"/>
                <w:b/>
                <w:sz w:val="16"/>
                <w:szCs w:val="16"/>
              </w:rPr>
              <w:t>всего</w:t>
            </w:r>
          </w:p>
        </w:tc>
        <w:tc>
          <w:tcPr>
            <w:tcW w:w="1387" w:type="dxa"/>
          </w:tcPr>
          <w:p w:rsidR="00031CF8" w:rsidRPr="0011554C" w:rsidRDefault="00031CF8" w:rsidP="00C45FCF">
            <w:pPr>
              <w:jc w:val="center"/>
              <w:rPr>
                <w:b/>
                <w:sz w:val="16"/>
                <w:szCs w:val="16"/>
              </w:rPr>
            </w:pPr>
            <w:r w:rsidRPr="0011554C">
              <w:rPr>
                <w:b/>
                <w:sz w:val="16"/>
                <w:szCs w:val="16"/>
              </w:rPr>
              <w:t>22922,2</w:t>
            </w:r>
          </w:p>
        </w:tc>
        <w:tc>
          <w:tcPr>
            <w:tcW w:w="1417" w:type="dxa"/>
          </w:tcPr>
          <w:p w:rsidR="00031CF8" w:rsidRPr="0011554C" w:rsidRDefault="00031CF8" w:rsidP="0011554C">
            <w:pPr>
              <w:jc w:val="center"/>
              <w:rPr>
                <w:b/>
                <w:sz w:val="16"/>
                <w:szCs w:val="16"/>
              </w:rPr>
            </w:pPr>
            <w:r w:rsidRPr="0011554C">
              <w:rPr>
                <w:b/>
                <w:sz w:val="16"/>
                <w:szCs w:val="16"/>
              </w:rPr>
              <w:t>11612,6</w:t>
            </w:r>
          </w:p>
        </w:tc>
        <w:tc>
          <w:tcPr>
            <w:tcW w:w="1418" w:type="dxa"/>
          </w:tcPr>
          <w:p w:rsidR="00031CF8" w:rsidRPr="0011554C" w:rsidRDefault="00031CF8" w:rsidP="0011554C">
            <w:pPr>
              <w:jc w:val="center"/>
              <w:rPr>
                <w:b/>
                <w:sz w:val="16"/>
                <w:szCs w:val="16"/>
              </w:rPr>
            </w:pPr>
            <w:r w:rsidRPr="0011554C">
              <w:rPr>
                <w:b/>
                <w:sz w:val="16"/>
                <w:szCs w:val="16"/>
              </w:rPr>
              <w:t>11657,6</w:t>
            </w:r>
          </w:p>
        </w:tc>
      </w:tr>
      <w:tr w:rsidR="00031CF8" w:rsidRPr="0011554C" w:rsidTr="0011554C">
        <w:trPr>
          <w:jc w:val="center"/>
        </w:trPr>
        <w:tc>
          <w:tcPr>
            <w:tcW w:w="1934" w:type="dxa"/>
            <w:vMerge/>
          </w:tcPr>
          <w:p w:rsidR="00031CF8" w:rsidRPr="0011554C" w:rsidRDefault="00031CF8" w:rsidP="0011554C">
            <w:pPr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3027" w:type="dxa"/>
            <w:vMerge/>
          </w:tcPr>
          <w:p w:rsidR="00031CF8" w:rsidRPr="0011554C" w:rsidRDefault="00031CF8" w:rsidP="0011554C">
            <w:pPr>
              <w:jc w:val="both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031CF8" w:rsidRPr="0011554C" w:rsidRDefault="00031CF8" w:rsidP="0011554C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11554C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:rsidR="00031CF8" w:rsidRPr="0011554C" w:rsidRDefault="00031CF8" w:rsidP="0011554C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11554C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2527" w:type="dxa"/>
          </w:tcPr>
          <w:p w:rsidR="00031CF8" w:rsidRPr="0011554C" w:rsidRDefault="00031CF8" w:rsidP="0011554C">
            <w:pPr>
              <w:rPr>
                <w:rFonts w:eastAsiaTheme="minorHAnsi"/>
                <w:b/>
                <w:sz w:val="16"/>
                <w:szCs w:val="16"/>
              </w:rPr>
            </w:pPr>
            <w:r w:rsidRPr="0011554C">
              <w:rPr>
                <w:rFonts w:eastAsiaTheme="minorHAnsi"/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1387" w:type="dxa"/>
          </w:tcPr>
          <w:p w:rsidR="00031CF8" w:rsidRPr="0011554C" w:rsidRDefault="00031CF8" w:rsidP="00C45FCF">
            <w:pPr>
              <w:jc w:val="center"/>
              <w:rPr>
                <w:b/>
                <w:sz w:val="16"/>
                <w:szCs w:val="16"/>
              </w:rPr>
            </w:pPr>
            <w:r w:rsidRPr="0011554C">
              <w:rPr>
                <w:b/>
                <w:sz w:val="16"/>
                <w:szCs w:val="16"/>
              </w:rPr>
              <w:t>3283,2</w:t>
            </w:r>
          </w:p>
        </w:tc>
        <w:tc>
          <w:tcPr>
            <w:tcW w:w="1417" w:type="dxa"/>
          </w:tcPr>
          <w:p w:rsidR="00031CF8" w:rsidRPr="0011554C" w:rsidRDefault="00031CF8" w:rsidP="0011554C">
            <w:pPr>
              <w:jc w:val="center"/>
              <w:rPr>
                <w:b/>
                <w:sz w:val="16"/>
                <w:szCs w:val="16"/>
              </w:rPr>
            </w:pPr>
            <w:r w:rsidRPr="0011554C">
              <w:rPr>
                <w:b/>
                <w:sz w:val="16"/>
                <w:szCs w:val="16"/>
              </w:rPr>
              <w:t>3639,0</w:t>
            </w:r>
          </w:p>
        </w:tc>
        <w:tc>
          <w:tcPr>
            <w:tcW w:w="1418" w:type="dxa"/>
          </w:tcPr>
          <w:p w:rsidR="00031CF8" w:rsidRPr="0011554C" w:rsidRDefault="00031CF8" w:rsidP="0011554C">
            <w:pPr>
              <w:jc w:val="center"/>
              <w:rPr>
                <w:b/>
                <w:sz w:val="16"/>
                <w:szCs w:val="16"/>
              </w:rPr>
            </w:pPr>
            <w:r w:rsidRPr="0011554C">
              <w:rPr>
                <w:b/>
                <w:sz w:val="16"/>
                <w:szCs w:val="16"/>
              </w:rPr>
              <w:t>3629,0</w:t>
            </w:r>
          </w:p>
        </w:tc>
      </w:tr>
      <w:tr w:rsidR="00031CF8" w:rsidRPr="0011554C" w:rsidTr="0011554C">
        <w:trPr>
          <w:jc w:val="center"/>
        </w:trPr>
        <w:tc>
          <w:tcPr>
            <w:tcW w:w="1934" w:type="dxa"/>
            <w:vMerge/>
          </w:tcPr>
          <w:p w:rsidR="00031CF8" w:rsidRPr="0011554C" w:rsidRDefault="00031CF8" w:rsidP="0011554C">
            <w:pPr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3027" w:type="dxa"/>
            <w:vMerge/>
          </w:tcPr>
          <w:p w:rsidR="00031CF8" w:rsidRPr="0011554C" w:rsidRDefault="00031CF8" w:rsidP="0011554C">
            <w:pPr>
              <w:jc w:val="both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031CF8" w:rsidRPr="0011554C" w:rsidRDefault="00031CF8" w:rsidP="0011554C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11554C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:rsidR="00031CF8" w:rsidRPr="0011554C" w:rsidRDefault="00031CF8" w:rsidP="0011554C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11554C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2527" w:type="dxa"/>
          </w:tcPr>
          <w:p w:rsidR="00031CF8" w:rsidRPr="0011554C" w:rsidRDefault="00031CF8" w:rsidP="0011554C">
            <w:pPr>
              <w:rPr>
                <w:rFonts w:eastAsiaTheme="minorHAnsi"/>
                <w:b/>
                <w:sz w:val="16"/>
                <w:szCs w:val="16"/>
              </w:rPr>
            </w:pPr>
            <w:r w:rsidRPr="0011554C">
              <w:rPr>
                <w:rFonts w:eastAsiaTheme="minorHAnsi"/>
                <w:b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387" w:type="dxa"/>
          </w:tcPr>
          <w:p w:rsidR="00031CF8" w:rsidRPr="0011554C" w:rsidRDefault="00031CF8" w:rsidP="00C45F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11686,9</w:t>
            </w:r>
          </w:p>
        </w:tc>
        <w:tc>
          <w:tcPr>
            <w:tcW w:w="1417" w:type="dxa"/>
          </w:tcPr>
          <w:p w:rsidR="00031CF8" w:rsidRPr="0011554C" w:rsidRDefault="00031CF8" w:rsidP="0011554C">
            <w:pPr>
              <w:jc w:val="center"/>
              <w:rPr>
                <w:b/>
                <w:sz w:val="16"/>
                <w:szCs w:val="16"/>
              </w:rPr>
            </w:pPr>
            <w:r w:rsidRPr="0011554C">
              <w:rPr>
                <w:b/>
                <w:sz w:val="16"/>
                <w:szCs w:val="16"/>
              </w:rPr>
              <w:t>25,7</w:t>
            </w:r>
          </w:p>
        </w:tc>
        <w:tc>
          <w:tcPr>
            <w:tcW w:w="1418" w:type="dxa"/>
          </w:tcPr>
          <w:p w:rsidR="00031CF8" w:rsidRPr="0011554C" w:rsidRDefault="00031CF8" w:rsidP="0011554C">
            <w:pPr>
              <w:jc w:val="center"/>
              <w:rPr>
                <w:b/>
                <w:sz w:val="16"/>
                <w:szCs w:val="16"/>
              </w:rPr>
            </w:pPr>
            <w:r w:rsidRPr="0011554C">
              <w:rPr>
                <w:b/>
                <w:sz w:val="16"/>
                <w:szCs w:val="16"/>
              </w:rPr>
              <w:t>78,6</w:t>
            </w:r>
          </w:p>
        </w:tc>
      </w:tr>
      <w:tr w:rsidR="00031CF8" w:rsidRPr="0011554C" w:rsidTr="0011554C">
        <w:trPr>
          <w:jc w:val="center"/>
        </w:trPr>
        <w:tc>
          <w:tcPr>
            <w:tcW w:w="1934" w:type="dxa"/>
            <w:vMerge/>
          </w:tcPr>
          <w:p w:rsidR="00031CF8" w:rsidRPr="0011554C" w:rsidRDefault="00031CF8" w:rsidP="0011554C">
            <w:pPr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3027" w:type="dxa"/>
            <w:vMerge/>
          </w:tcPr>
          <w:p w:rsidR="00031CF8" w:rsidRPr="0011554C" w:rsidRDefault="00031CF8" w:rsidP="0011554C">
            <w:pPr>
              <w:jc w:val="both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031CF8" w:rsidRPr="0011554C" w:rsidRDefault="00031CF8" w:rsidP="0011554C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11554C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:rsidR="00031CF8" w:rsidRPr="0011554C" w:rsidRDefault="00031CF8" w:rsidP="0011554C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11554C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2527" w:type="dxa"/>
          </w:tcPr>
          <w:p w:rsidR="00031CF8" w:rsidRPr="0011554C" w:rsidRDefault="00031CF8" w:rsidP="0011554C">
            <w:pPr>
              <w:rPr>
                <w:rFonts w:eastAsiaTheme="minorHAnsi"/>
                <w:b/>
                <w:sz w:val="16"/>
                <w:szCs w:val="16"/>
              </w:rPr>
            </w:pPr>
            <w:r w:rsidRPr="0011554C">
              <w:rPr>
                <w:rFonts w:eastAsiaTheme="minorHAnsi"/>
                <w:b/>
                <w:sz w:val="16"/>
                <w:szCs w:val="16"/>
              </w:rPr>
              <w:t>бюджет Яльчикского муниципального округа</w:t>
            </w:r>
          </w:p>
        </w:tc>
        <w:tc>
          <w:tcPr>
            <w:tcW w:w="1387" w:type="dxa"/>
          </w:tcPr>
          <w:p w:rsidR="00031CF8" w:rsidRPr="0011554C" w:rsidRDefault="00031CF8" w:rsidP="00C45F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7952,1</w:t>
            </w:r>
          </w:p>
        </w:tc>
        <w:tc>
          <w:tcPr>
            <w:tcW w:w="1417" w:type="dxa"/>
          </w:tcPr>
          <w:p w:rsidR="00031CF8" w:rsidRPr="0011554C" w:rsidRDefault="00031CF8" w:rsidP="0011554C">
            <w:pPr>
              <w:jc w:val="center"/>
              <w:rPr>
                <w:b/>
                <w:sz w:val="16"/>
                <w:szCs w:val="16"/>
              </w:rPr>
            </w:pPr>
            <w:r w:rsidRPr="0011554C">
              <w:rPr>
                <w:b/>
                <w:sz w:val="16"/>
                <w:szCs w:val="16"/>
              </w:rPr>
              <w:t>7947,9</w:t>
            </w:r>
          </w:p>
        </w:tc>
        <w:tc>
          <w:tcPr>
            <w:tcW w:w="1418" w:type="dxa"/>
          </w:tcPr>
          <w:p w:rsidR="00031CF8" w:rsidRPr="0011554C" w:rsidRDefault="00031CF8" w:rsidP="0011554C">
            <w:pPr>
              <w:jc w:val="center"/>
              <w:rPr>
                <w:b/>
                <w:sz w:val="16"/>
                <w:szCs w:val="16"/>
              </w:rPr>
            </w:pPr>
            <w:r w:rsidRPr="0011554C">
              <w:rPr>
                <w:b/>
                <w:sz w:val="16"/>
                <w:szCs w:val="16"/>
              </w:rPr>
              <w:t>7950,0</w:t>
            </w:r>
          </w:p>
        </w:tc>
      </w:tr>
      <w:tr w:rsidR="00031CF8" w:rsidRPr="0011554C" w:rsidTr="0011554C">
        <w:trPr>
          <w:jc w:val="center"/>
        </w:trPr>
        <w:tc>
          <w:tcPr>
            <w:tcW w:w="1934" w:type="dxa"/>
            <w:vMerge/>
          </w:tcPr>
          <w:p w:rsidR="00031CF8" w:rsidRPr="0011554C" w:rsidRDefault="00031CF8" w:rsidP="0011554C">
            <w:pPr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3027" w:type="dxa"/>
            <w:vMerge/>
          </w:tcPr>
          <w:p w:rsidR="00031CF8" w:rsidRPr="0011554C" w:rsidRDefault="00031CF8" w:rsidP="0011554C">
            <w:pPr>
              <w:jc w:val="both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031CF8" w:rsidRPr="0011554C" w:rsidRDefault="00031CF8" w:rsidP="0011554C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11554C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:rsidR="00031CF8" w:rsidRPr="0011554C" w:rsidRDefault="00031CF8" w:rsidP="0011554C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11554C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2527" w:type="dxa"/>
          </w:tcPr>
          <w:p w:rsidR="00031CF8" w:rsidRPr="0011554C" w:rsidRDefault="00031CF8" w:rsidP="0011554C">
            <w:pPr>
              <w:rPr>
                <w:rFonts w:eastAsiaTheme="minorHAnsi"/>
                <w:b/>
                <w:sz w:val="16"/>
                <w:szCs w:val="16"/>
              </w:rPr>
            </w:pPr>
            <w:r w:rsidRPr="0011554C">
              <w:rPr>
                <w:rFonts w:eastAsiaTheme="minorHAnsi"/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1387" w:type="dxa"/>
          </w:tcPr>
          <w:p w:rsidR="00031CF8" w:rsidRPr="0011554C" w:rsidRDefault="00031CF8" w:rsidP="00C45FCF">
            <w:pPr>
              <w:jc w:val="center"/>
              <w:rPr>
                <w:b/>
                <w:sz w:val="16"/>
                <w:szCs w:val="16"/>
              </w:rPr>
            </w:pPr>
            <w:r w:rsidRPr="0011554C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031CF8" w:rsidRPr="0011554C" w:rsidRDefault="00031CF8" w:rsidP="0011554C">
            <w:pPr>
              <w:jc w:val="center"/>
              <w:rPr>
                <w:b/>
                <w:sz w:val="16"/>
                <w:szCs w:val="16"/>
              </w:rPr>
            </w:pPr>
            <w:r w:rsidRPr="0011554C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418" w:type="dxa"/>
          </w:tcPr>
          <w:p w:rsidR="00031CF8" w:rsidRPr="0011554C" w:rsidRDefault="00031CF8" w:rsidP="0011554C">
            <w:pPr>
              <w:jc w:val="center"/>
              <w:rPr>
                <w:b/>
                <w:sz w:val="16"/>
                <w:szCs w:val="16"/>
              </w:rPr>
            </w:pPr>
            <w:r w:rsidRPr="0011554C">
              <w:rPr>
                <w:b/>
                <w:sz w:val="16"/>
                <w:szCs w:val="16"/>
              </w:rPr>
              <w:t>0,0</w:t>
            </w:r>
          </w:p>
        </w:tc>
      </w:tr>
      <w:tr w:rsidR="0011554C" w:rsidRPr="0011554C" w:rsidTr="0011554C">
        <w:trPr>
          <w:jc w:val="center"/>
        </w:trPr>
        <w:tc>
          <w:tcPr>
            <w:tcW w:w="1934" w:type="dxa"/>
            <w:vMerge w:val="restart"/>
          </w:tcPr>
          <w:p w:rsidR="0011554C" w:rsidRPr="0011554C" w:rsidRDefault="0011554C" w:rsidP="0011554C">
            <w:pPr>
              <w:rPr>
                <w:rFonts w:eastAsiaTheme="minorHAnsi"/>
                <w:sz w:val="16"/>
                <w:szCs w:val="16"/>
              </w:rPr>
            </w:pPr>
            <w:r w:rsidRPr="0011554C">
              <w:rPr>
                <w:rFonts w:eastAsiaTheme="minorHAnsi"/>
                <w:sz w:val="16"/>
                <w:szCs w:val="16"/>
              </w:rPr>
              <w:t>Основное мероприятие 1</w:t>
            </w:r>
          </w:p>
        </w:tc>
        <w:tc>
          <w:tcPr>
            <w:tcW w:w="3027" w:type="dxa"/>
            <w:vMerge w:val="restart"/>
          </w:tcPr>
          <w:p w:rsidR="0011554C" w:rsidRPr="0011554C" w:rsidRDefault="0011554C" w:rsidP="0011554C">
            <w:pPr>
              <w:jc w:val="both"/>
              <w:rPr>
                <w:sz w:val="16"/>
                <w:szCs w:val="16"/>
              </w:rPr>
            </w:pPr>
            <w:r w:rsidRPr="0011554C">
              <w:rPr>
                <w:color w:val="000000" w:themeColor="text1"/>
                <w:sz w:val="16"/>
                <w:szCs w:val="16"/>
              </w:rPr>
              <w:t>Содействие благоустройству населенных пунктов</w:t>
            </w:r>
          </w:p>
        </w:tc>
        <w:tc>
          <w:tcPr>
            <w:tcW w:w="1275" w:type="dxa"/>
          </w:tcPr>
          <w:p w:rsidR="0011554C" w:rsidRPr="0011554C" w:rsidRDefault="0011554C" w:rsidP="0011554C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1554C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:rsidR="0011554C" w:rsidRPr="0011554C" w:rsidRDefault="0011554C" w:rsidP="0011554C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1554C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2527" w:type="dxa"/>
          </w:tcPr>
          <w:p w:rsidR="0011554C" w:rsidRPr="0011554C" w:rsidRDefault="0011554C" w:rsidP="0011554C">
            <w:pPr>
              <w:rPr>
                <w:rFonts w:eastAsiaTheme="minorHAnsi"/>
                <w:sz w:val="16"/>
                <w:szCs w:val="16"/>
              </w:rPr>
            </w:pPr>
            <w:r w:rsidRPr="0011554C">
              <w:rPr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1387" w:type="dxa"/>
          </w:tcPr>
          <w:p w:rsidR="0011554C" w:rsidRPr="0011554C" w:rsidRDefault="0011554C" w:rsidP="0011554C">
            <w:pPr>
              <w:jc w:val="center"/>
              <w:rPr>
                <w:sz w:val="16"/>
                <w:szCs w:val="16"/>
              </w:rPr>
            </w:pPr>
            <w:r w:rsidRPr="0011554C">
              <w:rPr>
                <w:sz w:val="16"/>
                <w:szCs w:val="16"/>
              </w:rPr>
              <w:t>19605,8</w:t>
            </w:r>
          </w:p>
        </w:tc>
        <w:tc>
          <w:tcPr>
            <w:tcW w:w="1417" w:type="dxa"/>
          </w:tcPr>
          <w:p w:rsidR="0011554C" w:rsidRPr="0011554C" w:rsidRDefault="0011554C" w:rsidP="0011554C">
            <w:pPr>
              <w:jc w:val="center"/>
              <w:rPr>
                <w:sz w:val="16"/>
                <w:szCs w:val="16"/>
              </w:rPr>
            </w:pPr>
            <w:r w:rsidRPr="0011554C">
              <w:rPr>
                <w:sz w:val="16"/>
                <w:szCs w:val="16"/>
              </w:rPr>
              <w:t>7936,9</w:t>
            </w:r>
          </w:p>
        </w:tc>
        <w:tc>
          <w:tcPr>
            <w:tcW w:w="1418" w:type="dxa"/>
          </w:tcPr>
          <w:p w:rsidR="0011554C" w:rsidRPr="0011554C" w:rsidRDefault="0011554C" w:rsidP="0011554C">
            <w:pPr>
              <w:jc w:val="center"/>
              <w:rPr>
                <w:sz w:val="16"/>
                <w:szCs w:val="16"/>
              </w:rPr>
            </w:pPr>
            <w:r w:rsidRPr="0011554C">
              <w:rPr>
                <w:sz w:val="16"/>
                <w:szCs w:val="16"/>
              </w:rPr>
              <w:t>7916,3</w:t>
            </w:r>
          </w:p>
        </w:tc>
      </w:tr>
      <w:tr w:rsidR="0011554C" w:rsidRPr="0011554C" w:rsidTr="0011554C">
        <w:trPr>
          <w:jc w:val="center"/>
        </w:trPr>
        <w:tc>
          <w:tcPr>
            <w:tcW w:w="1934" w:type="dxa"/>
            <w:vMerge/>
          </w:tcPr>
          <w:p w:rsidR="0011554C" w:rsidRPr="0011554C" w:rsidRDefault="0011554C" w:rsidP="0011554C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3027" w:type="dxa"/>
            <w:vMerge/>
          </w:tcPr>
          <w:p w:rsidR="0011554C" w:rsidRPr="0011554C" w:rsidRDefault="0011554C" w:rsidP="0011554C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11554C" w:rsidRPr="0011554C" w:rsidRDefault="0011554C" w:rsidP="0011554C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1554C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:rsidR="0011554C" w:rsidRPr="0011554C" w:rsidRDefault="0011554C" w:rsidP="0011554C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1554C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2527" w:type="dxa"/>
          </w:tcPr>
          <w:p w:rsidR="0011554C" w:rsidRPr="0011554C" w:rsidRDefault="0011554C" w:rsidP="0011554C">
            <w:pPr>
              <w:rPr>
                <w:rFonts w:eastAsiaTheme="minorHAnsi"/>
                <w:sz w:val="16"/>
                <w:szCs w:val="16"/>
              </w:rPr>
            </w:pPr>
            <w:r w:rsidRPr="0011554C">
              <w:rPr>
                <w:rFonts w:eastAsiaTheme="minorHAnsi"/>
                <w:sz w:val="16"/>
                <w:szCs w:val="16"/>
              </w:rPr>
              <w:t>федеральный бюджет</w:t>
            </w:r>
          </w:p>
        </w:tc>
        <w:tc>
          <w:tcPr>
            <w:tcW w:w="1387" w:type="dxa"/>
          </w:tcPr>
          <w:p w:rsidR="0011554C" w:rsidRPr="0011554C" w:rsidRDefault="0011554C" w:rsidP="0011554C">
            <w:pPr>
              <w:jc w:val="center"/>
              <w:rPr>
                <w:sz w:val="16"/>
                <w:szCs w:val="16"/>
              </w:rPr>
            </w:pPr>
            <w:r w:rsidRPr="0011554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11554C" w:rsidRPr="0011554C" w:rsidRDefault="0011554C" w:rsidP="0011554C">
            <w:pPr>
              <w:jc w:val="center"/>
              <w:rPr>
                <w:sz w:val="16"/>
                <w:szCs w:val="16"/>
              </w:rPr>
            </w:pPr>
            <w:r w:rsidRPr="0011554C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</w:tcPr>
          <w:p w:rsidR="0011554C" w:rsidRPr="0011554C" w:rsidRDefault="0011554C" w:rsidP="0011554C">
            <w:pPr>
              <w:jc w:val="center"/>
              <w:rPr>
                <w:sz w:val="16"/>
                <w:szCs w:val="16"/>
              </w:rPr>
            </w:pPr>
            <w:r w:rsidRPr="0011554C">
              <w:rPr>
                <w:sz w:val="16"/>
                <w:szCs w:val="16"/>
              </w:rPr>
              <w:t>0,0</w:t>
            </w:r>
          </w:p>
        </w:tc>
      </w:tr>
      <w:tr w:rsidR="0011554C" w:rsidRPr="0011554C" w:rsidTr="0011554C">
        <w:trPr>
          <w:jc w:val="center"/>
        </w:trPr>
        <w:tc>
          <w:tcPr>
            <w:tcW w:w="1934" w:type="dxa"/>
            <w:vMerge/>
          </w:tcPr>
          <w:p w:rsidR="0011554C" w:rsidRPr="0011554C" w:rsidRDefault="0011554C" w:rsidP="0011554C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3027" w:type="dxa"/>
            <w:vMerge/>
          </w:tcPr>
          <w:p w:rsidR="0011554C" w:rsidRPr="0011554C" w:rsidRDefault="0011554C" w:rsidP="0011554C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11554C" w:rsidRPr="0011554C" w:rsidRDefault="0011554C" w:rsidP="0011554C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1554C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:rsidR="0011554C" w:rsidRPr="0011554C" w:rsidRDefault="0011554C" w:rsidP="0011554C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1554C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2527" w:type="dxa"/>
          </w:tcPr>
          <w:p w:rsidR="0011554C" w:rsidRPr="0011554C" w:rsidRDefault="0011554C" w:rsidP="0011554C">
            <w:pPr>
              <w:rPr>
                <w:rFonts w:eastAsiaTheme="minorHAnsi"/>
                <w:sz w:val="16"/>
                <w:szCs w:val="16"/>
              </w:rPr>
            </w:pPr>
            <w:r w:rsidRPr="0011554C">
              <w:rPr>
                <w:rFonts w:eastAsiaTheme="minorHAnsi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387" w:type="dxa"/>
          </w:tcPr>
          <w:p w:rsidR="0011554C" w:rsidRPr="0011554C" w:rsidRDefault="00031CF8" w:rsidP="001155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11663,7</w:t>
            </w:r>
          </w:p>
        </w:tc>
        <w:tc>
          <w:tcPr>
            <w:tcW w:w="1417" w:type="dxa"/>
          </w:tcPr>
          <w:p w:rsidR="0011554C" w:rsidRPr="0011554C" w:rsidRDefault="0011554C" w:rsidP="0011554C">
            <w:pPr>
              <w:jc w:val="center"/>
              <w:rPr>
                <w:sz w:val="16"/>
                <w:szCs w:val="16"/>
              </w:rPr>
            </w:pPr>
            <w:r w:rsidRPr="0011554C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</w:tcPr>
          <w:p w:rsidR="0011554C" w:rsidRPr="0011554C" w:rsidRDefault="0011554C" w:rsidP="0011554C">
            <w:pPr>
              <w:jc w:val="center"/>
              <w:rPr>
                <w:sz w:val="16"/>
                <w:szCs w:val="16"/>
              </w:rPr>
            </w:pPr>
            <w:r w:rsidRPr="0011554C">
              <w:rPr>
                <w:sz w:val="16"/>
                <w:szCs w:val="16"/>
              </w:rPr>
              <w:t>0,0</w:t>
            </w:r>
          </w:p>
        </w:tc>
      </w:tr>
      <w:tr w:rsidR="0011554C" w:rsidRPr="0011554C" w:rsidTr="0011554C">
        <w:trPr>
          <w:jc w:val="center"/>
        </w:trPr>
        <w:tc>
          <w:tcPr>
            <w:tcW w:w="1934" w:type="dxa"/>
            <w:vMerge/>
          </w:tcPr>
          <w:p w:rsidR="0011554C" w:rsidRPr="0011554C" w:rsidRDefault="0011554C" w:rsidP="0011554C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3027" w:type="dxa"/>
            <w:vMerge/>
          </w:tcPr>
          <w:p w:rsidR="0011554C" w:rsidRPr="0011554C" w:rsidRDefault="0011554C" w:rsidP="0011554C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11554C" w:rsidRPr="0011554C" w:rsidRDefault="0011554C" w:rsidP="0011554C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1554C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:rsidR="0011554C" w:rsidRPr="0011554C" w:rsidRDefault="0011554C" w:rsidP="0011554C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1554C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2527" w:type="dxa"/>
          </w:tcPr>
          <w:p w:rsidR="0011554C" w:rsidRPr="0011554C" w:rsidRDefault="0011554C" w:rsidP="0011554C">
            <w:pPr>
              <w:rPr>
                <w:rFonts w:eastAsiaTheme="minorHAnsi"/>
                <w:sz w:val="16"/>
                <w:szCs w:val="16"/>
              </w:rPr>
            </w:pPr>
            <w:r w:rsidRPr="0011554C">
              <w:rPr>
                <w:rFonts w:eastAsiaTheme="minorHAnsi"/>
                <w:sz w:val="16"/>
                <w:szCs w:val="16"/>
              </w:rPr>
              <w:t>бюджет Яльчикского муниципального округа</w:t>
            </w:r>
          </w:p>
        </w:tc>
        <w:tc>
          <w:tcPr>
            <w:tcW w:w="1387" w:type="dxa"/>
          </w:tcPr>
          <w:p w:rsidR="0011554C" w:rsidRPr="0011554C" w:rsidRDefault="00031CF8" w:rsidP="001155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7942,1</w:t>
            </w:r>
          </w:p>
        </w:tc>
        <w:tc>
          <w:tcPr>
            <w:tcW w:w="1417" w:type="dxa"/>
          </w:tcPr>
          <w:p w:rsidR="0011554C" w:rsidRPr="0011554C" w:rsidRDefault="0011554C" w:rsidP="0011554C">
            <w:pPr>
              <w:jc w:val="center"/>
              <w:rPr>
                <w:sz w:val="16"/>
                <w:szCs w:val="16"/>
              </w:rPr>
            </w:pPr>
            <w:r w:rsidRPr="0011554C">
              <w:rPr>
                <w:sz w:val="16"/>
                <w:szCs w:val="16"/>
              </w:rPr>
              <w:t>7936,9</w:t>
            </w:r>
          </w:p>
        </w:tc>
        <w:tc>
          <w:tcPr>
            <w:tcW w:w="1418" w:type="dxa"/>
          </w:tcPr>
          <w:p w:rsidR="0011554C" w:rsidRPr="0011554C" w:rsidRDefault="0011554C" w:rsidP="0011554C">
            <w:pPr>
              <w:jc w:val="center"/>
              <w:rPr>
                <w:sz w:val="16"/>
                <w:szCs w:val="16"/>
              </w:rPr>
            </w:pPr>
            <w:r w:rsidRPr="0011554C">
              <w:rPr>
                <w:sz w:val="16"/>
                <w:szCs w:val="16"/>
              </w:rPr>
              <w:t>7916,3</w:t>
            </w:r>
          </w:p>
        </w:tc>
      </w:tr>
      <w:tr w:rsidR="0011554C" w:rsidRPr="0011554C" w:rsidTr="0011554C">
        <w:trPr>
          <w:jc w:val="center"/>
        </w:trPr>
        <w:tc>
          <w:tcPr>
            <w:tcW w:w="1934" w:type="dxa"/>
            <w:vMerge/>
          </w:tcPr>
          <w:p w:rsidR="0011554C" w:rsidRPr="0011554C" w:rsidRDefault="0011554C" w:rsidP="0011554C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3027" w:type="dxa"/>
            <w:vMerge/>
          </w:tcPr>
          <w:p w:rsidR="0011554C" w:rsidRPr="0011554C" w:rsidRDefault="0011554C" w:rsidP="0011554C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11554C" w:rsidRPr="0011554C" w:rsidRDefault="0011554C" w:rsidP="0011554C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1554C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:rsidR="0011554C" w:rsidRPr="0011554C" w:rsidRDefault="0011554C" w:rsidP="0011554C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1554C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2527" w:type="dxa"/>
          </w:tcPr>
          <w:p w:rsidR="0011554C" w:rsidRPr="0011554C" w:rsidRDefault="0011554C" w:rsidP="0011554C">
            <w:pPr>
              <w:rPr>
                <w:rFonts w:eastAsiaTheme="minorHAnsi"/>
                <w:sz w:val="16"/>
                <w:szCs w:val="16"/>
              </w:rPr>
            </w:pPr>
            <w:r w:rsidRPr="0011554C">
              <w:rPr>
                <w:rFonts w:eastAsiaTheme="minorHAnsi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87" w:type="dxa"/>
          </w:tcPr>
          <w:p w:rsidR="0011554C" w:rsidRPr="0011554C" w:rsidRDefault="0011554C" w:rsidP="0011554C">
            <w:pPr>
              <w:jc w:val="center"/>
              <w:rPr>
                <w:sz w:val="16"/>
                <w:szCs w:val="16"/>
              </w:rPr>
            </w:pPr>
            <w:r w:rsidRPr="0011554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11554C" w:rsidRPr="0011554C" w:rsidRDefault="0011554C" w:rsidP="0011554C">
            <w:pPr>
              <w:jc w:val="center"/>
              <w:rPr>
                <w:sz w:val="16"/>
                <w:szCs w:val="16"/>
              </w:rPr>
            </w:pPr>
            <w:r w:rsidRPr="0011554C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</w:tcPr>
          <w:p w:rsidR="0011554C" w:rsidRPr="0011554C" w:rsidRDefault="0011554C" w:rsidP="0011554C">
            <w:pPr>
              <w:jc w:val="center"/>
              <w:rPr>
                <w:sz w:val="16"/>
                <w:szCs w:val="16"/>
              </w:rPr>
            </w:pPr>
            <w:r w:rsidRPr="0011554C">
              <w:rPr>
                <w:sz w:val="16"/>
                <w:szCs w:val="16"/>
              </w:rPr>
              <w:t>0,0</w:t>
            </w:r>
          </w:p>
        </w:tc>
      </w:tr>
      <w:tr w:rsidR="0011554C" w:rsidRPr="0011554C" w:rsidTr="0011554C">
        <w:trPr>
          <w:jc w:val="center"/>
        </w:trPr>
        <w:tc>
          <w:tcPr>
            <w:tcW w:w="1934" w:type="dxa"/>
            <w:vMerge w:val="restart"/>
          </w:tcPr>
          <w:p w:rsidR="0011554C" w:rsidRPr="0011554C" w:rsidRDefault="0011554C" w:rsidP="0011554C">
            <w:pPr>
              <w:rPr>
                <w:rFonts w:eastAsiaTheme="minorHAnsi"/>
                <w:sz w:val="16"/>
                <w:szCs w:val="16"/>
              </w:rPr>
            </w:pPr>
            <w:r w:rsidRPr="0011554C">
              <w:rPr>
                <w:rFonts w:eastAsiaTheme="minorHAnsi"/>
                <w:sz w:val="16"/>
                <w:szCs w:val="16"/>
              </w:rPr>
              <w:t>Основное мероприятие 2</w:t>
            </w:r>
          </w:p>
        </w:tc>
        <w:tc>
          <w:tcPr>
            <w:tcW w:w="3027" w:type="dxa"/>
            <w:vMerge w:val="restart"/>
          </w:tcPr>
          <w:p w:rsidR="0011554C" w:rsidRPr="0011554C" w:rsidRDefault="0011554C" w:rsidP="0011554C">
            <w:pPr>
              <w:spacing w:line="216" w:lineRule="auto"/>
              <w:jc w:val="both"/>
              <w:rPr>
                <w:color w:val="000000" w:themeColor="text1"/>
                <w:sz w:val="16"/>
                <w:szCs w:val="16"/>
              </w:rPr>
            </w:pPr>
            <w:r w:rsidRPr="0011554C">
              <w:rPr>
                <w:color w:val="000000" w:themeColor="text1"/>
                <w:sz w:val="16"/>
                <w:szCs w:val="16"/>
              </w:rPr>
              <w:t>Реализация мероприятий регионального проекта «Формирование комфортной городской среды»</w:t>
            </w:r>
          </w:p>
          <w:p w:rsidR="0011554C" w:rsidRPr="0011554C" w:rsidRDefault="0011554C" w:rsidP="0011554C">
            <w:pPr>
              <w:jc w:val="both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11554C" w:rsidRPr="0011554C" w:rsidRDefault="0011554C" w:rsidP="0011554C">
            <w:pPr>
              <w:jc w:val="center"/>
              <w:rPr>
                <w:sz w:val="16"/>
                <w:szCs w:val="16"/>
              </w:rPr>
            </w:pPr>
            <w:r w:rsidRPr="0011554C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:rsidR="0011554C" w:rsidRPr="0011554C" w:rsidRDefault="0011554C" w:rsidP="0011554C">
            <w:pPr>
              <w:jc w:val="center"/>
              <w:rPr>
                <w:sz w:val="16"/>
                <w:szCs w:val="16"/>
              </w:rPr>
            </w:pPr>
            <w:r w:rsidRPr="0011554C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2527" w:type="dxa"/>
          </w:tcPr>
          <w:p w:rsidR="0011554C" w:rsidRPr="0011554C" w:rsidRDefault="0011554C" w:rsidP="0011554C">
            <w:pPr>
              <w:rPr>
                <w:rFonts w:eastAsiaTheme="minorHAnsi"/>
                <w:sz w:val="16"/>
                <w:szCs w:val="16"/>
              </w:rPr>
            </w:pPr>
            <w:r w:rsidRPr="0011554C">
              <w:rPr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1387" w:type="dxa"/>
          </w:tcPr>
          <w:p w:rsidR="0011554C" w:rsidRPr="0011554C" w:rsidRDefault="0011554C" w:rsidP="0011554C">
            <w:pPr>
              <w:jc w:val="center"/>
              <w:rPr>
                <w:sz w:val="16"/>
                <w:szCs w:val="16"/>
              </w:rPr>
            </w:pPr>
            <w:r w:rsidRPr="0011554C">
              <w:rPr>
                <w:sz w:val="16"/>
                <w:szCs w:val="16"/>
              </w:rPr>
              <w:t>3316,4</w:t>
            </w:r>
          </w:p>
        </w:tc>
        <w:tc>
          <w:tcPr>
            <w:tcW w:w="1417" w:type="dxa"/>
          </w:tcPr>
          <w:p w:rsidR="0011554C" w:rsidRPr="0011554C" w:rsidRDefault="0011554C" w:rsidP="0011554C">
            <w:pPr>
              <w:jc w:val="center"/>
              <w:rPr>
                <w:sz w:val="16"/>
                <w:szCs w:val="16"/>
              </w:rPr>
            </w:pPr>
            <w:r w:rsidRPr="0011554C">
              <w:rPr>
                <w:sz w:val="16"/>
                <w:szCs w:val="16"/>
              </w:rPr>
              <w:t>3675,7</w:t>
            </w:r>
          </w:p>
        </w:tc>
        <w:tc>
          <w:tcPr>
            <w:tcW w:w="1418" w:type="dxa"/>
          </w:tcPr>
          <w:p w:rsidR="0011554C" w:rsidRPr="0011554C" w:rsidRDefault="0011554C" w:rsidP="0011554C">
            <w:pPr>
              <w:jc w:val="center"/>
              <w:rPr>
                <w:sz w:val="16"/>
                <w:szCs w:val="16"/>
              </w:rPr>
            </w:pPr>
            <w:r w:rsidRPr="0011554C">
              <w:rPr>
                <w:sz w:val="16"/>
                <w:szCs w:val="16"/>
              </w:rPr>
              <w:t>3741,3</w:t>
            </w:r>
          </w:p>
        </w:tc>
      </w:tr>
      <w:tr w:rsidR="0011554C" w:rsidRPr="0011554C" w:rsidTr="0011554C">
        <w:trPr>
          <w:jc w:val="center"/>
        </w:trPr>
        <w:tc>
          <w:tcPr>
            <w:tcW w:w="1934" w:type="dxa"/>
            <w:vMerge/>
          </w:tcPr>
          <w:p w:rsidR="0011554C" w:rsidRPr="0011554C" w:rsidRDefault="0011554C" w:rsidP="0011554C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3027" w:type="dxa"/>
            <w:vMerge/>
          </w:tcPr>
          <w:p w:rsidR="0011554C" w:rsidRPr="0011554C" w:rsidRDefault="0011554C" w:rsidP="0011554C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11554C" w:rsidRPr="0011554C" w:rsidRDefault="0011554C" w:rsidP="0011554C">
            <w:pPr>
              <w:jc w:val="center"/>
              <w:rPr>
                <w:sz w:val="16"/>
                <w:szCs w:val="16"/>
              </w:rPr>
            </w:pPr>
            <w:r w:rsidRPr="0011554C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:rsidR="0011554C" w:rsidRPr="0011554C" w:rsidRDefault="0011554C" w:rsidP="0011554C">
            <w:pPr>
              <w:jc w:val="center"/>
              <w:rPr>
                <w:sz w:val="16"/>
                <w:szCs w:val="16"/>
              </w:rPr>
            </w:pPr>
            <w:r w:rsidRPr="0011554C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2527" w:type="dxa"/>
          </w:tcPr>
          <w:p w:rsidR="0011554C" w:rsidRPr="0011554C" w:rsidRDefault="0011554C" w:rsidP="0011554C">
            <w:pPr>
              <w:rPr>
                <w:rFonts w:eastAsiaTheme="minorHAnsi"/>
                <w:sz w:val="16"/>
                <w:szCs w:val="16"/>
              </w:rPr>
            </w:pPr>
            <w:r w:rsidRPr="0011554C">
              <w:rPr>
                <w:rFonts w:eastAsiaTheme="minorHAnsi"/>
                <w:sz w:val="16"/>
                <w:szCs w:val="16"/>
              </w:rPr>
              <w:t>федеральный бюджет</w:t>
            </w:r>
          </w:p>
        </w:tc>
        <w:tc>
          <w:tcPr>
            <w:tcW w:w="1387" w:type="dxa"/>
          </w:tcPr>
          <w:p w:rsidR="0011554C" w:rsidRPr="0011554C" w:rsidRDefault="0011554C" w:rsidP="0011554C">
            <w:pPr>
              <w:jc w:val="center"/>
              <w:rPr>
                <w:sz w:val="16"/>
                <w:szCs w:val="16"/>
              </w:rPr>
            </w:pPr>
            <w:r w:rsidRPr="0011554C">
              <w:rPr>
                <w:sz w:val="16"/>
                <w:szCs w:val="16"/>
              </w:rPr>
              <w:t>3283,2</w:t>
            </w:r>
          </w:p>
        </w:tc>
        <w:tc>
          <w:tcPr>
            <w:tcW w:w="1417" w:type="dxa"/>
          </w:tcPr>
          <w:p w:rsidR="0011554C" w:rsidRPr="0011554C" w:rsidRDefault="0011554C" w:rsidP="0011554C">
            <w:pPr>
              <w:jc w:val="center"/>
              <w:rPr>
                <w:sz w:val="16"/>
                <w:szCs w:val="16"/>
              </w:rPr>
            </w:pPr>
            <w:r w:rsidRPr="0011554C">
              <w:rPr>
                <w:sz w:val="16"/>
                <w:szCs w:val="16"/>
              </w:rPr>
              <w:t>3639,0</w:t>
            </w:r>
          </w:p>
        </w:tc>
        <w:tc>
          <w:tcPr>
            <w:tcW w:w="1418" w:type="dxa"/>
          </w:tcPr>
          <w:p w:rsidR="0011554C" w:rsidRPr="0011554C" w:rsidRDefault="0011554C" w:rsidP="0011554C">
            <w:pPr>
              <w:jc w:val="center"/>
              <w:rPr>
                <w:sz w:val="16"/>
                <w:szCs w:val="16"/>
              </w:rPr>
            </w:pPr>
            <w:r w:rsidRPr="0011554C">
              <w:rPr>
                <w:sz w:val="16"/>
                <w:szCs w:val="16"/>
              </w:rPr>
              <w:t>3629,0</w:t>
            </w:r>
          </w:p>
        </w:tc>
      </w:tr>
      <w:tr w:rsidR="0011554C" w:rsidRPr="0011554C" w:rsidTr="0011554C">
        <w:trPr>
          <w:jc w:val="center"/>
        </w:trPr>
        <w:tc>
          <w:tcPr>
            <w:tcW w:w="1934" w:type="dxa"/>
            <w:vMerge/>
          </w:tcPr>
          <w:p w:rsidR="0011554C" w:rsidRPr="0011554C" w:rsidRDefault="0011554C" w:rsidP="0011554C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3027" w:type="dxa"/>
            <w:vMerge/>
          </w:tcPr>
          <w:p w:rsidR="0011554C" w:rsidRPr="0011554C" w:rsidRDefault="0011554C" w:rsidP="0011554C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11554C" w:rsidRPr="0011554C" w:rsidRDefault="0011554C" w:rsidP="0011554C">
            <w:pPr>
              <w:jc w:val="center"/>
              <w:rPr>
                <w:sz w:val="16"/>
                <w:szCs w:val="16"/>
              </w:rPr>
            </w:pPr>
            <w:r w:rsidRPr="0011554C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:rsidR="0011554C" w:rsidRPr="0011554C" w:rsidRDefault="0011554C" w:rsidP="0011554C">
            <w:pPr>
              <w:jc w:val="center"/>
              <w:rPr>
                <w:sz w:val="16"/>
                <w:szCs w:val="16"/>
              </w:rPr>
            </w:pPr>
            <w:r w:rsidRPr="0011554C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2527" w:type="dxa"/>
          </w:tcPr>
          <w:p w:rsidR="0011554C" w:rsidRPr="0011554C" w:rsidRDefault="0011554C" w:rsidP="0011554C">
            <w:pPr>
              <w:rPr>
                <w:rFonts w:eastAsiaTheme="minorHAnsi"/>
                <w:sz w:val="16"/>
                <w:szCs w:val="16"/>
              </w:rPr>
            </w:pPr>
            <w:r w:rsidRPr="0011554C">
              <w:rPr>
                <w:rFonts w:eastAsiaTheme="minorHAnsi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387" w:type="dxa"/>
          </w:tcPr>
          <w:p w:rsidR="0011554C" w:rsidRPr="0011554C" w:rsidRDefault="0011554C" w:rsidP="0011554C">
            <w:pPr>
              <w:jc w:val="center"/>
              <w:rPr>
                <w:sz w:val="16"/>
                <w:szCs w:val="16"/>
              </w:rPr>
            </w:pPr>
            <w:r w:rsidRPr="0011554C">
              <w:rPr>
                <w:sz w:val="16"/>
                <w:szCs w:val="16"/>
              </w:rPr>
              <w:t>23,2</w:t>
            </w:r>
          </w:p>
        </w:tc>
        <w:tc>
          <w:tcPr>
            <w:tcW w:w="1417" w:type="dxa"/>
          </w:tcPr>
          <w:p w:rsidR="0011554C" w:rsidRPr="0011554C" w:rsidRDefault="0011554C" w:rsidP="0011554C">
            <w:pPr>
              <w:jc w:val="center"/>
              <w:rPr>
                <w:sz w:val="16"/>
                <w:szCs w:val="16"/>
              </w:rPr>
            </w:pPr>
            <w:r w:rsidRPr="0011554C">
              <w:rPr>
                <w:sz w:val="16"/>
                <w:szCs w:val="16"/>
              </w:rPr>
              <w:t>25,7</w:t>
            </w:r>
          </w:p>
        </w:tc>
        <w:tc>
          <w:tcPr>
            <w:tcW w:w="1418" w:type="dxa"/>
          </w:tcPr>
          <w:p w:rsidR="0011554C" w:rsidRPr="0011554C" w:rsidRDefault="0011554C" w:rsidP="0011554C">
            <w:pPr>
              <w:jc w:val="center"/>
              <w:rPr>
                <w:sz w:val="16"/>
                <w:szCs w:val="16"/>
              </w:rPr>
            </w:pPr>
            <w:r w:rsidRPr="0011554C">
              <w:rPr>
                <w:sz w:val="16"/>
                <w:szCs w:val="16"/>
              </w:rPr>
              <w:t>78,6</w:t>
            </w:r>
          </w:p>
        </w:tc>
      </w:tr>
      <w:tr w:rsidR="0011554C" w:rsidRPr="0011554C" w:rsidTr="0011554C">
        <w:trPr>
          <w:jc w:val="center"/>
        </w:trPr>
        <w:tc>
          <w:tcPr>
            <w:tcW w:w="1934" w:type="dxa"/>
            <w:vMerge/>
          </w:tcPr>
          <w:p w:rsidR="0011554C" w:rsidRPr="0011554C" w:rsidRDefault="0011554C" w:rsidP="0011554C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3027" w:type="dxa"/>
            <w:vMerge/>
          </w:tcPr>
          <w:p w:rsidR="0011554C" w:rsidRPr="0011554C" w:rsidRDefault="0011554C" w:rsidP="0011554C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11554C" w:rsidRPr="0011554C" w:rsidRDefault="0011554C" w:rsidP="0011554C">
            <w:pPr>
              <w:jc w:val="center"/>
              <w:rPr>
                <w:sz w:val="16"/>
                <w:szCs w:val="16"/>
              </w:rPr>
            </w:pPr>
            <w:r w:rsidRPr="0011554C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:rsidR="0011554C" w:rsidRPr="0011554C" w:rsidRDefault="0011554C" w:rsidP="0011554C">
            <w:pPr>
              <w:jc w:val="center"/>
              <w:rPr>
                <w:sz w:val="16"/>
                <w:szCs w:val="16"/>
              </w:rPr>
            </w:pPr>
            <w:r w:rsidRPr="0011554C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2527" w:type="dxa"/>
          </w:tcPr>
          <w:p w:rsidR="0011554C" w:rsidRPr="0011554C" w:rsidRDefault="0011554C" w:rsidP="0011554C">
            <w:pPr>
              <w:rPr>
                <w:rFonts w:eastAsiaTheme="minorHAnsi"/>
                <w:sz w:val="16"/>
                <w:szCs w:val="16"/>
              </w:rPr>
            </w:pPr>
            <w:r w:rsidRPr="0011554C">
              <w:rPr>
                <w:rFonts w:eastAsiaTheme="minorHAnsi"/>
                <w:sz w:val="16"/>
                <w:szCs w:val="16"/>
              </w:rPr>
              <w:t>бюджет Яльчикского муниципального округа</w:t>
            </w:r>
          </w:p>
        </w:tc>
        <w:tc>
          <w:tcPr>
            <w:tcW w:w="1387" w:type="dxa"/>
          </w:tcPr>
          <w:p w:rsidR="0011554C" w:rsidRPr="0011554C" w:rsidRDefault="0011554C" w:rsidP="0011554C">
            <w:pPr>
              <w:jc w:val="center"/>
              <w:rPr>
                <w:sz w:val="16"/>
                <w:szCs w:val="16"/>
              </w:rPr>
            </w:pPr>
            <w:r w:rsidRPr="0011554C">
              <w:rPr>
                <w:sz w:val="16"/>
                <w:szCs w:val="16"/>
              </w:rPr>
              <w:t>10,0</w:t>
            </w:r>
          </w:p>
        </w:tc>
        <w:tc>
          <w:tcPr>
            <w:tcW w:w="1417" w:type="dxa"/>
          </w:tcPr>
          <w:p w:rsidR="0011554C" w:rsidRPr="0011554C" w:rsidRDefault="0011554C" w:rsidP="0011554C">
            <w:pPr>
              <w:jc w:val="center"/>
              <w:rPr>
                <w:sz w:val="16"/>
                <w:szCs w:val="16"/>
              </w:rPr>
            </w:pPr>
            <w:r w:rsidRPr="0011554C">
              <w:rPr>
                <w:sz w:val="16"/>
                <w:szCs w:val="16"/>
              </w:rPr>
              <w:t>11,0</w:t>
            </w:r>
          </w:p>
        </w:tc>
        <w:tc>
          <w:tcPr>
            <w:tcW w:w="1418" w:type="dxa"/>
          </w:tcPr>
          <w:p w:rsidR="0011554C" w:rsidRPr="0011554C" w:rsidRDefault="0011554C" w:rsidP="0011554C">
            <w:pPr>
              <w:jc w:val="center"/>
              <w:rPr>
                <w:sz w:val="16"/>
                <w:szCs w:val="16"/>
              </w:rPr>
            </w:pPr>
            <w:r w:rsidRPr="0011554C">
              <w:rPr>
                <w:sz w:val="16"/>
                <w:szCs w:val="16"/>
              </w:rPr>
              <w:t>33,7</w:t>
            </w:r>
          </w:p>
        </w:tc>
      </w:tr>
      <w:tr w:rsidR="0011554C" w:rsidRPr="0011554C" w:rsidTr="0011554C">
        <w:trPr>
          <w:jc w:val="center"/>
        </w:trPr>
        <w:tc>
          <w:tcPr>
            <w:tcW w:w="1934" w:type="dxa"/>
            <w:vMerge/>
          </w:tcPr>
          <w:p w:rsidR="0011554C" w:rsidRPr="0011554C" w:rsidRDefault="0011554C" w:rsidP="0011554C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3027" w:type="dxa"/>
            <w:vMerge/>
          </w:tcPr>
          <w:p w:rsidR="0011554C" w:rsidRPr="0011554C" w:rsidRDefault="0011554C" w:rsidP="0011554C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11554C" w:rsidRPr="0011554C" w:rsidRDefault="0011554C" w:rsidP="0011554C">
            <w:pPr>
              <w:jc w:val="center"/>
              <w:rPr>
                <w:sz w:val="16"/>
                <w:szCs w:val="16"/>
              </w:rPr>
            </w:pPr>
            <w:r w:rsidRPr="0011554C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:rsidR="0011554C" w:rsidRPr="0011554C" w:rsidRDefault="0011554C" w:rsidP="0011554C">
            <w:pPr>
              <w:jc w:val="center"/>
              <w:rPr>
                <w:sz w:val="16"/>
                <w:szCs w:val="16"/>
              </w:rPr>
            </w:pPr>
            <w:r w:rsidRPr="0011554C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2527" w:type="dxa"/>
          </w:tcPr>
          <w:p w:rsidR="0011554C" w:rsidRPr="0011554C" w:rsidRDefault="0011554C" w:rsidP="0011554C">
            <w:pPr>
              <w:rPr>
                <w:rFonts w:eastAsiaTheme="minorHAnsi"/>
                <w:sz w:val="16"/>
                <w:szCs w:val="16"/>
              </w:rPr>
            </w:pPr>
            <w:r w:rsidRPr="0011554C">
              <w:rPr>
                <w:rFonts w:eastAsiaTheme="minorHAnsi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87" w:type="dxa"/>
          </w:tcPr>
          <w:p w:rsidR="0011554C" w:rsidRPr="0011554C" w:rsidRDefault="0011554C" w:rsidP="0011554C">
            <w:pPr>
              <w:jc w:val="center"/>
              <w:rPr>
                <w:sz w:val="16"/>
                <w:szCs w:val="16"/>
              </w:rPr>
            </w:pPr>
            <w:r w:rsidRPr="0011554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11554C" w:rsidRPr="0011554C" w:rsidRDefault="0011554C" w:rsidP="0011554C">
            <w:pPr>
              <w:jc w:val="center"/>
              <w:rPr>
                <w:sz w:val="16"/>
                <w:szCs w:val="16"/>
              </w:rPr>
            </w:pPr>
            <w:r w:rsidRPr="0011554C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</w:tcPr>
          <w:p w:rsidR="0011554C" w:rsidRPr="0011554C" w:rsidRDefault="0011554C" w:rsidP="0011554C">
            <w:pPr>
              <w:jc w:val="center"/>
              <w:rPr>
                <w:sz w:val="16"/>
                <w:szCs w:val="16"/>
              </w:rPr>
            </w:pPr>
            <w:r w:rsidRPr="0011554C">
              <w:rPr>
                <w:sz w:val="16"/>
                <w:szCs w:val="16"/>
              </w:rPr>
              <w:t>0,0</w:t>
            </w:r>
          </w:p>
        </w:tc>
      </w:tr>
    </w:tbl>
    <w:p w:rsidR="002F5ABE" w:rsidRDefault="0011554C" w:rsidP="0011554C">
      <w:pPr>
        <w:spacing w:after="0"/>
        <w:jc w:val="center"/>
        <w:sectPr w:rsidR="002F5ABE" w:rsidSect="005A41F7">
          <w:headerReference w:type="default" r:id="rId12"/>
          <w:pgSz w:w="16838" w:h="11905" w:orient="landscape"/>
          <w:pgMar w:top="851" w:right="1134" w:bottom="851" w:left="1134" w:header="0" w:footer="0" w:gutter="0"/>
          <w:cols w:space="720"/>
          <w:titlePg/>
          <w:docGrid w:linePitch="299"/>
        </w:sectPr>
      </w:pPr>
      <w:r>
        <w:t>_________________________</w:t>
      </w:r>
    </w:p>
    <w:p w:rsidR="008E2C89" w:rsidRDefault="002F5ABE" w:rsidP="008E2C89">
      <w:pPr>
        <w:pStyle w:val="ConsPlusNormal"/>
        <w:spacing w:line="223" w:lineRule="auto"/>
        <w:ind w:left="538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F5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№ 3 </w:t>
      </w:r>
    </w:p>
    <w:p w:rsidR="002F5ABE" w:rsidRDefault="002F5ABE" w:rsidP="008E2C89">
      <w:pPr>
        <w:pStyle w:val="ConsPlusNormal"/>
        <w:spacing w:line="223" w:lineRule="auto"/>
        <w:ind w:left="538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 w:rsidRPr="00903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программе </w:t>
      </w:r>
      <w:r w:rsidR="001E4304">
        <w:rPr>
          <w:rFonts w:ascii="Times New Roman" w:hAnsi="Times New Roman" w:cs="Times New Roman"/>
          <w:color w:val="000000" w:themeColor="text1"/>
          <w:sz w:val="24"/>
          <w:szCs w:val="24"/>
        </w:rPr>
        <w:t>Яльчикского</w:t>
      </w:r>
      <w:r w:rsidR="009159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340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округа</w:t>
      </w:r>
      <w:r w:rsidR="00687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Чувашской Республики </w:t>
      </w:r>
      <w:r w:rsidRPr="00903F5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</w:t>
      </w:r>
      <w:r w:rsidRPr="002828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современной городской среды</w:t>
      </w:r>
      <w:r w:rsidRPr="00903F5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8E2C89" w:rsidRPr="005A719B" w:rsidRDefault="007002DE" w:rsidP="005A719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</w:t>
      </w:r>
    </w:p>
    <w:p w:rsidR="007002DE" w:rsidRPr="005A719B" w:rsidRDefault="007002DE" w:rsidP="005A719B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A71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</w:t>
      </w:r>
      <w:r w:rsidR="001E4304" w:rsidRPr="005A71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A71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</w:t>
      </w:r>
      <w:r w:rsidR="001E4304" w:rsidRPr="005A71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A71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</w:t>
      </w:r>
      <w:r w:rsidR="001E4304" w:rsidRPr="005A71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A71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</w:t>
      </w:r>
      <w:r w:rsidR="001E4304" w:rsidRPr="005A71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A71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</w:t>
      </w:r>
      <w:r w:rsidR="001E4304" w:rsidRPr="005A71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A71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</w:t>
      </w:r>
      <w:r w:rsidR="001E4304" w:rsidRPr="005A71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A71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Г</w:t>
      </w:r>
      <w:r w:rsidR="001E4304" w:rsidRPr="005A71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A71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</w:t>
      </w:r>
      <w:r w:rsidR="001E4304" w:rsidRPr="005A71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A71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</w:t>
      </w:r>
      <w:r w:rsidR="001E4304" w:rsidRPr="005A71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A71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</w:t>
      </w:r>
      <w:r w:rsidR="001E4304" w:rsidRPr="005A71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A71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</w:t>
      </w:r>
      <w:r w:rsidR="001E4304" w:rsidRPr="005A71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A71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</w:t>
      </w:r>
    </w:p>
    <w:p w:rsidR="002F5ABE" w:rsidRPr="005A719B" w:rsidRDefault="007002DE" w:rsidP="005A719B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A71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«БЛАГОУСТРОЙСТВО ДВОРОВЫХ И ОБЩЕСТВЕННЫХ ТЕРРИТОРИЙ»</w:t>
      </w:r>
    </w:p>
    <w:p w:rsidR="009730B4" w:rsidRPr="005A719B" w:rsidRDefault="007002DE" w:rsidP="005A719B">
      <w:pPr>
        <w:pStyle w:val="ConsPlusNormal"/>
        <w:ind w:left="567" w:right="656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A71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МУНИЦИПАЛЬНОЙ ПРОГРАММЫ </w:t>
      </w:r>
      <w:r w:rsidR="001E4304" w:rsidRPr="005A71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ЯЛЬЧИКСКОГО</w:t>
      </w:r>
      <w:r w:rsidRPr="005A71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040C84" w:rsidRPr="005A71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МУНИЦИПАЛЬНОГО ОКРУГА</w:t>
      </w:r>
      <w:r w:rsidRPr="005A71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9730B4" w:rsidRPr="005A71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ЧУВАШСКОЙ РЕСПУБЛИКИ</w:t>
      </w:r>
    </w:p>
    <w:p w:rsidR="007002DE" w:rsidRPr="005A719B" w:rsidRDefault="009730B4" w:rsidP="005A719B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A71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7002DE" w:rsidRPr="005A71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«ФОРМИРОВАНИЕ СОВРЕМЕННОЙ ГОРОДСКОЙ СРЕДЫ»</w:t>
      </w:r>
    </w:p>
    <w:p w:rsidR="008E2C89" w:rsidRPr="005A719B" w:rsidRDefault="008E2C89" w:rsidP="005A719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bookmarkStart w:id="2" w:name="P4047"/>
      <w:bookmarkEnd w:id="2"/>
    </w:p>
    <w:p w:rsidR="00560E80" w:rsidRPr="005A719B" w:rsidRDefault="00560E80" w:rsidP="005A719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5A719B">
        <w:rPr>
          <w:rFonts w:ascii="Times New Roman" w:hAnsi="Times New Roman" w:cs="Times New Roman"/>
          <w:b/>
          <w:bCs/>
          <w:sz w:val="26"/>
          <w:szCs w:val="26"/>
        </w:rPr>
        <w:t>Паспорт</w:t>
      </w:r>
      <w:r w:rsidR="007002DE" w:rsidRPr="005A719B">
        <w:rPr>
          <w:rFonts w:ascii="Times New Roman" w:hAnsi="Times New Roman" w:cs="Times New Roman"/>
          <w:b/>
          <w:bCs/>
          <w:sz w:val="26"/>
          <w:szCs w:val="26"/>
        </w:rPr>
        <w:t xml:space="preserve"> подпрограммы</w:t>
      </w:r>
    </w:p>
    <w:p w:rsidR="00560E80" w:rsidRPr="005A719B" w:rsidRDefault="00560E80" w:rsidP="005A71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46"/>
        <w:gridCol w:w="6400"/>
      </w:tblGrid>
      <w:tr w:rsidR="00560E80" w:rsidRPr="005A719B" w:rsidTr="00D73F4C">
        <w:tc>
          <w:tcPr>
            <w:tcW w:w="2268" w:type="dxa"/>
          </w:tcPr>
          <w:p w:rsidR="00560E80" w:rsidRPr="005A719B" w:rsidRDefault="00560E80" w:rsidP="005A7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муниципальной </w:t>
            </w:r>
            <w:r w:rsidR="008E2C89" w:rsidRPr="005A719B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346" w:type="dxa"/>
          </w:tcPr>
          <w:p w:rsidR="00560E80" w:rsidRPr="005A719B" w:rsidRDefault="00560E80" w:rsidP="005A7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00" w:type="dxa"/>
          </w:tcPr>
          <w:p w:rsidR="00560E80" w:rsidRPr="005A719B" w:rsidRDefault="00560E80" w:rsidP="005A7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bCs/>
                <w:sz w:val="26"/>
                <w:szCs w:val="26"/>
              </w:rPr>
              <w:t>Управление по</w:t>
            </w:r>
            <w:r w:rsidR="007002DE" w:rsidRPr="005A719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благоустройству и</w:t>
            </w:r>
            <w:r w:rsidRPr="005A719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развитию территорий </w:t>
            </w:r>
            <w:r w:rsidR="008E2C89" w:rsidRPr="005A719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администрации </w:t>
            </w:r>
            <w:r w:rsidR="003E4449" w:rsidRPr="005A719B">
              <w:rPr>
                <w:rFonts w:ascii="Times New Roman" w:hAnsi="Times New Roman" w:cs="Times New Roman"/>
                <w:bCs/>
                <w:sz w:val="26"/>
                <w:szCs w:val="26"/>
              </w:rPr>
              <w:t>Яльчикского</w:t>
            </w:r>
            <w:r w:rsidR="007002DE" w:rsidRPr="005A719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муниципального округа</w:t>
            </w:r>
            <w:r w:rsidRPr="005A719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3E4449" w:rsidRPr="005A719B">
              <w:rPr>
                <w:rFonts w:ascii="Times New Roman" w:hAnsi="Times New Roman" w:cs="Times New Roman"/>
                <w:bCs/>
                <w:sz w:val="26"/>
                <w:szCs w:val="26"/>
              </w:rPr>
              <w:t>Чувашской Республики</w:t>
            </w:r>
          </w:p>
        </w:tc>
      </w:tr>
      <w:tr w:rsidR="001E4304" w:rsidRPr="005A719B" w:rsidTr="00D73F4C">
        <w:tc>
          <w:tcPr>
            <w:tcW w:w="2268" w:type="dxa"/>
          </w:tcPr>
          <w:p w:rsidR="001E4304" w:rsidRPr="005A719B" w:rsidRDefault="001E4304" w:rsidP="005A719B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eastAsiaTheme="minorHAnsi" w:hAnsi="Times New Roman" w:cs="Times New Roman"/>
                <w:sz w:val="26"/>
                <w:szCs w:val="26"/>
              </w:rPr>
              <w:t>Соисполнители подпрограммы</w:t>
            </w:r>
          </w:p>
        </w:tc>
        <w:tc>
          <w:tcPr>
            <w:tcW w:w="346" w:type="dxa"/>
          </w:tcPr>
          <w:p w:rsidR="001E4304" w:rsidRPr="005A719B" w:rsidRDefault="001E4304" w:rsidP="005A719B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- </w:t>
            </w:r>
          </w:p>
        </w:tc>
        <w:tc>
          <w:tcPr>
            <w:tcW w:w="6400" w:type="dxa"/>
          </w:tcPr>
          <w:p w:rsidR="001E4304" w:rsidRPr="005A719B" w:rsidRDefault="001E4304" w:rsidP="005A719B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eastAsiaTheme="minorHAnsi" w:hAnsi="Times New Roman" w:cs="Times New Roman"/>
                <w:sz w:val="26"/>
                <w:szCs w:val="26"/>
              </w:rPr>
              <w:t>Финансовый отдел администрации Яльчикского муниципального округа Чувашской Республики</w:t>
            </w:r>
          </w:p>
        </w:tc>
      </w:tr>
      <w:tr w:rsidR="00560E80" w:rsidRPr="005A719B" w:rsidTr="00D73F4C">
        <w:tc>
          <w:tcPr>
            <w:tcW w:w="2268" w:type="dxa"/>
          </w:tcPr>
          <w:p w:rsidR="00560E80" w:rsidRPr="005A719B" w:rsidRDefault="00560E80" w:rsidP="005A7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346" w:type="dxa"/>
          </w:tcPr>
          <w:p w:rsidR="00560E80" w:rsidRPr="005A719B" w:rsidRDefault="00560E80" w:rsidP="005A71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00" w:type="dxa"/>
          </w:tcPr>
          <w:p w:rsidR="00560E80" w:rsidRPr="005A719B" w:rsidRDefault="00560E80" w:rsidP="0068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системного повышения качества и комфорта  на территории   </w:t>
            </w:r>
            <w:r w:rsidR="001E4304" w:rsidRPr="005A719B">
              <w:rPr>
                <w:rFonts w:ascii="Times New Roman" w:hAnsi="Times New Roman" w:cs="Times New Roman"/>
                <w:sz w:val="26"/>
                <w:szCs w:val="26"/>
              </w:rPr>
              <w:t>Яльчикского</w:t>
            </w: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  <w:r w:rsidR="001E4304" w:rsidRPr="005A719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560E80" w:rsidRPr="005A719B" w:rsidTr="00D73F4C">
        <w:tc>
          <w:tcPr>
            <w:tcW w:w="2268" w:type="dxa"/>
          </w:tcPr>
          <w:p w:rsidR="00560E80" w:rsidRPr="005A719B" w:rsidRDefault="00560E80" w:rsidP="005A7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346" w:type="dxa"/>
          </w:tcPr>
          <w:p w:rsidR="00560E80" w:rsidRPr="005A719B" w:rsidRDefault="00560E80" w:rsidP="005A7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00" w:type="dxa"/>
          </w:tcPr>
          <w:p w:rsidR="00560E80" w:rsidRPr="005A719B" w:rsidRDefault="00560E80" w:rsidP="005A7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повышение уровня благоустройства общественных территорий (площадей, улиц, пешеходных зон, скверов,  иных территорий)</w:t>
            </w:r>
          </w:p>
        </w:tc>
      </w:tr>
      <w:tr w:rsidR="00560E80" w:rsidRPr="005A719B" w:rsidTr="00D73F4C">
        <w:tc>
          <w:tcPr>
            <w:tcW w:w="2268" w:type="dxa"/>
          </w:tcPr>
          <w:p w:rsidR="00560E80" w:rsidRPr="005A719B" w:rsidRDefault="00560E80" w:rsidP="005A7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Целевые показатели (индикаторы) муниципальной программы</w:t>
            </w:r>
          </w:p>
        </w:tc>
        <w:tc>
          <w:tcPr>
            <w:tcW w:w="346" w:type="dxa"/>
          </w:tcPr>
          <w:p w:rsidR="00560E80" w:rsidRPr="005A719B" w:rsidRDefault="00560E80" w:rsidP="005A7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00" w:type="dxa"/>
          </w:tcPr>
          <w:p w:rsidR="00560E80" w:rsidRPr="005A719B" w:rsidRDefault="00560E80" w:rsidP="005A7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 xml:space="preserve">к </w:t>
            </w:r>
            <w:r w:rsidR="009B320A" w:rsidRPr="005A71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="0054497E" w:rsidRPr="005A719B">
              <w:rPr>
                <w:rFonts w:ascii="Times New Roman" w:hAnsi="Times New Roman" w:cs="Times New Roman"/>
                <w:sz w:val="26"/>
                <w:szCs w:val="26"/>
              </w:rPr>
              <w:t xml:space="preserve"> году буду</w:t>
            </w:r>
            <w:r w:rsidR="003E4449" w:rsidRPr="005A719B">
              <w:rPr>
                <w:rFonts w:ascii="Times New Roman" w:hAnsi="Times New Roman" w:cs="Times New Roman"/>
                <w:sz w:val="26"/>
                <w:szCs w:val="26"/>
              </w:rPr>
              <w:t>т достигнут</w:t>
            </w:r>
            <w:r w:rsidR="0054497E" w:rsidRPr="005A719B">
              <w:rPr>
                <w:rFonts w:ascii="Times New Roman" w:hAnsi="Times New Roman" w:cs="Times New Roman"/>
                <w:sz w:val="26"/>
                <w:szCs w:val="26"/>
              </w:rPr>
              <w:t>ы следующие целевые</w:t>
            </w: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 xml:space="preserve"> показа</w:t>
            </w:r>
            <w:r w:rsidR="0054497E" w:rsidRPr="005A719B">
              <w:rPr>
                <w:rFonts w:ascii="Times New Roman" w:hAnsi="Times New Roman" w:cs="Times New Roman"/>
                <w:sz w:val="26"/>
                <w:szCs w:val="26"/>
              </w:rPr>
              <w:t>тели</w:t>
            </w:r>
            <w:r w:rsidR="003E4449" w:rsidRPr="005A719B">
              <w:rPr>
                <w:rFonts w:ascii="Times New Roman" w:hAnsi="Times New Roman" w:cs="Times New Roman"/>
                <w:sz w:val="26"/>
                <w:szCs w:val="26"/>
              </w:rPr>
              <w:t xml:space="preserve"> (индикатор</w:t>
            </w:r>
            <w:r w:rsidR="0054497E" w:rsidRPr="005A719B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):</w:t>
            </w:r>
          </w:p>
          <w:p w:rsidR="00F05650" w:rsidRPr="005A719B" w:rsidRDefault="00F05650" w:rsidP="005A7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количество благоустроенных дво</w:t>
            </w:r>
            <w:r w:rsidR="0054497E" w:rsidRPr="005A71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ровых территорий и тротуаров – 4</w:t>
            </w:r>
            <w:r w:rsidRPr="005A71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;</w:t>
            </w:r>
          </w:p>
          <w:p w:rsidR="00560E80" w:rsidRPr="005A719B" w:rsidRDefault="00560E80" w:rsidP="005A7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благоустроенных общественных территорий – </w:t>
            </w:r>
            <w:r w:rsidR="003E4449" w:rsidRPr="005A71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560E80" w:rsidRPr="005A719B" w:rsidRDefault="00560E80" w:rsidP="005A7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0E80" w:rsidRPr="005A719B" w:rsidTr="00D73F4C">
        <w:tc>
          <w:tcPr>
            <w:tcW w:w="2268" w:type="dxa"/>
          </w:tcPr>
          <w:p w:rsidR="00560E80" w:rsidRPr="005A719B" w:rsidRDefault="00560E80" w:rsidP="005A7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Срок реализации муниципальной программы</w:t>
            </w:r>
          </w:p>
        </w:tc>
        <w:tc>
          <w:tcPr>
            <w:tcW w:w="346" w:type="dxa"/>
          </w:tcPr>
          <w:p w:rsidR="00560E80" w:rsidRPr="005A719B" w:rsidRDefault="00560E80" w:rsidP="005A71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00" w:type="dxa"/>
          </w:tcPr>
          <w:p w:rsidR="00560E80" w:rsidRPr="005A719B" w:rsidRDefault="001E4304" w:rsidP="005A7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560E80" w:rsidRPr="005A719B">
              <w:rPr>
                <w:rFonts w:ascii="Times New Roman" w:hAnsi="Times New Roman" w:cs="Times New Roman"/>
                <w:sz w:val="26"/>
                <w:szCs w:val="26"/>
              </w:rPr>
              <w:t xml:space="preserve"> - 20</w:t>
            </w:r>
            <w:r w:rsidR="00F05650" w:rsidRPr="005A719B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560E80" w:rsidRPr="005A719B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560E80" w:rsidRPr="005A719B" w:rsidTr="00D73F4C">
        <w:tc>
          <w:tcPr>
            <w:tcW w:w="2268" w:type="dxa"/>
          </w:tcPr>
          <w:p w:rsidR="00560E80" w:rsidRPr="005A719B" w:rsidRDefault="00560E80" w:rsidP="005A7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346" w:type="dxa"/>
          </w:tcPr>
          <w:p w:rsidR="00560E80" w:rsidRPr="005A719B" w:rsidRDefault="00560E80" w:rsidP="005A7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00" w:type="dxa"/>
          </w:tcPr>
          <w:p w:rsidR="00560E80" w:rsidRPr="005A719B" w:rsidRDefault="00560E80" w:rsidP="005A7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прогнозируемые объемы финансирования мероприяти</w:t>
            </w:r>
            <w:r w:rsidR="0054497E" w:rsidRPr="005A719B">
              <w:rPr>
                <w:rFonts w:ascii="Times New Roman" w:hAnsi="Times New Roman" w:cs="Times New Roman"/>
                <w:sz w:val="26"/>
                <w:szCs w:val="26"/>
              </w:rPr>
              <w:t>й муниципальной программы в 2023</w:t>
            </w: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 xml:space="preserve"> - 20</w:t>
            </w:r>
            <w:r w:rsidR="00821185" w:rsidRPr="005A71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4497E" w:rsidRPr="005A719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 xml:space="preserve"> годах составляют  </w:t>
            </w:r>
            <w:r w:rsidR="0054497E" w:rsidRPr="005A719B">
              <w:rPr>
                <w:rFonts w:ascii="Times New Roman" w:hAnsi="Times New Roman" w:cs="Times New Roman"/>
                <w:sz w:val="26"/>
                <w:szCs w:val="26"/>
              </w:rPr>
              <w:t>46192,4</w:t>
            </w: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числе:</w:t>
            </w:r>
          </w:p>
          <w:p w:rsidR="00560E80" w:rsidRPr="005A719B" w:rsidRDefault="00560E80" w:rsidP="005A7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в 202</w:t>
            </w:r>
            <w:r w:rsidR="0054497E" w:rsidRPr="005A719B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 xml:space="preserve">году – </w:t>
            </w:r>
            <w:r w:rsidR="0054497E" w:rsidRPr="005A719B">
              <w:rPr>
                <w:rFonts w:ascii="Times New Roman" w:hAnsi="Times New Roman" w:cs="Times New Roman"/>
                <w:sz w:val="26"/>
                <w:szCs w:val="26"/>
              </w:rPr>
              <w:t>22922,2</w:t>
            </w: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560E80" w:rsidRPr="005A719B" w:rsidRDefault="0054497E" w:rsidP="005A7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в 2024 году – 11612,6</w:t>
            </w:r>
            <w:r w:rsidR="00560E80" w:rsidRPr="005A719B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560E80" w:rsidRPr="005A719B" w:rsidRDefault="0054497E" w:rsidP="005A7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в 2025 году – 11657,6</w:t>
            </w:r>
            <w:r w:rsidR="00560E80" w:rsidRPr="005A719B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9B320A" w:rsidRPr="005A719B" w:rsidRDefault="009B320A" w:rsidP="005A7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из них средства:</w:t>
            </w:r>
          </w:p>
          <w:p w:rsidR="0054497E" w:rsidRPr="005A719B" w:rsidRDefault="0054497E" w:rsidP="005A7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федерального бюд</w:t>
            </w:r>
            <w:r w:rsidR="008308D9">
              <w:rPr>
                <w:rFonts w:ascii="Times New Roman" w:hAnsi="Times New Roman" w:cs="Times New Roman"/>
                <w:sz w:val="26"/>
                <w:szCs w:val="26"/>
              </w:rPr>
              <w:t>жета – 10551,2 тыс. рублей (22,9</w:t>
            </w: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 xml:space="preserve"> процента), в том числе:</w:t>
            </w:r>
          </w:p>
          <w:p w:rsidR="0054497E" w:rsidRPr="005A719B" w:rsidRDefault="0054497E" w:rsidP="005A7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в 2023 году – 3283,2 тыс. рублей;</w:t>
            </w:r>
          </w:p>
          <w:p w:rsidR="0054497E" w:rsidRPr="005A719B" w:rsidRDefault="0054497E" w:rsidP="005A7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в 2024 году – 3639,0 тыс. рублей;</w:t>
            </w:r>
          </w:p>
          <w:p w:rsidR="0054497E" w:rsidRPr="005A719B" w:rsidRDefault="0054497E" w:rsidP="005A7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в 2025 году – 3629,0 тыс. рублей;</w:t>
            </w:r>
          </w:p>
          <w:p w:rsidR="0054497E" w:rsidRPr="005A719B" w:rsidRDefault="0054497E" w:rsidP="005A7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республиканского бюджета Чувашской Республики – </w:t>
            </w:r>
            <w:r w:rsidR="008308D9">
              <w:rPr>
                <w:rFonts w:ascii="Times New Roman" w:hAnsi="Times New Roman" w:cs="Times New Roman"/>
                <w:sz w:val="26"/>
                <w:szCs w:val="26"/>
              </w:rPr>
              <w:t>11791,2</w:t>
            </w: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 (</w:t>
            </w:r>
            <w:r w:rsidR="008308D9">
              <w:rPr>
                <w:rFonts w:ascii="Times New Roman" w:hAnsi="Times New Roman" w:cs="Times New Roman"/>
                <w:sz w:val="26"/>
                <w:szCs w:val="26"/>
              </w:rPr>
              <w:t>25,5</w:t>
            </w: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 xml:space="preserve"> процентов), в том числе:</w:t>
            </w:r>
          </w:p>
          <w:p w:rsidR="0054497E" w:rsidRPr="005A719B" w:rsidRDefault="0054497E" w:rsidP="005A7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 xml:space="preserve">в 2023 году – </w:t>
            </w:r>
            <w:r w:rsidR="008308D9">
              <w:rPr>
                <w:rFonts w:ascii="Times New Roman" w:hAnsi="Times New Roman" w:cs="Times New Roman"/>
                <w:sz w:val="26"/>
                <w:szCs w:val="26"/>
              </w:rPr>
              <w:t>11686,9</w:t>
            </w: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54497E" w:rsidRPr="005A719B" w:rsidRDefault="0054497E" w:rsidP="005A7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в 2024 году – 25,7 тыс. рублей;</w:t>
            </w:r>
          </w:p>
          <w:p w:rsidR="0054497E" w:rsidRPr="005A719B" w:rsidRDefault="0054497E" w:rsidP="005A7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в 2025 году – 78,6 тыс. рублей;</w:t>
            </w:r>
          </w:p>
          <w:p w:rsidR="00560E80" w:rsidRPr="005A719B" w:rsidRDefault="009B320A" w:rsidP="005A7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 xml:space="preserve">бюджета </w:t>
            </w:r>
            <w:r w:rsidR="0054497E" w:rsidRPr="005A719B">
              <w:rPr>
                <w:rFonts w:ascii="Times New Roman" w:hAnsi="Times New Roman" w:cs="Times New Roman"/>
                <w:sz w:val="26"/>
                <w:szCs w:val="26"/>
              </w:rPr>
              <w:t>Яльчикского</w:t>
            </w: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  <w:r w:rsidR="0054497E" w:rsidRPr="005A71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8506A" w:rsidRPr="005A719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560E80" w:rsidRPr="005A71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308D9">
              <w:rPr>
                <w:rFonts w:ascii="Times New Roman" w:hAnsi="Times New Roman" w:cs="Times New Roman"/>
                <w:sz w:val="26"/>
                <w:szCs w:val="26"/>
              </w:rPr>
              <w:t>23850,0</w:t>
            </w:r>
            <w:r w:rsidR="0054497E" w:rsidRPr="005A719B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 (</w:t>
            </w:r>
            <w:r w:rsidR="008308D9">
              <w:rPr>
                <w:rFonts w:ascii="Times New Roman" w:hAnsi="Times New Roman" w:cs="Times New Roman"/>
                <w:sz w:val="26"/>
                <w:szCs w:val="26"/>
              </w:rPr>
              <w:t>51,6 процент</w:t>
            </w:r>
            <w:r w:rsidR="00560E80" w:rsidRPr="005A719B">
              <w:rPr>
                <w:rFonts w:ascii="Times New Roman" w:hAnsi="Times New Roman" w:cs="Times New Roman"/>
                <w:sz w:val="26"/>
                <w:szCs w:val="26"/>
              </w:rPr>
              <w:t>), в том числе:</w:t>
            </w:r>
          </w:p>
          <w:p w:rsidR="0054497E" w:rsidRPr="005A719B" w:rsidRDefault="0054497E" w:rsidP="005A7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 xml:space="preserve">в 2023 году – </w:t>
            </w:r>
            <w:r w:rsidR="008308D9">
              <w:rPr>
                <w:rFonts w:ascii="Times New Roman" w:hAnsi="Times New Roman" w:cs="Times New Roman"/>
                <w:sz w:val="26"/>
                <w:szCs w:val="26"/>
              </w:rPr>
              <w:t>7952,1</w:t>
            </w: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54497E" w:rsidRPr="005A719B" w:rsidRDefault="0054497E" w:rsidP="005A7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в 2024 году – 7947,9 тыс. рублей;</w:t>
            </w:r>
          </w:p>
          <w:p w:rsidR="0054497E" w:rsidRPr="005A719B" w:rsidRDefault="0054497E" w:rsidP="005A7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в 2025 году – 7950,0 тыс. рублей;</w:t>
            </w:r>
          </w:p>
          <w:p w:rsidR="0054497E" w:rsidRPr="005A719B" w:rsidRDefault="0054497E" w:rsidP="005A7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внебюджетных источников – 0,0 тыс. рублей (100 процентов), в том числе:</w:t>
            </w:r>
          </w:p>
          <w:p w:rsidR="0054497E" w:rsidRPr="005A719B" w:rsidRDefault="0054497E" w:rsidP="005A7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в 2023 году – 0,0 тыс. рублей;</w:t>
            </w:r>
          </w:p>
          <w:p w:rsidR="0054497E" w:rsidRPr="005A719B" w:rsidRDefault="0054497E" w:rsidP="005A7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в 2024 году – 0,0 тыс. рублей;</w:t>
            </w:r>
          </w:p>
          <w:p w:rsidR="00560E80" w:rsidRPr="005A719B" w:rsidRDefault="0054497E" w:rsidP="005A7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в 2025 году – 0,0 тыс. рублей.</w:t>
            </w:r>
          </w:p>
          <w:p w:rsidR="00560E80" w:rsidRPr="005A719B" w:rsidRDefault="00560E80" w:rsidP="005A7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 xml:space="preserve">Объемы финансирования </w:t>
            </w:r>
            <w:r w:rsidR="0054497E" w:rsidRPr="005A719B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программы уточ</w:t>
            </w:r>
            <w:r w:rsidR="003E4449" w:rsidRPr="005A719B">
              <w:rPr>
                <w:rFonts w:ascii="Times New Roman" w:hAnsi="Times New Roman" w:cs="Times New Roman"/>
                <w:sz w:val="26"/>
                <w:szCs w:val="26"/>
              </w:rPr>
              <w:t>няются при формировании  бюджетов всех уровней</w:t>
            </w: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 xml:space="preserve"> на очередной финансовый год и плановый период</w:t>
            </w:r>
          </w:p>
        </w:tc>
      </w:tr>
      <w:tr w:rsidR="00560E80" w:rsidRPr="005A719B" w:rsidTr="00D73F4C">
        <w:tc>
          <w:tcPr>
            <w:tcW w:w="2268" w:type="dxa"/>
          </w:tcPr>
          <w:p w:rsidR="00560E80" w:rsidRPr="005A719B" w:rsidRDefault="00560E80" w:rsidP="005A7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Ожидаемый результат реализации муниципальной программы</w:t>
            </w:r>
          </w:p>
        </w:tc>
        <w:tc>
          <w:tcPr>
            <w:tcW w:w="346" w:type="dxa"/>
          </w:tcPr>
          <w:p w:rsidR="00560E80" w:rsidRPr="005A719B" w:rsidRDefault="00560E80" w:rsidP="005A71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00" w:type="dxa"/>
          </w:tcPr>
          <w:p w:rsidR="00560E80" w:rsidRPr="005A719B" w:rsidRDefault="00560E80" w:rsidP="005A7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увеличение количества благоустроенных общественных территорий и мест массового отдыха населения (скверов).</w:t>
            </w:r>
          </w:p>
        </w:tc>
      </w:tr>
    </w:tbl>
    <w:p w:rsidR="009730B4" w:rsidRPr="005A719B" w:rsidRDefault="009730B4" w:rsidP="005A719B">
      <w:pPr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4304" w:rsidRPr="005A719B" w:rsidRDefault="001E4304" w:rsidP="005A719B">
      <w:pPr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4304" w:rsidRPr="005A719B" w:rsidRDefault="001E4304" w:rsidP="005A719B">
      <w:pPr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4304" w:rsidRPr="005A719B" w:rsidRDefault="001E4304" w:rsidP="005A719B">
      <w:pPr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4304" w:rsidRPr="005A719B" w:rsidRDefault="001E4304" w:rsidP="005A719B">
      <w:pPr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4304" w:rsidRPr="005A719B" w:rsidRDefault="001E4304" w:rsidP="005A719B">
      <w:pPr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4304" w:rsidRPr="005A719B" w:rsidRDefault="001E4304" w:rsidP="005A719B">
      <w:pPr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4304" w:rsidRPr="005A719B" w:rsidRDefault="001E4304" w:rsidP="005A719B">
      <w:pPr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4304" w:rsidRDefault="001E4304" w:rsidP="005A719B">
      <w:pPr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</w:rPr>
      </w:pPr>
    </w:p>
    <w:p w:rsidR="00687574" w:rsidRDefault="00687574" w:rsidP="005A719B">
      <w:pPr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</w:rPr>
      </w:pPr>
    </w:p>
    <w:p w:rsidR="00687574" w:rsidRDefault="00687574" w:rsidP="005A719B">
      <w:pPr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</w:rPr>
      </w:pPr>
    </w:p>
    <w:p w:rsidR="00687574" w:rsidRDefault="00687574" w:rsidP="005A719B">
      <w:pPr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4304" w:rsidRDefault="001E4304" w:rsidP="005A719B">
      <w:pPr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</w:rPr>
      </w:pPr>
    </w:p>
    <w:p w:rsidR="00687574" w:rsidRPr="005A719B" w:rsidRDefault="00687574" w:rsidP="005A719B">
      <w:pPr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4304" w:rsidRPr="005A719B" w:rsidRDefault="001E4304" w:rsidP="005A719B">
      <w:pPr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4304" w:rsidRPr="005A719B" w:rsidRDefault="001E4304" w:rsidP="005A719B">
      <w:pPr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4304" w:rsidRPr="005A719B" w:rsidRDefault="001E4304" w:rsidP="005A719B">
      <w:pPr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</w:rPr>
      </w:pPr>
    </w:p>
    <w:p w:rsidR="005A719B" w:rsidRDefault="005A719B" w:rsidP="005A719B">
      <w:pPr>
        <w:spacing w:after="0" w:line="240" w:lineRule="auto"/>
        <w:outlineLvl w:val="2"/>
        <w:rPr>
          <w:rFonts w:ascii="Times New Roman" w:eastAsia="Calibri" w:hAnsi="Times New Roman" w:cs="Times New Roman"/>
          <w:b/>
          <w:sz w:val="26"/>
          <w:szCs w:val="26"/>
        </w:rPr>
      </w:pPr>
    </w:p>
    <w:p w:rsidR="00232B42" w:rsidRPr="005A719B" w:rsidRDefault="005A719B" w:rsidP="005A719B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</w:rPr>
      </w:pPr>
      <w:r w:rsidRPr="005A719B">
        <w:rPr>
          <w:rFonts w:ascii="Times New Roman" w:eastAsia="Calibri" w:hAnsi="Times New Roman" w:cs="Times New Roman"/>
          <w:b/>
          <w:sz w:val="26"/>
          <w:szCs w:val="26"/>
        </w:rPr>
        <w:lastRenderedPageBreak/>
        <w:t>Ра</w:t>
      </w:r>
      <w:r w:rsidR="00232B42" w:rsidRPr="005A719B">
        <w:rPr>
          <w:rFonts w:ascii="Times New Roman" w:eastAsia="Calibri" w:hAnsi="Times New Roman" w:cs="Times New Roman"/>
          <w:b/>
          <w:sz w:val="26"/>
          <w:szCs w:val="26"/>
        </w:rPr>
        <w:t xml:space="preserve">здел I. Приоритеты и цель подпрограммы «Благоустройство дворовых и общественных территорий» муниципальной программы </w:t>
      </w:r>
      <w:r w:rsidR="001E4304" w:rsidRPr="005A719B">
        <w:rPr>
          <w:rFonts w:ascii="Times New Roman" w:eastAsia="Calibri" w:hAnsi="Times New Roman" w:cs="Times New Roman"/>
          <w:b/>
          <w:sz w:val="26"/>
          <w:szCs w:val="26"/>
        </w:rPr>
        <w:t>Яльчикского</w:t>
      </w:r>
      <w:r w:rsidR="00232B42" w:rsidRPr="005A719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02DE" w:rsidRPr="005A719B">
        <w:rPr>
          <w:rFonts w:ascii="Times New Roman" w:eastAsia="Calibri" w:hAnsi="Times New Roman" w:cs="Times New Roman"/>
          <w:b/>
          <w:sz w:val="26"/>
          <w:szCs w:val="26"/>
        </w:rPr>
        <w:t>муниципального округа</w:t>
      </w:r>
      <w:r w:rsidR="008E2C89" w:rsidRPr="005A719B">
        <w:rPr>
          <w:rFonts w:ascii="Times New Roman" w:eastAsia="Calibri" w:hAnsi="Times New Roman" w:cs="Times New Roman"/>
          <w:b/>
          <w:sz w:val="26"/>
          <w:szCs w:val="26"/>
        </w:rPr>
        <w:t xml:space="preserve"> Чувашской республики</w:t>
      </w:r>
      <w:r w:rsidR="00232B42" w:rsidRPr="005A719B">
        <w:rPr>
          <w:rFonts w:ascii="Times New Roman" w:eastAsia="Calibri" w:hAnsi="Times New Roman" w:cs="Times New Roman"/>
          <w:b/>
          <w:sz w:val="26"/>
          <w:szCs w:val="26"/>
        </w:rPr>
        <w:t xml:space="preserve"> «Формирование совр</w:t>
      </w:r>
      <w:r w:rsidR="007002DE" w:rsidRPr="005A719B">
        <w:rPr>
          <w:rFonts w:ascii="Times New Roman" w:eastAsia="Calibri" w:hAnsi="Times New Roman" w:cs="Times New Roman"/>
          <w:b/>
          <w:sz w:val="26"/>
          <w:szCs w:val="26"/>
        </w:rPr>
        <w:t xml:space="preserve">еменной городской среды», общая </w:t>
      </w:r>
      <w:r w:rsidR="00232B42" w:rsidRPr="005A719B">
        <w:rPr>
          <w:rFonts w:ascii="Times New Roman" w:eastAsia="Calibri" w:hAnsi="Times New Roman" w:cs="Times New Roman"/>
          <w:b/>
          <w:sz w:val="26"/>
          <w:szCs w:val="26"/>
        </w:rPr>
        <w:t>характеристика участия</w:t>
      </w:r>
      <w:r w:rsidR="007002DE" w:rsidRPr="005A719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232B42" w:rsidRPr="005A719B">
        <w:rPr>
          <w:rFonts w:ascii="Times New Roman" w:eastAsia="Calibri" w:hAnsi="Times New Roman" w:cs="Times New Roman"/>
          <w:b/>
          <w:sz w:val="26"/>
          <w:szCs w:val="26"/>
        </w:rPr>
        <w:t xml:space="preserve">органов местного самоуправления </w:t>
      </w:r>
      <w:r w:rsidR="001E4304" w:rsidRPr="005A719B">
        <w:rPr>
          <w:rFonts w:ascii="Times New Roman" w:eastAsia="Calibri" w:hAnsi="Times New Roman" w:cs="Times New Roman"/>
          <w:b/>
          <w:sz w:val="26"/>
          <w:szCs w:val="26"/>
        </w:rPr>
        <w:t>Яльчикского</w:t>
      </w:r>
      <w:r w:rsidR="00232B42" w:rsidRPr="005A719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0B2376" w:rsidRPr="005A719B">
        <w:rPr>
          <w:rFonts w:ascii="Times New Roman" w:eastAsia="Calibri" w:hAnsi="Times New Roman" w:cs="Times New Roman"/>
          <w:b/>
          <w:sz w:val="26"/>
          <w:szCs w:val="26"/>
        </w:rPr>
        <w:t>муниципального округа</w:t>
      </w:r>
      <w:r w:rsidR="00232B42" w:rsidRPr="005A719B">
        <w:rPr>
          <w:rFonts w:ascii="Times New Roman" w:eastAsia="Calibri" w:hAnsi="Times New Roman" w:cs="Times New Roman"/>
          <w:b/>
          <w:sz w:val="26"/>
          <w:szCs w:val="26"/>
        </w:rPr>
        <w:t xml:space="preserve"> в реализации подпрограммы</w:t>
      </w:r>
    </w:p>
    <w:p w:rsidR="009730B4" w:rsidRPr="005A719B" w:rsidRDefault="009730B4" w:rsidP="005A719B">
      <w:pPr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</w:rPr>
      </w:pPr>
    </w:p>
    <w:p w:rsidR="004E3ABB" w:rsidRPr="005A719B" w:rsidRDefault="004E3ABB" w:rsidP="005A719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>Приоритетами ре</w:t>
      </w:r>
      <w:r w:rsidR="007002DE" w:rsidRPr="005A719B">
        <w:rPr>
          <w:rFonts w:ascii="Times New Roman" w:hAnsi="Times New Roman" w:cs="Times New Roman"/>
          <w:sz w:val="26"/>
          <w:szCs w:val="26"/>
        </w:rPr>
        <w:t>ализации подпрограммы</w:t>
      </w:r>
      <w:r w:rsidR="009730B4" w:rsidRPr="005A719B">
        <w:rPr>
          <w:rFonts w:ascii="Times New Roman" w:hAnsi="Times New Roman" w:cs="Times New Roman"/>
          <w:sz w:val="26"/>
          <w:szCs w:val="26"/>
        </w:rPr>
        <w:t xml:space="preserve"> «Благоустройство дворовых и общественных территорий» муниципальной программы </w:t>
      </w:r>
      <w:r w:rsidR="001E4304" w:rsidRPr="005A719B">
        <w:rPr>
          <w:rFonts w:ascii="Times New Roman" w:hAnsi="Times New Roman" w:cs="Times New Roman"/>
          <w:sz w:val="26"/>
          <w:szCs w:val="26"/>
        </w:rPr>
        <w:t>Яльчикского</w:t>
      </w:r>
      <w:r w:rsidR="009730B4" w:rsidRPr="005A719B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«Формирование современной городской среды» (далее - подпрограмма)</w:t>
      </w:r>
      <w:r w:rsidR="007002DE" w:rsidRPr="005A719B">
        <w:rPr>
          <w:rFonts w:ascii="Times New Roman" w:hAnsi="Times New Roman" w:cs="Times New Roman"/>
          <w:sz w:val="26"/>
          <w:szCs w:val="26"/>
        </w:rPr>
        <w:t xml:space="preserve"> являются </w:t>
      </w:r>
      <w:r w:rsidRPr="005A719B">
        <w:rPr>
          <w:rFonts w:ascii="Times New Roman" w:hAnsi="Times New Roman" w:cs="Times New Roman"/>
          <w:sz w:val="26"/>
          <w:szCs w:val="26"/>
        </w:rPr>
        <w:t>повышение уровня благоустройств</w:t>
      </w:r>
      <w:r w:rsidR="00232B42" w:rsidRPr="005A719B">
        <w:rPr>
          <w:rFonts w:ascii="Times New Roman" w:hAnsi="Times New Roman" w:cs="Times New Roman"/>
          <w:sz w:val="26"/>
          <w:szCs w:val="26"/>
        </w:rPr>
        <w:t xml:space="preserve">а </w:t>
      </w:r>
      <w:r w:rsidR="001E4304" w:rsidRPr="005A719B">
        <w:rPr>
          <w:rFonts w:ascii="Times New Roman" w:hAnsi="Times New Roman" w:cs="Times New Roman"/>
          <w:sz w:val="26"/>
          <w:szCs w:val="26"/>
        </w:rPr>
        <w:t xml:space="preserve">сельских </w:t>
      </w:r>
      <w:r w:rsidR="00232B42" w:rsidRPr="005A719B">
        <w:rPr>
          <w:rFonts w:ascii="Times New Roman" w:hAnsi="Times New Roman" w:cs="Times New Roman"/>
          <w:sz w:val="26"/>
          <w:szCs w:val="26"/>
        </w:rPr>
        <w:t>территорий.</w:t>
      </w:r>
      <w:r w:rsidRPr="005A719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3ABB" w:rsidRPr="005A719B" w:rsidRDefault="004E3ABB" w:rsidP="005A719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 xml:space="preserve">Целью подпрограммы является повышение качества и комфорта городской среды на территории </w:t>
      </w:r>
      <w:r w:rsidR="001E4304" w:rsidRPr="005A719B">
        <w:rPr>
          <w:rFonts w:ascii="Times New Roman" w:hAnsi="Times New Roman" w:cs="Times New Roman"/>
          <w:sz w:val="26"/>
          <w:szCs w:val="26"/>
        </w:rPr>
        <w:t xml:space="preserve">Яльчикского </w:t>
      </w:r>
      <w:r w:rsidR="008E2C89" w:rsidRPr="005A719B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5A719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E3ABB" w:rsidRPr="005A719B" w:rsidRDefault="004E3ABB" w:rsidP="005A719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 xml:space="preserve">Задачами подпрограммы являются: </w:t>
      </w:r>
    </w:p>
    <w:p w:rsidR="004E3ABB" w:rsidRPr="005A719B" w:rsidRDefault="007002DE" w:rsidP="005A719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 xml:space="preserve">- </w:t>
      </w:r>
      <w:r w:rsidR="004E3ABB" w:rsidRPr="005A719B">
        <w:rPr>
          <w:rFonts w:ascii="Times New Roman" w:hAnsi="Times New Roman" w:cs="Times New Roman"/>
          <w:sz w:val="26"/>
          <w:szCs w:val="26"/>
        </w:rPr>
        <w:t xml:space="preserve">формирование комфортной городской среды для жителей </w:t>
      </w:r>
      <w:r w:rsidR="001E4304" w:rsidRPr="005A719B">
        <w:rPr>
          <w:rFonts w:ascii="Times New Roman" w:hAnsi="Times New Roman" w:cs="Times New Roman"/>
          <w:sz w:val="26"/>
          <w:szCs w:val="26"/>
        </w:rPr>
        <w:t xml:space="preserve">Яльчикского </w:t>
      </w:r>
      <w:r w:rsidR="008E2C89" w:rsidRPr="005A719B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4E3ABB" w:rsidRPr="005A719B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7002DE" w:rsidRPr="005A719B" w:rsidRDefault="007002DE" w:rsidP="005A719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 xml:space="preserve">- </w:t>
      </w:r>
      <w:r w:rsidR="004E3ABB" w:rsidRPr="005A719B">
        <w:rPr>
          <w:rFonts w:ascii="Times New Roman" w:hAnsi="Times New Roman" w:cs="Times New Roman"/>
          <w:sz w:val="26"/>
          <w:szCs w:val="26"/>
        </w:rPr>
        <w:t xml:space="preserve">создание условий для повышения благоустройства </w:t>
      </w:r>
      <w:r w:rsidR="001E4304" w:rsidRPr="005A719B">
        <w:rPr>
          <w:rFonts w:ascii="Times New Roman" w:hAnsi="Times New Roman" w:cs="Times New Roman"/>
          <w:sz w:val="26"/>
          <w:szCs w:val="26"/>
        </w:rPr>
        <w:t xml:space="preserve">сельских </w:t>
      </w:r>
      <w:r w:rsidR="004E3ABB" w:rsidRPr="005A719B">
        <w:rPr>
          <w:rFonts w:ascii="Times New Roman" w:hAnsi="Times New Roman" w:cs="Times New Roman"/>
          <w:sz w:val="26"/>
          <w:szCs w:val="26"/>
        </w:rPr>
        <w:t>территорий;</w:t>
      </w:r>
    </w:p>
    <w:p w:rsidR="004E3ABB" w:rsidRPr="005A719B" w:rsidRDefault="004E3ABB" w:rsidP="005A719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 xml:space="preserve"> </w:t>
      </w:r>
      <w:r w:rsidR="007002DE" w:rsidRPr="005A719B">
        <w:rPr>
          <w:rFonts w:ascii="Times New Roman" w:hAnsi="Times New Roman" w:cs="Times New Roman"/>
          <w:sz w:val="26"/>
          <w:szCs w:val="26"/>
        </w:rPr>
        <w:t xml:space="preserve">- </w:t>
      </w:r>
      <w:r w:rsidRPr="005A719B">
        <w:rPr>
          <w:rFonts w:ascii="Times New Roman" w:hAnsi="Times New Roman" w:cs="Times New Roman"/>
          <w:sz w:val="26"/>
          <w:szCs w:val="26"/>
        </w:rPr>
        <w:t xml:space="preserve">улучшение эстетического облика населенных пунктов; </w:t>
      </w:r>
    </w:p>
    <w:p w:rsidR="004E3ABB" w:rsidRPr="005A719B" w:rsidRDefault="000B2376" w:rsidP="005A719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 xml:space="preserve">- </w:t>
      </w:r>
      <w:r w:rsidR="004E3ABB" w:rsidRPr="005A719B">
        <w:rPr>
          <w:rFonts w:ascii="Times New Roman" w:hAnsi="Times New Roman" w:cs="Times New Roman"/>
          <w:sz w:val="26"/>
          <w:szCs w:val="26"/>
        </w:rPr>
        <w:t xml:space="preserve">повышение вовлеченности заинтересованных граждан, организаций в реализацию мероприятий по благоустройству </w:t>
      </w:r>
      <w:r w:rsidR="001E4304" w:rsidRPr="005A719B">
        <w:rPr>
          <w:rFonts w:ascii="Times New Roman" w:hAnsi="Times New Roman" w:cs="Times New Roman"/>
          <w:sz w:val="26"/>
          <w:szCs w:val="26"/>
        </w:rPr>
        <w:t xml:space="preserve">сельских </w:t>
      </w:r>
      <w:r w:rsidR="004E3ABB" w:rsidRPr="005A719B">
        <w:rPr>
          <w:rFonts w:ascii="Times New Roman" w:hAnsi="Times New Roman" w:cs="Times New Roman"/>
          <w:sz w:val="26"/>
          <w:szCs w:val="26"/>
        </w:rPr>
        <w:t xml:space="preserve">территорий. </w:t>
      </w:r>
    </w:p>
    <w:p w:rsidR="004E3ABB" w:rsidRPr="005A719B" w:rsidRDefault="004E3ABB" w:rsidP="005A719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 xml:space="preserve">Основными ожидаемыми результатами реализации подпрограммы являются: </w:t>
      </w:r>
    </w:p>
    <w:p w:rsidR="004E3ABB" w:rsidRPr="005A719B" w:rsidRDefault="000B2376" w:rsidP="005A719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 xml:space="preserve">- </w:t>
      </w:r>
      <w:r w:rsidR="004E3ABB" w:rsidRPr="005A719B">
        <w:rPr>
          <w:rFonts w:ascii="Times New Roman" w:hAnsi="Times New Roman" w:cs="Times New Roman"/>
          <w:sz w:val="26"/>
          <w:szCs w:val="26"/>
        </w:rPr>
        <w:t xml:space="preserve">создание комфортных условий проживания для населения </w:t>
      </w:r>
      <w:r w:rsidR="001E4304" w:rsidRPr="005A719B">
        <w:rPr>
          <w:rFonts w:ascii="Times New Roman" w:hAnsi="Times New Roman" w:cs="Times New Roman"/>
          <w:sz w:val="26"/>
          <w:szCs w:val="26"/>
        </w:rPr>
        <w:t xml:space="preserve">Яльчикского </w:t>
      </w:r>
      <w:r w:rsidR="008E2C89" w:rsidRPr="005A719B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4E3ABB" w:rsidRPr="005A719B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4E3ABB" w:rsidRPr="005A719B" w:rsidRDefault="000B2376" w:rsidP="005A719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 xml:space="preserve">- </w:t>
      </w:r>
      <w:r w:rsidR="004E3ABB" w:rsidRPr="005A719B">
        <w:rPr>
          <w:rFonts w:ascii="Times New Roman" w:hAnsi="Times New Roman" w:cs="Times New Roman"/>
          <w:sz w:val="26"/>
          <w:szCs w:val="26"/>
        </w:rPr>
        <w:t xml:space="preserve">улучшение эстетического облика населенных пунктов; </w:t>
      </w:r>
    </w:p>
    <w:p w:rsidR="004E3ABB" w:rsidRPr="005A719B" w:rsidRDefault="000B2376" w:rsidP="005A719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 xml:space="preserve">- </w:t>
      </w:r>
      <w:r w:rsidR="004E3ABB" w:rsidRPr="005A719B">
        <w:rPr>
          <w:rFonts w:ascii="Times New Roman" w:hAnsi="Times New Roman" w:cs="Times New Roman"/>
          <w:sz w:val="26"/>
          <w:szCs w:val="26"/>
        </w:rPr>
        <w:t xml:space="preserve">вовлечение заинтересованных граждан, организаций в реализацию мероприятий по благоустройству территорий. </w:t>
      </w:r>
    </w:p>
    <w:p w:rsidR="002F5ABE" w:rsidRPr="005A719B" w:rsidRDefault="004E3ABB" w:rsidP="005A719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 xml:space="preserve">Сведения о целевых </w:t>
      </w:r>
      <w:r w:rsidR="001E4304" w:rsidRPr="005A719B">
        <w:rPr>
          <w:rFonts w:ascii="Times New Roman" w:hAnsi="Times New Roman" w:cs="Times New Roman"/>
          <w:sz w:val="26"/>
          <w:szCs w:val="26"/>
        </w:rPr>
        <w:t>показателях (</w:t>
      </w:r>
      <w:r w:rsidRPr="005A719B">
        <w:rPr>
          <w:rFonts w:ascii="Times New Roman" w:hAnsi="Times New Roman" w:cs="Times New Roman"/>
          <w:sz w:val="26"/>
          <w:szCs w:val="26"/>
        </w:rPr>
        <w:t>индикаторах</w:t>
      </w:r>
      <w:r w:rsidR="001E4304" w:rsidRPr="005A719B">
        <w:rPr>
          <w:rFonts w:ascii="Times New Roman" w:hAnsi="Times New Roman" w:cs="Times New Roman"/>
          <w:sz w:val="26"/>
          <w:szCs w:val="26"/>
        </w:rPr>
        <w:t>)</w:t>
      </w:r>
      <w:r w:rsidRPr="005A719B">
        <w:rPr>
          <w:rFonts w:ascii="Times New Roman" w:hAnsi="Times New Roman" w:cs="Times New Roman"/>
          <w:sz w:val="26"/>
          <w:szCs w:val="26"/>
        </w:rPr>
        <w:t xml:space="preserve"> подпрограммы приведены в приложении № 1 к подпрограмме.</w:t>
      </w:r>
    </w:p>
    <w:p w:rsidR="00CE780B" w:rsidRPr="005A719B" w:rsidRDefault="00CE780B" w:rsidP="005A719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32B42" w:rsidRPr="005A719B" w:rsidRDefault="00232B42" w:rsidP="005A719B">
      <w:pPr>
        <w:spacing w:after="0" w:line="240" w:lineRule="auto"/>
        <w:ind w:firstLine="709"/>
        <w:contextualSpacing/>
        <w:jc w:val="center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5A719B">
        <w:rPr>
          <w:rFonts w:ascii="Times New Roman" w:eastAsia="Calibri" w:hAnsi="Times New Roman" w:cs="Times New Roman"/>
          <w:b/>
          <w:sz w:val="26"/>
          <w:szCs w:val="26"/>
        </w:rPr>
        <w:t xml:space="preserve">Раздел II. Перечень и сведения о целевых </w:t>
      </w:r>
      <w:r w:rsidR="001E4304" w:rsidRPr="005A719B">
        <w:rPr>
          <w:rFonts w:ascii="Times New Roman" w:eastAsia="Calibri" w:hAnsi="Times New Roman" w:cs="Times New Roman"/>
          <w:b/>
          <w:sz w:val="26"/>
          <w:szCs w:val="26"/>
        </w:rPr>
        <w:t>показателях (</w:t>
      </w:r>
      <w:r w:rsidRPr="005A719B">
        <w:rPr>
          <w:rFonts w:ascii="Times New Roman" w:eastAsia="Calibri" w:hAnsi="Times New Roman" w:cs="Times New Roman"/>
          <w:b/>
          <w:sz w:val="26"/>
          <w:szCs w:val="26"/>
        </w:rPr>
        <w:t>индикаторах</w:t>
      </w:r>
      <w:r w:rsidR="001E4304" w:rsidRPr="005A719B">
        <w:rPr>
          <w:rFonts w:ascii="Times New Roman" w:eastAsia="Calibri" w:hAnsi="Times New Roman" w:cs="Times New Roman"/>
          <w:b/>
          <w:sz w:val="26"/>
          <w:szCs w:val="26"/>
        </w:rPr>
        <w:t>)</w:t>
      </w:r>
      <w:r w:rsidRPr="005A719B">
        <w:rPr>
          <w:rFonts w:ascii="Times New Roman" w:eastAsia="Calibri" w:hAnsi="Times New Roman" w:cs="Times New Roman"/>
          <w:b/>
          <w:sz w:val="26"/>
          <w:szCs w:val="26"/>
        </w:rPr>
        <w:t xml:space="preserve"> подпрограммы с расшифровкой плановых значений</w:t>
      </w:r>
    </w:p>
    <w:p w:rsidR="00232B42" w:rsidRPr="005A719B" w:rsidRDefault="00232B42" w:rsidP="005A719B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A719B">
        <w:rPr>
          <w:rFonts w:ascii="Times New Roman" w:eastAsia="Calibri" w:hAnsi="Times New Roman" w:cs="Times New Roman"/>
          <w:b/>
          <w:sz w:val="26"/>
          <w:szCs w:val="26"/>
        </w:rPr>
        <w:t>по годам ее реализации</w:t>
      </w:r>
    </w:p>
    <w:p w:rsidR="001E4304" w:rsidRPr="005A719B" w:rsidRDefault="001E4304" w:rsidP="005A719B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32B42" w:rsidRPr="005A719B" w:rsidRDefault="003E4449" w:rsidP="005A71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A719B">
        <w:rPr>
          <w:rFonts w:ascii="Times New Roman" w:eastAsia="Calibri" w:hAnsi="Times New Roman" w:cs="Times New Roman"/>
          <w:sz w:val="26"/>
          <w:szCs w:val="26"/>
        </w:rPr>
        <w:t>Целевым</w:t>
      </w:r>
      <w:r w:rsidR="00F05650" w:rsidRPr="005A719B">
        <w:rPr>
          <w:rFonts w:ascii="Times New Roman" w:eastAsia="Calibri" w:hAnsi="Times New Roman" w:cs="Times New Roman"/>
          <w:sz w:val="26"/>
          <w:szCs w:val="26"/>
        </w:rPr>
        <w:t>и</w:t>
      </w:r>
      <w:r w:rsidR="00232B42" w:rsidRPr="005A71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05650" w:rsidRPr="005A719B">
        <w:rPr>
          <w:rFonts w:ascii="Times New Roman" w:eastAsia="Calibri" w:hAnsi="Times New Roman" w:cs="Times New Roman"/>
          <w:sz w:val="26"/>
          <w:szCs w:val="26"/>
        </w:rPr>
        <w:t>показателями (индикаторами</w:t>
      </w:r>
      <w:r w:rsidRPr="005A719B">
        <w:rPr>
          <w:rFonts w:ascii="Times New Roman" w:eastAsia="Calibri" w:hAnsi="Times New Roman" w:cs="Times New Roman"/>
          <w:sz w:val="26"/>
          <w:szCs w:val="26"/>
        </w:rPr>
        <w:t>)</w:t>
      </w:r>
      <w:r w:rsidR="00232B42" w:rsidRPr="005A71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05650" w:rsidRPr="005A719B">
        <w:rPr>
          <w:rFonts w:ascii="Times New Roman" w:eastAsia="Calibri" w:hAnsi="Times New Roman" w:cs="Times New Roman"/>
          <w:sz w:val="26"/>
          <w:szCs w:val="26"/>
        </w:rPr>
        <w:t>подпрограммы являю</w:t>
      </w:r>
      <w:r w:rsidR="00232B42" w:rsidRPr="005A719B">
        <w:rPr>
          <w:rFonts w:ascii="Times New Roman" w:eastAsia="Calibri" w:hAnsi="Times New Roman" w:cs="Times New Roman"/>
          <w:sz w:val="26"/>
          <w:szCs w:val="26"/>
        </w:rPr>
        <w:t>тся:</w:t>
      </w:r>
    </w:p>
    <w:p w:rsidR="00F05650" w:rsidRPr="005A719B" w:rsidRDefault="00F05650" w:rsidP="005A71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  <w:shd w:val="clear" w:color="auto" w:fill="FFFFFF"/>
        </w:rPr>
        <w:t>количество благоустроенных дворовых территорий и тротуаров;</w:t>
      </w:r>
    </w:p>
    <w:p w:rsidR="004F1913" w:rsidRPr="005A719B" w:rsidRDefault="004F1913" w:rsidP="005A719B">
      <w:pPr>
        <w:pStyle w:val="ad"/>
        <w:ind w:firstLine="708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 xml:space="preserve">количество благоустроенных общественных территорий. </w:t>
      </w:r>
    </w:p>
    <w:p w:rsidR="004F1913" w:rsidRPr="005A719B" w:rsidRDefault="004F1913" w:rsidP="005A719B">
      <w:pPr>
        <w:pStyle w:val="ad"/>
        <w:ind w:firstLine="708"/>
        <w:rPr>
          <w:rFonts w:ascii="Times New Roman" w:hAnsi="Times New Roman"/>
          <w:color w:val="000000"/>
          <w:sz w:val="26"/>
          <w:szCs w:val="26"/>
        </w:rPr>
      </w:pPr>
      <w:r w:rsidRPr="005A719B">
        <w:rPr>
          <w:rFonts w:ascii="Times New Roman" w:hAnsi="Times New Roman"/>
          <w:color w:val="000000"/>
          <w:sz w:val="26"/>
          <w:szCs w:val="26"/>
        </w:rPr>
        <w:t>В результате реализации мероприятий подпрограммы</w:t>
      </w:r>
      <w:r w:rsidR="00F05650" w:rsidRPr="005A719B">
        <w:rPr>
          <w:rFonts w:ascii="Times New Roman" w:hAnsi="Times New Roman"/>
          <w:color w:val="000000"/>
          <w:sz w:val="26"/>
          <w:szCs w:val="26"/>
        </w:rPr>
        <w:t xml:space="preserve"> ожидается достижение следующих целевых</w:t>
      </w:r>
      <w:r w:rsidRPr="005A719B">
        <w:rPr>
          <w:rFonts w:ascii="Times New Roman" w:hAnsi="Times New Roman"/>
          <w:color w:val="000000"/>
          <w:sz w:val="26"/>
          <w:szCs w:val="26"/>
        </w:rPr>
        <w:t xml:space="preserve"> показател</w:t>
      </w:r>
      <w:r w:rsidR="00F05650" w:rsidRPr="005A719B">
        <w:rPr>
          <w:rFonts w:ascii="Times New Roman" w:hAnsi="Times New Roman"/>
          <w:color w:val="000000"/>
          <w:sz w:val="26"/>
          <w:szCs w:val="26"/>
        </w:rPr>
        <w:t>ей (индикаторов</w:t>
      </w:r>
      <w:r w:rsidRPr="005A719B">
        <w:rPr>
          <w:rFonts w:ascii="Times New Roman" w:hAnsi="Times New Roman"/>
          <w:color w:val="000000"/>
          <w:sz w:val="26"/>
          <w:szCs w:val="26"/>
        </w:rPr>
        <w:t>):</w:t>
      </w:r>
    </w:p>
    <w:p w:rsidR="00F05650" w:rsidRPr="005A719B" w:rsidRDefault="00F05650" w:rsidP="005A719B">
      <w:pPr>
        <w:pStyle w:val="ad"/>
        <w:ind w:firstLine="708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  <w:shd w:val="clear" w:color="auto" w:fill="FFFFFF"/>
        </w:rPr>
        <w:t>количество благоустроенных дворовых территорий и тротуаров</w:t>
      </w:r>
      <w:r w:rsidRPr="005A719B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F05650" w:rsidRPr="005A719B" w:rsidRDefault="00F05650" w:rsidP="005A71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A719B">
        <w:rPr>
          <w:rFonts w:ascii="Times New Roman" w:eastAsia="Calibri" w:hAnsi="Times New Roman" w:cs="Times New Roman"/>
          <w:sz w:val="26"/>
          <w:szCs w:val="26"/>
        </w:rPr>
        <w:t>в 2023 году – 2 проекта;</w:t>
      </w:r>
    </w:p>
    <w:p w:rsidR="00F05650" w:rsidRPr="005A719B" w:rsidRDefault="00F05650" w:rsidP="005A71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A719B">
        <w:rPr>
          <w:rFonts w:ascii="Times New Roman" w:eastAsia="Calibri" w:hAnsi="Times New Roman" w:cs="Times New Roman"/>
          <w:sz w:val="26"/>
          <w:szCs w:val="26"/>
        </w:rPr>
        <w:t>в 2024 году – 1 проект;</w:t>
      </w:r>
    </w:p>
    <w:p w:rsidR="00F05650" w:rsidRPr="005A719B" w:rsidRDefault="00F05650" w:rsidP="005A719B">
      <w:pPr>
        <w:pStyle w:val="ad"/>
        <w:ind w:firstLine="708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>в 2025 году – 1 проект;</w:t>
      </w:r>
    </w:p>
    <w:p w:rsidR="00232B42" w:rsidRPr="005A719B" w:rsidRDefault="004F1913" w:rsidP="005A719B">
      <w:pPr>
        <w:pStyle w:val="ad"/>
        <w:ind w:firstLine="708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="00232B42" w:rsidRPr="005A71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оличество </w:t>
      </w:r>
      <w:r w:rsidRPr="005A719B">
        <w:rPr>
          <w:rFonts w:ascii="Times New Roman" w:hAnsi="Times New Roman" w:cs="Times New Roman"/>
          <w:sz w:val="26"/>
          <w:szCs w:val="26"/>
        </w:rPr>
        <w:t>благоустроеннных</w:t>
      </w:r>
      <w:r w:rsidR="00232B42" w:rsidRPr="005A719B">
        <w:rPr>
          <w:rFonts w:ascii="Times New Roman" w:hAnsi="Times New Roman" w:cs="Times New Roman"/>
          <w:sz w:val="26"/>
          <w:szCs w:val="26"/>
        </w:rPr>
        <w:t xml:space="preserve"> общественных территорий</w:t>
      </w:r>
      <w:r w:rsidRPr="005A719B">
        <w:rPr>
          <w:rFonts w:ascii="Times New Roman" w:hAnsi="Times New Roman" w:cs="Times New Roman"/>
          <w:sz w:val="26"/>
          <w:szCs w:val="26"/>
        </w:rPr>
        <w:t>, в том числе</w:t>
      </w:r>
      <w:r w:rsidR="00232B42" w:rsidRPr="005A719B">
        <w:rPr>
          <w:rFonts w:ascii="Times New Roman" w:hAnsi="Times New Roman" w:cs="Times New Roman"/>
          <w:sz w:val="26"/>
          <w:szCs w:val="26"/>
        </w:rPr>
        <w:t>:</w:t>
      </w:r>
    </w:p>
    <w:p w:rsidR="00232B42" w:rsidRPr="005A719B" w:rsidRDefault="00232B42" w:rsidP="005A71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A719B">
        <w:rPr>
          <w:rFonts w:ascii="Times New Roman" w:eastAsia="Calibri" w:hAnsi="Times New Roman" w:cs="Times New Roman"/>
          <w:sz w:val="26"/>
          <w:szCs w:val="26"/>
        </w:rPr>
        <w:t xml:space="preserve">в 2023 году </w:t>
      </w:r>
      <w:r w:rsidR="004F1913" w:rsidRPr="005A719B">
        <w:rPr>
          <w:rFonts w:ascii="Times New Roman" w:eastAsia="Calibri" w:hAnsi="Times New Roman" w:cs="Times New Roman"/>
          <w:sz w:val="26"/>
          <w:szCs w:val="26"/>
        </w:rPr>
        <w:t>–</w:t>
      </w:r>
      <w:r w:rsidR="00F05650" w:rsidRPr="005A719B">
        <w:rPr>
          <w:rFonts w:ascii="Times New Roman" w:eastAsia="Calibri" w:hAnsi="Times New Roman" w:cs="Times New Roman"/>
          <w:sz w:val="26"/>
          <w:szCs w:val="26"/>
        </w:rPr>
        <w:t xml:space="preserve"> 0</w:t>
      </w:r>
      <w:r w:rsidR="004F1913" w:rsidRPr="005A719B">
        <w:rPr>
          <w:rFonts w:ascii="Times New Roman" w:eastAsia="Calibri" w:hAnsi="Times New Roman" w:cs="Times New Roman"/>
          <w:sz w:val="26"/>
          <w:szCs w:val="26"/>
        </w:rPr>
        <w:t xml:space="preserve"> проект</w:t>
      </w:r>
      <w:r w:rsidR="00F05650" w:rsidRPr="005A719B">
        <w:rPr>
          <w:rFonts w:ascii="Times New Roman" w:eastAsia="Calibri" w:hAnsi="Times New Roman" w:cs="Times New Roman"/>
          <w:sz w:val="26"/>
          <w:szCs w:val="26"/>
        </w:rPr>
        <w:t>ов</w:t>
      </w:r>
      <w:r w:rsidRPr="005A719B">
        <w:rPr>
          <w:rFonts w:ascii="Times New Roman" w:eastAsia="Calibri" w:hAnsi="Times New Roman" w:cs="Times New Roman"/>
          <w:sz w:val="26"/>
          <w:szCs w:val="26"/>
        </w:rPr>
        <w:t>;</w:t>
      </w:r>
    </w:p>
    <w:p w:rsidR="00F05650" w:rsidRPr="005A719B" w:rsidRDefault="00F05650" w:rsidP="005A71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A719B">
        <w:rPr>
          <w:rFonts w:ascii="Times New Roman" w:eastAsia="Calibri" w:hAnsi="Times New Roman" w:cs="Times New Roman"/>
          <w:sz w:val="26"/>
          <w:szCs w:val="26"/>
        </w:rPr>
        <w:t>в 2024 году – 1 проект;</w:t>
      </w:r>
    </w:p>
    <w:p w:rsidR="00F05650" w:rsidRPr="005A719B" w:rsidRDefault="00F05650" w:rsidP="005A719B">
      <w:pPr>
        <w:pStyle w:val="ad"/>
        <w:ind w:firstLine="708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>в 2025 году – 1 проект.</w:t>
      </w:r>
    </w:p>
    <w:p w:rsidR="001E4304" w:rsidRPr="005A719B" w:rsidRDefault="001E4304" w:rsidP="005A71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32B42" w:rsidRPr="005A719B" w:rsidRDefault="00232B42" w:rsidP="005A719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A719B">
        <w:rPr>
          <w:rFonts w:ascii="Times New Roman" w:eastAsia="Calibri" w:hAnsi="Times New Roman" w:cs="Times New Roman"/>
          <w:b/>
          <w:sz w:val="26"/>
          <w:szCs w:val="26"/>
        </w:rPr>
        <w:lastRenderedPageBreak/>
        <w:t>Раздел III. Характеристики основных мероприятий, мероприятий</w:t>
      </w:r>
    </w:p>
    <w:p w:rsidR="002F5ABE" w:rsidRPr="005A719B" w:rsidRDefault="00232B42" w:rsidP="005A719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A719B">
        <w:rPr>
          <w:rFonts w:ascii="Times New Roman" w:eastAsia="Calibri" w:hAnsi="Times New Roman" w:cs="Times New Roman"/>
          <w:b/>
          <w:sz w:val="26"/>
          <w:szCs w:val="26"/>
        </w:rPr>
        <w:t>подпрограммы с указанием сроков и этапов их реализации</w:t>
      </w:r>
    </w:p>
    <w:p w:rsidR="009730B4" w:rsidRPr="005A719B" w:rsidRDefault="009730B4" w:rsidP="005A719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4497E" w:rsidRPr="005A719B" w:rsidRDefault="0054497E" w:rsidP="005A719B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719B">
        <w:rPr>
          <w:rFonts w:ascii="Times New Roman" w:hAnsi="Times New Roman" w:cs="Times New Roman"/>
          <w:color w:val="000000"/>
          <w:sz w:val="26"/>
          <w:szCs w:val="26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 Основные мероприятия подпрограммы подразделяются на отдельные мероприятия, реализация которых позволит обеспечить достижение целевых показателей (индикаторов) эффективности подпрограммы.</w:t>
      </w:r>
    </w:p>
    <w:p w:rsidR="002F5ABE" w:rsidRPr="005A719B" w:rsidRDefault="002F5ABE" w:rsidP="005A719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A719B">
        <w:rPr>
          <w:rFonts w:ascii="Times New Roman" w:hAnsi="Times New Roman"/>
          <w:sz w:val="26"/>
          <w:szCs w:val="26"/>
        </w:rPr>
        <w:t xml:space="preserve">Основное мероприятие 1. </w:t>
      </w:r>
      <w:r w:rsidR="00953D4B" w:rsidRPr="005A719B">
        <w:rPr>
          <w:rFonts w:ascii="Times New Roman" w:hAnsi="Times New Roman"/>
          <w:sz w:val="26"/>
          <w:szCs w:val="26"/>
        </w:rPr>
        <w:t>Содействие благоустройству населенных пунктов</w:t>
      </w:r>
      <w:r w:rsidR="00AB000D" w:rsidRPr="005A719B">
        <w:rPr>
          <w:rFonts w:ascii="Times New Roman" w:hAnsi="Times New Roman"/>
          <w:sz w:val="26"/>
          <w:szCs w:val="26"/>
        </w:rPr>
        <w:t xml:space="preserve"> включает реализацию следующих мероприятий:</w:t>
      </w:r>
    </w:p>
    <w:p w:rsidR="00592EC7" w:rsidRPr="005A719B" w:rsidRDefault="00AB000D" w:rsidP="005A719B">
      <w:pPr>
        <w:pStyle w:val="af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A719B">
        <w:rPr>
          <w:rFonts w:ascii="Times New Roman" w:hAnsi="Times New Roman"/>
          <w:sz w:val="26"/>
          <w:szCs w:val="26"/>
        </w:rPr>
        <w:t xml:space="preserve">Мероприятие 1.1. </w:t>
      </w:r>
      <w:r w:rsidR="00CE780B" w:rsidRPr="005A719B">
        <w:rPr>
          <w:rFonts w:ascii="Times New Roman" w:hAnsi="Times New Roman"/>
          <w:sz w:val="26"/>
          <w:szCs w:val="26"/>
        </w:rPr>
        <w:t>Уличное освещение</w:t>
      </w:r>
      <w:r w:rsidR="001E6A67" w:rsidRPr="005A719B">
        <w:rPr>
          <w:rFonts w:ascii="Times New Roman" w:hAnsi="Times New Roman"/>
          <w:sz w:val="26"/>
          <w:szCs w:val="26"/>
        </w:rPr>
        <w:t>.</w:t>
      </w:r>
    </w:p>
    <w:p w:rsidR="0054497E" w:rsidRPr="005A719B" w:rsidRDefault="00AB000D" w:rsidP="005A719B">
      <w:pPr>
        <w:pStyle w:val="af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A719B">
        <w:rPr>
          <w:rFonts w:ascii="Times New Roman" w:hAnsi="Times New Roman"/>
          <w:sz w:val="26"/>
          <w:szCs w:val="26"/>
        </w:rPr>
        <w:t xml:space="preserve">Мероприятие 1.2. </w:t>
      </w:r>
      <w:r w:rsidR="0054497E" w:rsidRPr="005A719B">
        <w:rPr>
          <w:rFonts w:ascii="Times New Roman" w:hAnsi="Times New Roman"/>
          <w:sz w:val="26"/>
          <w:szCs w:val="26"/>
        </w:rPr>
        <w:t>Озеленение.</w:t>
      </w:r>
    </w:p>
    <w:p w:rsidR="0054497E" w:rsidRPr="005A719B" w:rsidRDefault="0054497E" w:rsidP="005A719B">
      <w:pPr>
        <w:pStyle w:val="af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A719B">
        <w:rPr>
          <w:rFonts w:ascii="Times New Roman" w:hAnsi="Times New Roman"/>
          <w:sz w:val="26"/>
          <w:szCs w:val="26"/>
        </w:rPr>
        <w:t xml:space="preserve">Мероприятие 1.3. </w:t>
      </w:r>
      <w:r w:rsidR="00CE780B" w:rsidRPr="005A719B">
        <w:rPr>
          <w:rFonts w:ascii="Times New Roman" w:hAnsi="Times New Roman"/>
          <w:sz w:val="26"/>
          <w:szCs w:val="26"/>
        </w:rPr>
        <w:t xml:space="preserve">Реализация мероприятий по благоустройству </w:t>
      </w:r>
      <w:r w:rsidR="001E6A67" w:rsidRPr="005A719B">
        <w:rPr>
          <w:rFonts w:ascii="Times New Roman" w:hAnsi="Times New Roman"/>
          <w:sz w:val="26"/>
          <w:szCs w:val="26"/>
        </w:rPr>
        <w:t>т</w:t>
      </w:r>
      <w:r w:rsidR="00CE780B" w:rsidRPr="005A719B">
        <w:rPr>
          <w:rFonts w:ascii="Times New Roman" w:hAnsi="Times New Roman"/>
          <w:sz w:val="26"/>
          <w:szCs w:val="26"/>
        </w:rPr>
        <w:t>ерритори</w:t>
      </w:r>
      <w:r w:rsidR="001E6A67" w:rsidRPr="005A719B">
        <w:rPr>
          <w:rFonts w:ascii="Times New Roman" w:hAnsi="Times New Roman"/>
          <w:sz w:val="26"/>
          <w:szCs w:val="26"/>
        </w:rPr>
        <w:t>и.</w:t>
      </w:r>
    </w:p>
    <w:p w:rsidR="0054497E" w:rsidRPr="005A719B" w:rsidRDefault="0054497E" w:rsidP="005A719B">
      <w:pPr>
        <w:pStyle w:val="af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A719B">
        <w:rPr>
          <w:rFonts w:ascii="Times New Roman" w:eastAsia="Calibri" w:hAnsi="Times New Roman"/>
          <w:sz w:val="26"/>
          <w:szCs w:val="26"/>
        </w:rPr>
        <w:t xml:space="preserve">К минимальному перечню работ </w:t>
      </w:r>
      <w:r w:rsidRPr="005A719B">
        <w:rPr>
          <w:rFonts w:ascii="Times New Roman" w:hAnsi="Times New Roman"/>
          <w:sz w:val="26"/>
          <w:szCs w:val="26"/>
        </w:rPr>
        <w:t>по благоустройству общественных территорий относятся:</w:t>
      </w:r>
    </w:p>
    <w:p w:rsidR="0054497E" w:rsidRPr="005A719B" w:rsidRDefault="0054497E" w:rsidP="005A7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A719B">
        <w:rPr>
          <w:rFonts w:ascii="Times New Roman" w:hAnsi="Times New Roman"/>
          <w:sz w:val="26"/>
          <w:szCs w:val="26"/>
        </w:rPr>
        <w:t>- ремонт тротуаров;</w:t>
      </w:r>
    </w:p>
    <w:p w:rsidR="0054497E" w:rsidRPr="005A719B" w:rsidRDefault="0054497E" w:rsidP="005A7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A719B">
        <w:rPr>
          <w:rFonts w:ascii="Times New Roman" w:hAnsi="Times New Roman"/>
          <w:sz w:val="26"/>
          <w:szCs w:val="26"/>
        </w:rPr>
        <w:t>- освещение дворовых территорий;</w:t>
      </w:r>
    </w:p>
    <w:p w:rsidR="0054497E" w:rsidRPr="005A719B" w:rsidRDefault="0054497E" w:rsidP="005A7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A719B">
        <w:rPr>
          <w:rFonts w:ascii="Times New Roman" w:hAnsi="Times New Roman"/>
          <w:sz w:val="26"/>
          <w:szCs w:val="26"/>
        </w:rPr>
        <w:t>- установка скамеек;</w:t>
      </w:r>
    </w:p>
    <w:p w:rsidR="0054497E" w:rsidRPr="005A719B" w:rsidRDefault="0054497E" w:rsidP="005A7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A719B">
        <w:rPr>
          <w:rFonts w:ascii="Times New Roman" w:hAnsi="Times New Roman"/>
          <w:sz w:val="26"/>
          <w:szCs w:val="26"/>
        </w:rPr>
        <w:t>- установка урн для мусора.</w:t>
      </w:r>
    </w:p>
    <w:p w:rsidR="0054497E" w:rsidRPr="005A719B" w:rsidRDefault="0054497E" w:rsidP="005A7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A719B">
        <w:rPr>
          <w:rFonts w:ascii="Times New Roman" w:hAnsi="Times New Roman"/>
          <w:sz w:val="26"/>
          <w:szCs w:val="26"/>
        </w:rPr>
        <w:t>При этом указанный перечень является исчерпывающим и не может быть расширен.</w:t>
      </w:r>
    </w:p>
    <w:p w:rsidR="00496605" w:rsidRPr="005A719B" w:rsidRDefault="0054497E" w:rsidP="005A719B">
      <w:pPr>
        <w:pStyle w:val="af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/>
          <w:sz w:val="26"/>
          <w:szCs w:val="26"/>
        </w:rPr>
        <w:t>Мероприятие 1.4</w:t>
      </w:r>
      <w:r w:rsidRPr="005A719B">
        <w:rPr>
          <w:rFonts w:ascii="Times New Roman" w:hAnsi="Times New Roman" w:cs="Times New Roman"/>
          <w:sz w:val="26"/>
          <w:szCs w:val="26"/>
        </w:rPr>
        <w:t>. Реализация мероприятий по благоустройству дворовых территорий и тротуаров.</w:t>
      </w:r>
    </w:p>
    <w:p w:rsidR="00496605" w:rsidRPr="005A719B" w:rsidRDefault="00496605" w:rsidP="005A719B">
      <w:pPr>
        <w:pStyle w:val="af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 xml:space="preserve">Основное мероприятие 2. </w:t>
      </w:r>
      <w:r w:rsidRPr="005A719B">
        <w:rPr>
          <w:rFonts w:ascii="Times New Roman" w:hAnsi="Times New Roman" w:cs="Times New Roman"/>
          <w:color w:val="000000" w:themeColor="text1"/>
          <w:sz w:val="26"/>
          <w:szCs w:val="26"/>
        </w:rPr>
        <w:t>Реализация мероприятий регионального проекта «Формирование комфортной городской среды».</w:t>
      </w:r>
    </w:p>
    <w:p w:rsidR="00496605" w:rsidRPr="005A719B" w:rsidRDefault="00496605" w:rsidP="005A719B">
      <w:pPr>
        <w:pStyle w:val="af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/>
          <w:sz w:val="26"/>
          <w:szCs w:val="26"/>
        </w:rPr>
        <w:t>Мероприятие 2.1</w:t>
      </w:r>
      <w:r w:rsidRPr="005A719B">
        <w:rPr>
          <w:rFonts w:ascii="Times New Roman" w:hAnsi="Times New Roman" w:cs="Times New Roman"/>
          <w:sz w:val="26"/>
          <w:szCs w:val="26"/>
        </w:rPr>
        <w:t>. Реализация программ формирования современной городской среды.</w:t>
      </w:r>
    </w:p>
    <w:p w:rsidR="002F5ABE" w:rsidRPr="005A719B" w:rsidRDefault="00AB000D" w:rsidP="005A719B">
      <w:pPr>
        <w:pStyle w:val="af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719B">
        <w:rPr>
          <w:rFonts w:ascii="Times New Roman" w:hAnsi="Times New Roman"/>
          <w:sz w:val="26"/>
          <w:szCs w:val="26"/>
        </w:rPr>
        <w:t xml:space="preserve"> </w:t>
      </w:r>
    </w:p>
    <w:p w:rsidR="006C6B9E" w:rsidRPr="005A719B" w:rsidRDefault="006C6B9E" w:rsidP="005A719B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A719B">
        <w:rPr>
          <w:rFonts w:ascii="Times New Roman" w:eastAsia="Calibri" w:hAnsi="Times New Roman" w:cs="Times New Roman"/>
          <w:b/>
          <w:sz w:val="26"/>
          <w:szCs w:val="26"/>
        </w:rPr>
        <w:t>Раздел IV. Обоснование объема финансовых ресурсов,</w:t>
      </w:r>
      <w:r w:rsidR="001E4304" w:rsidRPr="005A719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5A719B">
        <w:rPr>
          <w:rFonts w:ascii="Times New Roman" w:eastAsia="Calibri" w:hAnsi="Times New Roman" w:cs="Times New Roman"/>
          <w:b/>
          <w:sz w:val="26"/>
          <w:szCs w:val="26"/>
        </w:rPr>
        <w:t>необходимых для реализации подпрограммы</w:t>
      </w:r>
      <w:r w:rsidR="001E4304" w:rsidRPr="005A719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5A719B">
        <w:rPr>
          <w:rFonts w:ascii="Times New Roman" w:eastAsia="Calibri" w:hAnsi="Times New Roman" w:cs="Times New Roman"/>
          <w:b/>
          <w:sz w:val="26"/>
          <w:szCs w:val="26"/>
        </w:rPr>
        <w:t>(с расшифровкой по источникам финансирования,</w:t>
      </w:r>
    </w:p>
    <w:p w:rsidR="006C6B9E" w:rsidRPr="005A719B" w:rsidRDefault="006C6B9E" w:rsidP="005A719B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A719B">
        <w:rPr>
          <w:rFonts w:ascii="Times New Roman" w:eastAsia="Calibri" w:hAnsi="Times New Roman" w:cs="Times New Roman"/>
          <w:b/>
          <w:sz w:val="26"/>
          <w:szCs w:val="26"/>
        </w:rPr>
        <w:t>по этапам и годам реализации подпрограммы)</w:t>
      </w:r>
    </w:p>
    <w:p w:rsidR="009730B4" w:rsidRPr="005A719B" w:rsidRDefault="009730B4" w:rsidP="005A719B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92EC7" w:rsidRPr="005A719B" w:rsidRDefault="00592EC7" w:rsidP="005A719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Прогнозируемый объем финансирования мероприятий </w:t>
      </w:r>
      <w:r w:rsidR="00687574" w:rsidRPr="005A719B">
        <w:rPr>
          <w:rFonts w:ascii="Times New Roman" w:hAnsi="Times New Roman" w:cs="Times New Roman"/>
          <w:color w:val="000000"/>
          <w:sz w:val="26"/>
          <w:szCs w:val="26"/>
        </w:rPr>
        <w:t xml:space="preserve">подпрограммы </w:t>
      </w:r>
      <w:r w:rsidR="00BE048D" w:rsidRPr="005A719B">
        <w:rPr>
          <w:rFonts w:ascii="Times New Roman" w:hAnsi="Times New Roman" w:cs="Times New Roman"/>
          <w:color w:val="000000" w:themeColor="text1"/>
          <w:sz w:val="26"/>
          <w:szCs w:val="26"/>
        </w:rPr>
        <w:t>в 2023-2025</w:t>
      </w:r>
      <w:r w:rsidRPr="005A71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годах составляет </w:t>
      </w:r>
      <w:r w:rsidR="00BE048D" w:rsidRPr="005A719B">
        <w:rPr>
          <w:rFonts w:ascii="Times New Roman" w:hAnsi="Times New Roman" w:cs="Times New Roman"/>
          <w:sz w:val="26"/>
          <w:szCs w:val="26"/>
        </w:rPr>
        <w:t>46192,4 тыс. рублей</w:t>
      </w:r>
      <w:r w:rsidRPr="005A719B">
        <w:rPr>
          <w:rFonts w:ascii="Times New Roman" w:hAnsi="Times New Roman" w:cs="Times New Roman"/>
          <w:sz w:val="26"/>
          <w:szCs w:val="26"/>
        </w:rPr>
        <w:t xml:space="preserve">, </w:t>
      </w:r>
      <w:r w:rsidR="009B320A" w:rsidRPr="005A719B">
        <w:rPr>
          <w:rFonts w:ascii="Times New Roman" w:hAnsi="Times New Roman" w:cs="Times New Roman"/>
          <w:sz w:val="26"/>
          <w:szCs w:val="26"/>
        </w:rPr>
        <w:t>в том числе</w:t>
      </w:r>
    </w:p>
    <w:p w:rsidR="00592EC7" w:rsidRPr="005A719B" w:rsidRDefault="00BE048D" w:rsidP="005A719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>в 2023</w:t>
      </w:r>
      <w:r w:rsidR="00592EC7" w:rsidRPr="005A719B">
        <w:rPr>
          <w:rFonts w:ascii="Times New Roman" w:hAnsi="Times New Roman" w:cs="Times New Roman"/>
          <w:sz w:val="26"/>
          <w:szCs w:val="26"/>
        </w:rPr>
        <w:t xml:space="preserve"> году – </w:t>
      </w:r>
      <w:r w:rsidRPr="005A719B">
        <w:rPr>
          <w:rFonts w:ascii="Times New Roman" w:hAnsi="Times New Roman" w:cs="Times New Roman"/>
          <w:sz w:val="26"/>
          <w:szCs w:val="26"/>
        </w:rPr>
        <w:t>22922,2</w:t>
      </w:r>
      <w:r w:rsidR="00592EC7" w:rsidRPr="005A719B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592EC7" w:rsidRPr="005A719B" w:rsidRDefault="00BE048D" w:rsidP="005A719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>в 2024</w:t>
      </w:r>
      <w:r w:rsidR="00592EC7" w:rsidRPr="005A719B">
        <w:rPr>
          <w:rFonts w:ascii="Times New Roman" w:hAnsi="Times New Roman" w:cs="Times New Roman"/>
          <w:sz w:val="26"/>
          <w:szCs w:val="26"/>
        </w:rPr>
        <w:t xml:space="preserve"> году – </w:t>
      </w:r>
      <w:r w:rsidRPr="005A719B">
        <w:rPr>
          <w:rFonts w:ascii="Times New Roman" w:hAnsi="Times New Roman" w:cs="Times New Roman"/>
          <w:sz w:val="26"/>
          <w:szCs w:val="26"/>
        </w:rPr>
        <w:t>11612,6</w:t>
      </w:r>
      <w:r w:rsidR="00592EC7" w:rsidRPr="005A719B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592EC7" w:rsidRPr="005A719B" w:rsidRDefault="00BE048D" w:rsidP="005A719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>в 2025</w:t>
      </w:r>
      <w:r w:rsidR="00592EC7" w:rsidRPr="005A719B">
        <w:rPr>
          <w:rFonts w:ascii="Times New Roman" w:hAnsi="Times New Roman" w:cs="Times New Roman"/>
          <w:sz w:val="26"/>
          <w:szCs w:val="26"/>
        </w:rPr>
        <w:t xml:space="preserve"> году – </w:t>
      </w:r>
      <w:r w:rsidRPr="005A719B">
        <w:rPr>
          <w:rFonts w:ascii="Times New Roman" w:hAnsi="Times New Roman" w:cs="Times New Roman"/>
          <w:sz w:val="26"/>
          <w:szCs w:val="26"/>
        </w:rPr>
        <w:t>11657,6</w:t>
      </w:r>
      <w:r w:rsidR="00592EC7" w:rsidRPr="005A719B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8308D9" w:rsidRDefault="00592EC7" w:rsidP="008308D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>из них средства:</w:t>
      </w:r>
    </w:p>
    <w:p w:rsidR="00BE048D" w:rsidRPr="005A719B" w:rsidRDefault="00592EC7" w:rsidP="008308D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 xml:space="preserve">федерального бюджета – </w:t>
      </w:r>
      <w:r w:rsidR="00BE048D" w:rsidRPr="005A719B">
        <w:rPr>
          <w:rFonts w:ascii="Times New Roman" w:hAnsi="Times New Roman" w:cs="Times New Roman"/>
          <w:sz w:val="26"/>
          <w:szCs w:val="26"/>
        </w:rPr>
        <w:t>10551,2</w:t>
      </w:r>
      <w:r w:rsidRPr="005A719B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8308D9">
        <w:rPr>
          <w:rFonts w:ascii="Times New Roman" w:hAnsi="Times New Roman" w:cs="Times New Roman"/>
          <w:sz w:val="26"/>
          <w:szCs w:val="26"/>
        </w:rPr>
        <w:t xml:space="preserve"> (22,9 процента)</w:t>
      </w:r>
      <w:r w:rsidR="00BE048D" w:rsidRPr="005A719B">
        <w:rPr>
          <w:rFonts w:ascii="Times New Roman" w:hAnsi="Times New Roman" w:cs="Times New Roman"/>
          <w:sz w:val="26"/>
          <w:szCs w:val="26"/>
        </w:rPr>
        <w:t>, в том числе</w:t>
      </w:r>
    </w:p>
    <w:p w:rsidR="00BE048D" w:rsidRPr="005A719B" w:rsidRDefault="00BE048D" w:rsidP="005A719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>в 2023 году – 3283,2 тыс. рублей;</w:t>
      </w:r>
    </w:p>
    <w:p w:rsidR="00BE048D" w:rsidRPr="005A719B" w:rsidRDefault="00BE048D" w:rsidP="005A719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>в 2024 году – 3639,0 тыс. рублей;</w:t>
      </w:r>
    </w:p>
    <w:p w:rsidR="00592EC7" w:rsidRPr="005A719B" w:rsidRDefault="00BE048D" w:rsidP="005A719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>в 2025 году – 3629,0 тыс. рублей;</w:t>
      </w:r>
    </w:p>
    <w:p w:rsidR="00BE048D" w:rsidRPr="005A719B" w:rsidRDefault="00592EC7" w:rsidP="005A719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 xml:space="preserve">республиканского бюджета </w:t>
      </w:r>
      <w:r w:rsidR="00A238FB" w:rsidRPr="005A719B">
        <w:rPr>
          <w:rFonts w:ascii="Times New Roman" w:hAnsi="Times New Roman" w:cs="Times New Roman"/>
          <w:sz w:val="26"/>
          <w:szCs w:val="26"/>
        </w:rPr>
        <w:t xml:space="preserve">Чувашской Республики </w:t>
      </w:r>
      <w:r w:rsidRPr="005A719B">
        <w:rPr>
          <w:rFonts w:ascii="Times New Roman" w:hAnsi="Times New Roman" w:cs="Times New Roman"/>
          <w:sz w:val="26"/>
          <w:szCs w:val="26"/>
        </w:rPr>
        <w:t xml:space="preserve">– </w:t>
      </w:r>
      <w:r w:rsidR="008308D9">
        <w:rPr>
          <w:rFonts w:ascii="Times New Roman" w:hAnsi="Times New Roman" w:cs="Times New Roman"/>
          <w:sz w:val="26"/>
          <w:szCs w:val="26"/>
        </w:rPr>
        <w:t>11791,2</w:t>
      </w:r>
      <w:r w:rsidR="00BE048D" w:rsidRPr="005A719B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8308D9">
        <w:rPr>
          <w:rFonts w:ascii="Times New Roman" w:hAnsi="Times New Roman" w:cs="Times New Roman"/>
          <w:sz w:val="26"/>
          <w:szCs w:val="26"/>
        </w:rPr>
        <w:t xml:space="preserve"> (25,5 процентов)</w:t>
      </w:r>
      <w:r w:rsidR="00BE048D" w:rsidRPr="005A719B">
        <w:rPr>
          <w:rFonts w:ascii="Times New Roman" w:hAnsi="Times New Roman" w:cs="Times New Roman"/>
          <w:sz w:val="26"/>
          <w:szCs w:val="26"/>
        </w:rPr>
        <w:t>, в том числе</w:t>
      </w:r>
    </w:p>
    <w:p w:rsidR="00BE048D" w:rsidRPr="005A719B" w:rsidRDefault="00BE048D" w:rsidP="005A719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 xml:space="preserve">в 2023 году – </w:t>
      </w:r>
      <w:r w:rsidR="008308D9">
        <w:rPr>
          <w:rFonts w:ascii="Times New Roman" w:hAnsi="Times New Roman" w:cs="Times New Roman"/>
          <w:sz w:val="26"/>
          <w:szCs w:val="26"/>
        </w:rPr>
        <w:t>11686,9</w:t>
      </w:r>
      <w:r w:rsidRPr="005A719B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BE048D" w:rsidRPr="005A719B" w:rsidRDefault="00BE048D" w:rsidP="005A719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>в 2024 году – 25,7 тыс. рублей;</w:t>
      </w:r>
    </w:p>
    <w:p w:rsidR="008308D9" w:rsidRDefault="00BE048D" w:rsidP="008308D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>в 2025 году – 78,6 тыс. рублей;</w:t>
      </w:r>
    </w:p>
    <w:p w:rsidR="00592EC7" w:rsidRPr="005A719B" w:rsidRDefault="00592EC7" w:rsidP="008308D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BE048D" w:rsidRPr="005A719B">
        <w:rPr>
          <w:rFonts w:ascii="Times New Roman" w:hAnsi="Times New Roman" w:cs="Times New Roman"/>
          <w:sz w:val="26"/>
          <w:szCs w:val="26"/>
        </w:rPr>
        <w:t>Яльчикского</w:t>
      </w:r>
      <w:r w:rsidR="00435A3F" w:rsidRPr="005A719B">
        <w:rPr>
          <w:rFonts w:ascii="Times New Roman" w:hAnsi="Times New Roman" w:cs="Times New Roman"/>
          <w:sz w:val="26"/>
          <w:szCs w:val="26"/>
        </w:rPr>
        <w:t xml:space="preserve"> </w:t>
      </w:r>
      <w:r w:rsidR="00146B50" w:rsidRPr="005A719B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BE048D" w:rsidRPr="005A719B">
        <w:rPr>
          <w:rFonts w:ascii="Times New Roman" w:hAnsi="Times New Roman" w:cs="Times New Roman"/>
          <w:sz w:val="26"/>
          <w:szCs w:val="26"/>
        </w:rPr>
        <w:t xml:space="preserve"> </w:t>
      </w:r>
      <w:r w:rsidRPr="005A719B">
        <w:rPr>
          <w:rFonts w:ascii="Times New Roman" w:hAnsi="Times New Roman" w:cs="Times New Roman"/>
          <w:sz w:val="26"/>
          <w:szCs w:val="26"/>
        </w:rPr>
        <w:t xml:space="preserve">– </w:t>
      </w:r>
      <w:r w:rsidR="008308D9">
        <w:rPr>
          <w:rFonts w:ascii="Times New Roman" w:hAnsi="Times New Roman" w:cs="Times New Roman"/>
          <w:sz w:val="26"/>
          <w:szCs w:val="26"/>
        </w:rPr>
        <w:t>23850,0</w:t>
      </w:r>
      <w:r w:rsidR="00E81BE2" w:rsidRPr="005A719B">
        <w:rPr>
          <w:rFonts w:ascii="Times New Roman" w:hAnsi="Times New Roman" w:cs="Times New Roman"/>
          <w:sz w:val="26"/>
          <w:szCs w:val="26"/>
        </w:rPr>
        <w:t xml:space="preserve"> </w:t>
      </w:r>
      <w:r w:rsidRPr="005A719B">
        <w:rPr>
          <w:rFonts w:ascii="Times New Roman" w:hAnsi="Times New Roman" w:cs="Times New Roman"/>
          <w:sz w:val="26"/>
          <w:szCs w:val="26"/>
        </w:rPr>
        <w:t>тыс. рублей</w:t>
      </w:r>
      <w:r w:rsidR="008308D9">
        <w:rPr>
          <w:rFonts w:ascii="Times New Roman" w:hAnsi="Times New Roman" w:cs="Times New Roman"/>
          <w:sz w:val="26"/>
          <w:szCs w:val="26"/>
        </w:rPr>
        <w:t xml:space="preserve"> (51,6 </w:t>
      </w:r>
      <w:r w:rsidR="008308D9">
        <w:rPr>
          <w:rFonts w:ascii="Times New Roman" w:hAnsi="Times New Roman" w:cs="Times New Roman"/>
          <w:sz w:val="26"/>
          <w:szCs w:val="26"/>
        </w:rPr>
        <w:lastRenderedPageBreak/>
        <w:t>процент)</w:t>
      </w:r>
      <w:r w:rsidR="000E5712" w:rsidRPr="005A719B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BE048D" w:rsidRPr="005A719B" w:rsidRDefault="00BE048D" w:rsidP="005A719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 xml:space="preserve">в 2023 году – </w:t>
      </w:r>
      <w:r w:rsidR="008308D9">
        <w:rPr>
          <w:rFonts w:ascii="Times New Roman" w:hAnsi="Times New Roman" w:cs="Times New Roman"/>
          <w:sz w:val="26"/>
          <w:szCs w:val="26"/>
        </w:rPr>
        <w:t>7952,1</w:t>
      </w:r>
      <w:r w:rsidRPr="005A719B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BE048D" w:rsidRPr="005A719B" w:rsidRDefault="00BE048D" w:rsidP="005A719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>в 2024 году – 7947,9 тыс. рублей;</w:t>
      </w:r>
    </w:p>
    <w:p w:rsidR="00BE048D" w:rsidRPr="005A719B" w:rsidRDefault="00BE048D" w:rsidP="005A719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>в 2025 году – 7950,0 тыс. рублей;</w:t>
      </w:r>
    </w:p>
    <w:p w:rsidR="00BE048D" w:rsidRPr="005A719B" w:rsidRDefault="00592EC7" w:rsidP="005A719B">
      <w:pPr>
        <w:pStyle w:val="ad"/>
        <w:ind w:firstLine="567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>внебюджетные источники финансирования – 0,0 тыс. рублей</w:t>
      </w:r>
      <w:r w:rsidR="008308D9">
        <w:rPr>
          <w:rFonts w:ascii="Times New Roman" w:hAnsi="Times New Roman" w:cs="Times New Roman"/>
          <w:sz w:val="26"/>
          <w:szCs w:val="26"/>
        </w:rPr>
        <w:t xml:space="preserve"> (0,0 процентов)</w:t>
      </w:r>
      <w:r w:rsidR="00BE048D" w:rsidRPr="005A719B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BE048D" w:rsidRPr="005A719B" w:rsidRDefault="00BE048D" w:rsidP="005A719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 xml:space="preserve">в 2023 году – </w:t>
      </w:r>
      <w:r w:rsidR="00496605" w:rsidRPr="005A719B">
        <w:rPr>
          <w:rFonts w:ascii="Times New Roman" w:hAnsi="Times New Roman" w:cs="Times New Roman"/>
          <w:sz w:val="26"/>
          <w:szCs w:val="26"/>
        </w:rPr>
        <w:t>0,0</w:t>
      </w:r>
      <w:r w:rsidRPr="005A719B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BE048D" w:rsidRPr="005A719B" w:rsidRDefault="00BE048D" w:rsidP="005A719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 xml:space="preserve">в 2024 году – </w:t>
      </w:r>
      <w:r w:rsidR="00496605" w:rsidRPr="005A719B">
        <w:rPr>
          <w:rFonts w:ascii="Times New Roman" w:hAnsi="Times New Roman" w:cs="Times New Roman"/>
          <w:sz w:val="26"/>
          <w:szCs w:val="26"/>
        </w:rPr>
        <w:t>0,0</w:t>
      </w:r>
      <w:r w:rsidRPr="005A719B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BE048D" w:rsidRPr="005A719B" w:rsidRDefault="00BE048D" w:rsidP="005A719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 xml:space="preserve">в 2025 году – </w:t>
      </w:r>
      <w:r w:rsidR="00496605" w:rsidRPr="005A719B">
        <w:rPr>
          <w:rFonts w:ascii="Times New Roman" w:hAnsi="Times New Roman" w:cs="Times New Roman"/>
          <w:sz w:val="26"/>
          <w:szCs w:val="26"/>
        </w:rPr>
        <w:t>0,</w:t>
      </w:r>
      <w:r w:rsidRPr="005A719B">
        <w:rPr>
          <w:rFonts w:ascii="Times New Roman" w:hAnsi="Times New Roman" w:cs="Times New Roman"/>
          <w:sz w:val="26"/>
          <w:szCs w:val="26"/>
        </w:rPr>
        <w:t>0 тыс. рублей.</w:t>
      </w:r>
    </w:p>
    <w:p w:rsidR="002F5ABE" w:rsidRPr="005A719B" w:rsidRDefault="002F5ABE" w:rsidP="005A719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color w:val="000000" w:themeColor="text1"/>
          <w:sz w:val="26"/>
          <w:szCs w:val="26"/>
        </w:rPr>
        <w:t>Объемы финансирования подпрограммы подлежат ежегодному уточнению ис</w:t>
      </w:r>
      <w:r w:rsidR="00BE048D" w:rsidRPr="005A719B">
        <w:rPr>
          <w:rFonts w:ascii="Times New Roman" w:hAnsi="Times New Roman" w:cs="Times New Roman"/>
          <w:color w:val="000000" w:themeColor="text1"/>
          <w:sz w:val="26"/>
          <w:szCs w:val="26"/>
        </w:rPr>
        <w:t>ходя из возможностей бюджетов всех уровней.</w:t>
      </w:r>
    </w:p>
    <w:p w:rsidR="002F5ABE" w:rsidRPr="005A719B" w:rsidRDefault="002F5ABE" w:rsidP="005A719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71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Ресурсное </w:t>
      </w:r>
      <w:hyperlink w:anchor="P12822" w:history="1">
        <w:r w:rsidRPr="005A719B">
          <w:rPr>
            <w:rFonts w:ascii="Times New Roman" w:hAnsi="Times New Roman" w:cs="Times New Roman"/>
            <w:color w:val="000000" w:themeColor="text1"/>
            <w:sz w:val="26"/>
            <w:szCs w:val="26"/>
          </w:rPr>
          <w:t>обеспечение</w:t>
        </w:r>
      </w:hyperlink>
      <w:r w:rsidRPr="005A71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реализации подпрограммы за счет всех </w:t>
      </w:r>
      <w:r w:rsidR="000B2376" w:rsidRPr="005A719B">
        <w:rPr>
          <w:rFonts w:ascii="Times New Roman" w:hAnsi="Times New Roman" w:cs="Times New Roman"/>
          <w:color w:val="000000" w:themeColor="text1"/>
          <w:sz w:val="26"/>
          <w:szCs w:val="26"/>
        </w:rPr>
        <w:t>источников финансирования в 202</w:t>
      </w:r>
      <w:r w:rsidR="00BE048D" w:rsidRPr="005A719B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5A719B">
        <w:rPr>
          <w:rFonts w:ascii="Times New Roman" w:hAnsi="Times New Roman" w:cs="Times New Roman"/>
          <w:color w:val="000000" w:themeColor="text1"/>
          <w:sz w:val="26"/>
          <w:szCs w:val="26"/>
        </w:rPr>
        <w:t>-20</w:t>
      </w:r>
      <w:r w:rsidR="00593C6F" w:rsidRPr="005A719B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BE048D" w:rsidRPr="005A719B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A71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годах приведено в приложении к настоящей подпрограмме.</w:t>
      </w:r>
    </w:p>
    <w:p w:rsidR="002F5ABE" w:rsidRPr="00903F5F" w:rsidRDefault="002F5ABE" w:rsidP="009730B4">
      <w:pPr>
        <w:spacing w:after="0" w:line="240" w:lineRule="auto"/>
        <w:ind w:firstLine="567"/>
        <w:rPr>
          <w:color w:val="FF0000"/>
        </w:rPr>
        <w:sectPr w:rsidR="002F5ABE" w:rsidRPr="00903F5F" w:rsidSect="002F5ABE">
          <w:pgSz w:w="11905" w:h="16838"/>
          <w:pgMar w:top="1134" w:right="850" w:bottom="1134" w:left="1701" w:header="0" w:footer="0" w:gutter="0"/>
          <w:cols w:space="720"/>
          <w:titlePg/>
          <w:docGrid w:linePitch="299"/>
        </w:sectPr>
      </w:pPr>
    </w:p>
    <w:p w:rsidR="00AB000D" w:rsidRDefault="002F5ABE" w:rsidP="00AB000D">
      <w:pPr>
        <w:pStyle w:val="ConsPlusNormal"/>
        <w:ind w:left="9639"/>
        <w:jc w:val="right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F5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</w:t>
      </w:r>
    </w:p>
    <w:p w:rsidR="002F5ABE" w:rsidRPr="00903F5F" w:rsidRDefault="002F5ABE" w:rsidP="00AB000D">
      <w:pPr>
        <w:pStyle w:val="ConsPlusNormal"/>
        <w:ind w:left="9639"/>
        <w:jc w:val="right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F5F">
        <w:rPr>
          <w:rFonts w:ascii="Times New Roman" w:hAnsi="Times New Roman" w:cs="Times New Roman"/>
          <w:color w:val="000000" w:themeColor="text1"/>
          <w:sz w:val="24"/>
          <w:szCs w:val="24"/>
        </w:rPr>
        <w:t>к подпрограмме «</w:t>
      </w:r>
      <w:r w:rsidR="00866E85">
        <w:rPr>
          <w:rFonts w:ascii="Times New Roman" w:hAnsi="Times New Roman" w:cs="Times New Roman"/>
          <w:color w:val="000000" w:themeColor="text1"/>
          <w:sz w:val="24"/>
          <w:szCs w:val="24"/>
        </w:rPr>
        <w:t>Благоустройство дворовых и общественных территорий</w:t>
      </w:r>
      <w:r w:rsidRPr="00903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903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1913">
        <w:rPr>
          <w:rFonts w:ascii="Times New Roman" w:hAnsi="Times New Roman" w:cs="Times New Roman"/>
          <w:color w:val="000000" w:themeColor="text1"/>
          <w:sz w:val="24"/>
          <w:szCs w:val="24"/>
        </w:rPr>
        <w:t>Яльчикского</w:t>
      </w:r>
      <w:r w:rsidR="009159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34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</w:t>
      </w:r>
      <w:r w:rsidR="0023006A">
        <w:rPr>
          <w:rFonts w:ascii="Times New Roman" w:hAnsi="Times New Roman" w:cs="Times New Roman"/>
          <w:color w:val="000000" w:themeColor="text1"/>
          <w:sz w:val="24"/>
          <w:szCs w:val="24"/>
        </w:rPr>
        <w:t>округа</w:t>
      </w:r>
      <w:r w:rsidRPr="00903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2C89" w:rsidRPr="00A238FB">
        <w:rPr>
          <w:rFonts w:ascii="Times New Roman" w:hAnsi="Times New Roman" w:cs="Times New Roman"/>
          <w:bCs/>
          <w:color w:val="000000"/>
          <w:sz w:val="24"/>
          <w:szCs w:val="24"/>
        </w:rPr>
        <w:t>Чувашской Республики</w:t>
      </w:r>
      <w:r w:rsidR="008E2C89" w:rsidRPr="00903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3F5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866E85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современной городской среды</w:t>
      </w:r>
      <w:r w:rsidRPr="00903F5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2F5ABE" w:rsidRPr="004F1913" w:rsidRDefault="002F5ABE" w:rsidP="00232B4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3" w:name="P4636"/>
      <w:bookmarkEnd w:id="3"/>
      <w:r w:rsidRPr="004F1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РЕСУРСНОЕ ОБЕСПЕЧЕНИЕ</w:t>
      </w:r>
    </w:p>
    <w:p w:rsidR="002F5ABE" w:rsidRPr="004F1913" w:rsidRDefault="002F5ABE" w:rsidP="00232B4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1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РЕАЛИЗАЦИИ ПОДПРОГРАММЫ «</w:t>
      </w:r>
      <w:r w:rsidR="00866E85" w:rsidRPr="004F1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БЛАГОУСТРОЙСТВО ДВОРОВЫХ И ОБЩЕСТВЕННЫХ ТЕРРИТОРИЙ</w:t>
      </w:r>
      <w:r w:rsidRPr="004F1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» МУНИЦИПАЛЬНОЙ ПРОГРАММЫ </w:t>
      </w:r>
      <w:r w:rsidR="004F1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ЯЛЬЧИКСКОГО</w:t>
      </w:r>
      <w:r w:rsidRPr="004F1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46B50" w:rsidRPr="004F1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МУНИЦИПАЛЬНОГО ОКРУГА</w:t>
      </w:r>
      <w:r w:rsidRPr="004F1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ЧУВАШСКОЙ</w:t>
      </w:r>
      <w:r w:rsidR="006875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F1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РЕСПУБЛИКИ «</w:t>
      </w:r>
      <w:r w:rsidR="00866E85" w:rsidRPr="004F1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ФОРМИРОВАНИЕ СОВРЕМЕННОЙ ГОРОДСКОЙ СРЕДЫ</w:t>
      </w:r>
      <w:r w:rsidRPr="004F1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 ЗА СЧЕТ ВСЕХ ИСТОЧНИКОВ ФИНАНСИРОВАНИЯ</w:t>
      </w:r>
    </w:p>
    <w:tbl>
      <w:tblPr>
        <w:tblStyle w:val="a3"/>
        <w:tblpPr w:leftFromText="180" w:rightFromText="180" w:vertAnchor="text" w:tblpX="465" w:tblpY="1"/>
        <w:tblOverlap w:val="never"/>
        <w:tblW w:w="14717" w:type="dxa"/>
        <w:tblLayout w:type="fixed"/>
        <w:tblLook w:val="04A0" w:firstRow="1" w:lastRow="0" w:firstColumn="1" w:lastColumn="0" w:noHBand="0" w:noVBand="1"/>
      </w:tblPr>
      <w:tblGrid>
        <w:gridCol w:w="1697"/>
        <w:gridCol w:w="2522"/>
        <w:gridCol w:w="1280"/>
        <w:gridCol w:w="1134"/>
        <w:gridCol w:w="1277"/>
        <w:gridCol w:w="141"/>
        <w:gridCol w:w="712"/>
        <w:gridCol w:w="2404"/>
        <w:gridCol w:w="1275"/>
        <w:gridCol w:w="1134"/>
        <w:gridCol w:w="1134"/>
        <w:gridCol w:w="7"/>
      </w:tblGrid>
      <w:tr w:rsidR="004F1913" w:rsidRPr="00BE048D" w:rsidTr="00687574">
        <w:tc>
          <w:tcPr>
            <w:tcW w:w="1697" w:type="dxa"/>
            <w:vMerge w:val="restart"/>
          </w:tcPr>
          <w:p w:rsidR="004F1913" w:rsidRPr="00BE048D" w:rsidRDefault="004F1913" w:rsidP="00687574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Статус</w:t>
            </w:r>
          </w:p>
        </w:tc>
        <w:tc>
          <w:tcPr>
            <w:tcW w:w="2522" w:type="dxa"/>
            <w:vMerge w:val="restart"/>
          </w:tcPr>
          <w:p w:rsidR="004F1913" w:rsidRPr="00BE048D" w:rsidRDefault="004F1913" w:rsidP="00687574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4544" w:type="dxa"/>
            <w:gridSpan w:val="5"/>
          </w:tcPr>
          <w:p w:rsidR="004F1913" w:rsidRPr="00BE048D" w:rsidRDefault="004F1913" w:rsidP="00687574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2404" w:type="dxa"/>
            <w:vMerge w:val="restart"/>
          </w:tcPr>
          <w:p w:rsidR="004F1913" w:rsidRPr="00BE048D" w:rsidRDefault="004F1913" w:rsidP="00687574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550" w:type="dxa"/>
            <w:gridSpan w:val="4"/>
          </w:tcPr>
          <w:p w:rsidR="004F1913" w:rsidRPr="00BE048D" w:rsidRDefault="004F1913" w:rsidP="00687574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Расходы по годам, тыс. рублей</w:t>
            </w:r>
          </w:p>
        </w:tc>
      </w:tr>
      <w:tr w:rsidR="004F1913" w:rsidRPr="00BE048D" w:rsidTr="00687574">
        <w:trPr>
          <w:gridAfter w:val="1"/>
          <w:wAfter w:w="7" w:type="dxa"/>
        </w:trPr>
        <w:tc>
          <w:tcPr>
            <w:tcW w:w="1697" w:type="dxa"/>
            <w:vMerge/>
          </w:tcPr>
          <w:p w:rsidR="004F1913" w:rsidRPr="00BE048D" w:rsidRDefault="004F1913" w:rsidP="00687574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522" w:type="dxa"/>
            <w:vMerge/>
          </w:tcPr>
          <w:p w:rsidR="004F1913" w:rsidRPr="00BE048D" w:rsidRDefault="004F1913" w:rsidP="00687574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80" w:type="dxa"/>
          </w:tcPr>
          <w:p w:rsidR="004F1913" w:rsidRPr="00BE048D" w:rsidRDefault="004F1913" w:rsidP="00687574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134" w:type="dxa"/>
          </w:tcPr>
          <w:p w:rsidR="004F1913" w:rsidRPr="00BE048D" w:rsidRDefault="004F1913" w:rsidP="00687574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раздел, подраздел</w:t>
            </w:r>
          </w:p>
        </w:tc>
        <w:tc>
          <w:tcPr>
            <w:tcW w:w="1277" w:type="dxa"/>
          </w:tcPr>
          <w:p w:rsidR="004F1913" w:rsidRPr="00BE048D" w:rsidRDefault="004F1913" w:rsidP="00687574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целевая статья расходов</w:t>
            </w:r>
          </w:p>
        </w:tc>
        <w:tc>
          <w:tcPr>
            <w:tcW w:w="853" w:type="dxa"/>
            <w:gridSpan w:val="2"/>
          </w:tcPr>
          <w:p w:rsidR="004F1913" w:rsidRPr="00BE048D" w:rsidRDefault="004F1913" w:rsidP="00687574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2404" w:type="dxa"/>
            <w:vMerge/>
          </w:tcPr>
          <w:p w:rsidR="004F1913" w:rsidRPr="00BE048D" w:rsidRDefault="004F1913" w:rsidP="00687574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4F1913" w:rsidRPr="00BE048D" w:rsidRDefault="004F1913" w:rsidP="00687574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2023</w:t>
            </w:r>
          </w:p>
        </w:tc>
        <w:tc>
          <w:tcPr>
            <w:tcW w:w="1134" w:type="dxa"/>
          </w:tcPr>
          <w:p w:rsidR="004F1913" w:rsidRPr="00BE048D" w:rsidRDefault="004F1913" w:rsidP="00687574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2024</w:t>
            </w:r>
          </w:p>
        </w:tc>
        <w:tc>
          <w:tcPr>
            <w:tcW w:w="1134" w:type="dxa"/>
          </w:tcPr>
          <w:p w:rsidR="004F1913" w:rsidRPr="00BE048D" w:rsidRDefault="004F1913" w:rsidP="00687574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2025</w:t>
            </w:r>
          </w:p>
        </w:tc>
      </w:tr>
      <w:tr w:rsidR="004F1913" w:rsidRPr="00BE048D" w:rsidTr="00687574">
        <w:trPr>
          <w:gridAfter w:val="1"/>
          <w:wAfter w:w="7" w:type="dxa"/>
        </w:trPr>
        <w:tc>
          <w:tcPr>
            <w:tcW w:w="1697" w:type="dxa"/>
          </w:tcPr>
          <w:p w:rsidR="004F1913" w:rsidRPr="00BE048D" w:rsidRDefault="004F1913" w:rsidP="00687574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1</w:t>
            </w:r>
          </w:p>
        </w:tc>
        <w:tc>
          <w:tcPr>
            <w:tcW w:w="2522" w:type="dxa"/>
          </w:tcPr>
          <w:p w:rsidR="004F1913" w:rsidRPr="00BE048D" w:rsidRDefault="004F1913" w:rsidP="00687574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2</w:t>
            </w:r>
          </w:p>
        </w:tc>
        <w:tc>
          <w:tcPr>
            <w:tcW w:w="1280" w:type="dxa"/>
          </w:tcPr>
          <w:p w:rsidR="004F1913" w:rsidRPr="00BE048D" w:rsidRDefault="004F1913" w:rsidP="00687574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4F1913" w:rsidRPr="00BE048D" w:rsidRDefault="004F1913" w:rsidP="00687574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:rsidR="004F1913" w:rsidRPr="00BE048D" w:rsidRDefault="004F1913" w:rsidP="00687574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5</w:t>
            </w:r>
          </w:p>
        </w:tc>
        <w:tc>
          <w:tcPr>
            <w:tcW w:w="853" w:type="dxa"/>
            <w:gridSpan w:val="2"/>
          </w:tcPr>
          <w:p w:rsidR="004F1913" w:rsidRPr="00BE048D" w:rsidRDefault="004F1913" w:rsidP="00687574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6</w:t>
            </w:r>
          </w:p>
        </w:tc>
        <w:tc>
          <w:tcPr>
            <w:tcW w:w="2404" w:type="dxa"/>
          </w:tcPr>
          <w:p w:rsidR="004F1913" w:rsidRPr="00BE048D" w:rsidRDefault="004F1913" w:rsidP="00687574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7</w:t>
            </w:r>
          </w:p>
        </w:tc>
        <w:tc>
          <w:tcPr>
            <w:tcW w:w="1275" w:type="dxa"/>
          </w:tcPr>
          <w:p w:rsidR="004F1913" w:rsidRPr="00BE048D" w:rsidRDefault="004F1913" w:rsidP="00687574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4F1913" w:rsidRPr="00BE048D" w:rsidRDefault="004F1913" w:rsidP="00687574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4F1913" w:rsidRPr="00BE048D" w:rsidRDefault="004F1913" w:rsidP="00687574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10</w:t>
            </w:r>
          </w:p>
        </w:tc>
      </w:tr>
      <w:tr w:rsidR="0011554C" w:rsidRPr="00BE048D" w:rsidTr="00687574">
        <w:trPr>
          <w:gridAfter w:val="1"/>
          <w:wAfter w:w="7" w:type="dxa"/>
        </w:trPr>
        <w:tc>
          <w:tcPr>
            <w:tcW w:w="1697" w:type="dxa"/>
            <w:vMerge w:val="restart"/>
          </w:tcPr>
          <w:p w:rsidR="0011554C" w:rsidRPr="00BE048D" w:rsidRDefault="0011554C" w:rsidP="00687574">
            <w:pPr>
              <w:rPr>
                <w:rFonts w:eastAsiaTheme="minorHAnsi"/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2522" w:type="dxa"/>
            <w:vMerge w:val="restart"/>
          </w:tcPr>
          <w:p w:rsidR="0011554C" w:rsidRPr="00BE048D" w:rsidRDefault="0011554C" w:rsidP="00687574">
            <w:pPr>
              <w:spacing w:line="216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BE048D">
              <w:rPr>
                <w:b/>
                <w:bCs/>
                <w:color w:val="000000"/>
                <w:sz w:val="16"/>
                <w:szCs w:val="16"/>
              </w:rPr>
              <w:t>«</w:t>
            </w:r>
            <w:r w:rsidRPr="00BE048D">
              <w:rPr>
                <w:b/>
                <w:sz w:val="16"/>
                <w:szCs w:val="16"/>
              </w:rPr>
              <w:t>Благоустройство дворовых и общественных территорий</w:t>
            </w:r>
            <w:r w:rsidRPr="00BE048D">
              <w:rPr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280" w:type="dxa"/>
          </w:tcPr>
          <w:p w:rsidR="0011554C" w:rsidRPr="00BE048D" w:rsidRDefault="0011554C" w:rsidP="0068757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11554C" w:rsidRPr="00BE048D" w:rsidRDefault="0011554C" w:rsidP="0068757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277" w:type="dxa"/>
          </w:tcPr>
          <w:p w:rsidR="0011554C" w:rsidRPr="00BE048D" w:rsidRDefault="0011554C" w:rsidP="0068757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853" w:type="dxa"/>
            <w:gridSpan w:val="2"/>
          </w:tcPr>
          <w:p w:rsidR="0011554C" w:rsidRPr="00BE048D" w:rsidRDefault="0011554C" w:rsidP="0068757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2404" w:type="dxa"/>
          </w:tcPr>
          <w:p w:rsidR="0011554C" w:rsidRPr="00BE048D" w:rsidRDefault="0011554C" w:rsidP="00687574">
            <w:pPr>
              <w:rPr>
                <w:rFonts w:eastAsiaTheme="minorHAnsi"/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всего</w:t>
            </w:r>
          </w:p>
        </w:tc>
        <w:tc>
          <w:tcPr>
            <w:tcW w:w="1275" w:type="dxa"/>
          </w:tcPr>
          <w:p w:rsidR="0011554C" w:rsidRPr="00BE048D" w:rsidRDefault="0011554C" w:rsidP="00687574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b/>
                <w:sz w:val="16"/>
                <w:szCs w:val="16"/>
              </w:rPr>
              <w:t>22922,2</w:t>
            </w:r>
          </w:p>
        </w:tc>
        <w:tc>
          <w:tcPr>
            <w:tcW w:w="1134" w:type="dxa"/>
          </w:tcPr>
          <w:p w:rsidR="0011554C" w:rsidRPr="00BE048D" w:rsidRDefault="0011554C" w:rsidP="00687574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b/>
                <w:sz w:val="16"/>
                <w:szCs w:val="16"/>
              </w:rPr>
              <w:t>11612,6</w:t>
            </w:r>
          </w:p>
        </w:tc>
        <w:tc>
          <w:tcPr>
            <w:tcW w:w="1134" w:type="dxa"/>
          </w:tcPr>
          <w:p w:rsidR="0011554C" w:rsidRPr="00BE048D" w:rsidRDefault="0011554C" w:rsidP="00687574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b/>
                <w:sz w:val="16"/>
                <w:szCs w:val="16"/>
              </w:rPr>
              <w:t>11657,6</w:t>
            </w:r>
          </w:p>
        </w:tc>
      </w:tr>
      <w:tr w:rsidR="0011554C" w:rsidRPr="00BE048D" w:rsidTr="00687574">
        <w:trPr>
          <w:gridAfter w:val="1"/>
          <w:wAfter w:w="7" w:type="dxa"/>
        </w:trPr>
        <w:tc>
          <w:tcPr>
            <w:tcW w:w="1697" w:type="dxa"/>
            <w:vMerge/>
          </w:tcPr>
          <w:p w:rsidR="0011554C" w:rsidRPr="00BE048D" w:rsidRDefault="0011554C" w:rsidP="0068757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522" w:type="dxa"/>
            <w:vMerge/>
          </w:tcPr>
          <w:p w:rsidR="0011554C" w:rsidRPr="00BE048D" w:rsidRDefault="0011554C" w:rsidP="0068757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280" w:type="dxa"/>
          </w:tcPr>
          <w:p w:rsidR="0011554C" w:rsidRPr="00BE048D" w:rsidRDefault="0011554C" w:rsidP="0068757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11554C" w:rsidRPr="00BE048D" w:rsidRDefault="0011554C" w:rsidP="0068757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277" w:type="dxa"/>
          </w:tcPr>
          <w:p w:rsidR="0011554C" w:rsidRPr="00BE048D" w:rsidRDefault="0011554C" w:rsidP="0068757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853" w:type="dxa"/>
            <w:gridSpan w:val="2"/>
          </w:tcPr>
          <w:p w:rsidR="0011554C" w:rsidRPr="00BE048D" w:rsidRDefault="0011554C" w:rsidP="0068757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2404" w:type="dxa"/>
          </w:tcPr>
          <w:p w:rsidR="0011554C" w:rsidRPr="00BE048D" w:rsidRDefault="0011554C" w:rsidP="00687574">
            <w:pPr>
              <w:rPr>
                <w:rFonts w:eastAsiaTheme="minorHAnsi"/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</w:tcPr>
          <w:p w:rsidR="0011554C" w:rsidRPr="00BE048D" w:rsidRDefault="0011554C" w:rsidP="00687574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b/>
                <w:sz w:val="16"/>
                <w:szCs w:val="16"/>
              </w:rPr>
              <w:t>3283,2</w:t>
            </w:r>
          </w:p>
        </w:tc>
        <w:tc>
          <w:tcPr>
            <w:tcW w:w="1134" w:type="dxa"/>
          </w:tcPr>
          <w:p w:rsidR="0011554C" w:rsidRPr="00BE048D" w:rsidRDefault="0011554C" w:rsidP="00687574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b/>
                <w:sz w:val="16"/>
                <w:szCs w:val="16"/>
              </w:rPr>
              <w:t>3639,0</w:t>
            </w:r>
          </w:p>
        </w:tc>
        <w:tc>
          <w:tcPr>
            <w:tcW w:w="1134" w:type="dxa"/>
          </w:tcPr>
          <w:p w:rsidR="0011554C" w:rsidRPr="00BE048D" w:rsidRDefault="0011554C" w:rsidP="00687574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b/>
                <w:sz w:val="16"/>
                <w:szCs w:val="16"/>
              </w:rPr>
              <w:t>3629,0</w:t>
            </w:r>
          </w:p>
        </w:tc>
      </w:tr>
      <w:tr w:rsidR="0011554C" w:rsidRPr="00BE048D" w:rsidTr="00687574">
        <w:trPr>
          <w:gridAfter w:val="1"/>
          <w:wAfter w:w="7" w:type="dxa"/>
        </w:trPr>
        <w:tc>
          <w:tcPr>
            <w:tcW w:w="1697" w:type="dxa"/>
            <w:vMerge/>
          </w:tcPr>
          <w:p w:rsidR="0011554C" w:rsidRPr="00BE048D" w:rsidRDefault="0011554C" w:rsidP="0068757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522" w:type="dxa"/>
            <w:vMerge/>
          </w:tcPr>
          <w:p w:rsidR="0011554C" w:rsidRPr="00BE048D" w:rsidRDefault="0011554C" w:rsidP="0068757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280" w:type="dxa"/>
          </w:tcPr>
          <w:p w:rsidR="0011554C" w:rsidRPr="00BE048D" w:rsidRDefault="0011554C" w:rsidP="0068757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11554C" w:rsidRPr="00BE048D" w:rsidRDefault="0011554C" w:rsidP="0068757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277" w:type="dxa"/>
          </w:tcPr>
          <w:p w:rsidR="0011554C" w:rsidRPr="00BE048D" w:rsidRDefault="0011554C" w:rsidP="0068757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853" w:type="dxa"/>
            <w:gridSpan w:val="2"/>
          </w:tcPr>
          <w:p w:rsidR="0011554C" w:rsidRPr="00BE048D" w:rsidRDefault="0011554C" w:rsidP="0068757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2404" w:type="dxa"/>
          </w:tcPr>
          <w:p w:rsidR="0011554C" w:rsidRPr="00BE048D" w:rsidRDefault="0011554C" w:rsidP="00687574">
            <w:pPr>
              <w:rPr>
                <w:rFonts w:eastAsiaTheme="minorHAnsi"/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11554C" w:rsidRPr="00BE048D" w:rsidRDefault="008308D9" w:rsidP="0068757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11686,9</w:t>
            </w:r>
          </w:p>
        </w:tc>
        <w:tc>
          <w:tcPr>
            <w:tcW w:w="1134" w:type="dxa"/>
          </w:tcPr>
          <w:p w:rsidR="0011554C" w:rsidRPr="00BE048D" w:rsidRDefault="0011554C" w:rsidP="00687574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b/>
                <w:sz w:val="16"/>
                <w:szCs w:val="16"/>
              </w:rPr>
              <w:t>25,7</w:t>
            </w:r>
          </w:p>
        </w:tc>
        <w:tc>
          <w:tcPr>
            <w:tcW w:w="1134" w:type="dxa"/>
          </w:tcPr>
          <w:p w:rsidR="0011554C" w:rsidRPr="00BE048D" w:rsidRDefault="0011554C" w:rsidP="00687574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b/>
                <w:sz w:val="16"/>
                <w:szCs w:val="16"/>
              </w:rPr>
              <w:t>78,6</w:t>
            </w:r>
          </w:p>
        </w:tc>
      </w:tr>
      <w:tr w:rsidR="0011554C" w:rsidRPr="00BE048D" w:rsidTr="00687574">
        <w:trPr>
          <w:gridAfter w:val="1"/>
          <w:wAfter w:w="7" w:type="dxa"/>
        </w:trPr>
        <w:tc>
          <w:tcPr>
            <w:tcW w:w="1697" w:type="dxa"/>
            <w:vMerge/>
          </w:tcPr>
          <w:p w:rsidR="0011554C" w:rsidRPr="00BE048D" w:rsidRDefault="0011554C" w:rsidP="0068757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522" w:type="dxa"/>
            <w:vMerge/>
          </w:tcPr>
          <w:p w:rsidR="0011554C" w:rsidRPr="00BE048D" w:rsidRDefault="0011554C" w:rsidP="0068757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280" w:type="dxa"/>
          </w:tcPr>
          <w:p w:rsidR="0011554C" w:rsidRPr="00BE048D" w:rsidRDefault="0011554C" w:rsidP="0068757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11554C" w:rsidRPr="00BE048D" w:rsidRDefault="0011554C" w:rsidP="0068757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277" w:type="dxa"/>
          </w:tcPr>
          <w:p w:rsidR="0011554C" w:rsidRPr="00BE048D" w:rsidRDefault="0011554C" w:rsidP="0068757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853" w:type="dxa"/>
            <w:gridSpan w:val="2"/>
          </w:tcPr>
          <w:p w:rsidR="0011554C" w:rsidRPr="00BE048D" w:rsidRDefault="0011554C" w:rsidP="0068757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2404" w:type="dxa"/>
          </w:tcPr>
          <w:p w:rsidR="0011554C" w:rsidRPr="00BE048D" w:rsidRDefault="0011554C" w:rsidP="00687574">
            <w:pPr>
              <w:rPr>
                <w:rFonts w:eastAsiaTheme="minorHAnsi"/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бюджет Яльчикского муниципального округа</w:t>
            </w:r>
          </w:p>
        </w:tc>
        <w:tc>
          <w:tcPr>
            <w:tcW w:w="1275" w:type="dxa"/>
          </w:tcPr>
          <w:p w:rsidR="0011554C" w:rsidRPr="00BE048D" w:rsidRDefault="008308D9" w:rsidP="0068757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7952,1</w:t>
            </w:r>
          </w:p>
        </w:tc>
        <w:tc>
          <w:tcPr>
            <w:tcW w:w="1134" w:type="dxa"/>
          </w:tcPr>
          <w:p w:rsidR="0011554C" w:rsidRPr="00BE048D" w:rsidRDefault="0011554C" w:rsidP="00687574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b/>
                <w:sz w:val="16"/>
                <w:szCs w:val="16"/>
              </w:rPr>
              <w:t>7947,9</w:t>
            </w:r>
          </w:p>
        </w:tc>
        <w:tc>
          <w:tcPr>
            <w:tcW w:w="1134" w:type="dxa"/>
          </w:tcPr>
          <w:p w:rsidR="0011554C" w:rsidRPr="00BE048D" w:rsidRDefault="0011554C" w:rsidP="00687574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b/>
                <w:sz w:val="16"/>
                <w:szCs w:val="16"/>
              </w:rPr>
              <w:t>7950,0</w:t>
            </w:r>
          </w:p>
        </w:tc>
      </w:tr>
      <w:tr w:rsidR="0011554C" w:rsidRPr="00BE048D" w:rsidTr="00687574">
        <w:trPr>
          <w:gridAfter w:val="1"/>
          <w:wAfter w:w="7" w:type="dxa"/>
        </w:trPr>
        <w:tc>
          <w:tcPr>
            <w:tcW w:w="1697" w:type="dxa"/>
            <w:vMerge/>
          </w:tcPr>
          <w:p w:rsidR="0011554C" w:rsidRPr="00BE048D" w:rsidRDefault="0011554C" w:rsidP="0068757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522" w:type="dxa"/>
            <w:vMerge/>
          </w:tcPr>
          <w:p w:rsidR="0011554C" w:rsidRPr="00BE048D" w:rsidRDefault="0011554C" w:rsidP="0068757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280" w:type="dxa"/>
          </w:tcPr>
          <w:p w:rsidR="0011554C" w:rsidRPr="00BE048D" w:rsidRDefault="0011554C" w:rsidP="0068757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11554C" w:rsidRPr="00BE048D" w:rsidRDefault="0011554C" w:rsidP="0068757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277" w:type="dxa"/>
          </w:tcPr>
          <w:p w:rsidR="0011554C" w:rsidRPr="00BE048D" w:rsidRDefault="0011554C" w:rsidP="0068757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853" w:type="dxa"/>
            <w:gridSpan w:val="2"/>
          </w:tcPr>
          <w:p w:rsidR="0011554C" w:rsidRPr="00BE048D" w:rsidRDefault="0011554C" w:rsidP="0068757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2404" w:type="dxa"/>
          </w:tcPr>
          <w:p w:rsidR="0011554C" w:rsidRPr="00BE048D" w:rsidRDefault="0011554C" w:rsidP="00687574">
            <w:pPr>
              <w:rPr>
                <w:rFonts w:eastAsiaTheme="minorHAnsi"/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5" w:type="dxa"/>
          </w:tcPr>
          <w:p w:rsidR="0011554C" w:rsidRPr="00BE048D" w:rsidRDefault="0011554C" w:rsidP="00687574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1554C" w:rsidRPr="00BE048D" w:rsidRDefault="0011554C" w:rsidP="00687574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1554C" w:rsidRPr="00BE048D" w:rsidRDefault="0011554C" w:rsidP="00687574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b/>
                <w:sz w:val="16"/>
                <w:szCs w:val="16"/>
              </w:rPr>
              <w:t>0,0</w:t>
            </w:r>
          </w:p>
        </w:tc>
      </w:tr>
      <w:tr w:rsidR="0011554C" w:rsidRPr="00BE048D" w:rsidTr="00687574">
        <w:trPr>
          <w:gridAfter w:val="1"/>
          <w:wAfter w:w="7" w:type="dxa"/>
        </w:trPr>
        <w:tc>
          <w:tcPr>
            <w:tcW w:w="14710" w:type="dxa"/>
            <w:gridSpan w:val="11"/>
          </w:tcPr>
          <w:p w:rsidR="0011554C" w:rsidRPr="00BE048D" w:rsidRDefault="0011554C" w:rsidP="00687574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b/>
                <w:sz w:val="16"/>
                <w:szCs w:val="16"/>
              </w:rPr>
              <w:t>Цель «Создание условий для системного повышения качества и комфорта на территории Яльчикского муниципального округа»</w:t>
            </w:r>
          </w:p>
        </w:tc>
      </w:tr>
      <w:tr w:rsidR="0011554C" w:rsidRPr="00BE048D" w:rsidTr="00687574">
        <w:trPr>
          <w:gridAfter w:val="1"/>
          <w:wAfter w:w="7" w:type="dxa"/>
        </w:trPr>
        <w:tc>
          <w:tcPr>
            <w:tcW w:w="1697" w:type="dxa"/>
            <w:vMerge w:val="restart"/>
          </w:tcPr>
          <w:p w:rsidR="0011554C" w:rsidRPr="00BE048D" w:rsidRDefault="0011554C" w:rsidP="00687574">
            <w:pPr>
              <w:rPr>
                <w:rFonts w:eastAsiaTheme="minorHAnsi"/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Основное мероприятие 1</w:t>
            </w:r>
          </w:p>
        </w:tc>
        <w:tc>
          <w:tcPr>
            <w:tcW w:w="2522" w:type="dxa"/>
            <w:vMerge w:val="restart"/>
          </w:tcPr>
          <w:p w:rsidR="0011554C" w:rsidRPr="00BE048D" w:rsidRDefault="0011554C" w:rsidP="00687574">
            <w:pPr>
              <w:spacing w:line="216" w:lineRule="auto"/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BE048D">
              <w:rPr>
                <w:b/>
                <w:color w:val="000000" w:themeColor="text1"/>
                <w:sz w:val="16"/>
                <w:szCs w:val="16"/>
              </w:rPr>
              <w:t xml:space="preserve">Содействие благоустройству </w:t>
            </w:r>
          </w:p>
          <w:p w:rsidR="0011554C" w:rsidRPr="00BE048D" w:rsidRDefault="0011554C" w:rsidP="00687574">
            <w:pPr>
              <w:spacing w:line="216" w:lineRule="auto"/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BE048D">
              <w:rPr>
                <w:b/>
                <w:color w:val="000000" w:themeColor="text1"/>
                <w:sz w:val="16"/>
                <w:szCs w:val="16"/>
              </w:rPr>
              <w:t>населенных пунктов</w:t>
            </w:r>
          </w:p>
          <w:p w:rsidR="0011554C" w:rsidRPr="00BE048D" w:rsidRDefault="0011554C" w:rsidP="00687574">
            <w:pPr>
              <w:jc w:val="both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280" w:type="dxa"/>
          </w:tcPr>
          <w:p w:rsidR="0011554C" w:rsidRPr="00BE048D" w:rsidRDefault="0011554C" w:rsidP="00687574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11554C" w:rsidRPr="00BE048D" w:rsidRDefault="0011554C" w:rsidP="00687574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277" w:type="dxa"/>
          </w:tcPr>
          <w:p w:rsidR="0011554C" w:rsidRPr="00BE048D" w:rsidRDefault="0011554C" w:rsidP="00687574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853" w:type="dxa"/>
            <w:gridSpan w:val="2"/>
          </w:tcPr>
          <w:p w:rsidR="0011554C" w:rsidRPr="00BE048D" w:rsidRDefault="0011554C" w:rsidP="00687574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2404" w:type="dxa"/>
          </w:tcPr>
          <w:p w:rsidR="0011554C" w:rsidRPr="00BE048D" w:rsidRDefault="0011554C" w:rsidP="00687574">
            <w:pPr>
              <w:rPr>
                <w:rFonts w:eastAsiaTheme="minorHAnsi"/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всего</w:t>
            </w:r>
          </w:p>
        </w:tc>
        <w:tc>
          <w:tcPr>
            <w:tcW w:w="1275" w:type="dxa"/>
          </w:tcPr>
          <w:p w:rsidR="0011554C" w:rsidRPr="00BE048D" w:rsidRDefault="0011554C" w:rsidP="00687574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b/>
                <w:sz w:val="16"/>
                <w:szCs w:val="16"/>
              </w:rPr>
              <w:t>19605,8</w:t>
            </w:r>
          </w:p>
        </w:tc>
        <w:tc>
          <w:tcPr>
            <w:tcW w:w="1134" w:type="dxa"/>
          </w:tcPr>
          <w:p w:rsidR="0011554C" w:rsidRPr="00BE048D" w:rsidRDefault="0011554C" w:rsidP="00687574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b/>
                <w:sz w:val="16"/>
                <w:szCs w:val="16"/>
              </w:rPr>
              <w:t>7936,9</w:t>
            </w:r>
          </w:p>
        </w:tc>
        <w:tc>
          <w:tcPr>
            <w:tcW w:w="1134" w:type="dxa"/>
          </w:tcPr>
          <w:p w:rsidR="0011554C" w:rsidRPr="00BE048D" w:rsidRDefault="0011554C" w:rsidP="00687574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b/>
                <w:sz w:val="16"/>
                <w:szCs w:val="16"/>
              </w:rPr>
              <w:t>7916,3</w:t>
            </w:r>
          </w:p>
        </w:tc>
      </w:tr>
      <w:tr w:rsidR="0011554C" w:rsidRPr="00BE048D" w:rsidTr="00687574">
        <w:trPr>
          <w:gridAfter w:val="1"/>
          <w:wAfter w:w="7" w:type="dxa"/>
        </w:trPr>
        <w:tc>
          <w:tcPr>
            <w:tcW w:w="1697" w:type="dxa"/>
            <w:vMerge/>
          </w:tcPr>
          <w:p w:rsidR="0011554C" w:rsidRPr="00BE048D" w:rsidRDefault="0011554C" w:rsidP="0068757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522" w:type="dxa"/>
            <w:vMerge/>
          </w:tcPr>
          <w:p w:rsidR="0011554C" w:rsidRPr="00BE048D" w:rsidRDefault="0011554C" w:rsidP="0068757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280" w:type="dxa"/>
          </w:tcPr>
          <w:p w:rsidR="0011554C" w:rsidRPr="00BE048D" w:rsidRDefault="0011554C" w:rsidP="00687574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11554C" w:rsidRPr="00BE048D" w:rsidRDefault="0011554C" w:rsidP="00687574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277" w:type="dxa"/>
          </w:tcPr>
          <w:p w:rsidR="0011554C" w:rsidRPr="00BE048D" w:rsidRDefault="0011554C" w:rsidP="00687574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853" w:type="dxa"/>
            <w:gridSpan w:val="2"/>
          </w:tcPr>
          <w:p w:rsidR="0011554C" w:rsidRPr="00BE048D" w:rsidRDefault="0011554C" w:rsidP="00687574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2404" w:type="dxa"/>
          </w:tcPr>
          <w:p w:rsidR="0011554C" w:rsidRPr="00BE048D" w:rsidRDefault="0011554C" w:rsidP="00687574">
            <w:pPr>
              <w:rPr>
                <w:rFonts w:eastAsiaTheme="minorHAnsi"/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</w:tcPr>
          <w:p w:rsidR="0011554C" w:rsidRPr="00BE048D" w:rsidRDefault="0011554C" w:rsidP="00687574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1554C" w:rsidRPr="00BE048D" w:rsidRDefault="0011554C" w:rsidP="00687574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1554C" w:rsidRPr="00BE048D" w:rsidRDefault="0011554C" w:rsidP="00687574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b/>
                <w:sz w:val="16"/>
                <w:szCs w:val="16"/>
              </w:rPr>
              <w:t>0,0</w:t>
            </w:r>
          </w:p>
        </w:tc>
      </w:tr>
      <w:tr w:rsidR="0011554C" w:rsidRPr="00BE048D" w:rsidTr="00687574">
        <w:trPr>
          <w:gridAfter w:val="1"/>
          <w:wAfter w:w="7" w:type="dxa"/>
        </w:trPr>
        <w:tc>
          <w:tcPr>
            <w:tcW w:w="1697" w:type="dxa"/>
            <w:vMerge/>
          </w:tcPr>
          <w:p w:rsidR="0011554C" w:rsidRPr="00BE048D" w:rsidRDefault="0011554C" w:rsidP="0068757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522" w:type="dxa"/>
            <w:vMerge/>
          </w:tcPr>
          <w:p w:rsidR="0011554C" w:rsidRPr="00BE048D" w:rsidRDefault="0011554C" w:rsidP="0068757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280" w:type="dxa"/>
          </w:tcPr>
          <w:p w:rsidR="0011554C" w:rsidRPr="00BE048D" w:rsidRDefault="0011554C" w:rsidP="00687574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11554C" w:rsidRPr="00BE048D" w:rsidRDefault="0011554C" w:rsidP="00687574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277" w:type="dxa"/>
          </w:tcPr>
          <w:p w:rsidR="0011554C" w:rsidRPr="00BE048D" w:rsidRDefault="0011554C" w:rsidP="00687574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853" w:type="dxa"/>
            <w:gridSpan w:val="2"/>
          </w:tcPr>
          <w:p w:rsidR="0011554C" w:rsidRPr="00BE048D" w:rsidRDefault="0011554C" w:rsidP="00687574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2404" w:type="dxa"/>
          </w:tcPr>
          <w:p w:rsidR="0011554C" w:rsidRPr="00BE048D" w:rsidRDefault="0011554C" w:rsidP="00687574">
            <w:pPr>
              <w:rPr>
                <w:rFonts w:eastAsiaTheme="minorHAnsi"/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11554C" w:rsidRPr="00BE048D" w:rsidRDefault="008308D9" w:rsidP="0068757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11663,7</w:t>
            </w:r>
          </w:p>
        </w:tc>
        <w:tc>
          <w:tcPr>
            <w:tcW w:w="1134" w:type="dxa"/>
          </w:tcPr>
          <w:p w:rsidR="0011554C" w:rsidRPr="00BE048D" w:rsidRDefault="0011554C" w:rsidP="00687574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1554C" w:rsidRPr="00BE048D" w:rsidRDefault="0011554C" w:rsidP="00687574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b/>
                <w:sz w:val="16"/>
                <w:szCs w:val="16"/>
              </w:rPr>
              <w:t>0,0</w:t>
            </w:r>
          </w:p>
        </w:tc>
      </w:tr>
      <w:tr w:rsidR="0011554C" w:rsidRPr="00BE048D" w:rsidTr="00687574">
        <w:trPr>
          <w:gridAfter w:val="1"/>
          <w:wAfter w:w="7" w:type="dxa"/>
        </w:trPr>
        <w:tc>
          <w:tcPr>
            <w:tcW w:w="1697" w:type="dxa"/>
            <w:vMerge/>
          </w:tcPr>
          <w:p w:rsidR="0011554C" w:rsidRPr="00BE048D" w:rsidRDefault="0011554C" w:rsidP="0068757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522" w:type="dxa"/>
            <w:vMerge/>
          </w:tcPr>
          <w:p w:rsidR="0011554C" w:rsidRPr="00BE048D" w:rsidRDefault="0011554C" w:rsidP="0068757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280" w:type="dxa"/>
          </w:tcPr>
          <w:p w:rsidR="0011554C" w:rsidRPr="00BE048D" w:rsidRDefault="0011554C" w:rsidP="00687574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11554C" w:rsidRPr="00BE048D" w:rsidRDefault="0011554C" w:rsidP="00687574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277" w:type="dxa"/>
          </w:tcPr>
          <w:p w:rsidR="0011554C" w:rsidRPr="00BE048D" w:rsidRDefault="0011554C" w:rsidP="00687574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853" w:type="dxa"/>
            <w:gridSpan w:val="2"/>
          </w:tcPr>
          <w:p w:rsidR="0011554C" w:rsidRPr="00BE048D" w:rsidRDefault="0011554C" w:rsidP="00687574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2404" w:type="dxa"/>
          </w:tcPr>
          <w:p w:rsidR="0011554C" w:rsidRPr="00BE048D" w:rsidRDefault="0011554C" w:rsidP="00687574">
            <w:pPr>
              <w:rPr>
                <w:rFonts w:eastAsiaTheme="minorHAnsi"/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бюджет Яльчикского муниципального округа</w:t>
            </w:r>
          </w:p>
        </w:tc>
        <w:tc>
          <w:tcPr>
            <w:tcW w:w="1275" w:type="dxa"/>
          </w:tcPr>
          <w:p w:rsidR="0011554C" w:rsidRPr="00BE048D" w:rsidRDefault="008308D9" w:rsidP="0068757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7942,1</w:t>
            </w:r>
          </w:p>
        </w:tc>
        <w:tc>
          <w:tcPr>
            <w:tcW w:w="1134" w:type="dxa"/>
          </w:tcPr>
          <w:p w:rsidR="0011554C" w:rsidRPr="00BE048D" w:rsidRDefault="0011554C" w:rsidP="00687574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b/>
                <w:sz w:val="16"/>
                <w:szCs w:val="16"/>
              </w:rPr>
              <w:t>7936,9</w:t>
            </w:r>
          </w:p>
        </w:tc>
        <w:tc>
          <w:tcPr>
            <w:tcW w:w="1134" w:type="dxa"/>
          </w:tcPr>
          <w:p w:rsidR="0011554C" w:rsidRPr="00BE048D" w:rsidRDefault="0011554C" w:rsidP="00687574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b/>
                <w:sz w:val="16"/>
                <w:szCs w:val="16"/>
              </w:rPr>
              <w:t>7916,3</w:t>
            </w:r>
          </w:p>
        </w:tc>
      </w:tr>
      <w:tr w:rsidR="0011554C" w:rsidRPr="00BE048D" w:rsidTr="00687574">
        <w:trPr>
          <w:gridAfter w:val="1"/>
          <w:wAfter w:w="7" w:type="dxa"/>
        </w:trPr>
        <w:tc>
          <w:tcPr>
            <w:tcW w:w="1697" w:type="dxa"/>
            <w:vMerge/>
          </w:tcPr>
          <w:p w:rsidR="0011554C" w:rsidRPr="00BE048D" w:rsidRDefault="0011554C" w:rsidP="0068757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522" w:type="dxa"/>
            <w:vMerge/>
          </w:tcPr>
          <w:p w:rsidR="0011554C" w:rsidRPr="00BE048D" w:rsidRDefault="0011554C" w:rsidP="0068757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280" w:type="dxa"/>
          </w:tcPr>
          <w:p w:rsidR="0011554C" w:rsidRPr="00BE048D" w:rsidRDefault="0011554C" w:rsidP="00687574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11554C" w:rsidRPr="00BE048D" w:rsidRDefault="0011554C" w:rsidP="00687574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277" w:type="dxa"/>
          </w:tcPr>
          <w:p w:rsidR="0011554C" w:rsidRPr="00BE048D" w:rsidRDefault="0011554C" w:rsidP="00687574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853" w:type="dxa"/>
            <w:gridSpan w:val="2"/>
          </w:tcPr>
          <w:p w:rsidR="0011554C" w:rsidRPr="00BE048D" w:rsidRDefault="0011554C" w:rsidP="00687574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2404" w:type="dxa"/>
          </w:tcPr>
          <w:p w:rsidR="0011554C" w:rsidRPr="00BE048D" w:rsidRDefault="0011554C" w:rsidP="00687574">
            <w:pPr>
              <w:rPr>
                <w:rFonts w:eastAsiaTheme="minorHAnsi"/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5" w:type="dxa"/>
          </w:tcPr>
          <w:p w:rsidR="0011554C" w:rsidRPr="00BE048D" w:rsidRDefault="0011554C" w:rsidP="00687574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1554C" w:rsidRPr="00BE048D" w:rsidRDefault="0011554C" w:rsidP="00687574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1554C" w:rsidRPr="00BE048D" w:rsidRDefault="0011554C" w:rsidP="00687574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b/>
                <w:sz w:val="16"/>
                <w:szCs w:val="16"/>
              </w:rPr>
              <w:t>0,0</w:t>
            </w:r>
          </w:p>
        </w:tc>
      </w:tr>
      <w:tr w:rsidR="0011554C" w:rsidRPr="00BE048D" w:rsidTr="00687574">
        <w:trPr>
          <w:gridAfter w:val="1"/>
          <w:wAfter w:w="7" w:type="dxa"/>
        </w:trPr>
        <w:tc>
          <w:tcPr>
            <w:tcW w:w="1697" w:type="dxa"/>
            <w:vMerge w:val="restart"/>
          </w:tcPr>
          <w:p w:rsidR="0011554C" w:rsidRPr="00BE048D" w:rsidRDefault="0011554C" w:rsidP="00687574">
            <w:pPr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Целевые показатели (индикаторы) муниципальной программы, подпрограммы, увязанные с основными мероприятиями</w:t>
            </w:r>
          </w:p>
        </w:tc>
        <w:tc>
          <w:tcPr>
            <w:tcW w:w="7066" w:type="dxa"/>
            <w:gridSpan w:val="6"/>
          </w:tcPr>
          <w:p w:rsidR="0011554C" w:rsidRPr="00BE048D" w:rsidRDefault="0011554C" w:rsidP="00687574">
            <w:pPr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Количество благоустроенных дворовых территорий и тротуаров, единиц</w:t>
            </w:r>
          </w:p>
        </w:tc>
        <w:tc>
          <w:tcPr>
            <w:tcW w:w="2404" w:type="dxa"/>
          </w:tcPr>
          <w:p w:rsidR="0011554C" w:rsidRPr="00BE048D" w:rsidRDefault="0011554C" w:rsidP="00687574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11554C" w:rsidRPr="00BE048D" w:rsidRDefault="0011554C" w:rsidP="00687574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11554C" w:rsidRPr="00BE048D" w:rsidRDefault="0011554C" w:rsidP="00687574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11554C" w:rsidRPr="00BE048D" w:rsidRDefault="0011554C" w:rsidP="00687574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1</w:t>
            </w:r>
          </w:p>
        </w:tc>
      </w:tr>
      <w:tr w:rsidR="0011554C" w:rsidRPr="00BE048D" w:rsidTr="00687574">
        <w:trPr>
          <w:gridAfter w:val="1"/>
          <w:wAfter w:w="7" w:type="dxa"/>
        </w:trPr>
        <w:tc>
          <w:tcPr>
            <w:tcW w:w="1697" w:type="dxa"/>
            <w:vMerge/>
          </w:tcPr>
          <w:p w:rsidR="0011554C" w:rsidRPr="00BE048D" w:rsidRDefault="0011554C" w:rsidP="00687574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7066" w:type="dxa"/>
            <w:gridSpan w:val="6"/>
          </w:tcPr>
          <w:p w:rsidR="0011554C" w:rsidRPr="00BE048D" w:rsidRDefault="0011554C" w:rsidP="00687574">
            <w:pPr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Количество благоустроенных общественных территорий, единиц</w:t>
            </w:r>
          </w:p>
        </w:tc>
        <w:tc>
          <w:tcPr>
            <w:tcW w:w="2404" w:type="dxa"/>
          </w:tcPr>
          <w:p w:rsidR="0011554C" w:rsidRPr="00BE048D" w:rsidRDefault="0011554C" w:rsidP="00687574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1</w:t>
            </w:r>
          </w:p>
        </w:tc>
      </w:tr>
      <w:tr w:rsidR="0011554C" w:rsidRPr="00BE048D" w:rsidTr="00687574">
        <w:trPr>
          <w:gridAfter w:val="1"/>
          <w:wAfter w:w="7" w:type="dxa"/>
        </w:trPr>
        <w:tc>
          <w:tcPr>
            <w:tcW w:w="1697" w:type="dxa"/>
            <w:vMerge w:val="restart"/>
          </w:tcPr>
          <w:p w:rsidR="0011554C" w:rsidRPr="00BE048D" w:rsidRDefault="0011554C" w:rsidP="00687574">
            <w:pPr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Мероприятие 1.1</w:t>
            </w:r>
          </w:p>
        </w:tc>
        <w:tc>
          <w:tcPr>
            <w:tcW w:w="2522" w:type="dxa"/>
            <w:vMerge w:val="restart"/>
          </w:tcPr>
          <w:p w:rsidR="0011554C" w:rsidRPr="00BE048D" w:rsidRDefault="0011554C" w:rsidP="00687574">
            <w:pPr>
              <w:rPr>
                <w:color w:val="000000" w:themeColor="text1"/>
                <w:sz w:val="16"/>
                <w:szCs w:val="16"/>
              </w:rPr>
            </w:pPr>
            <w:r w:rsidRPr="00BE048D">
              <w:rPr>
                <w:color w:val="000000" w:themeColor="text1"/>
                <w:sz w:val="16"/>
                <w:szCs w:val="16"/>
              </w:rPr>
              <w:t>Уличное освещение</w:t>
            </w:r>
          </w:p>
          <w:p w:rsidR="0011554C" w:rsidRPr="00BE048D" w:rsidRDefault="0011554C" w:rsidP="00687574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80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712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2404" w:type="dxa"/>
          </w:tcPr>
          <w:p w:rsidR="0011554C" w:rsidRPr="00BE048D" w:rsidRDefault="0011554C" w:rsidP="00687574">
            <w:pPr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1275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1820,0</w:t>
            </w:r>
          </w:p>
        </w:tc>
        <w:tc>
          <w:tcPr>
            <w:tcW w:w="1134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1920,0</w:t>
            </w:r>
          </w:p>
        </w:tc>
        <w:tc>
          <w:tcPr>
            <w:tcW w:w="1134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1920,0</w:t>
            </w:r>
          </w:p>
        </w:tc>
      </w:tr>
      <w:tr w:rsidR="0011554C" w:rsidRPr="00BE048D" w:rsidTr="00687574">
        <w:trPr>
          <w:gridAfter w:val="1"/>
          <w:wAfter w:w="7" w:type="dxa"/>
        </w:trPr>
        <w:tc>
          <w:tcPr>
            <w:tcW w:w="1697" w:type="dxa"/>
            <w:vMerge/>
          </w:tcPr>
          <w:p w:rsidR="0011554C" w:rsidRPr="00BE048D" w:rsidRDefault="0011554C" w:rsidP="00687574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522" w:type="dxa"/>
            <w:vMerge/>
          </w:tcPr>
          <w:p w:rsidR="0011554C" w:rsidRPr="00BE048D" w:rsidRDefault="0011554C" w:rsidP="00687574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80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712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2404" w:type="dxa"/>
          </w:tcPr>
          <w:p w:rsidR="0011554C" w:rsidRPr="00BE048D" w:rsidRDefault="0011554C" w:rsidP="00687574">
            <w:pPr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0,0</w:t>
            </w:r>
          </w:p>
        </w:tc>
      </w:tr>
      <w:tr w:rsidR="0011554C" w:rsidRPr="00BE048D" w:rsidTr="00687574">
        <w:trPr>
          <w:gridAfter w:val="1"/>
          <w:wAfter w:w="7" w:type="dxa"/>
        </w:trPr>
        <w:tc>
          <w:tcPr>
            <w:tcW w:w="1697" w:type="dxa"/>
            <w:vMerge/>
          </w:tcPr>
          <w:p w:rsidR="0011554C" w:rsidRPr="00BE048D" w:rsidRDefault="0011554C" w:rsidP="00687574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522" w:type="dxa"/>
            <w:vMerge/>
          </w:tcPr>
          <w:p w:rsidR="0011554C" w:rsidRPr="00BE048D" w:rsidRDefault="0011554C" w:rsidP="00687574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80" w:type="dxa"/>
          </w:tcPr>
          <w:p w:rsidR="0011554C" w:rsidRPr="00BE048D" w:rsidRDefault="0011554C" w:rsidP="00687574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11554C" w:rsidRPr="00BE048D" w:rsidRDefault="0011554C" w:rsidP="00687574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11554C" w:rsidRPr="00BE048D" w:rsidRDefault="0011554C" w:rsidP="00687574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712" w:type="dxa"/>
          </w:tcPr>
          <w:p w:rsidR="0011554C" w:rsidRPr="00BE048D" w:rsidRDefault="0011554C" w:rsidP="00687574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404" w:type="dxa"/>
          </w:tcPr>
          <w:p w:rsidR="0011554C" w:rsidRPr="00BE048D" w:rsidRDefault="0011554C" w:rsidP="00687574">
            <w:pPr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0,0</w:t>
            </w:r>
          </w:p>
        </w:tc>
      </w:tr>
      <w:tr w:rsidR="0011554C" w:rsidRPr="00BE048D" w:rsidTr="00687574">
        <w:trPr>
          <w:gridAfter w:val="1"/>
          <w:wAfter w:w="7" w:type="dxa"/>
        </w:trPr>
        <w:tc>
          <w:tcPr>
            <w:tcW w:w="1697" w:type="dxa"/>
            <w:vMerge/>
          </w:tcPr>
          <w:p w:rsidR="0011554C" w:rsidRPr="00BE048D" w:rsidRDefault="0011554C" w:rsidP="00687574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522" w:type="dxa"/>
            <w:vMerge/>
          </w:tcPr>
          <w:p w:rsidR="0011554C" w:rsidRPr="00BE048D" w:rsidRDefault="0011554C" w:rsidP="00687574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80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0503</w:t>
            </w:r>
          </w:p>
        </w:tc>
        <w:tc>
          <w:tcPr>
            <w:tcW w:w="1418" w:type="dxa"/>
            <w:gridSpan w:val="2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А510277400</w:t>
            </w:r>
          </w:p>
        </w:tc>
        <w:tc>
          <w:tcPr>
            <w:tcW w:w="712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244</w:t>
            </w:r>
          </w:p>
        </w:tc>
        <w:tc>
          <w:tcPr>
            <w:tcW w:w="2404" w:type="dxa"/>
            <w:vMerge w:val="restart"/>
          </w:tcPr>
          <w:p w:rsidR="0011554C" w:rsidRPr="00BE048D" w:rsidRDefault="0011554C" w:rsidP="00687574">
            <w:pPr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бюджет Яльчикского муниципального округа</w:t>
            </w:r>
          </w:p>
        </w:tc>
        <w:tc>
          <w:tcPr>
            <w:tcW w:w="1275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220,0</w:t>
            </w:r>
          </w:p>
        </w:tc>
        <w:tc>
          <w:tcPr>
            <w:tcW w:w="1134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320,0</w:t>
            </w:r>
          </w:p>
        </w:tc>
        <w:tc>
          <w:tcPr>
            <w:tcW w:w="1134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320,0</w:t>
            </w:r>
          </w:p>
        </w:tc>
      </w:tr>
      <w:tr w:rsidR="0011554C" w:rsidRPr="00BE048D" w:rsidTr="00687574">
        <w:trPr>
          <w:gridAfter w:val="1"/>
          <w:wAfter w:w="7" w:type="dxa"/>
        </w:trPr>
        <w:tc>
          <w:tcPr>
            <w:tcW w:w="1697" w:type="dxa"/>
            <w:vMerge/>
          </w:tcPr>
          <w:p w:rsidR="0011554C" w:rsidRPr="00BE048D" w:rsidRDefault="0011554C" w:rsidP="00687574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522" w:type="dxa"/>
            <w:vMerge/>
          </w:tcPr>
          <w:p w:rsidR="0011554C" w:rsidRPr="00BE048D" w:rsidRDefault="0011554C" w:rsidP="00687574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80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0503</w:t>
            </w:r>
          </w:p>
        </w:tc>
        <w:tc>
          <w:tcPr>
            <w:tcW w:w="1418" w:type="dxa"/>
            <w:gridSpan w:val="2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А510277400</w:t>
            </w:r>
          </w:p>
        </w:tc>
        <w:tc>
          <w:tcPr>
            <w:tcW w:w="712" w:type="dxa"/>
          </w:tcPr>
          <w:p w:rsidR="0011554C" w:rsidRPr="00BE048D" w:rsidRDefault="0011554C" w:rsidP="00687574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247</w:t>
            </w:r>
          </w:p>
        </w:tc>
        <w:tc>
          <w:tcPr>
            <w:tcW w:w="2404" w:type="dxa"/>
            <w:vMerge/>
          </w:tcPr>
          <w:p w:rsidR="0011554C" w:rsidRPr="00BE048D" w:rsidRDefault="0011554C" w:rsidP="00687574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1600,0</w:t>
            </w:r>
          </w:p>
        </w:tc>
        <w:tc>
          <w:tcPr>
            <w:tcW w:w="1134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1600,0</w:t>
            </w:r>
          </w:p>
        </w:tc>
        <w:tc>
          <w:tcPr>
            <w:tcW w:w="1134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1600,0</w:t>
            </w:r>
          </w:p>
        </w:tc>
      </w:tr>
      <w:tr w:rsidR="0011554C" w:rsidRPr="00BE048D" w:rsidTr="00687574">
        <w:trPr>
          <w:gridAfter w:val="1"/>
          <w:wAfter w:w="7" w:type="dxa"/>
        </w:trPr>
        <w:tc>
          <w:tcPr>
            <w:tcW w:w="1697" w:type="dxa"/>
            <w:vMerge/>
          </w:tcPr>
          <w:p w:rsidR="0011554C" w:rsidRPr="00BE048D" w:rsidRDefault="0011554C" w:rsidP="00687574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522" w:type="dxa"/>
            <w:vMerge/>
          </w:tcPr>
          <w:p w:rsidR="0011554C" w:rsidRPr="00BE048D" w:rsidRDefault="0011554C" w:rsidP="00687574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80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712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2404" w:type="dxa"/>
          </w:tcPr>
          <w:p w:rsidR="0011554C" w:rsidRPr="00BE048D" w:rsidRDefault="0011554C" w:rsidP="00687574">
            <w:pPr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5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0,0</w:t>
            </w:r>
          </w:p>
        </w:tc>
      </w:tr>
      <w:tr w:rsidR="0011554C" w:rsidRPr="00BE048D" w:rsidTr="00687574">
        <w:trPr>
          <w:gridAfter w:val="1"/>
          <w:wAfter w:w="7" w:type="dxa"/>
        </w:trPr>
        <w:tc>
          <w:tcPr>
            <w:tcW w:w="1697" w:type="dxa"/>
            <w:vMerge w:val="restart"/>
          </w:tcPr>
          <w:p w:rsidR="0011554C" w:rsidRPr="00BE048D" w:rsidRDefault="0011554C" w:rsidP="00687574">
            <w:pPr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Мероприятие 1.2</w:t>
            </w:r>
          </w:p>
        </w:tc>
        <w:tc>
          <w:tcPr>
            <w:tcW w:w="2522" w:type="dxa"/>
            <w:vMerge w:val="restart"/>
          </w:tcPr>
          <w:p w:rsidR="0011554C" w:rsidRPr="00BE048D" w:rsidRDefault="0011554C" w:rsidP="00687574">
            <w:pPr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Озеленение</w:t>
            </w:r>
          </w:p>
        </w:tc>
        <w:tc>
          <w:tcPr>
            <w:tcW w:w="1280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712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2404" w:type="dxa"/>
          </w:tcPr>
          <w:p w:rsidR="0011554C" w:rsidRPr="00BE048D" w:rsidRDefault="0011554C" w:rsidP="00687574">
            <w:pPr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1275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250,0</w:t>
            </w:r>
          </w:p>
        </w:tc>
        <w:tc>
          <w:tcPr>
            <w:tcW w:w="1134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250,0</w:t>
            </w:r>
          </w:p>
        </w:tc>
        <w:tc>
          <w:tcPr>
            <w:tcW w:w="1134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250,0</w:t>
            </w:r>
          </w:p>
        </w:tc>
      </w:tr>
      <w:tr w:rsidR="0011554C" w:rsidRPr="00BE048D" w:rsidTr="00687574">
        <w:trPr>
          <w:gridAfter w:val="1"/>
          <w:wAfter w:w="7" w:type="dxa"/>
        </w:trPr>
        <w:tc>
          <w:tcPr>
            <w:tcW w:w="1697" w:type="dxa"/>
            <w:vMerge/>
          </w:tcPr>
          <w:p w:rsidR="0011554C" w:rsidRPr="00BE048D" w:rsidRDefault="0011554C" w:rsidP="00687574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522" w:type="dxa"/>
            <w:vMerge/>
          </w:tcPr>
          <w:p w:rsidR="0011554C" w:rsidRPr="00BE048D" w:rsidRDefault="0011554C" w:rsidP="00687574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80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712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2404" w:type="dxa"/>
          </w:tcPr>
          <w:p w:rsidR="0011554C" w:rsidRPr="00BE048D" w:rsidRDefault="0011554C" w:rsidP="00687574">
            <w:pPr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0,0</w:t>
            </w:r>
          </w:p>
        </w:tc>
      </w:tr>
      <w:tr w:rsidR="0011554C" w:rsidRPr="00BE048D" w:rsidTr="00687574">
        <w:trPr>
          <w:gridAfter w:val="1"/>
          <w:wAfter w:w="7" w:type="dxa"/>
        </w:trPr>
        <w:tc>
          <w:tcPr>
            <w:tcW w:w="1697" w:type="dxa"/>
            <w:vMerge/>
          </w:tcPr>
          <w:p w:rsidR="0011554C" w:rsidRPr="00BE048D" w:rsidRDefault="0011554C" w:rsidP="00687574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522" w:type="dxa"/>
            <w:vMerge/>
          </w:tcPr>
          <w:p w:rsidR="0011554C" w:rsidRPr="00BE048D" w:rsidRDefault="0011554C" w:rsidP="00687574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80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712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2404" w:type="dxa"/>
          </w:tcPr>
          <w:p w:rsidR="0011554C" w:rsidRPr="00BE048D" w:rsidRDefault="0011554C" w:rsidP="00687574">
            <w:pPr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0,0</w:t>
            </w:r>
          </w:p>
        </w:tc>
      </w:tr>
      <w:tr w:rsidR="0011554C" w:rsidRPr="00BE048D" w:rsidTr="00687574">
        <w:trPr>
          <w:gridAfter w:val="1"/>
          <w:wAfter w:w="7" w:type="dxa"/>
        </w:trPr>
        <w:tc>
          <w:tcPr>
            <w:tcW w:w="1697" w:type="dxa"/>
            <w:vMerge/>
          </w:tcPr>
          <w:p w:rsidR="0011554C" w:rsidRPr="00BE048D" w:rsidRDefault="0011554C" w:rsidP="00687574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522" w:type="dxa"/>
            <w:vMerge/>
          </w:tcPr>
          <w:p w:rsidR="0011554C" w:rsidRPr="00BE048D" w:rsidRDefault="0011554C" w:rsidP="00687574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80" w:type="dxa"/>
          </w:tcPr>
          <w:p w:rsidR="0011554C" w:rsidRPr="00BE048D" w:rsidRDefault="0011554C" w:rsidP="00687574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994</w:t>
            </w:r>
          </w:p>
        </w:tc>
        <w:tc>
          <w:tcPr>
            <w:tcW w:w="1134" w:type="dxa"/>
          </w:tcPr>
          <w:p w:rsidR="0011554C" w:rsidRPr="00BE048D" w:rsidRDefault="0011554C" w:rsidP="00687574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0503</w:t>
            </w:r>
          </w:p>
        </w:tc>
        <w:tc>
          <w:tcPr>
            <w:tcW w:w="1418" w:type="dxa"/>
            <w:gridSpan w:val="2"/>
          </w:tcPr>
          <w:p w:rsidR="0011554C" w:rsidRPr="00BE048D" w:rsidRDefault="0011554C" w:rsidP="00687574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А510277410</w:t>
            </w:r>
          </w:p>
        </w:tc>
        <w:tc>
          <w:tcPr>
            <w:tcW w:w="712" w:type="dxa"/>
          </w:tcPr>
          <w:p w:rsidR="0011554C" w:rsidRPr="00BE048D" w:rsidRDefault="0011554C" w:rsidP="00687574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244</w:t>
            </w:r>
          </w:p>
        </w:tc>
        <w:tc>
          <w:tcPr>
            <w:tcW w:w="2404" w:type="dxa"/>
          </w:tcPr>
          <w:p w:rsidR="0011554C" w:rsidRPr="00BE048D" w:rsidRDefault="0011554C" w:rsidP="00687574">
            <w:pPr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бюджет Яльчикского муниципального округа</w:t>
            </w:r>
          </w:p>
        </w:tc>
        <w:tc>
          <w:tcPr>
            <w:tcW w:w="1275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250,0</w:t>
            </w:r>
          </w:p>
        </w:tc>
        <w:tc>
          <w:tcPr>
            <w:tcW w:w="1134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250,0</w:t>
            </w:r>
          </w:p>
        </w:tc>
        <w:tc>
          <w:tcPr>
            <w:tcW w:w="1134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250,0</w:t>
            </w:r>
          </w:p>
        </w:tc>
      </w:tr>
      <w:tr w:rsidR="0011554C" w:rsidRPr="00BE048D" w:rsidTr="00687574">
        <w:trPr>
          <w:gridAfter w:val="1"/>
          <w:wAfter w:w="7" w:type="dxa"/>
        </w:trPr>
        <w:tc>
          <w:tcPr>
            <w:tcW w:w="1697" w:type="dxa"/>
            <w:vMerge/>
          </w:tcPr>
          <w:p w:rsidR="0011554C" w:rsidRPr="00BE048D" w:rsidRDefault="0011554C" w:rsidP="00687574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522" w:type="dxa"/>
            <w:vMerge/>
          </w:tcPr>
          <w:p w:rsidR="0011554C" w:rsidRPr="00BE048D" w:rsidRDefault="0011554C" w:rsidP="00687574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80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712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2404" w:type="dxa"/>
          </w:tcPr>
          <w:p w:rsidR="0011554C" w:rsidRPr="00BE048D" w:rsidRDefault="0011554C" w:rsidP="00687574">
            <w:pPr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5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0,0</w:t>
            </w:r>
          </w:p>
        </w:tc>
      </w:tr>
      <w:tr w:rsidR="0011554C" w:rsidRPr="00BE048D" w:rsidTr="00687574">
        <w:trPr>
          <w:gridAfter w:val="1"/>
          <w:wAfter w:w="7" w:type="dxa"/>
        </w:trPr>
        <w:tc>
          <w:tcPr>
            <w:tcW w:w="1697" w:type="dxa"/>
            <w:vMerge w:val="restart"/>
          </w:tcPr>
          <w:p w:rsidR="0011554C" w:rsidRPr="00BE048D" w:rsidRDefault="0011554C" w:rsidP="00687574">
            <w:pPr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Мероприятие 1.3</w:t>
            </w:r>
          </w:p>
        </w:tc>
        <w:tc>
          <w:tcPr>
            <w:tcW w:w="2522" w:type="dxa"/>
            <w:vMerge w:val="restart"/>
          </w:tcPr>
          <w:p w:rsidR="0011554C" w:rsidRPr="00BE048D" w:rsidRDefault="0011554C" w:rsidP="00687574">
            <w:pPr>
              <w:rPr>
                <w:rFonts w:eastAsiaTheme="minorHAnsi"/>
                <w:sz w:val="16"/>
                <w:szCs w:val="16"/>
              </w:rPr>
            </w:pPr>
            <w:r w:rsidRPr="00BE048D">
              <w:rPr>
                <w:color w:val="000000" w:themeColor="text1"/>
                <w:sz w:val="16"/>
                <w:szCs w:val="16"/>
              </w:rPr>
              <w:t>Реализация мероприятий по благоустройству территории</w:t>
            </w:r>
          </w:p>
        </w:tc>
        <w:tc>
          <w:tcPr>
            <w:tcW w:w="1280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712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2404" w:type="dxa"/>
          </w:tcPr>
          <w:p w:rsidR="0011554C" w:rsidRPr="00BE048D" w:rsidRDefault="0011554C" w:rsidP="00687574">
            <w:pPr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1275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5127,6</w:t>
            </w:r>
          </w:p>
        </w:tc>
        <w:tc>
          <w:tcPr>
            <w:tcW w:w="1134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5766,9</w:t>
            </w:r>
          </w:p>
        </w:tc>
        <w:tc>
          <w:tcPr>
            <w:tcW w:w="1134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5746,3</w:t>
            </w:r>
          </w:p>
        </w:tc>
      </w:tr>
      <w:tr w:rsidR="0011554C" w:rsidRPr="00BE048D" w:rsidTr="00687574">
        <w:trPr>
          <w:gridAfter w:val="1"/>
          <w:wAfter w:w="7" w:type="dxa"/>
        </w:trPr>
        <w:tc>
          <w:tcPr>
            <w:tcW w:w="1697" w:type="dxa"/>
            <w:vMerge/>
          </w:tcPr>
          <w:p w:rsidR="0011554C" w:rsidRPr="00BE048D" w:rsidRDefault="0011554C" w:rsidP="00687574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522" w:type="dxa"/>
            <w:vMerge/>
          </w:tcPr>
          <w:p w:rsidR="0011554C" w:rsidRPr="00BE048D" w:rsidRDefault="0011554C" w:rsidP="00687574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80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712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2404" w:type="dxa"/>
          </w:tcPr>
          <w:p w:rsidR="0011554C" w:rsidRPr="00BE048D" w:rsidRDefault="0011554C" w:rsidP="00687574">
            <w:pPr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0,0</w:t>
            </w:r>
          </w:p>
        </w:tc>
      </w:tr>
      <w:tr w:rsidR="0011554C" w:rsidRPr="00BE048D" w:rsidTr="00687574">
        <w:trPr>
          <w:gridAfter w:val="1"/>
          <w:wAfter w:w="7" w:type="dxa"/>
        </w:trPr>
        <w:tc>
          <w:tcPr>
            <w:tcW w:w="1697" w:type="dxa"/>
            <w:vMerge/>
          </w:tcPr>
          <w:p w:rsidR="0011554C" w:rsidRPr="00BE048D" w:rsidRDefault="0011554C" w:rsidP="00687574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522" w:type="dxa"/>
            <w:vMerge/>
          </w:tcPr>
          <w:p w:rsidR="0011554C" w:rsidRPr="00BE048D" w:rsidRDefault="0011554C" w:rsidP="00687574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80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712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2404" w:type="dxa"/>
          </w:tcPr>
          <w:p w:rsidR="0011554C" w:rsidRPr="00BE048D" w:rsidRDefault="0011554C" w:rsidP="00687574">
            <w:pPr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0,0</w:t>
            </w:r>
          </w:p>
        </w:tc>
      </w:tr>
      <w:tr w:rsidR="0011554C" w:rsidRPr="00BE048D" w:rsidTr="00687574">
        <w:trPr>
          <w:gridAfter w:val="1"/>
          <w:wAfter w:w="7" w:type="dxa"/>
        </w:trPr>
        <w:tc>
          <w:tcPr>
            <w:tcW w:w="1697" w:type="dxa"/>
            <w:vMerge/>
          </w:tcPr>
          <w:p w:rsidR="0011554C" w:rsidRPr="00BE048D" w:rsidRDefault="0011554C" w:rsidP="00687574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522" w:type="dxa"/>
            <w:vMerge/>
          </w:tcPr>
          <w:p w:rsidR="0011554C" w:rsidRPr="00BE048D" w:rsidRDefault="0011554C" w:rsidP="00687574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80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0503</w:t>
            </w:r>
          </w:p>
        </w:tc>
        <w:tc>
          <w:tcPr>
            <w:tcW w:w="1418" w:type="dxa"/>
            <w:gridSpan w:val="2"/>
          </w:tcPr>
          <w:p w:rsidR="0011554C" w:rsidRPr="00761B3B" w:rsidRDefault="00761B3B" w:rsidP="006875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А510277420</w:t>
            </w:r>
          </w:p>
        </w:tc>
        <w:tc>
          <w:tcPr>
            <w:tcW w:w="712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244</w:t>
            </w:r>
          </w:p>
        </w:tc>
        <w:tc>
          <w:tcPr>
            <w:tcW w:w="2404" w:type="dxa"/>
          </w:tcPr>
          <w:p w:rsidR="0011554C" w:rsidRPr="00BE048D" w:rsidRDefault="0011554C" w:rsidP="00687574">
            <w:pPr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бюджет Яльчикского муниципального округа</w:t>
            </w:r>
          </w:p>
        </w:tc>
        <w:tc>
          <w:tcPr>
            <w:tcW w:w="1275" w:type="dxa"/>
          </w:tcPr>
          <w:p w:rsidR="0011554C" w:rsidRPr="00BE048D" w:rsidRDefault="008308D9" w:rsidP="006875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5127,6</w:t>
            </w:r>
          </w:p>
        </w:tc>
        <w:tc>
          <w:tcPr>
            <w:tcW w:w="1134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5766,9</w:t>
            </w:r>
          </w:p>
        </w:tc>
        <w:tc>
          <w:tcPr>
            <w:tcW w:w="1134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5746,3</w:t>
            </w:r>
          </w:p>
        </w:tc>
      </w:tr>
      <w:tr w:rsidR="0011554C" w:rsidRPr="00BE048D" w:rsidTr="00687574">
        <w:trPr>
          <w:gridAfter w:val="1"/>
          <w:wAfter w:w="7" w:type="dxa"/>
        </w:trPr>
        <w:tc>
          <w:tcPr>
            <w:tcW w:w="1697" w:type="dxa"/>
            <w:vMerge/>
          </w:tcPr>
          <w:p w:rsidR="0011554C" w:rsidRPr="00BE048D" w:rsidRDefault="0011554C" w:rsidP="00687574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522" w:type="dxa"/>
            <w:vMerge/>
          </w:tcPr>
          <w:p w:rsidR="0011554C" w:rsidRPr="00BE048D" w:rsidRDefault="0011554C" w:rsidP="00687574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80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712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2404" w:type="dxa"/>
          </w:tcPr>
          <w:p w:rsidR="0011554C" w:rsidRPr="00BE048D" w:rsidRDefault="0011554C" w:rsidP="00687574">
            <w:pPr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5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0,0</w:t>
            </w:r>
          </w:p>
        </w:tc>
      </w:tr>
      <w:tr w:rsidR="0011554C" w:rsidRPr="00BE048D" w:rsidTr="00687574">
        <w:trPr>
          <w:gridAfter w:val="1"/>
          <w:wAfter w:w="7" w:type="dxa"/>
        </w:trPr>
        <w:tc>
          <w:tcPr>
            <w:tcW w:w="1697" w:type="dxa"/>
            <w:vMerge w:val="restart"/>
          </w:tcPr>
          <w:p w:rsidR="0011554C" w:rsidRPr="00BE048D" w:rsidRDefault="0011554C" w:rsidP="00687574">
            <w:pPr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Мероприятие 1.4</w:t>
            </w:r>
          </w:p>
        </w:tc>
        <w:tc>
          <w:tcPr>
            <w:tcW w:w="2522" w:type="dxa"/>
            <w:vMerge w:val="restart"/>
          </w:tcPr>
          <w:p w:rsidR="0011554C" w:rsidRPr="00BE048D" w:rsidRDefault="0011554C" w:rsidP="00687574">
            <w:pPr>
              <w:jc w:val="both"/>
              <w:rPr>
                <w:rFonts w:eastAsiaTheme="minorHAnsi"/>
                <w:sz w:val="16"/>
                <w:szCs w:val="16"/>
              </w:rPr>
            </w:pPr>
            <w:r w:rsidRPr="00BE048D">
              <w:rPr>
                <w:color w:val="000000" w:themeColor="text1"/>
                <w:sz w:val="16"/>
                <w:szCs w:val="16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1280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712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2404" w:type="dxa"/>
          </w:tcPr>
          <w:p w:rsidR="0011554C" w:rsidRPr="00BE048D" w:rsidRDefault="0011554C" w:rsidP="00687574">
            <w:pPr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1275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12408,2</w:t>
            </w:r>
          </w:p>
        </w:tc>
        <w:tc>
          <w:tcPr>
            <w:tcW w:w="1134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0,0</w:t>
            </w:r>
          </w:p>
        </w:tc>
      </w:tr>
      <w:tr w:rsidR="0011554C" w:rsidRPr="00BE048D" w:rsidTr="00687574">
        <w:trPr>
          <w:gridAfter w:val="1"/>
          <w:wAfter w:w="7" w:type="dxa"/>
        </w:trPr>
        <w:tc>
          <w:tcPr>
            <w:tcW w:w="1697" w:type="dxa"/>
            <w:vMerge/>
          </w:tcPr>
          <w:p w:rsidR="0011554C" w:rsidRPr="00BE048D" w:rsidRDefault="0011554C" w:rsidP="00687574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522" w:type="dxa"/>
            <w:vMerge/>
          </w:tcPr>
          <w:p w:rsidR="0011554C" w:rsidRPr="00BE048D" w:rsidRDefault="0011554C" w:rsidP="00687574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80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712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2404" w:type="dxa"/>
          </w:tcPr>
          <w:p w:rsidR="0011554C" w:rsidRPr="00BE048D" w:rsidRDefault="0011554C" w:rsidP="00687574">
            <w:pPr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0,0</w:t>
            </w:r>
          </w:p>
        </w:tc>
      </w:tr>
      <w:tr w:rsidR="0011554C" w:rsidRPr="00BE048D" w:rsidTr="00687574">
        <w:trPr>
          <w:gridAfter w:val="1"/>
          <w:wAfter w:w="7" w:type="dxa"/>
        </w:trPr>
        <w:tc>
          <w:tcPr>
            <w:tcW w:w="1697" w:type="dxa"/>
            <w:vMerge/>
          </w:tcPr>
          <w:p w:rsidR="0011554C" w:rsidRPr="00BE048D" w:rsidRDefault="0011554C" w:rsidP="00687574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522" w:type="dxa"/>
            <w:vMerge/>
          </w:tcPr>
          <w:p w:rsidR="0011554C" w:rsidRPr="00BE048D" w:rsidRDefault="0011554C" w:rsidP="00687574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80" w:type="dxa"/>
          </w:tcPr>
          <w:p w:rsidR="0011554C" w:rsidRPr="00BE048D" w:rsidRDefault="0011554C" w:rsidP="00687574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994</w:t>
            </w:r>
          </w:p>
        </w:tc>
        <w:tc>
          <w:tcPr>
            <w:tcW w:w="1134" w:type="dxa"/>
          </w:tcPr>
          <w:p w:rsidR="0011554C" w:rsidRPr="00BE048D" w:rsidRDefault="0011554C" w:rsidP="00687574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0503</w:t>
            </w:r>
          </w:p>
        </w:tc>
        <w:tc>
          <w:tcPr>
            <w:tcW w:w="1418" w:type="dxa"/>
            <w:gridSpan w:val="2"/>
          </w:tcPr>
          <w:p w:rsidR="0011554C" w:rsidRPr="00BE048D" w:rsidRDefault="0011554C" w:rsidP="00687574">
            <w:pPr>
              <w:jc w:val="center"/>
              <w:rPr>
                <w:rFonts w:eastAsiaTheme="minorHAnsi"/>
                <w:sz w:val="16"/>
                <w:szCs w:val="16"/>
                <w:lang w:val="en-US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А5102</w:t>
            </w:r>
            <w:r w:rsidRPr="00BE048D">
              <w:rPr>
                <w:rFonts w:eastAsiaTheme="minorHAnsi"/>
                <w:sz w:val="16"/>
                <w:szCs w:val="16"/>
                <w:lang w:val="en-US"/>
              </w:rPr>
              <w:t>S2710</w:t>
            </w:r>
          </w:p>
        </w:tc>
        <w:tc>
          <w:tcPr>
            <w:tcW w:w="712" w:type="dxa"/>
          </w:tcPr>
          <w:p w:rsidR="0011554C" w:rsidRPr="00BE048D" w:rsidRDefault="0011554C" w:rsidP="00687574">
            <w:pPr>
              <w:jc w:val="center"/>
              <w:rPr>
                <w:rFonts w:eastAsiaTheme="minorHAnsi"/>
                <w:sz w:val="16"/>
                <w:szCs w:val="16"/>
                <w:lang w:val="en-US"/>
              </w:rPr>
            </w:pPr>
            <w:r w:rsidRPr="00BE048D">
              <w:rPr>
                <w:rFonts w:eastAsiaTheme="minorHAnsi"/>
                <w:sz w:val="16"/>
                <w:szCs w:val="16"/>
                <w:lang w:val="en-US"/>
              </w:rPr>
              <w:t>244</w:t>
            </w:r>
          </w:p>
        </w:tc>
        <w:tc>
          <w:tcPr>
            <w:tcW w:w="2404" w:type="dxa"/>
          </w:tcPr>
          <w:p w:rsidR="0011554C" w:rsidRPr="00BE048D" w:rsidRDefault="0011554C" w:rsidP="00687574">
            <w:pPr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  <w:lang w:val="en-US"/>
              </w:rPr>
            </w:pPr>
            <w:r w:rsidRPr="00BE048D">
              <w:rPr>
                <w:sz w:val="16"/>
                <w:szCs w:val="16"/>
                <w:lang w:val="en-US"/>
              </w:rPr>
              <w:t>11663</w:t>
            </w:r>
            <w:r w:rsidRPr="00BE048D">
              <w:rPr>
                <w:sz w:val="16"/>
                <w:szCs w:val="16"/>
              </w:rPr>
              <w:t>,</w:t>
            </w:r>
            <w:r w:rsidRPr="00BE048D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1134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  <w:lang w:val="en-US"/>
              </w:rPr>
            </w:pPr>
            <w:r w:rsidRPr="00BE048D">
              <w:rPr>
                <w:sz w:val="16"/>
                <w:szCs w:val="16"/>
                <w:lang w:val="en-US"/>
              </w:rPr>
              <w:t>0</w:t>
            </w:r>
            <w:r w:rsidRPr="00BE048D">
              <w:rPr>
                <w:sz w:val="16"/>
                <w:szCs w:val="16"/>
              </w:rPr>
              <w:t>,</w:t>
            </w:r>
            <w:r w:rsidRPr="00BE048D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0,0</w:t>
            </w:r>
          </w:p>
        </w:tc>
      </w:tr>
      <w:tr w:rsidR="0011554C" w:rsidRPr="00BE048D" w:rsidTr="00687574">
        <w:trPr>
          <w:gridAfter w:val="1"/>
          <w:wAfter w:w="7" w:type="dxa"/>
        </w:trPr>
        <w:tc>
          <w:tcPr>
            <w:tcW w:w="1697" w:type="dxa"/>
            <w:vMerge/>
          </w:tcPr>
          <w:p w:rsidR="0011554C" w:rsidRPr="00BE048D" w:rsidRDefault="0011554C" w:rsidP="00687574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522" w:type="dxa"/>
            <w:vMerge/>
          </w:tcPr>
          <w:p w:rsidR="0011554C" w:rsidRPr="00BE048D" w:rsidRDefault="0011554C" w:rsidP="00687574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80" w:type="dxa"/>
          </w:tcPr>
          <w:p w:rsidR="0011554C" w:rsidRPr="00BE048D" w:rsidRDefault="0011554C" w:rsidP="00687574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994</w:t>
            </w:r>
          </w:p>
        </w:tc>
        <w:tc>
          <w:tcPr>
            <w:tcW w:w="1134" w:type="dxa"/>
          </w:tcPr>
          <w:p w:rsidR="0011554C" w:rsidRPr="00BE048D" w:rsidRDefault="0011554C" w:rsidP="00687574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0503</w:t>
            </w:r>
          </w:p>
        </w:tc>
        <w:tc>
          <w:tcPr>
            <w:tcW w:w="1418" w:type="dxa"/>
            <w:gridSpan w:val="2"/>
          </w:tcPr>
          <w:p w:rsidR="0011554C" w:rsidRPr="00BE048D" w:rsidRDefault="0011554C" w:rsidP="00687574">
            <w:pPr>
              <w:jc w:val="center"/>
              <w:rPr>
                <w:rFonts w:eastAsiaTheme="minorHAnsi"/>
                <w:sz w:val="16"/>
                <w:szCs w:val="16"/>
                <w:lang w:val="en-US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А5102</w:t>
            </w:r>
            <w:r w:rsidRPr="00BE048D">
              <w:rPr>
                <w:rFonts w:eastAsiaTheme="minorHAnsi"/>
                <w:sz w:val="16"/>
                <w:szCs w:val="16"/>
                <w:lang w:val="en-US"/>
              </w:rPr>
              <w:t>S2710</w:t>
            </w:r>
          </w:p>
        </w:tc>
        <w:tc>
          <w:tcPr>
            <w:tcW w:w="712" w:type="dxa"/>
          </w:tcPr>
          <w:p w:rsidR="0011554C" w:rsidRPr="00BE048D" w:rsidRDefault="0011554C" w:rsidP="00687574">
            <w:pPr>
              <w:jc w:val="center"/>
              <w:rPr>
                <w:rFonts w:eastAsiaTheme="minorHAnsi"/>
                <w:sz w:val="16"/>
                <w:szCs w:val="16"/>
                <w:lang w:val="en-US"/>
              </w:rPr>
            </w:pPr>
            <w:r w:rsidRPr="00BE048D">
              <w:rPr>
                <w:rFonts w:eastAsiaTheme="minorHAnsi"/>
                <w:sz w:val="16"/>
                <w:szCs w:val="16"/>
                <w:lang w:val="en-US"/>
              </w:rPr>
              <w:t>244</w:t>
            </w:r>
          </w:p>
        </w:tc>
        <w:tc>
          <w:tcPr>
            <w:tcW w:w="2404" w:type="dxa"/>
          </w:tcPr>
          <w:p w:rsidR="0011554C" w:rsidRPr="00BE048D" w:rsidRDefault="0011554C" w:rsidP="00687574">
            <w:pPr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бюджет Яльчикского муниципального округа</w:t>
            </w:r>
          </w:p>
        </w:tc>
        <w:tc>
          <w:tcPr>
            <w:tcW w:w="1275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744,5</w:t>
            </w:r>
          </w:p>
        </w:tc>
        <w:tc>
          <w:tcPr>
            <w:tcW w:w="1134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0,0</w:t>
            </w:r>
          </w:p>
        </w:tc>
      </w:tr>
      <w:tr w:rsidR="0011554C" w:rsidRPr="00BE048D" w:rsidTr="00687574">
        <w:trPr>
          <w:gridAfter w:val="1"/>
          <w:wAfter w:w="7" w:type="dxa"/>
        </w:trPr>
        <w:tc>
          <w:tcPr>
            <w:tcW w:w="1697" w:type="dxa"/>
            <w:vMerge/>
          </w:tcPr>
          <w:p w:rsidR="0011554C" w:rsidRPr="00BE048D" w:rsidRDefault="0011554C" w:rsidP="00687574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522" w:type="dxa"/>
            <w:vMerge/>
          </w:tcPr>
          <w:p w:rsidR="0011554C" w:rsidRPr="00BE048D" w:rsidRDefault="0011554C" w:rsidP="00687574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80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712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2404" w:type="dxa"/>
          </w:tcPr>
          <w:p w:rsidR="0011554C" w:rsidRPr="00BE048D" w:rsidRDefault="0011554C" w:rsidP="00687574">
            <w:pPr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5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1554C" w:rsidRPr="00BE048D" w:rsidRDefault="0011554C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0,0</w:t>
            </w:r>
          </w:p>
        </w:tc>
      </w:tr>
      <w:tr w:rsidR="00687574" w:rsidRPr="00BE048D" w:rsidTr="00687574">
        <w:trPr>
          <w:gridAfter w:val="1"/>
          <w:wAfter w:w="7" w:type="dxa"/>
        </w:trPr>
        <w:tc>
          <w:tcPr>
            <w:tcW w:w="14710" w:type="dxa"/>
            <w:gridSpan w:val="11"/>
          </w:tcPr>
          <w:p w:rsidR="00687574" w:rsidRPr="00BE048D" w:rsidRDefault="00687574" w:rsidP="00687574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b/>
                <w:sz w:val="16"/>
                <w:szCs w:val="16"/>
              </w:rPr>
              <w:t>Цель «Создание условий для системного повышения качества и комфорта на территории Яльчикского муниципального округа»</w:t>
            </w:r>
          </w:p>
        </w:tc>
      </w:tr>
      <w:tr w:rsidR="00687574" w:rsidRPr="00BE048D" w:rsidTr="00687574">
        <w:trPr>
          <w:gridAfter w:val="1"/>
          <w:wAfter w:w="7" w:type="dxa"/>
        </w:trPr>
        <w:tc>
          <w:tcPr>
            <w:tcW w:w="1697" w:type="dxa"/>
            <w:vMerge w:val="restart"/>
          </w:tcPr>
          <w:p w:rsidR="00687574" w:rsidRPr="00BE048D" w:rsidRDefault="00687574" w:rsidP="00687574">
            <w:pPr>
              <w:rPr>
                <w:rFonts w:eastAsiaTheme="minorHAnsi"/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Основное мероприятие 2</w:t>
            </w:r>
          </w:p>
        </w:tc>
        <w:tc>
          <w:tcPr>
            <w:tcW w:w="2522" w:type="dxa"/>
            <w:vMerge w:val="restart"/>
          </w:tcPr>
          <w:p w:rsidR="00687574" w:rsidRPr="00BE048D" w:rsidRDefault="00687574" w:rsidP="00687574">
            <w:pPr>
              <w:spacing w:line="216" w:lineRule="auto"/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BE048D">
              <w:rPr>
                <w:b/>
                <w:color w:val="000000" w:themeColor="text1"/>
                <w:sz w:val="16"/>
                <w:szCs w:val="16"/>
              </w:rPr>
              <w:t>Реализация мероприятий регионального проекта «Формирование комфортной городской среды»</w:t>
            </w:r>
          </w:p>
          <w:p w:rsidR="00687574" w:rsidRPr="00BE048D" w:rsidRDefault="00687574" w:rsidP="00687574">
            <w:pPr>
              <w:jc w:val="both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280" w:type="dxa"/>
          </w:tcPr>
          <w:p w:rsidR="00687574" w:rsidRPr="00BE048D" w:rsidRDefault="00687574" w:rsidP="00687574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87574" w:rsidRPr="00BE048D" w:rsidRDefault="00687574" w:rsidP="00687574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</w:tcPr>
          <w:p w:rsidR="00687574" w:rsidRPr="00BE048D" w:rsidRDefault="00687574" w:rsidP="00687574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712" w:type="dxa"/>
          </w:tcPr>
          <w:p w:rsidR="00687574" w:rsidRPr="00BE048D" w:rsidRDefault="00687574" w:rsidP="00687574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2404" w:type="dxa"/>
          </w:tcPr>
          <w:p w:rsidR="00687574" w:rsidRPr="00BE048D" w:rsidRDefault="00687574" w:rsidP="00687574">
            <w:pPr>
              <w:rPr>
                <w:rFonts w:eastAsiaTheme="minorHAnsi"/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всего</w:t>
            </w:r>
          </w:p>
        </w:tc>
        <w:tc>
          <w:tcPr>
            <w:tcW w:w="1275" w:type="dxa"/>
          </w:tcPr>
          <w:p w:rsidR="00687574" w:rsidRPr="00BE048D" w:rsidRDefault="00687574" w:rsidP="00687574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b/>
                <w:sz w:val="16"/>
                <w:szCs w:val="16"/>
              </w:rPr>
              <w:t>3316,4</w:t>
            </w:r>
          </w:p>
        </w:tc>
        <w:tc>
          <w:tcPr>
            <w:tcW w:w="1134" w:type="dxa"/>
          </w:tcPr>
          <w:p w:rsidR="00687574" w:rsidRPr="00BE048D" w:rsidRDefault="00687574" w:rsidP="00687574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b/>
                <w:sz w:val="16"/>
                <w:szCs w:val="16"/>
              </w:rPr>
              <w:t>3675,7</w:t>
            </w:r>
          </w:p>
        </w:tc>
        <w:tc>
          <w:tcPr>
            <w:tcW w:w="1134" w:type="dxa"/>
          </w:tcPr>
          <w:p w:rsidR="00687574" w:rsidRPr="00BE048D" w:rsidRDefault="00687574" w:rsidP="00687574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b/>
                <w:sz w:val="16"/>
                <w:szCs w:val="16"/>
              </w:rPr>
              <w:t>3741,3</w:t>
            </w:r>
          </w:p>
        </w:tc>
      </w:tr>
      <w:tr w:rsidR="00687574" w:rsidRPr="00BE048D" w:rsidTr="00687574">
        <w:trPr>
          <w:gridAfter w:val="1"/>
          <w:wAfter w:w="7" w:type="dxa"/>
        </w:trPr>
        <w:tc>
          <w:tcPr>
            <w:tcW w:w="1697" w:type="dxa"/>
            <w:vMerge/>
          </w:tcPr>
          <w:p w:rsidR="00687574" w:rsidRPr="00BE048D" w:rsidRDefault="00687574" w:rsidP="0068757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522" w:type="dxa"/>
            <w:vMerge/>
          </w:tcPr>
          <w:p w:rsidR="00687574" w:rsidRPr="00BE048D" w:rsidRDefault="00687574" w:rsidP="0068757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280" w:type="dxa"/>
          </w:tcPr>
          <w:p w:rsidR="00687574" w:rsidRPr="00BE048D" w:rsidRDefault="00687574" w:rsidP="00687574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87574" w:rsidRPr="00BE048D" w:rsidRDefault="00687574" w:rsidP="00687574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</w:tcPr>
          <w:p w:rsidR="00687574" w:rsidRPr="00BE048D" w:rsidRDefault="00687574" w:rsidP="00687574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712" w:type="dxa"/>
          </w:tcPr>
          <w:p w:rsidR="00687574" w:rsidRPr="00BE048D" w:rsidRDefault="00687574" w:rsidP="00687574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2404" w:type="dxa"/>
          </w:tcPr>
          <w:p w:rsidR="00687574" w:rsidRPr="00BE048D" w:rsidRDefault="00687574" w:rsidP="00687574">
            <w:pPr>
              <w:rPr>
                <w:rFonts w:eastAsiaTheme="minorHAnsi"/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</w:tcPr>
          <w:p w:rsidR="00687574" w:rsidRPr="00BE048D" w:rsidRDefault="00687574" w:rsidP="00687574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b/>
                <w:sz w:val="16"/>
                <w:szCs w:val="16"/>
              </w:rPr>
              <w:t>3283,2</w:t>
            </w:r>
          </w:p>
        </w:tc>
        <w:tc>
          <w:tcPr>
            <w:tcW w:w="1134" w:type="dxa"/>
          </w:tcPr>
          <w:p w:rsidR="00687574" w:rsidRPr="00BE048D" w:rsidRDefault="00687574" w:rsidP="00687574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b/>
                <w:sz w:val="16"/>
                <w:szCs w:val="16"/>
              </w:rPr>
              <w:t>3639,0</w:t>
            </w:r>
          </w:p>
        </w:tc>
        <w:tc>
          <w:tcPr>
            <w:tcW w:w="1134" w:type="dxa"/>
          </w:tcPr>
          <w:p w:rsidR="00687574" w:rsidRPr="00BE048D" w:rsidRDefault="00687574" w:rsidP="00687574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b/>
                <w:sz w:val="16"/>
                <w:szCs w:val="16"/>
              </w:rPr>
              <w:t>3629,0</w:t>
            </w:r>
          </w:p>
        </w:tc>
      </w:tr>
      <w:tr w:rsidR="00687574" w:rsidRPr="00BE048D" w:rsidTr="00687574">
        <w:trPr>
          <w:gridAfter w:val="1"/>
          <w:wAfter w:w="7" w:type="dxa"/>
        </w:trPr>
        <w:tc>
          <w:tcPr>
            <w:tcW w:w="1697" w:type="dxa"/>
            <w:vMerge/>
          </w:tcPr>
          <w:p w:rsidR="00687574" w:rsidRPr="00BE048D" w:rsidRDefault="00687574" w:rsidP="0068757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522" w:type="dxa"/>
            <w:vMerge/>
          </w:tcPr>
          <w:p w:rsidR="00687574" w:rsidRPr="00BE048D" w:rsidRDefault="00687574" w:rsidP="0068757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280" w:type="dxa"/>
          </w:tcPr>
          <w:p w:rsidR="00687574" w:rsidRPr="00BE048D" w:rsidRDefault="00687574" w:rsidP="00687574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87574" w:rsidRPr="00BE048D" w:rsidRDefault="00687574" w:rsidP="00687574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</w:tcPr>
          <w:p w:rsidR="00687574" w:rsidRPr="00BE048D" w:rsidRDefault="00687574" w:rsidP="00687574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712" w:type="dxa"/>
          </w:tcPr>
          <w:p w:rsidR="00687574" w:rsidRPr="00BE048D" w:rsidRDefault="00687574" w:rsidP="00687574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2404" w:type="dxa"/>
          </w:tcPr>
          <w:p w:rsidR="00687574" w:rsidRPr="00BE048D" w:rsidRDefault="00687574" w:rsidP="00687574">
            <w:pPr>
              <w:rPr>
                <w:rFonts w:eastAsiaTheme="minorHAnsi"/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687574" w:rsidRPr="00BE048D" w:rsidRDefault="00687574" w:rsidP="00687574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b/>
                <w:sz w:val="16"/>
                <w:szCs w:val="16"/>
              </w:rPr>
              <w:t>23,2</w:t>
            </w:r>
          </w:p>
        </w:tc>
        <w:tc>
          <w:tcPr>
            <w:tcW w:w="1134" w:type="dxa"/>
          </w:tcPr>
          <w:p w:rsidR="00687574" w:rsidRPr="00BE048D" w:rsidRDefault="00687574" w:rsidP="00687574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b/>
                <w:sz w:val="16"/>
                <w:szCs w:val="16"/>
              </w:rPr>
              <w:t>25,7</w:t>
            </w:r>
          </w:p>
        </w:tc>
        <w:tc>
          <w:tcPr>
            <w:tcW w:w="1134" w:type="dxa"/>
          </w:tcPr>
          <w:p w:rsidR="00687574" w:rsidRPr="00BE048D" w:rsidRDefault="00687574" w:rsidP="00687574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b/>
                <w:sz w:val="16"/>
                <w:szCs w:val="16"/>
              </w:rPr>
              <w:t>78,6</w:t>
            </w:r>
          </w:p>
        </w:tc>
      </w:tr>
      <w:tr w:rsidR="00687574" w:rsidRPr="00BE048D" w:rsidTr="00687574">
        <w:trPr>
          <w:gridAfter w:val="1"/>
          <w:wAfter w:w="7" w:type="dxa"/>
        </w:trPr>
        <w:tc>
          <w:tcPr>
            <w:tcW w:w="1697" w:type="dxa"/>
            <w:vMerge/>
          </w:tcPr>
          <w:p w:rsidR="00687574" w:rsidRPr="00BE048D" w:rsidRDefault="00687574" w:rsidP="0068757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522" w:type="dxa"/>
            <w:vMerge/>
          </w:tcPr>
          <w:p w:rsidR="00687574" w:rsidRPr="00BE048D" w:rsidRDefault="00687574" w:rsidP="0068757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280" w:type="dxa"/>
          </w:tcPr>
          <w:p w:rsidR="00687574" w:rsidRPr="00BE048D" w:rsidRDefault="00687574" w:rsidP="00687574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87574" w:rsidRPr="00BE048D" w:rsidRDefault="00687574" w:rsidP="00687574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</w:tcPr>
          <w:p w:rsidR="00687574" w:rsidRPr="00BE048D" w:rsidRDefault="00687574" w:rsidP="00687574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712" w:type="dxa"/>
          </w:tcPr>
          <w:p w:rsidR="00687574" w:rsidRPr="00BE048D" w:rsidRDefault="00687574" w:rsidP="00687574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2404" w:type="dxa"/>
          </w:tcPr>
          <w:p w:rsidR="00687574" w:rsidRPr="00BE048D" w:rsidRDefault="00687574" w:rsidP="00687574">
            <w:pPr>
              <w:rPr>
                <w:rFonts w:eastAsiaTheme="minorHAnsi"/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бюджет Яльчикского муниципального округа</w:t>
            </w:r>
          </w:p>
        </w:tc>
        <w:tc>
          <w:tcPr>
            <w:tcW w:w="1275" w:type="dxa"/>
          </w:tcPr>
          <w:p w:rsidR="00687574" w:rsidRPr="00BE048D" w:rsidRDefault="00687574" w:rsidP="00687574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b/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687574" w:rsidRPr="00BE048D" w:rsidRDefault="00687574" w:rsidP="00687574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b/>
                <w:sz w:val="16"/>
                <w:szCs w:val="16"/>
              </w:rPr>
              <w:t>11,0</w:t>
            </w:r>
          </w:p>
        </w:tc>
        <w:tc>
          <w:tcPr>
            <w:tcW w:w="1134" w:type="dxa"/>
          </w:tcPr>
          <w:p w:rsidR="00687574" w:rsidRPr="00BE048D" w:rsidRDefault="00687574" w:rsidP="00687574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b/>
                <w:sz w:val="16"/>
                <w:szCs w:val="16"/>
              </w:rPr>
              <w:t>33,7</w:t>
            </w:r>
          </w:p>
        </w:tc>
      </w:tr>
      <w:tr w:rsidR="00687574" w:rsidRPr="00BE048D" w:rsidTr="00687574">
        <w:trPr>
          <w:gridAfter w:val="1"/>
          <w:wAfter w:w="7" w:type="dxa"/>
        </w:trPr>
        <w:tc>
          <w:tcPr>
            <w:tcW w:w="1697" w:type="dxa"/>
            <w:vMerge/>
          </w:tcPr>
          <w:p w:rsidR="00687574" w:rsidRPr="00BE048D" w:rsidRDefault="00687574" w:rsidP="0068757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522" w:type="dxa"/>
            <w:vMerge/>
          </w:tcPr>
          <w:p w:rsidR="00687574" w:rsidRPr="00BE048D" w:rsidRDefault="00687574" w:rsidP="0068757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280" w:type="dxa"/>
          </w:tcPr>
          <w:p w:rsidR="00687574" w:rsidRPr="00BE048D" w:rsidRDefault="00687574" w:rsidP="00687574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87574" w:rsidRPr="00BE048D" w:rsidRDefault="00687574" w:rsidP="00687574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</w:tcPr>
          <w:p w:rsidR="00687574" w:rsidRPr="00BE048D" w:rsidRDefault="00687574" w:rsidP="00687574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712" w:type="dxa"/>
          </w:tcPr>
          <w:p w:rsidR="00687574" w:rsidRPr="00BE048D" w:rsidRDefault="00687574" w:rsidP="00687574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2404" w:type="dxa"/>
          </w:tcPr>
          <w:p w:rsidR="00687574" w:rsidRPr="00BE048D" w:rsidRDefault="00687574" w:rsidP="00687574">
            <w:pPr>
              <w:rPr>
                <w:rFonts w:eastAsiaTheme="minorHAnsi"/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5" w:type="dxa"/>
          </w:tcPr>
          <w:p w:rsidR="00687574" w:rsidRPr="00BE048D" w:rsidRDefault="00687574" w:rsidP="00687574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87574" w:rsidRPr="00BE048D" w:rsidRDefault="00687574" w:rsidP="00687574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87574" w:rsidRPr="00BE048D" w:rsidRDefault="00687574" w:rsidP="00687574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b/>
                <w:sz w:val="16"/>
                <w:szCs w:val="16"/>
              </w:rPr>
              <w:t>0,0</w:t>
            </w:r>
          </w:p>
        </w:tc>
      </w:tr>
      <w:tr w:rsidR="00687574" w:rsidRPr="00BE048D" w:rsidTr="00687574">
        <w:trPr>
          <w:gridAfter w:val="1"/>
          <w:wAfter w:w="7" w:type="dxa"/>
        </w:trPr>
        <w:tc>
          <w:tcPr>
            <w:tcW w:w="1697" w:type="dxa"/>
            <w:vMerge w:val="restart"/>
          </w:tcPr>
          <w:p w:rsidR="00687574" w:rsidRPr="00BE048D" w:rsidRDefault="00687574" w:rsidP="00687574">
            <w:pPr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Целевые показатели (индикаторы) муниципальной программы, подпрограммы, увязанные с основными мероприятиями</w:t>
            </w:r>
          </w:p>
        </w:tc>
        <w:tc>
          <w:tcPr>
            <w:tcW w:w="7066" w:type="dxa"/>
            <w:gridSpan w:val="6"/>
          </w:tcPr>
          <w:p w:rsidR="00687574" w:rsidRPr="00BE048D" w:rsidRDefault="00687574" w:rsidP="00687574">
            <w:pPr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Количество благоустроенных дворовых территорий и тротуаров, единиц</w:t>
            </w:r>
          </w:p>
        </w:tc>
        <w:tc>
          <w:tcPr>
            <w:tcW w:w="2404" w:type="dxa"/>
          </w:tcPr>
          <w:p w:rsidR="00687574" w:rsidRPr="00BE048D" w:rsidRDefault="00687574" w:rsidP="00687574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687574" w:rsidRPr="00BE048D" w:rsidRDefault="00687574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687574" w:rsidRPr="00BE048D" w:rsidRDefault="00687574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687574" w:rsidRPr="00BE048D" w:rsidRDefault="00687574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1</w:t>
            </w:r>
          </w:p>
        </w:tc>
      </w:tr>
      <w:tr w:rsidR="00687574" w:rsidRPr="00BE048D" w:rsidTr="00687574">
        <w:trPr>
          <w:gridAfter w:val="1"/>
          <w:wAfter w:w="7" w:type="dxa"/>
        </w:trPr>
        <w:tc>
          <w:tcPr>
            <w:tcW w:w="1697" w:type="dxa"/>
            <w:vMerge/>
          </w:tcPr>
          <w:p w:rsidR="00687574" w:rsidRPr="00BE048D" w:rsidRDefault="00687574" w:rsidP="00687574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7066" w:type="dxa"/>
            <w:gridSpan w:val="6"/>
          </w:tcPr>
          <w:p w:rsidR="00687574" w:rsidRPr="00BE048D" w:rsidRDefault="00687574" w:rsidP="00687574">
            <w:pPr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Количество благоустроенных общественных территорий, единиц</w:t>
            </w:r>
          </w:p>
        </w:tc>
        <w:tc>
          <w:tcPr>
            <w:tcW w:w="2404" w:type="dxa"/>
          </w:tcPr>
          <w:p w:rsidR="00687574" w:rsidRPr="00BE048D" w:rsidRDefault="00687574" w:rsidP="00687574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687574" w:rsidRPr="00BE048D" w:rsidRDefault="00687574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87574" w:rsidRPr="00BE048D" w:rsidRDefault="00687574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687574" w:rsidRPr="00BE048D" w:rsidRDefault="00687574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1</w:t>
            </w:r>
          </w:p>
        </w:tc>
      </w:tr>
      <w:tr w:rsidR="00687574" w:rsidRPr="00BE048D" w:rsidTr="00687574">
        <w:trPr>
          <w:gridAfter w:val="1"/>
          <w:wAfter w:w="7" w:type="dxa"/>
        </w:trPr>
        <w:tc>
          <w:tcPr>
            <w:tcW w:w="1697" w:type="dxa"/>
            <w:vMerge w:val="restart"/>
          </w:tcPr>
          <w:p w:rsidR="00687574" w:rsidRPr="00BE048D" w:rsidRDefault="00687574" w:rsidP="00687574">
            <w:pPr>
              <w:jc w:val="both"/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Мероприятие 2.1</w:t>
            </w:r>
          </w:p>
        </w:tc>
        <w:tc>
          <w:tcPr>
            <w:tcW w:w="2522" w:type="dxa"/>
            <w:vMerge w:val="restart"/>
          </w:tcPr>
          <w:p w:rsidR="00687574" w:rsidRPr="00BE048D" w:rsidRDefault="00687574" w:rsidP="00687574">
            <w:pPr>
              <w:jc w:val="both"/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1280" w:type="dxa"/>
          </w:tcPr>
          <w:p w:rsidR="00687574" w:rsidRPr="00BE048D" w:rsidRDefault="00687574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87574" w:rsidRPr="00BE048D" w:rsidRDefault="00687574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</w:tcPr>
          <w:p w:rsidR="00687574" w:rsidRPr="00BE048D" w:rsidRDefault="00687574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712" w:type="dxa"/>
          </w:tcPr>
          <w:p w:rsidR="00687574" w:rsidRPr="00BE048D" w:rsidRDefault="00687574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2404" w:type="dxa"/>
          </w:tcPr>
          <w:p w:rsidR="00687574" w:rsidRPr="00BE048D" w:rsidRDefault="00687574" w:rsidP="00687574">
            <w:pPr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1275" w:type="dxa"/>
          </w:tcPr>
          <w:p w:rsidR="00687574" w:rsidRPr="00BE048D" w:rsidRDefault="00687574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3316,4</w:t>
            </w:r>
          </w:p>
        </w:tc>
        <w:tc>
          <w:tcPr>
            <w:tcW w:w="1134" w:type="dxa"/>
          </w:tcPr>
          <w:p w:rsidR="00687574" w:rsidRPr="00BE048D" w:rsidRDefault="00687574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3675,7</w:t>
            </w:r>
          </w:p>
        </w:tc>
        <w:tc>
          <w:tcPr>
            <w:tcW w:w="1134" w:type="dxa"/>
          </w:tcPr>
          <w:p w:rsidR="00687574" w:rsidRPr="00BE048D" w:rsidRDefault="00687574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3741,3</w:t>
            </w:r>
          </w:p>
        </w:tc>
      </w:tr>
      <w:tr w:rsidR="00687574" w:rsidRPr="00BE048D" w:rsidTr="00687574">
        <w:trPr>
          <w:gridAfter w:val="1"/>
          <w:wAfter w:w="7" w:type="dxa"/>
        </w:trPr>
        <w:tc>
          <w:tcPr>
            <w:tcW w:w="1697" w:type="dxa"/>
            <w:vMerge/>
          </w:tcPr>
          <w:p w:rsidR="00687574" w:rsidRPr="00BE048D" w:rsidRDefault="00687574" w:rsidP="00687574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522" w:type="dxa"/>
            <w:vMerge/>
          </w:tcPr>
          <w:p w:rsidR="00687574" w:rsidRPr="00BE048D" w:rsidRDefault="00687574" w:rsidP="00687574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80" w:type="dxa"/>
          </w:tcPr>
          <w:p w:rsidR="00687574" w:rsidRPr="00BE048D" w:rsidRDefault="00687574" w:rsidP="00687574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994</w:t>
            </w:r>
          </w:p>
        </w:tc>
        <w:tc>
          <w:tcPr>
            <w:tcW w:w="1134" w:type="dxa"/>
          </w:tcPr>
          <w:p w:rsidR="00687574" w:rsidRPr="00BE048D" w:rsidRDefault="00687574" w:rsidP="00687574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0503</w:t>
            </w:r>
          </w:p>
        </w:tc>
        <w:tc>
          <w:tcPr>
            <w:tcW w:w="1418" w:type="dxa"/>
            <w:gridSpan w:val="2"/>
          </w:tcPr>
          <w:p w:rsidR="00687574" w:rsidRPr="00BE048D" w:rsidRDefault="00687574" w:rsidP="00687574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А51</w:t>
            </w:r>
            <w:r w:rsidRPr="00BE048D">
              <w:rPr>
                <w:rFonts w:eastAsiaTheme="minorHAnsi"/>
                <w:sz w:val="16"/>
                <w:szCs w:val="16"/>
                <w:lang w:val="en-US"/>
              </w:rPr>
              <w:t>F</w:t>
            </w:r>
            <w:r w:rsidRPr="00BE048D">
              <w:rPr>
                <w:rFonts w:eastAsiaTheme="minorHAnsi"/>
                <w:sz w:val="16"/>
                <w:szCs w:val="16"/>
              </w:rPr>
              <w:t>255550</w:t>
            </w:r>
          </w:p>
        </w:tc>
        <w:tc>
          <w:tcPr>
            <w:tcW w:w="712" w:type="dxa"/>
          </w:tcPr>
          <w:p w:rsidR="00687574" w:rsidRPr="00BE048D" w:rsidRDefault="00687574" w:rsidP="00687574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244</w:t>
            </w:r>
          </w:p>
        </w:tc>
        <w:tc>
          <w:tcPr>
            <w:tcW w:w="2404" w:type="dxa"/>
          </w:tcPr>
          <w:p w:rsidR="00687574" w:rsidRPr="00BE048D" w:rsidRDefault="00687574" w:rsidP="00687574">
            <w:pPr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</w:tcPr>
          <w:p w:rsidR="00687574" w:rsidRPr="00BE048D" w:rsidRDefault="00687574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3283,2</w:t>
            </w:r>
          </w:p>
        </w:tc>
        <w:tc>
          <w:tcPr>
            <w:tcW w:w="1134" w:type="dxa"/>
          </w:tcPr>
          <w:p w:rsidR="00687574" w:rsidRPr="00BE048D" w:rsidRDefault="00687574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3639,0</w:t>
            </w:r>
          </w:p>
        </w:tc>
        <w:tc>
          <w:tcPr>
            <w:tcW w:w="1134" w:type="dxa"/>
          </w:tcPr>
          <w:p w:rsidR="00687574" w:rsidRPr="00BE048D" w:rsidRDefault="00687574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3629,0</w:t>
            </w:r>
          </w:p>
        </w:tc>
      </w:tr>
      <w:tr w:rsidR="00687574" w:rsidRPr="00BE048D" w:rsidTr="00687574">
        <w:trPr>
          <w:gridAfter w:val="1"/>
          <w:wAfter w:w="7" w:type="dxa"/>
        </w:trPr>
        <w:tc>
          <w:tcPr>
            <w:tcW w:w="1697" w:type="dxa"/>
            <w:vMerge/>
          </w:tcPr>
          <w:p w:rsidR="00687574" w:rsidRPr="00BE048D" w:rsidRDefault="00687574" w:rsidP="00687574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522" w:type="dxa"/>
            <w:vMerge/>
          </w:tcPr>
          <w:p w:rsidR="00687574" w:rsidRPr="00BE048D" w:rsidRDefault="00687574" w:rsidP="00687574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80" w:type="dxa"/>
          </w:tcPr>
          <w:p w:rsidR="00687574" w:rsidRPr="00BE048D" w:rsidRDefault="00687574" w:rsidP="00687574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994</w:t>
            </w:r>
          </w:p>
        </w:tc>
        <w:tc>
          <w:tcPr>
            <w:tcW w:w="1134" w:type="dxa"/>
          </w:tcPr>
          <w:p w:rsidR="00687574" w:rsidRPr="00BE048D" w:rsidRDefault="00687574" w:rsidP="00687574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0503</w:t>
            </w:r>
          </w:p>
        </w:tc>
        <w:tc>
          <w:tcPr>
            <w:tcW w:w="1418" w:type="dxa"/>
            <w:gridSpan w:val="2"/>
          </w:tcPr>
          <w:p w:rsidR="00687574" w:rsidRPr="00BE048D" w:rsidRDefault="00687574" w:rsidP="00687574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А51</w:t>
            </w:r>
            <w:r w:rsidRPr="00BE048D">
              <w:rPr>
                <w:rFonts w:eastAsiaTheme="minorHAnsi"/>
                <w:sz w:val="16"/>
                <w:szCs w:val="16"/>
                <w:lang w:val="en-US"/>
              </w:rPr>
              <w:t>F</w:t>
            </w:r>
            <w:r w:rsidRPr="00BE048D">
              <w:rPr>
                <w:rFonts w:eastAsiaTheme="minorHAnsi"/>
                <w:sz w:val="16"/>
                <w:szCs w:val="16"/>
              </w:rPr>
              <w:t>255550</w:t>
            </w:r>
          </w:p>
        </w:tc>
        <w:tc>
          <w:tcPr>
            <w:tcW w:w="712" w:type="dxa"/>
          </w:tcPr>
          <w:p w:rsidR="00687574" w:rsidRPr="00BE048D" w:rsidRDefault="00687574" w:rsidP="00687574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244</w:t>
            </w:r>
          </w:p>
        </w:tc>
        <w:tc>
          <w:tcPr>
            <w:tcW w:w="2404" w:type="dxa"/>
          </w:tcPr>
          <w:p w:rsidR="00687574" w:rsidRPr="00BE048D" w:rsidRDefault="00687574" w:rsidP="00687574">
            <w:pPr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687574" w:rsidRPr="00BE048D" w:rsidRDefault="00687574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23,2</w:t>
            </w:r>
          </w:p>
        </w:tc>
        <w:tc>
          <w:tcPr>
            <w:tcW w:w="1134" w:type="dxa"/>
          </w:tcPr>
          <w:p w:rsidR="00687574" w:rsidRPr="00BE048D" w:rsidRDefault="00687574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25,7</w:t>
            </w:r>
          </w:p>
        </w:tc>
        <w:tc>
          <w:tcPr>
            <w:tcW w:w="1134" w:type="dxa"/>
          </w:tcPr>
          <w:p w:rsidR="00687574" w:rsidRPr="00BE048D" w:rsidRDefault="00687574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78,6</w:t>
            </w:r>
          </w:p>
        </w:tc>
      </w:tr>
      <w:tr w:rsidR="00687574" w:rsidRPr="00BE048D" w:rsidTr="00687574">
        <w:trPr>
          <w:gridAfter w:val="1"/>
          <w:wAfter w:w="7" w:type="dxa"/>
        </w:trPr>
        <w:tc>
          <w:tcPr>
            <w:tcW w:w="1697" w:type="dxa"/>
            <w:vMerge/>
          </w:tcPr>
          <w:p w:rsidR="00687574" w:rsidRPr="00BE048D" w:rsidRDefault="00687574" w:rsidP="00687574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522" w:type="dxa"/>
            <w:vMerge/>
          </w:tcPr>
          <w:p w:rsidR="00687574" w:rsidRPr="00BE048D" w:rsidRDefault="00687574" w:rsidP="00687574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80" w:type="dxa"/>
          </w:tcPr>
          <w:p w:rsidR="00687574" w:rsidRPr="00BE048D" w:rsidRDefault="00687574" w:rsidP="00687574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994</w:t>
            </w:r>
          </w:p>
        </w:tc>
        <w:tc>
          <w:tcPr>
            <w:tcW w:w="1134" w:type="dxa"/>
          </w:tcPr>
          <w:p w:rsidR="00687574" w:rsidRPr="00BE048D" w:rsidRDefault="00687574" w:rsidP="00687574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0503</w:t>
            </w:r>
          </w:p>
        </w:tc>
        <w:tc>
          <w:tcPr>
            <w:tcW w:w="1418" w:type="dxa"/>
            <w:gridSpan w:val="2"/>
          </w:tcPr>
          <w:p w:rsidR="00687574" w:rsidRPr="00BE048D" w:rsidRDefault="00687574" w:rsidP="00687574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А51</w:t>
            </w:r>
            <w:r w:rsidRPr="00BE048D">
              <w:rPr>
                <w:rFonts w:eastAsiaTheme="minorHAnsi"/>
                <w:sz w:val="16"/>
                <w:szCs w:val="16"/>
                <w:lang w:val="en-US"/>
              </w:rPr>
              <w:t>F</w:t>
            </w:r>
            <w:r w:rsidRPr="00BE048D">
              <w:rPr>
                <w:rFonts w:eastAsiaTheme="minorHAnsi"/>
                <w:sz w:val="16"/>
                <w:szCs w:val="16"/>
              </w:rPr>
              <w:t>255550</w:t>
            </w:r>
          </w:p>
        </w:tc>
        <w:tc>
          <w:tcPr>
            <w:tcW w:w="712" w:type="dxa"/>
          </w:tcPr>
          <w:p w:rsidR="00687574" w:rsidRPr="00BE048D" w:rsidRDefault="00687574" w:rsidP="00687574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244</w:t>
            </w:r>
          </w:p>
        </w:tc>
        <w:tc>
          <w:tcPr>
            <w:tcW w:w="2404" w:type="dxa"/>
          </w:tcPr>
          <w:p w:rsidR="00687574" w:rsidRPr="00BE048D" w:rsidRDefault="00687574" w:rsidP="00687574">
            <w:pPr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бюджет Яльчикского муниципального округа</w:t>
            </w:r>
          </w:p>
        </w:tc>
        <w:tc>
          <w:tcPr>
            <w:tcW w:w="1275" w:type="dxa"/>
          </w:tcPr>
          <w:p w:rsidR="00687574" w:rsidRPr="00BE048D" w:rsidRDefault="00687574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687574" w:rsidRPr="00BE048D" w:rsidRDefault="00687574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11,0</w:t>
            </w:r>
          </w:p>
        </w:tc>
        <w:tc>
          <w:tcPr>
            <w:tcW w:w="1134" w:type="dxa"/>
          </w:tcPr>
          <w:p w:rsidR="00687574" w:rsidRPr="00BE048D" w:rsidRDefault="00687574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33,7</w:t>
            </w:r>
          </w:p>
        </w:tc>
      </w:tr>
      <w:tr w:rsidR="00687574" w:rsidRPr="00BE048D" w:rsidTr="00687574">
        <w:trPr>
          <w:gridAfter w:val="1"/>
          <w:wAfter w:w="7" w:type="dxa"/>
        </w:trPr>
        <w:tc>
          <w:tcPr>
            <w:tcW w:w="1697" w:type="dxa"/>
            <w:vMerge/>
          </w:tcPr>
          <w:p w:rsidR="00687574" w:rsidRPr="00BE048D" w:rsidRDefault="00687574" w:rsidP="00687574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522" w:type="dxa"/>
            <w:vMerge/>
          </w:tcPr>
          <w:p w:rsidR="00687574" w:rsidRPr="00BE048D" w:rsidRDefault="00687574" w:rsidP="00687574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80" w:type="dxa"/>
          </w:tcPr>
          <w:p w:rsidR="00687574" w:rsidRPr="00BE048D" w:rsidRDefault="00687574" w:rsidP="00687574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87574" w:rsidRPr="00BE048D" w:rsidRDefault="00687574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</w:tcPr>
          <w:p w:rsidR="00687574" w:rsidRPr="00BE048D" w:rsidRDefault="00687574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712" w:type="dxa"/>
          </w:tcPr>
          <w:p w:rsidR="00687574" w:rsidRPr="00BE048D" w:rsidRDefault="00687574" w:rsidP="00687574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2404" w:type="dxa"/>
          </w:tcPr>
          <w:p w:rsidR="00687574" w:rsidRPr="00BE048D" w:rsidRDefault="00687574" w:rsidP="00687574">
            <w:pPr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5" w:type="dxa"/>
          </w:tcPr>
          <w:p w:rsidR="00687574" w:rsidRPr="00BE048D" w:rsidRDefault="00687574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87574" w:rsidRPr="00BE048D" w:rsidRDefault="00687574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87574" w:rsidRPr="00BE048D" w:rsidRDefault="00687574" w:rsidP="00687574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0,0</w:t>
            </w:r>
          </w:p>
        </w:tc>
      </w:tr>
    </w:tbl>
    <w:p w:rsidR="00BE048D" w:rsidRPr="00BE048D" w:rsidRDefault="00687574" w:rsidP="00687574">
      <w:pPr>
        <w:pStyle w:val="ConsPlusNormal"/>
        <w:jc w:val="center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</w:t>
      </w:r>
    </w:p>
    <w:p w:rsidR="00BE048D" w:rsidRPr="00BE048D" w:rsidRDefault="00BE048D" w:rsidP="00BE048D"/>
    <w:p w:rsidR="00BE048D" w:rsidRPr="00BE048D" w:rsidRDefault="00BE048D" w:rsidP="00BE048D"/>
    <w:p w:rsidR="00BE048D" w:rsidRDefault="00BE048D" w:rsidP="00BE048D"/>
    <w:p w:rsidR="00CE2C1D" w:rsidRPr="00BE048D" w:rsidRDefault="00761B3B" w:rsidP="00761B3B">
      <w:pPr>
        <w:jc w:val="center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sectPr w:rsidR="00CE2C1D" w:rsidRPr="00BE048D" w:rsidSect="000C58CD">
      <w:pgSz w:w="16838" w:h="11905" w:orient="landscape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8D9" w:rsidRDefault="008308D9" w:rsidP="009E6F6A">
      <w:pPr>
        <w:spacing w:after="0" w:line="240" w:lineRule="auto"/>
      </w:pPr>
      <w:r>
        <w:separator/>
      </w:r>
    </w:p>
  </w:endnote>
  <w:endnote w:type="continuationSeparator" w:id="0">
    <w:p w:rsidR="008308D9" w:rsidRDefault="008308D9" w:rsidP="009E6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8D9" w:rsidRDefault="008308D9" w:rsidP="009E6F6A">
      <w:pPr>
        <w:spacing w:after="0" w:line="240" w:lineRule="auto"/>
      </w:pPr>
      <w:r>
        <w:separator/>
      </w:r>
    </w:p>
  </w:footnote>
  <w:footnote w:type="continuationSeparator" w:id="0">
    <w:p w:rsidR="008308D9" w:rsidRDefault="008308D9" w:rsidP="009E6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29410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308D9" w:rsidRDefault="008308D9">
        <w:pPr>
          <w:pStyle w:val="a7"/>
          <w:jc w:val="center"/>
        </w:pPr>
      </w:p>
      <w:p w:rsidR="008308D9" w:rsidRPr="007D775E" w:rsidRDefault="00DF6E5B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34086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308D9" w:rsidRDefault="008308D9">
        <w:pPr>
          <w:pStyle w:val="a7"/>
          <w:jc w:val="center"/>
        </w:pPr>
      </w:p>
      <w:p w:rsidR="008308D9" w:rsidRDefault="008308D9">
        <w:pPr>
          <w:pStyle w:val="a7"/>
          <w:jc w:val="center"/>
        </w:pPr>
      </w:p>
      <w:p w:rsidR="008308D9" w:rsidRPr="003B5018" w:rsidRDefault="00DF6E5B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66B51"/>
    <w:multiLevelType w:val="hybridMultilevel"/>
    <w:tmpl w:val="1B142A86"/>
    <w:lvl w:ilvl="0" w:tplc="A516CC10">
      <w:start w:val="2019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C06A6A"/>
    <w:multiLevelType w:val="multilevel"/>
    <w:tmpl w:val="49628E70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49AE50D3"/>
    <w:multiLevelType w:val="hybridMultilevel"/>
    <w:tmpl w:val="81FE727E"/>
    <w:lvl w:ilvl="0" w:tplc="8B6422D4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4048A1"/>
    <w:multiLevelType w:val="hybridMultilevel"/>
    <w:tmpl w:val="ABAC7F9C"/>
    <w:lvl w:ilvl="0" w:tplc="9A9A7352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508"/>
    <w:rsid w:val="00002113"/>
    <w:rsid w:val="00003508"/>
    <w:rsid w:val="000215A9"/>
    <w:rsid w:val="00031A3A"/>
    <w:rsid w:val="00031C56"/>
    <w:rsid w:val="00031CF8"/>
    <w:rsid w:val="00035147"/>
    <w:rsid w:val="000358AD"/>
    <w:rsid w:val="00040C84"/>
    <w:rsid w:val="00043E02"/>
    <w:rsid w:val="000511E5"/>
    <w:rsid w:val="00051B61"/>
    <w:rsid w:val="00056854"/>
    <w:rsid w:val="00064DE9"/>
    <w:rsid w:val="000676F8"/>
    <w:rsid w:val="00070087"/>
    <w:rsid w:val="00075CC8"/>
    <w:rsid w:val="00076B7E"/>
    <w:rsid w:val="00086BCE"/>
    <w:rsid w:val="00090761"/>
    <w:rsid w:val="00094CC3"/>
    <w:rsid w:val="000A6F92"/>
    <w:rsid w:val="000A7F11"/>
    <w:rsid w:val="000B2376"/>
    <w:rsid w:val="000B3003"/>
    <w:rsid w:val="000C58CD"/>
    <w:rsid w:val="000C5DA7"/>
    <w:rsid w:val="000D3ED6"/>
    <w:rsid w:val="000D45F5"/>
    <w:rsid w:val="000E5712"/>
    <w:rsid w:val="00105829"/>
    <w:rsid w:val="0011554C"/>
    <w:rsid w:val="0011581E"/>
    <w:rsid w:val="0012164A"/>
    <w:rsid w:val="00136555"/>
    <w:rsid w:val="00140D78"/>
    <w:rsid w:val="00146B50"/>
    <w:rsid w:val="001931D8"/>
    <w:rsid w:val="00197E4B"/>
    <w:rsid w:val="001B3A50"/>
    <w:rsid w:val="001B5CC4"/>
    <w:rsid w:val="001C345D"/>
    <w:rsid w:val="001C4111"/>
    <w:rsid w:val="001C4308"/>
    <w:rsid w:val="001D07CB"/>
    <w:rsid w:val="001E4304"/>
    <w:rsid w:val="001E6A67"/>
    <w:rsid w:val="001F2C7C"/>
    <w:rsid w:val="001F3765"/>
    <w:rsid w:val="00211048"/>
    <w:rsid w:val="00220948"/>
    <w:rsid w:val="00223ED3"/>
    <w:rsid w:val="0023006A"/>
    <w:rsid w:val="00232B42"/>
    <w:rsid w:val="00234BFD"/>
    <w:rsid w:val="00237208"/>
    <w:rsid w:val="002374CC"/>
    <w:rsid w:val="00245B20"/>
    <w:rsid w:val="00267511"/>
    <w:rsid w:val="00267912"/>
    <w:rsid w:val="00281B2C"/>
    <w:rsid w:val="00285D03"/>
    <w:rsid w:val="002C2702"/>
    <w:rsid w:val="002C52CE"/>
    <w:rsid w:val="002D43EB"/>
    <w:rsid w:val="002D6500"/>
    <w:rsid w:val="002E0CA7"/>
    <w:rsid w:val="002F0AE7"/>
    <w:rsid w:val="002F5ABE"/>
    <w:rsid w:val="00303A2B"/>
    <w:rsid w:val="0031649A"/>
    <w:rsid w:val="00333BA6"/>
    <w:rsid w:val="00337CF9"/>
    <w:rsid w:val="00343756"/>
    <w:rsid w:val="003443CB"/>
    <w:rsid w:val="00347F8E"/>
    <w:rsid w:val="003516FA"/>
    <w:rsid w:val="00364194"/>
    <w:rsid w:val="00372E20"/>
    <w:rsid w:val="00374314"/>
    <w:rsid w:val="003765BC"/>
    <w:rsid w:val="00380261"/>
    <w:rsid w:val="00382873"/>
    <w:rsid w:val="00385858"/>
    <w:rsid w:val="003908E3"/>
    <w:rsid w:val="003956DF"/>
    <w:rsid w:val="00396B3A"/>
    <w:rsid w:val="003A0B97"/>
    <w:rsid w:val="003B29C3"/>
    <w:rsid w:val="003C17EA"/>
    <w:rsid w:val="003C19AD"/>
    <w:rsid w:val="003E4449"/>
    <w:rsid w:val="003F22F8"/>
    <w:rsid w:val="003F4FE5"/>
    <w:rsid w:val="00401921"/>
    <w:rsid w:val="00404D7A"/>
    <w:rsid w:val="00405D2A"/>
    <w:rsid w:val="004137EC"/>
    <w:rsid w:val="00433E1F"/>
    <w:rsid w:val="00434826"/>
    <w:rsid w:val="00435A3F"/>
    <w:rsid w:val="00437DE3"/>
    <w:rsid w:val="00452E74"/>
    <w:rsid w:val="004577D6"/>
    <w:rsid w:val="00467D2B"/>
    <w:rsid w:val="00473B7C"/>
    <w:rsid w:val="00493519"/>
    <w:rsid w:val="0049489A"/>
    <w:rsid w:val="00494E1D"/>
    <w:rsid w:val="00496605"/>
    <w:rsid w:val="00497CE7"/>
    <w:rsid w:val="004A2439"/>
    <w:rsid w:val="004A2C0E"/>
    <w:rsid w:val="004A326D"/>
    <w:rsid w:val="004C0F55"/>
    <w:rsid w:val="004D1AEE"/>
    <w:rsid w:val="004D7755"/>
    <w:rsid w:val="004E3ABB"/>
    <w:rsid w:val="004E3D6E"/>
    <w:rsid w:val="004F00DA"/>
    <w:rsid w:val="004F1913"/>
    <w:rsid w:val="004F5956"/>
    <w:rsid w:val="004F61EB"/>
    <w:rsid w:val="004F6F81"/>
    <w:rsid w:val="004F77C2"/>
    <w:rsid w:val="005022DB"/>
    <w:rsid w:val="005026E6"/>
    <w:rsid w:val="00502C37"/>
    <w:rsid w:val="0051024E"/>
    <w:rsid w:val="00510904"/>
    <w:rsid w:val="005221CF"/>
    <w:rsid w:val="00522E46"/>
    <w:rsid w:val="00523D22"/>
    <w:rsid w:val="00531A61"/>
    <w:rsid w:val="0054497E"/>
    <w:rsid w:val="00547FCC"/>
    <w:rsid w:val="00554976"/>
    <w:rsid w:val="00556FF6"/>
    <w:rsid w:val="00560DB6"/>
    <w:rsid w:val="00560E80"/>
    <w:rsid w:val="00566A87"/>
    <w:rsid w:val="005678D0"/>
    <w:rsid w:val="00567D16"/>
    <w:rsid w:val="0057612A"/>
    <w:rsid w:val="0057794E"/>
    <w:rsid w:val="00580AE6"/>
    <w:rsid w:val="005857BD"/>
    <w:rsid w:val="00586718"/>
    <w:rsid w:val="00590E45"/>
    <w:rsid w:val="00592EC7"/>
    <w:rsid w:val="00593C6F"/>
    <w:rsid w:val="005A13B7"/>
    <w:rsid w:val="005A41F7"/>
    <w:rsid w:val="005A719B"/>
    <w:rsid w:val="005B08E3"/>
    <w:rsid w:val="005B5ED9"/>
    <w:rsid w:val="005D7E61"/>
    <w:rsid w:val="00602E75"/>
    <w:rsid w:val="00603A9C"/>
    <w:rsid w:val="00610C15"/>
    <w:rsid w:val="00612044"/>
    <w:rsid w:val="006155FA"/>
    <w:rsid w:val="00634FBD"/>
    <w:rsid w:val="006423AB"/>
    <w:rsid w:val="00650ADE"/>
    <w:rsid w:val="00652285"/>
    <w:rsid w:val="00654A8D"/>
    <w:rsid w:val="0066432D"/>
    <w:rsid w:val="006706CD"/>
    <w:rsid w:val="006718CB"/>
    <w:rsid w:val="00673A67"/>
    <w:rsid w:val="00673F9D"/>
    <w:rsid w:val="0067776A"/>
    <w:rsid w:val="00685CFA"/>
    <w:rsid w:val="00687574"/>
    <w:rsid w:val="00690275"/>
    <w:rsid w:val="006B18E5"/>
    <w:rsid w:val="006B1E88"/>
    <w:rsid w:val="006C3B76"/>
    <w:rsid w:val="006C6B9E"/>
    <w:rsid w:val="006D4233"/>
    <w:rsid w:val="006D7DD8"/>
    <w:rsid w:val="006E06EF"/>
    <w:rsid w:val="006E08E3"/>
    <w:rsid w:val="006E61F2"/>
    <w:rsid w:val="006F199A"/>
    <w:rsid w:val="007002DE"/>
    <w:rsid w:val="00704CBF"/>
    <w:rsid w:val="00721D1F"/>
    <w:rsid w:val="0072280A"/>
    <w:rsid w:val="00727B18"/>
    <w:rsid w:val="0074167B"/>
    <w:rsid w:val="00743174"/>
    <w:rsid w:val="00760CB3"/>
    <w:rsid w:val="00760E43"/>
    <w:rsid w:val="00761B3B"/>
    <w:rsid w:val="00762D9C"/>
    <w:rsid w:val="00764217"/>
    <w:rsid w:val="007647A1"/>
    <w:rsid w:val="00767911"/>
    <w:rsid w:val="00777D3B"/>
    <w:rsid w:val="00784F59"/>
    <w:rsid w:val="0079790C"/>
    <w:rsid w:val="007A1FFB"/>
    <w:rsid w:val="007A7C6A"/>
    <w:rsid w:val="007B0ECE"/>
    <w:rsid w:val="007B3170"/>
    <w:rsid w:val="007B4BAE"/>
    <w:rsid w:val="007C227C"/>
    <w:rsid w:val="007C7B07"/>
    <w:rsid w:val="007D38F0"/>
    <w:rsid w:val="007D3F7A"/>
    <w:rsid w:val="007E1636"/>
    <w:rsid w:val="007F74B7"/>
    <w:rsid w:val="0080789F"/>
    <w:rsid w:val="008078BB"/>
    <w:rsid w:val="008141D4"/>
    <w:rsid w:val="008152AF"/>
    <w:rsid w:val="00817470"/>
    <w:rsid w:val="00821185"/>
    <w:rsid w:val="008308D9"/>
    <w:rsid w:val="00840467"/>
    <w:rsid w:val="008446C1"/>
    <w:rsid w:val="00844CA3"/>
    <w:rsid w:val="00845E2D"/>
    <w:rsid w:val="008468B2"/>
    <w:rsid w:val="00847D12"/>
    <w:rsid w:val="00851D31"/>
    <w:rsid w:val="008616C1"/>
    <w:rsid w:val="00864E69"/>
    <w:rsid w:val="00866E85"/>
    <w:rsid w:val="0087180C"/>
    <w:rsid w:val="0087228D"/>
    <w:rsid w:val="008913FA"/>
    <w:rsid w:val="008A2B78"/>
    <w:rsid w:val="008A68AA"/>
    <w:rsid w:val="008D2C63"/>
    <w:rsid w:val="008E025A"/>
    <w:rsid w:val="008E2C89"/>
    <w:rsid w:val="008E597C"/>
    <w:rsid w:val="008E616A"/>
    <w:rsid w:val="008F2E6F"/>
    <w:rsid w:val="008F5F13"/>
    <w:rsid w:val="00903297"/>
    <w:rsid w:val="009035AD"/>
    <w:rsid w:val="00903B03"/>
    <w:rsid w:val="00906B45"/>
    <w:rsid w:val="00911C6D"/>
    <w:rsid w:val="009159E8"/>
    <w:rsid w:val="009202E7"/>
    <w:rsid w:val="0092054A"/>
    <w:rsid w:val="009219E1"/>
    <w:rsid w:val="00924035"/>
    <w:rsid w:val="0092702A"/>
    <w:rsid w:val="00931B33"/>
    <w:rsid w:val="009424C4"/>
    <w:rsid w:val="00951182"/>
    <w:rsid w:val="00951533"/>
    <w:rsid w:val="00953D4B"/>
    <w:rsid w:val="00955B6C"/>
    <w:rsid w:val="00961ECF"/>
    <w:rsid w:val="00964F4C"/>
    <w:rsid w:val="0097221E"/>
    <w:rsid w:val="009730B4"/>
    <w:rsid w:val="00975DEA"/>
    <w:rsid w:val="00987C76"/>
    <w:rsid w:val="009950ED"/>
    <w:rsid w:val="00997589"/>
    <w:rsid w:val="009A2F23"/>
    <w:rsid w:val="009B04F2"/>
    <w:rsid w:val="009B320A"/>
    <w:rsid w:val="009D0DA5"/>
    <w:rsid w:val="009D2593"/>
    <w:rsid w:val="009D3B5B"/>
    <w:rsid w:val="009D5FF6"/>
    <w:rsid w:val="009E4177"/>
    <w:rsid w:val="009E6F6A"/>
    <w:rsid w:val="009F5519"/>
    <w:rsid w:val="009F628E"/>
    <w:rsid w:val="00A04789"/>
    <w:rsid w:val="00A05A80"/>
    <w:rsid w:val="00A120FB"/>
    <w:rsid w:val="00A17AD6"/>
    <w:rsid w:val="00A238FB"/>
    <w:rsid w:val="00A43A1E"/>
    <w:rsid w:val="00A55809"/>
    <w:rsid w:val="00A57FB6"/>
    <w:rsid w:val="00A70ECC"/>
    <w:rsid w:val="00A713FC"/>
    <w:rsid w:val="00A7221F"/>
    <w:rsid w:val="00A7359C"/>
    <w:rsid w:val="00A917E8"/>
    <w:rsid w:val="00A9210B"/>
    <w:rsid w:val="00AA4B68"/>
    <w:rsid w:val="00AB000D"/>
    <w:rsid w:val="00AB172B"/>
    <w:rsid w:val="00AB5836"/>
    <w:rsid w:val="00AC1C54"/>
    <w:rsid w:val="00AD1DB0"/>
    <w:rsid w:val="00AD3451"/>
    <w:rsid w:val="00AE5E19"/>
    <w:rsid w:val="00AF4FAD"/>
    <w:rsid w:val="00AF5602"/>
    <w:rsid w:val="00B17A7A"/>
    <w:rsid w:val="00B554BD"/>
    <w:rsid w:val="00B5702A"/>
    <w:rsid w:val="00B601DA"/>
    <w:rsid w:val="00B80159"/>
    <w:rsid w:val="00B86C1A"/>
    <w:rsid w:val="00BA3406"/>
    <w:rsid w:val="00BA510A"/>
    <w:rsid w:val="00BB0BD9"/>
    <w:rsid w:val="00BB371E"/>
    <w:rsid w:val="00BD2E35"/>
    <w:rsid w:val="00BD37E9"/>
    <w:rsid w:val="00BD65E8"/>
    <w:rsid w:val="00BD6FAA"/>
    <w:rsid w:val="00BE03E6"/>
    <w:rsid w:val="00BE048D"/>
    <w:rsid w:val="00BE1D1B"/>
    <w:rsid w:val="00BF17B8"/>
    <w:rsid w:val="00C00112"/>
    <w:rsid w:val="00C048BE"/>
    <w:rsid w:val="00C05CC6"/>
    <w:rsid w:val="00C24AE9"/>
    <w:rsid w:val="00C25F32"/>
    <w:rsid w:val="00C302BE"/>
    <w:rsid w:val="00C32AE4"/>
    <w:rsid w:val="00C33067"/>
    <w:rsid w:val="00C4338B"/>
    <w:rsid w:val="00C57694"/>
    <w:rsid w:val="00C70C48"/>
    <w:rsid w:val="00C76222"/>
    <w:rsid w:val="00C83536"/>
    <w:rsid w:val="00C906AE"/>
    <w:rsid w:val="00CB35F6"/>
    <w:rsid w:val="00CE2C1D"/>
    <w:rsid w:val="00CE31B4"/>
    <w:rsid w:val="00CE4BF1"/>
    <w:rsid w:val="00CE780B"/>
    <w:rsid w:val="00CF0C88"/>
    <w:rsid w:val="00D07561"/>
    <w:rsid w:val="00D15A09"/>
    <w:rsid w:val="00D213B9"/>
    <w:rsid w:val="00D4175D"/>
    <w:rsid w:val="00D43D4E"/>
    <w:rsid w:val="00D44B90"/>
    <w:rsid w:val="00D60061"/>
    <w:rsid w:val="00D610D4"/>
    <w:rsid w:val="00D7076F"/>
    <w:rsid w:val="00D721FB"/>
    <w:rsid w:val="00D73B18"/>
    <w:rsid w:val="00D73F4C"/>
    <w:rsid w:val="00D75B30"/>
    <w:rsid w:val="00D8506A"/>
    <w:rsid w:val="00D853EF"/>
    <w:rsid w:val="00D96208"/>
    <w:rsid w:val="00D970A1"/>
    <w:rsid w:val="00DA0FE9"/>
    <w:rsid w:val="00DA54B1"/>
    <w:rsid w:val="00DB2EF4"/>
    <w:rsid w:val="00DB347C"/>
    <w:rsid w:val="00DB63AC"/>
    <w:rsid w:val="00DB7B10"/>
    <w:rsid w:val="00DD146D"/>
    <w:rsid w:val="00DD4009"/>
    <w:rsid w:val="00DE3EFE"/>
    <w:rsid w:val="00DE479A"/>
    <w:rsid w:val="00DF36FF"/>
    <w:rsid w:val="00DF6E5B"/>
    <w:rsid w:val="00E13D77"/>
    <w:rsid w:val="00E17023"/>
    <w:rsid w:val="00E205E0"/>
    <w:rsid w:val="00E21C60"/>
    <w:rsid w:val="00E30A59"/>
    <w:rsid w:val="00E45423"/>
    <w:rsid w:val="00E45A52"/>
    <w:rsid w:val="00E47CE7"/>
    <w:rsid w:val="00E53452"/>
    <w:rsid w:val="00E61523"/>
    <w:rsid w:val="00E62299"/>
    <w:rsid w:val="00E80A01"/>
    <w:rsid w:val="00E81BE2"/>
    <w:rsid w:val="00E918A7"/>
    <w:rsid w:val="00EA2E26"/>
    <w:rsid w:val="00EB790B"/>
    <w:rsid w:val="00ED492F"/>
    <w:rsid w:val="00F047FA"/>
    <w:rsid w:val="00F05650"/>
    <w:rsid w:val="00F13839"/>
    <w:rsid w:val="00F16E4B"/>
    <w:rsid w:val="00F302E9"/>
    <w:rsid w:val="00F36CD3"/>
    <w:rsid w:val="00F57F44"/>
    <w:rsid w:val="00F66873"/>
    <w:rsid w:val="00F714FA"/>
    <w:rsid w:val="00F74A77"/>
    <w:rsid w:val="00F92479"/>
    <w:rsid w:val="00FA5B50"/>
    <w:rsid w:val="00FD0C29"/>
    <w:rsid w:val="00FD3A87"/>
    <w:rsid w:val="00FE04C3"/>
    <w:rsid w:val="00FE35DE"/>
    <w:rsid w:val="00FF2A78"/>
    <w:rsid w:val="00FF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50AD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43D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43D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D43D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D43D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D43D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D43D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D43D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D43D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D43D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3D4E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D4E"/>
    <w:rPr>
      <w:rFonts w:ascii="Calibri" w:hAnsi="Calibri"/>
      <w:sz w:val="16"/>
      <w:szCs w:val="16"/>
    </w:rPr>
  </w:style>
  <w:style w:type="character" w:styleId="a6">
    <w:name w:val="Strong"/>
    <w:basedOn w:val="a0"/>
    <w:uiPriority w:val="22"/>
    <w:qFormat/>
    <w:rsid w:val="00D43D4E"/>
    <w:rPr>
      <w:b/>
      <w:bCs/>
    </w:rPr>
  </w:style>
  <w:style w:type="character" w:customStyle="1" w:styleId="ConsPlusNormal0">
    <w:name w:val="ConsPlusNormal Знак"/>
    <w:basedOn w:val="a0"/>
    <w:link w:val="ConsPlusNormal"/>
    <w:locked/>
    <w:rsid w:val="00D43D4E"/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43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3D4E"/>
  </w:style>
  <w:style w:type="paragraph" w:styleId="a9">
    <w:name w:val="footer"/>
    <w:basedOn w:val="a"/>
    <w:link w:val="aa"/>
    <w:uiPriority w:val="99"/>
    <w:unhideWhenUsed/>
    <w:rsid w:val="00D43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3D4E"/>
  </w:style>
  <w:style w:type="paragraph" w:customStyle="1" w:styleId="ab">
    <w:name w:val="Нормальный (таблица)"/>
    <w:basedOn w:val="a"/>
    <w:next w:val="a"/>
    <w:uiPriority w:val="99"/>
    <w:rsid w:val="00F36C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3516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50A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650ADE"/>
    <w:pPr>
      <w:spacing w:after="0" w:line="240" w:lineRule="auto"/>
    </w:pPr>
  </w:style>
  <w:style w:type="paragraph" w:styleId="ae">
    <w:name w:val="Normal (Web)"/>
    <w:basedOn w:val="a"/>
    <w:uiPriority w:val="99"/>
    <w:unhideWhenUsed/>
    <w:rsid w:val="00951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951182"/>
    <w:rPr>
      <w:color w:val="0000FF"/>
      <w:u w:val="single"/>
    </w:rPr>
  </w:style>
  <w:style w:type="paragraph" w:customStyle="1" w:styleId="formattext">
    <w:name w:val="formattext"/>
    <w:basedOn w:val="a"/>
    <w:rsid w:val="0003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Гипертекстовая ссылка"/>
    <w:basedOn w:val="a0"/>
    <w:uiPriority w:val="99"/>
    <w:rsid w:val="002F5ABE"/>
    <w:rPr>
      <w:color w:val="106BBE"/>
    </w:rPr>
  </w:style>
  <w:style w:type="paragraph" w:styleId="af1">
    <w:name w:val="List Paragraph"/>
    <w:basedOn w:val="a"/>
    <w:uiPriority w:val="34"/>
    <w:qFormat/>
    <w:rsid w:val="002F5ABE"/>
    <w:pPr>
      <w:ind w:left="720"/>
      <w:contextualSpacing/>
    </w:pPr>
  </w:style>
  <w:style w:type="character" w:customStyle="1" w:styleId="af2">
    <w:name w:val="Цветовое выделение"/>
    <w:rsid w:val="000C5DA7"/>
    <w:rPr>
      <w:b/>
      <w:bCs w:val="0"/>
      <w:color w:val="000080"/>
    </w:rPr>
  </w:style>
  <w:style w:type="paragraph" w:customStyle="1" w:styleId="af3">
    <w:name w:val="Таблицы (моноширинный)"/>
    <w:basedOn w:val="a"/>
    <w:next w:val="a"/>
    <w:rsid w:val="000C5D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382873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82873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82873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82873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82873"/>
    <w:rPr>
      <w:b/>
      <w:bCs/>
      <w:sz w:val="20"/>
      <w:szCs w:val="20"/>
    </w:rPr>
  </w:style>
  <w:style w:type="paragraph" w:customStyle="1" w:styleId="21">
    <w:name w:val="21"/>
    <w:basedOn w:val="a"/>
    <w:rsid w:val="00496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50AD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43D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43D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D43D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D43D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D43D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D43D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D43D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D43D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D43D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3D4E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D4E"/>
    <w:rPr>
      <w:rFonts w:ascii="Calibri" w:hAnsi="Calibri"/>
      <w:sz w:val="16"/>
      <w:szCs w:val="16"/>
    </w:rPr>
  </w:style>
  <w:style w:type="character" w:styleId="a6">
    <w:name w:val="Strong"/>
    <w:basedOn w:val="a0"/>
    <w:uiPriority w:val="22"/>
    <w:qFormat/>
    <w:rsid w:val="00D43D4E"/>
    <w:rPr>
      <w:b/>
      <w:bCs/>
    </w:rPr>
  </w:style>
  <w:style w:type="character" w:customStyle="1" w:styleId="ConsPlusNormal0">
    <w:name w:val="ConsPlusNormal Знак"/>
    <w:basedOn w:val="a0"/>
    <w:link w:val="ConsPlusNormal"/>
    <w:locked/>
    <w:rsid w:val="00D43D4E"/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43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3D4E"/>
  </w:style>
  <w:style w:type="paragraph" w:styleId="a9">
    <w:name w:val="footer"/>
    <w:basedOn w:val="a"/>
    <w:link w:val="aa"/>
    <w:uiPriority w:val="99"/>
    <w:unhideWhenUsed/>
    <w:rsid w:val="00D43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3D4E"/>
  </w:style>
  <w:style w:type="paragraph" w:customStyle="1" w:styleId="ab">
    <w:name w:val="Нормальный (таблица)"/>
    <w:basedOn w:val="a"/>
    <w:next w:val="a"/>
    <w:uiPriority w:val="99"/>
    <w:rsid w:val="00F36C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3516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50A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650ADE"/>
    <w:pPr>
      <w:spacing w:after="0" w:line="240" w:lineRule="auto"/>
    </w:pPr>
  </w:style>
  <w:style w:type="paragraph" w:styleId="ae">
    <w:name w:val="Normal (Web)"/>
    <w:basedOn w:val="a"/>
    <w:uiPriority w:val="99"/>
    <w:unhideWhenUsed/>
    <w:rsid w:val="00951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951182"/>
    <w:rPr>
      <w:color w:val="0000FF"/>
      <w:u w:val="single"/>
    </w:rPr>
  </w:style>
  <w:style w:type="paragraph" w:customStyle="1" w:styleId="formattext">
    <w:name w:val="formattext"/>
    <w:basedOn w:val="a"/>
    <w:rsid w:val="0003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Гипертекстовая ссылка"/>
    <w:basedOn w:val="a0"/>
    <w:uiPriority w:val="99"/>
    <w:rsid w:val="002F5ABE"/>
    <w:rPr>
      <w:color w:val="106BBE"/>
    </w:rPr>
  </w:style>
  <w:style w:type="paragraph" w:styleId="af1">
    <w:name w:val="List Paragraph"/>
    <w:basedOn w:val="a"/>
    <w:uiPriority w:val="34"/>
    <w:qFormat/>
    <w:rsid w:val="002F5ABE"/>
    <w:pPr>
      <w:ind w:left="720"/>
      <w:contextualSpacing/>
    </w:pPr>
  </w:style>
  <w:style w:type="character" w:customStyle="1" w:styleId="af2">
    <w:name w:val="Цветовое выделение"/>
    <w:rsid w:val="000C5DA7"/>
    <w:rPr>
      <w:b/>
      <w:bCs w:val="0"/>
      <w:color w:val="000080"/>
    </w:rPr>
  </w:style>
  <w:style w:type="paragraph" w:customStyle="1" w:styleId="af3">
    <w:name w:val="Таблицы (моноширинный)"/>
    <w:basedOn w:val="a"/>
    <w:next w:val="a"/>
    <w:rsid w:val="000C5D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382873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82873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82873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82873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82873"/>
    <w:rPr>
      <w:b/>
      <w:bCs/>
      <w:sz w:val="20"/>
      <w:szCs w:val="20"/>
    </w:rPr>
  </w:style>
  <w:style w:type="paragraph" w:customStyle="1" w:styleId="21">
    <w:name w:val="21"/>
    <w:basedOn w:val="a"/>
    <w:rsid w:val="00496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2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5D3A1DF9562556634954F3FA2298A288794B19698A2B6560ACAAD4C7F4374E8B50EE89366969E51AF58C56E93297BD3E9FA7D55ED894D19D0B3D802CDXA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E2667-E9B7-4481-BA40-9EB02285E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19</Pages>
  <Words>4777</Words>
  <Characters>27229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shumrci1</dc:creator>
  <cp:lastModifiedBy>User</cp:lastModifiedBy>
  <cp:revision>8</cp:revision>
  <cp:lastPrinted>2023-03-15T06:17:00Z</cp:lastPrinted>
  <dcterms:created xsi:type="dcterms:W3CDTF">2023-02-20T20:06:00Z</dcterms:created>
  <dcterms:modified xsi:type="dcterms:W3CDTF">2023-03-16T12:22:00Z</dcterms:modified>
</cp:coreProperties>
</file>