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FC" w:rsidRDefault="00AA3DFC"/>
    <w:tbl>
      <w:tblPr>
        <w:tblW w:w="0" w:type="auto"/>
        <w:tblLook w:val="0000" w:firstRow="0" w:lastRow="0" w:firstColumn="0" w:lastColumn="0" w:noHBand="0" w:noVBand="0"/>
      </w:tblPr>
      <w:tblGrid>
        <w:gridCol w:w="2951"/>
        <w:gridCol w:w="2932"/>
        <w:gridCol w:w="3472"/>
      </w:tblGrid>
      <w:tr w:rsidR="00E95F81" w:rsidRPr="00707E51" w:rsidTr="00AD07E1">
        <w:trPr>
          <w:trHeight w:val="2093"/>
        </w:trPr>
        <w:tc>
          <w:tcPr>
            <w:tcW w:w="2951" w:type="dxa"/>
          </w:tcPr>
          <w:p w:rsidR="00E95F81" w:rsidRDefault="00E95F81" w:rsidP="00035724">
            <w:pPr>
              <w:pStyle w:val="a4"/>
              <w:jc w:val="center"/>
              <w:rPr>
                <w:b/>
                <w:sz w:val="24"/>
              </w:rPr>
            </w:pPr>
            <w:r w:rsidRPr="00707E51">
              <w:rPr>
                <w:b/>
                <w:sz w:val="24"/>
              </w:rPr>
              <w:t xml:space="preserve">Чăваш Республикин                                                            Муркаш </w:t>
            </w:r>
          </w:p>
          <w:p w:rsidR="00E95F81" w:rsidRDefault="00E95F81" w:rsidP="00035724">
            <w:pPr>
              <w:pStyle w:val="a4"/>
              <w:jc w:val="center"/>
              <w:rPr>
                <w:b/>
                <w:sz w:val="24"/>
                <w:szCs w:val="24"/>
              </w:rPr>
            </w:pPr>
            <w:r w:rsidRPr="004A5054">
              <w:rPr>
                <w:b/>
                <w:sz w:val="24"/>
                <w:szCs w:val="24"/>
              </w:rPr>
              <w:t>муниципаллǎ округĕн</w:t>
            </w:r>
          </w:p>
          <w:p w:rsidR="00E95F81" w:rsidRPr="00707E51" w:rsidRDefault="00E95F81" w:rsidP="00035724">
            <w:pPr>
              <w:pStyle w:val="a4"/>
              <w:jc w:val="center"/>
              <w:rPr>
                <w:b/>
                <w:sz w:val="24"/>
              </w:rPr>
            </w:pPr>
            <w:r>
              <w:rPr>
                <w:b/>
                <w:sz w:val="24"/>
                <w:szCs w:val="24"/>
              </w:rPr>
              <w:t>п</w:t>
            </w:r>
            <w:r w:rsidRPr="004A5054">
              <w:rPr>
                <w:b/>
                <w:sz w:val="24"/>
                <w:szCs w:val="24"/>
              </w:rPr>
              <w:t>ĕ</w:t>
            </w:r>
            <w:r>
              <w:rPr>
                <w:b/>
                <w:sz w:val="24"/>
              </w:rPr>
              <w:t>ррем</w:t>
            </w:r>
            <w:r w:rsidRPr="004A5054">
              <w:rPr>
                <w:b/>
                <w:sz w:val="24"/>
                <w:szCs w:val="24"/>
              </w:rPr>
              <w:t>ĕ</w:t>
            </w:r>
            <w:r>
              <w:rPr>
                <w:b/>
                <w:sz w:val="24"/>
                <w:szCs w:val="24"/>
              </w:rPr>
              <w:t>ш суйлаври</w:t>
            </w:r>
            <w:r w:rsidRPr="004A5054">
              <w:rPr>
                <w:b/>
                <w:sz w:val="24"/>
              </w:rPr>
              <w:t xml:space="preserve">                                                           </w:t>
            </w:r>
            <w:r w:rsidRPr="00707E51">
              <w:rPr>
                <w:b/>
                <w:sz w:val="24"/>
              </w:rPr>
              <w:t>депута</w:t>
            </w:r>
            <w:r>
              <w:rPr>
                <w:b/>
                <w:sz w:val="24"/>
              </w:rPr>
              <w:t>т</w:t>
            </w:r>
            <w:r w:rsidRPr="00707E51">
              <w:rPr>
                <w:b/>
                <w:sz w:val="24"/>
              </w:rPr>
              <w:t xml:space="preserve">сен </w:t>
            </w:r>
            <w:r>
              <w:rPr>
                <w:b/>
                <w:sz w:val="24"/>
              </w:rPr>
              <w:t>п</w:t>
            </w:r>
            <w:r w:rsidRPr="00707E51">
              <w:rPr>
                <w:b/>
                <w:sz w:val="24"/>
              </w:rPr>
              <w:t xml:space="preserve">ухăвě </w:t>
            </w:r>
          </w:p>
          <w:p w:rsidR="00E95F81" w:rsidRPr="00707E51" w:rsidRDefault="00E95F81" w:rsidP="00035724">
            <w:pPr>
              <w:pStyle w:val="a4"/>
              <w:jc w:val="center"/>
              <w:rPr>
                <w:b/>
                <w:sz w:val="28"/>
              </w:rPr>
            </w:pPr>
            <w:r w:rsidRPr="00707E51">
              <w:rPr>
                <w:b/>
                <w:sz w:val="24"/>
              </w:rPr>
              <w:t xml:space="preserve">                                                        </w:t>
            </w:r>
            <w:r w:rsidRPr="00707E51">
              <w:rPr>
                <w:b/>
                <w:sz w:val="28"/>
              </w:rPr>
              <w:t>ЙЫШĂНУ</w:t>
            </w:r>
          </w:p>
          <w:p w:rsidR="00E95F81" w:rsidRPr="00707E51" w:rsidRDefault="00E95F81" w:rsidP="00035724">
            <w:pPr>
              <w:pStyle w:val="a4"/>
              <w:jc w:val="center"/>
              <w:rPr>
                <w:b/>
                <w:sz w:val="28"/>
              </w:rPr>
            </w:pPr>
          </w:p>
          <w:p w:rsidR="00E95F81" w:rsidRDefault="002402C4" w:rsidP="00035724">
            <w:pPr>
              <w:pStyle w:val="a4"/>
              <w:jc w:val="center"/>
              <w:rPr>
                <w:b/>
                <w:sz w:val="24"/>
              </w:rPr>
            </w:pPr>
            <w:r>
              <w:rPr>
                <w:b/>
                <w:sz w:val="24"/>
              </w:rPr>
              <w:t>20.11.</w:t>
            </w:r>
            <w:r w:rsidR="00E95F81" w:rsidRPr="003716BB">
              <w:rPr>
                <w:b/>
                <w:sz w:val="24"/>
              </w:rPr>
              <w:t xml:space="preserve">2023 </w:t>
            </w:r>
            <w:r w:rsidR="00E95F81" w:rsidRPr="003716BB">
              <w:rPr>
                <w:b/>
                <w:sz w:val="16"/>
                <w:szCs w:val="16"/>
              </w:rPr>
              <w:t>Ç.</w:t>
            </w:r>
            <w:r>
              <w:rPr>
                <w:b/>
                <w:sz w:val="16"/>
                <w:szCs w:val="16"/>
              </w:rPr>
              <w:t xml:space="preserve"> </w:t>
            </w:r>
            <w:r w:rsidR="00EE1A74">
              <w:rPr>
                <w:sz w:val="24"/>
              </w:rPr>
              <w:t xml:space="preserve"> </w:t>
            </w:r>
            <w:r w:rsidR="00E95F81" w:rsidRPr="00707E51">
              <w:rPr>
                <w:b/>
                <w:sz w:val="24"/>
              </w:rPr>
              <w:t>№</w:t>
            </w:r>
            <w:r>
              <w:rPr>
                <w:b/>
                <w:sz w:val="24"/>
              </w:rPr>
              <w:t xml:space="preserve"> С-25/14</w:t>
            </w:r>
          </w:p>
          <w:p w:rsidR="00E95F81" w:rsidRPr="004A5054" w:rsidRDefault="00E95F81" w:rsidP="00035724">
            <w:pPr>
              <w:pStyle w:val="a4"/>
              <w:jc w:val="center"/>
            </w:pPr>
            <w:r w:rsidRPr="004A5054">
              <w:rPr>
                <w:b/>
              </w:rPr>
              <w:t xml:space="preserve">Муркаш сали                                                                                                                                     </w:t>
            </w:r>
          </w:p>
        </w:tc>
        <w:tc>
          <w:tcPr>
            <w:tcW w:w="2932" w:type="dxa"/>
          </w:tcPr>
          <w:p w:rsidR="00E95F81" w:rsidRPr="00707E51" w:rsidRDefault="00E95F81" w:rsidP="00035724">
            <w:pPr>
              <w:pStyle w:val="a4"/>
              <w:jc w:val="center"/>
              <w:rPr>
                <w:sz w:val="28"/>
              </w:rPr>
            </w:pPr>
            <w:r w:rsidRPr="00707E51">
              <w:rPr>
                <w:noProof/>
              </w:rPr>
              <w:drawing>
                <wp:anchor distT="0" distB="0" distL="114300" distR="114300" simplePos="0" relativeHeight="251659264" behindDoc="0" locked="0" layoutInCell="1" allowOverlap="1" wp14:anchorId="64AF5E45" wp14:editId="36C06A50">
                  <wp:simplePos x="0" y="0"/>
                  <wp:positionH relativeFrom="column">
                    <wp:posOffset>551180</wp:posOffset>
                  </wp:positionH>
                  <wp:positionV relativeFrom="paragraph">
                    <wp:posOffset>-839470</wp:posOffset>
                  </wp:positionV>
                  <wp:extent cx="824230" cy="852170"/>
                  <wp:effectExtent l="0" t="0" r="0" b="5080"/>
                  <wp:wrapTopAndBottom/>
                  <wp:docPr id="2"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anchor>
              </w:drawing>
            </w:r>
          </w:p>
        </w:tc>
        <w:tc>
          <w:tcPr>
            <w:tcW w:w="3472" w:type="dxa"/>
          </w:tcPr>
          <w:p w:rsidR="00E95F81" w:rsidRPr="00707E51" w:rsidRDefault="00E95F81" w:rsidP="00035724">
            <w:pPr>
              <w:pStyle w:val="a4"/>
              <w:jc w:val="center"/>
              <w:rPr>
                <w:b/>
                <w:sz w:val="24"/>
              </w:rPr>
            </w:pPr>
            <w:r w:rsidRPr="00707E51">
              <w:rPr>
                <w:b/>
                <w:sz w:val="24"/>
              </w:rPr>
              <w:t xml:space="preserve">Чувашская Республика  </w:t>
            </w:r>
          </w:p>
          <w:p w:rsidR="00E95F81" w:rsidRDefault="00E95F81" w:rsidP="00035724">
            <w:pPr>
              <w:pStyle w:val="a4"/>
              <w:jc w:val="center"/>
              <w:rPr>
                <w:b/>
                <w:sz w:val="24"/>
              </w:rPr>
            </w:pPr>
            <w:r w:rsidRPr="00707E51">
              <w:rPr>
                <w:b/>
                <w:sz w:val="24"/>
              </w:rPr>
              <w:t>Собрание депутатов</w:t>
            </w:r>
          </w:p>
          <w:p w:rsidR="00E95F81" w:rsidRDefault="00E95F81" w:rsidP="00035724">
            <w:pPr>
              <w:pStyle w:val="a4"/>
              <w:jc w:val="center"/>
              <w:rPr>
                <w:b/>
                <w:sz w:val="24"/>
              </w:rPr>
            </w:pPr>
            <w:r>
              <w:rPr>
                <w:b/>
                <w:sz w:val="24"/>
              </w:rPr>
              <w:t>Моргаушского муниципального округа</w:t>
            </w:r>
          </w:p>
          <w:p w:rsidR="00E95F81" w:rsidRPr="00707E51" w:rsidRDefault="00E95F81" w:rsidP="00035724">
            <w:pPr>
              <w:pStyle w:val="a4"/>
              <w:jc w:val="center"/>
              <w:rPr>
                <w:b/>
                <w:sz w:val="24"/>
              </w:rPr>
            </w:pPr>
            <w:r>
              <w:rPr>
                <w:b/>
                <w:sz w:val="24"/>
              </w:rPr>
              <w:t>первого созыва</w:t>
            </w:r>
          </w:p>
          <w:p w:rsidR="00E95F81" w:rsidRPr="00707E51" w:rsidRDefault="00E95F81" w:rsidP="00035724">
            <w:pPr>
              <w:pStyle w:val="a4"/>
              <w:jc w:val="center"/>
              <w:rPr>
                <w:b/>
                <w:sz w:val="24"/>
              </w:rPr>
            </w:pPr>
          </w:p>
          <w:p w:rsidR="00E95F81" w:rsidRPr="00707E51" w:rsidRDefault="00E95F81" w:rsidP="00035724">
            <w:pPr>
              <w:pStyle w:val="a4"/>
              <w:rPr>
                <w:b/>
                <w:sz w:val="28"/>
              </w:rPr>
            </w:pPr>
            <w:r w:rsidRPr="00707E51">
              <w:rPr>
                <w:b/>
                <w:sz w:val="24"/>
              </w:rPr>
              <w:t xml:space="preserve">              </w:t>
            </w:r>
            <w:r w:rsidRPr="00707E51">
              <w:rPr>
                <w:b/>
                <w:sz w:val="28"/>
              </w:rPr>
              <w:t>РЕШЕНИЕ</w:t>
            </w:r>
          </w:p>
          <w:p w:rsidR="00E95F81" w:rsidRPr="00707E51" w:rsidRDefault="00E95F81" w:rsidP="00035724">
            <w:pPr>
              <w:pStyle w:val="a4"/>
              <w:jc w:val="center"/>
              <w:rPr>
                <w:b/>
                <w:sz w:val="28"/>
              </w:rPr>
            </w:pPr>
          </w:p>
          <w:p w:rsidR="00E95F81" w:rsidRPr="00EF2ACE" w:rsidRDefault="00E95F81" w:rsidP="00035724">
            <w:pPr>
              <w:pStyle w:val="a4"/>
              <w:jc w:val="center"/>
              <w:rPr>
                <w:b/>
                <w:sz w:val="24"/>
              </w:rPr>
            </w:pPr>
            <w:r w:rsidRPr="00707E51">
              <w:rPr>
                <w:b/>
                <w:sz w:val="24"/>
              </w:rPr>
              <w:t xml:space="preserve">    </w:t>
            </w:r>
            <w:r w:rsidR="002402C4">
              <w:rPr>
                <w:b/>
                <w:sz w:val="24"/>
              </w:rPr>
              <w:t>20.11.</w:t>
            </w:r>
            <w:r w:rsidRPr="00707E51">
              <w:rPr>
                <w:b/>
                <w:sz w:val="24"/>
              </w:rPr>
              <w:t>20</w:t>
            </w:r>
            <w:r>
              <w:rPr>
                <w:b/>
                <w:sz w:val="24"/>
              </w:rPr>
              <w:t>23</w:t>
            </w:r>
            <w:r w:rsidRPr="00707E51">
              <w:rPr>
                <w:b/>
                <w:sz w:val="24"/>
              </w:rPr>
              <w:t xml:space="preserve"> г. № </w:t>
            </w:r>
            <w:r w:rsidR="002402C4">
              <w:rPr>
                <w:b/>
                <w:sz w:val="24"/>
              </w:rPr>
              <w:t>С-25/14</w:t>
            </w:r>
          </w:p>
          <w:p w:rsidR="00E95F81" w:rsidRPr="004A5054" w:rsidRDefault="00E95F81" w:rsidP="00035724">
            <w:pPr>
              <w:pStyle w:val="a4"/>
              <w:jc w:val="center"/>
              <w:rPr>
                <w:b/>
                <w:bCs/>
              </w:rPr>
            </w:pPr>
            <w:r w:rsidRPr="004A5054">
              <w:rPr>
                <w:b/>
                <w:bCs/>
              </w:rPr>
              <w:t xml:space="preserve">село Моргауши                                                                         </w:t>
            </w:r>
          </w:p>
        </w:tc>
      </w:tr>
    </w:tbl>
    <w:p w:rsidR="005D6435" w:rsidRPr="00707E51" w:rsidRDefault="005D6435" w:rsidP="005D6435">
      <w:pPr>
        <w:pStyle w:val="ConsPlusNormal"/>
        <w:jc w:val="both"/>
        <w:outlineLvl w:val="0"/>
        <w:rPr>
          <w:rFonts w:ascii="Times New Roman" w:hAnsi="Times New Roman" w:cs="Times New Roman"/>
        </w:rPr>
      </w:pPr>
    </w:p>
    <w:p w:rsidR="005D6435" w:rsidRPr="00707E51" w:rsidRDefault="005D6435" w:rsidP="005D6435">
      <w:pPr>
        <w:pStyle w:val="ConsPlusTitle"/>
        <w:jc w:val="center"/>
        <w:outlineLvl w:val="0"/>
        <w:rPr>
          <w:rFonts w:ascii="Times New Roman" w:hAnsi="Times New Roman" w:cs="Times New Roman"/>
        </w:rPr>
      </w:pPr>
    </w:p>
    <w:p w:rsidR="005D6435" w:rsidRPr="00091D7A" w:rsidRDefault="005D6435" w:rsidP="005D6435">
      <w:pPr>
        <w:pStyle w:val="ConsPlusTitle"/>
        <w:jc w:val="center"/>
        <w:outlineLvl w:val="0"/>
        <w:rPr>
          <w:rFonts w:ascii="Times New Roman" w:hAnsi="Times New Roman" w:cs="Times New Roman"/>
          <w:sz w:val="24"/>
          <w:szCs w:val="24"/>
        </w:rPr>
      </w:pPr>
    </w:p>
    <w:p w:rsidR="005D6435" w:rsidRPr="00091D7A" w:rsidRDefault="005D6435" w:rsidP="0011396A">
      <w:pPr>
        <w:autoSpaceDE w:val="0"/>
        <w:autoSpaceDN w:val="0"/>
        <w:adjustRightInd w:val="0"/>
        <w:jc w:val="both"/>
        <w:outlineLvl w:val="0"/>
        <w:rPr>
          <w:rStyle w:val="31"/>
          <w:color w:val="000000"/>
          <w:sz w:val="24"/>
          <w:szCs w:val="24"/>
        </w:rPr>
      </w:pPr>
    </w:p>
    <w:p w:rsidR="00173C41" w:rsidRDefault="00EF2ACE" w:rsidP="00AD07E1">
      <w:pPr>
        <w:autoSpaceDE w:val="0"/>
        <w:autoSpaceDN w:val="0"/>
        <w:adjustRightInd w:val="0"/>
        <w:ind w:right="4393"/>
        <w:jc w:val="both"/>
        <w:outlineLvl w:val="0"/>
        <w:rPr>
          <w:b/>
          <w:sz w:val="25"/>
          <w:szCs w:val="25"/>
        </w:rPr>
      </w:pPr>
      <w:r>
        <w:rPr>
          <w:b/>
          <w:sz w:val="25"/>
          <w:szCs w:val="25"/>
        </w:rPr>
        <w:t>О внесении изменений в</w:t>
      </w:r>
      <w:r w:rsidR="00091D7A" w:rsidRPr="00091D7A">
        <w:rPr>
          <w:b/>
          <w:sz w:val="25"/>
          <w:szCs w:val="25"/>
        </w:rPr>
        <w:t xml:space="preserve"> </w:t>
      </w:r>
      <w:r w:rsidR="00AD07E1">
        <w:rPr>
          <w:b/>
          <w:sz w:val="25"/>
          <w:szCs w:val="25"/>
        </w:rPr>
        <w:t xml:space="preserve">решение Собрания депутатов Моргаушского муниципального округа Чувашской Республики от 19.01.2023 №С-11/6 «Об утверждении Положения о муниципальном контроле </w:t>
      </w:r>
      <w:r w:rsidR="00091D7A" w:rsidRPr="00091D7A">
        <w:rPr>
          <w:b/>
          <w:sz w:val="25"/>
          <w:szCs w:val="25"/>
        </w:rPr>
        <w:t>в области охраны и использования особо охраняемых природных территорий</w:t>
      </w:r>
      <w:r w:rsidR="00173C41">
        <w:rPr>
          <w:b/>
          <w:sz w:val="25"/>
          <w:szCs w:val="25"/>
        </w:rPr>
        <w:t xml:space="preserve"> </w:t>
      </w:r>
      <w:r w:rsidR="00AD07E1">
        <w:rPr>
          <w:b/>
          <w:sz w:val="25"/>
          <w:szCs w:val="25"/>
        </w:rPr>
        <w:t>местного значения в границах Моргаушского муниципального округа»</w:t>
      </w:r>
    </w:p>
    <w:p w:rsidR="0011396A" w:rsidRPr="0076173B" w:rsidRDefault="0011396A" w:rsidP="00AD07E1">
      <w:pPr>
        <w:autoSpaceDE w:val="0"/>
        <w:autoSpaceDN w:val="0"/>
        <w:adjustRightInd w:val="0"/>
        <w:ind w:right="4393"/>
        <w:jc w:val="both"/>
        <w:outlineLvl w:val="0"/>
        <w:rPr>
          <w:rStyle w:val="31"/>
          <w:b w:val="0"/>
          <w:bCs w:val="0"/>
          <w:color w:val="FF0000"/>
          <w:sz w:val="25"/>
          <w:szCs w:val="25"/>
        </w:rPr>
      </w:pPr>
    </w:p>
    <w:p w:rsidR="0011396A" w:rsidRPr="00091D7A" w:rsidRDefault="0011396A" w:rsidP="0011396A">
      <w:pPr>
        <w:widowControl w:val="0"/>
        <w:autoSpaceDE w:val="0"/>
        <w:autoSpaceDN w:val="0"/>
        <w:adjustRightInd w:val="0"/>
        <w:ind w:firstLine="720"/>
        <w:jc w:val="both"/>
        <w:rPr>
          <w:rFonts w:eastAsiaTheme="minorEastAsia"/>
          <w:sz w:val="25"/>
          <w:szCs w:val="25"/>
        </w:rPr>
      </w:pPr>
    </w:p>
    <w:p w:rsidR="00091D7A" w:rsidRPr="00091D7A" w:rsidRDefault="00642108" w:rsidP="00642108">
      <w:pPr>
        <w:widowControl w:val="0"/>
        <w:autoSpaceDE w:val="0"/>
        <w:ind w:firstLine="708"/>
        <w:jc w:val="both"/>
        <w:rPr>
          <w:sz w:val="25"/>
          <w:szCs w:val="25"/>
        </w:rPr>
      </w:pPr>
      <w:r w:rsidRPr="00642108">
        <w:rPr>
          <w:sz w:val="25"/>
          <w:szCs w:val="25"/>
        </w:rPr>
        <w:t xml:space="preserve">В соответствии со статьей 33 Федерального закона от 14.03.1995 №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091D7A" w:rsidRPr="00091D7A">
        <w:rPr>
          <w:rStyle w:val="2"/>
          <w:color w:val="000000"/>
          <w:sz w:val="25"/>
          <w:szCs w:val="25"/>
        </w:rPr>
        <w:t xml:space="preserve">Моргаушского </w:t>
      </w:r>
      <w:r w:rsidR="00095062">
        <w:rPr>
          <w:rStyle w:val="2"/>
          <w:color w:val="000000"/>
          <w:sz w:val="25"/>
          <w:szCs w:val="25"/>
        </w:rPr>
        <w:t>муниципального округа</w:t>
      </w:r>
      <w:r w:rsidR="00091D7A" w:rsidRPr="00091D7A">
        <w:rPr>
          <w:rStyle w:val="2"/>
          <w:color w:val="000000"/>
          <w:sz w:val="25"/>
          <w:szCs w:val="25"/>
        </w:rPr>
        <w:t xml:space="preserve"> Чувашской Республики </w:t>
      </w:r>
      <w:r w:rsidR="00091D7A" w:rsidRPr="00091D7A">
        <w:rPr>
          <w:sz w:val="25"/>
          <w:szCs w:val="25"/>
        </w:rPr>
        <w:t>Собрание депутатов</w:t>
      </w:r>
      <w:r w:rsidR="00FD0FE0">
        <w:rPr>
          <w:sz w:val="25"/>
          <w:szCs w:val="25"/>
        </w:rPr>
        <w:t xml:space="preserve"> Моргаушского муниципального округа</w:t>
      </w:r>
      <w:r w:rsidR="00091D7A" w:rsidRPr="00091D7A">
        <w:rPr>
          <w:sz w:val="25"/>
          <w:szCs w:val="25"/>
        </w:rPr>
        <w:t xml:space="preserve"> решило</w:t>
      </w:r>
      <w:r w:rsidR="00091D7A" w:rsidRPr="00091D7A">
        <w:rPr>
          <w:b/>
          <w:sz w:val="25"/>
          <w:szCs w:val="25"/>
        </w:rPr>
        <w:t>:</w:t>
      </w:r>
    </w:p>
    <w:p w:rsidR="00C23720" w:rsidRDefault="00091D7A" w:rsidP="00091D7A">
      <w:pPr>
        <w:ind w:firstLine="540"/>
        <w:jc w:val="both"/>
        <w:rPr>
          <w:sz w:val="25"/>
          <w:szCs w:val="25"/>
        </w:rPr>
      </w:pPr>
      <w:r w:rsidRPr="00091D7A">
        <w:rPr>
          <w:sz w:val="25"/>
          <w:szCs w:val="25"/>
        </w:rPr>
        <w:t xml:space="preserve">1. </w:t>
      </w:r>
      <w:r w:rsidR="00C23720">
        <w:rPr>
          <w:sz w:val="25"/>
          <w:szCs w:val="25"/>
        </w:rPr>
        <w:t>Внести</w:t>
      </w:r>
      <w:r w:rsidR="00D71910">
        <w:rPr>
          <w:sz w:val="25"/>
          <w:szCs w:val="25"/>
        </w:rPr>
        <w:t xml:space="preserve"> в</w:t>
      </w:r>
      <w:r w:rsidR="00C23720">
        <w:rPr>
          <w:sz w:val="25"/>
          <w:szCs w:val="25"/>
        </w:rPr>
        <w:t xml:space="preserve"> </w:t>
      </w:r>
      <w:r w:rsidR="00AD07E1" w:rsidRPr="00AD07E1">
        <w:rPr>
          <w:sz w:val="25"/>
          <w:szCs w:val="25"/>
        </w:rPr>
        <w:t>решение Собрания депутатов Моргаушского муниципального округа Чувашской Республики от 19.01.2023 №С-11/6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Моргаушского муниципального округа»</w:t>
      </w:r>
      <w:r w:rsidR="00AD07E1">
        <w:rPr>
          <w:sz w:val="25"/>
          <w:szCs w:val="25"/>
        </w:rPr>
        <w:t xml:space="preserve"> (далее – решение)</w:t>
      </w:r>
      <w:r w:rsidR="00C23720">
        <w:rPr>
          <w:sz w:val="25"/>
          <w:szCs w:val="25"/>
        </w:rPr>
        <w:t xml:space="preserve"> следующ</w:t>
      </w:r>
      <w:r w:rsidR="00AD07E1">
        <w:rPr>
          <w:sz w:val="25"/>
          <w:szCs w:val="25"/>
        </w:rPr>
        <w:t>е</w:t>
      </w:r>
      <w:r w:rsidR="00C23720">
        <w:rPr>
          <w:sz w:val="25"/>
          <w:szCs w:val="25"/>
        </w:rPr>
        <w:t>е изменени</w:t>
      </w:r>
      <w:r w:rsidR="00AD07E1">
        <w:rPr>
          <w:sz w:val="25"/>
          <w:szCs w:val="25"/>
        </w:rPr>
        <w:t>е</w:t>
      </w:r>
      <w:r w:rsidR="00C23720">
        <w:rPr>
          <w:sz w:val="25"/>
          <w:szCs w:val="25"/>
        </w:rPr>
        <w:t>:</w:t>
      </w:r>
    </w:p>
    <w:p w:rsidR="00D71910" w:rsidRDefault="00C23720" w:rsidP="00091D7A">
      <w:pPr>
        <w:ind w:firstLine="540"/>
        <w:jc w:val="both"/>
        <w:rPr>
          <w:sz w:val="25"/>
          <w:szCs w:val="25"/>
        </w:rPr>
      </w:pPr>
      <w:r>
        <w:rPr>
          <w:sz w:val="25"/>
          <w:szCs w:val="25"/>
        </w:rPr>
        <w:t xml:space="preserve">1.1. </w:t>
      </w:r>
      <w:r w:rsidR="004F183B">
        <w:rPr>
          <w:sz w:val="25"/>
          <w:szCs w:val="25"/>
        </w:rPr>
        <w:t>П</w:t>
      </w:r>
      <w:r w:rsidR="00D71910">
        <w:rPr>
          <w:sz w:val="25"/>
          <w:szCs w:val="25"/>
        </w:rPr>
        <w:t xml:space="preserve">ункт 2.7. раздела </w:t>
      </w:r>
      <w:r w:rsidR="00010F56">
        <w:rPr>
          <w:sz w:val="25"/>
          <w:szCs w:val="25"/>
        </w:rPr>
        <w:t>2</w:t>
      </w:r>
      <w:r>
        <w:rPr>
          <w:sz w:val="25"/>
          <w:szCs w:val="25"/>
        </w:rPr>
        <w:t xml:space="preserve"> </w:t>
      </w:r>
      <w:r w:rsidR="00AD07E1">
        <w:rPr>
          <w:sz w:val="25"/>
          <w:szCs w:val="25"/>
        </w:rPr>
        <w:t xml:space="preserve">приложения «Положение о муниципальном контроле в области охраны и использования особо охраняемых природных территорий» к решению изложить </w:t>
      </w:r>
      <w:r w:rsidR="00D71910">
        <w:rPr>
          <w:sz w:val="25"/>
          <w:szCs w:val="25"/>
        </w:rPr>
        <w:t xml:space="preserve">в следующей редакции: </w:t>
      </w:r>
    </w:p>
    <w:p w:rsidR="002D785F" w:rsidRPr="002D785F" w:rsidRDefault="002D785F" w:rsidP="002D785F">
      <w:pPr>
        <w:ind w:firstLine="540"/>
        <w:jc w:val="both"/>
        <w:rPr>
          <w:sz w:val="25"/>
          <w:szCs w:val="25"/>
        </w:rPr>
      </w:pPr>
      <w:r w:rsidRPr="002D785F">
        <w:rPr>
          <w:sz w:val="25"/>
          <w:szCs w:val="25"/>
        </w:rPr>
        <w:t>«2.7. Профилактический визит осуществляется в порядке, установленном статьей 52 Федерального закона</w:t>
      </w:r>
      <w:r w:rsidR="00CC430B">
        <w:rPr>
          <w:sz w:val="25"/>
          <w:szCs w:val="25"/>
        </w:rPr>
        <w:t xml:space="preserve"> </w:t>
      </w:r>
      <w:r w:rsidR="00CC430B" w:rsidRPr="00CC430B">
        <w:rPr>
          <w:sz w:val="24"/>
          <w:szCs w:val="24"/>
        </w:rPr>
        <w:t>№ 248-ФЗ</w:t>
      </w:r>
      <w:r w:rsidRPr="00CC430B">
        <w:rPr>
          <w:sz w:val="24"/>
          <w:szCs w:val="24"/>
        </w:rPr>
        <w:t>.</w:t>
      </w:r>
    </w:p>
    <w:p w:rsidR="002D785F" w:rsidRPr="002D785F" w:rsidRDefault="002D785F" w:rsidP="002D785F">
      <w:pPr>
        <w:ind w:firstLine="540"/>
        <w:jc w:val="both"/>
        <w:rPr>
          <w:sz w:val="25"/>
          <w:szCs w:val="25"/>
        </w:rPr>
      </w:pPr>
      <w:r w:rsidRPr="002D785F">
        <w:rPr>
          <w:sz w:val="25"/>
          <w:szCs w:val="25"/>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2D785F" w:rsidRPr="002D785F" w:rsidRDefault="002D785F" w:rsidP="002D785F">
      <w:pPr>
        <w:ind w:firstLine="540"/>
        <w:jc w:val="both"/>
        <w:rPr>
          <w:sz w:val="25"/>
          <w:szCs w:val="25"/>
        </w:rPr>
      </w:pPr>
      <w:r w:rsidRPr="002D785F">
        <w:rPr>
          <w:sz w:val="25"/>
          <w:szCs w:val="25"/>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D785F" w:rsidRPr="002D785F" w:rsidRDefault="002D785F" w:rsidP="002D785F">
      <w:pPr>
        <w:ind w:firstLine="540"/>
        <w:jc w:val="both"/>
        <w:rPr>
          <w:sz w:val="25"/>
          <w:szCs w:val="25"/>
        </w:rPr>
      </w:pPr>
      <w:r w:rsidRPr="002D785F">
        <w:rPr>
          <w:sz w:val="25"/>
          <w:szCs w:val="25"/>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w:t>
      </w:r>
      <w:r w:rsidRPr="002D785F">
        <w:rPr>
          <w:sz w:val="25"/>
          <w:szCs w:val="25"/>
        </w:rPr>
        <w:lastRenderedPageBreak/>
        <w:t>полученные контролируемым лицом в ходе профилактического визита, носят рекомендательный характер.</w:t>
      </w:r>
    </w:p>
    <w:p w:rsidR="002D785F" w:rsidRPr="002D785F" w:rsidRDefault="002D785F" w:rsidP="002D785F">
      <w:pPr>
        <w:ind w:firstLine="540"/>
        <w:jc w:val="both"/>
        <w:rPr>
          <w:sz w:val="25"/>
          <w:szCs w:val="25"/>
        </w:rPr>
      </w:pPr>
      <w:r w:rsidRPr="002D785F">
        <w:rPr>
          <w:sz w:val="25"/>
          <w:szCs w:val="25"/>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должностным лицом, уполномоченным осуществлять контроль, незамедлительно направляет информацию об этом должностному лицу администрации для принятия решения о проведении контрольных мероприятий.</w:t>
      </w:r>
    </w:p>
    <w:p w:rsidR="002D785F" w:rsidRPr="002D785F" w:rsidRDefault="002D785F" w:rsidP="002D785F">
      <w:pPr>
        <w:ind w:firstLine="540"/>
        <w:jc w:val="both"/>
        <w:rPr>
          <w:sz w:val="25"/>
          <w:szCs w:val="25"/>
        </w:rPr>
      </w:pPr>
      <w:r w:rsidRPr="002D785F">
        <w:rPr>
          <w:sz w:val="25"/>
          <w:szCs w:val="25"/>
        </w:rPr>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rsidR="002D785F" w:rsidRPr="002D785F" w:rsidRDefault="002D785F" w:rsidP="002D785F">
      <w:pPr>
        <w:ind w:firstLine="540"/>
        <w:jc w:val="both"/>
        <w:rPr>
          <w:sz w:val="25"/>
          <w:szCs w:val="25"/>
        </w:rPr>
      </w:pPr>
      <w:r w:rsidRPr="002D785F">
        <w:rPr>
          <w:sz w:val="25"/>
          <w:szCs w:val="25"/>
        </w:rPr>
        <w:t>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w:t>
      </w:r>
    </w:p>
    <w:p w:rsidR="002D785F" w:rsidRPr="002D785F" w:rsidRDefault="002D785F" w:rsidP="002D785F">
      <w:pPr>
        <w:ind w:firstLine="540"/>
        <w:jc w:val="both"/>
        <w:rPr>
          <w:sz w:val="25"/>
          <w:szCs w:val="25"/>
        </w:rPr>
      </w:pPr>
      <w:r w:rsidRPr="002D785F">
        <w:rPr>
          <w:sz w:val="25"/>
          <w:szCs w:val="25"/>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2D785F" w:rsidRPr="002D785F" w:rsidRDefault="002D785F" w:rsidP="002D785F">
      <w:pPr>
        <w:ind w:firstLine="540"/>
        <w:jc w:val="both"/>
        <w:rPr>
          <w:sz w:val="25"/>
          <w:szCs w:val="25"/>
        </w:rPr>
      </w:pPr>
      <w:r w:rsidRPr="002D785F">
        <w:rPr>
          <w:sz w:val="25"/>
          <w:szCs w:val="25"/>
        </w:rPr>
        <w:t>1) дата, время и место составления уведомления;</w:t>
      </w:r>
    </w:p>
    <w:p w:rsidR="002D785F" w:rsidRPr="002D785F" w:rsidRDefault="002D785F" w:rsidP="002D785F">
      <w:pPr>
        <w:ind w:firstLine="540"/>
        <w:jc w:val="both"/>
        <w:rPr>
          <w:sz w:val="25"/>
          <w:szCs w:val="25"/>
        </w:rPr>
      </w:pPr>
      <w:r w:rsidRPr="002D785F">
        <w:rPr>
          <w:sz w:val="25"/>
          <w:szCs w:val="25"/>
        </w:rPr>
        <w:t>2) наименование администрации;</w:t>
      </w:r>
    </w:p>
    <w:p w:rsidR="002D785F" w:rsidRPr="002D785F" w:rsidRDefault="002D785F" w:rsidP="002D785F">
      <w:pPr>
        <w:ind w:firstLine="540"/>
        <w:jc w:val="both"/>
        <w:rPr>
          <w:sz w:val="25"/>
          <w:szCs w:val="25"/>
        </w:rPr>
      </w:pPr>
      <w:r w:rsidRPr="002D785F">
        <w:rPr>
          <w:sz w:val="25"/>
          <w:szCs w:val="25"/>
        </w:rPr>
        <w:t>3) полное наименование контролируемого лица;</w:t>
      </w:r>
    </w:p>
    <w:p w:rsidR="002D785F" w:rsidRPr="002D785F" w:rsidRDefault="002D785F" w:rsidP="002D785F">
      <w:pPr>
        <w:ind w:firstLine="540"/>
        <w:jc w:val="both"/>
        <w:rPr>
          <w:sz w:val="25"/>
          <w:szCs w:val="25"/>
        </w:rPr>
      </w:pPr>
      <w:r w:rsidRPr="002D785F">
        <w:rPr>
          <w:sz w:val="25"/>
          <w:szCs w:val="25"/>
        </w:rPr>
        <w:t>4) фамилии, имена, отчества (последнее - при наличии) должностного лица;</w:t>
      </w:r>
    </w:p>
    <w:p w:rsidR="002D785F" w:rsidRPr="002D785F" w:rsidRDefault="002D785F" w:rsidP="002D785F">
      <w:pPr>
        <w:ind w:firstLine="540"/>
        <w:jc w:val="both"/>
        <w:rPr>
          <w:sz w:val="25"/>
          <w:szCs w:val="25"/>
        </w:rPr>
      </w:pPr>
      <w:r w:rsidRPr="002D785F">
        <w:rPr>
          <w:sz w:val="25"/>
          <w:szCs w:val="25"/>
        </w:rPr>
        <w:t>5) дата, время и место обязательного профилактического визита;</w:t>
      </w:r>
    </w:p>
    <w:p w:rsidR="002D785F" w:rsidRPr="002D785F" w:rsidRDefault="002D785F" w:rsidP="002D785F">
      <w:pPr>
        <w:ind w:firstLine="540"/>
        <w:jc w:val="both"/>
        <w:rPr>
          <w:sz w:val="25"/>
          <w:szCs w:val="25"/>
        </w:rPr>
      </w:pPr>
      <w:r w:rsidRPr="002D785F">
        <w:rPr>
          <w:sz w:val="25"/>
          <w:szCs w:val="25"/>
        </w:rPr>
        <w:t>6) подпись должностного лица.</w:t>
      </w:r>
    </w:p>
    <w:p w:rsidR="002D785F" w:rsidRPr="002D785F" w:rsidRDefault="002D785F" w:rsidP="002D785F">
      <w:pPr>
        <w:ind w:firstLine="540"/>
        <w:jc w:val="both"/>
        <w:rPr>
          <w:sz w:val="25"/>
          <w:szCs w:val="25"/>
        </w:rPr>
      </w:pPr>
      <w:r w:rsidRPr="002D785F">
        <w:rPr>
          <w:sz w:val="25"/>
          <w:szCs w:val="25"/>
        </w:rPr>
        <w:t>Уведомление о проведении обязательного профилактического визита направляется в адрес контролируемого лица в письменной форме (почтовым отправление) или в форме электронного документа (электронная почта).</w:t>
      </w:r>
    </w:p>
    <w:p w:rsidR="002D785F" w:rsidRPr="002D785F" w:rsidRDefault="002D785F" w:rsidP="002D785F">
      <w:pPr>
        <w:ind w:firstLine="540"/>
        <w:jc w:val="both"/>
        <w:rPr>
          <w:sz w:val="25"/>
          <w:szCs w:val="25"/>
        </w:rPr>
      </w:pPr>
      <w:r w:rsidRPr="002D785F">
        <w:rPr>
          <w:sz w:val="25"/>
          <w:szCs w:val="25"/>
        </w:rPr>
        <w:t>Контролируемое лицо вправе отказаться от проведения обязательного профилактического визита, уведомив об этом администрацию не позднее, чем за 3 рабочих дня до даты его проведения.</w:t>
      </w:r>
    </w:p>
    <w:p w:rsidR="002D785F" w:rsidRDefault="002D785F" w:rsidP="002D785F">
      <w:pPr>
        <w:ind w:firstLine="540"/>
        <w:jc w:val="both"/>
        <w:rPr>
          <w:sz w:val="25"/>
          <w:szCs w:val="25"/>
        </w:rPr>
      </w:pPr>
      <w:r w:rsidRPr="002D785F">
        <w:rPr>
          <w:sz w:val="25"/>
          <w:szCs w:val="25"/>
        </w:rPr>
        <w:t>Срок проведения обязательного профилактического визита определяется администрацией самостоятельно и не должен превышать 1 рабочего дня.».</w:t>
      </w:r>
    </w:p>
    <w:p w:rsidR="00091D7A" w:rsidRPr="00091D7A" w:rsidRDefault="00AD07E1" w:rsidP="002D785F">
      <w:pPr>
        <w:ind w:firstLine="540"/>
        <w:jc w:val="both"/>
        <w:rPr>
          <w:sz w:val="25"/>
          <w:szCs w:val="25"/>
        </w:rPr>
      </w:pPr>
      <w:r>
        <w:rPr>
          <w:sz w:val="25"/>
          <w:szCs w:val="25"/>
        </w:rPr>
        <w:t>2</w:t>
      </w:r>
      <w:r w:rsidR="00091D7A" w:rsidRPr="00091D7A">
        <w:rPr>
          <w:sz w:val="25"/>
          <w:szCs w:val="25"/>
        </w:rPr>
        <w:t xml:space="preserve">. Настоящее решение вступает в силу после его </w:t>
      </w:r>
      <w:r w:rsidR="00091D7A" w:rsidRPr="00091D7A">
        <w:rPr>
          <w:rStyle w:val="2"/>
          <w:color w:val="000000"/>
          <w:sz w:val="25"/>
          <w:szCs w:val="25"/>
        </w:rPr>
        <w:t>официального</w:t>
      </w:r>
      <w:r w:rsidR="00091D7A" w:rsidRPr="00091D7A">
        <w:rPr>
          <w:sz w:val="25"/>
          <w:szCs w:val="25"/>
        </w:rPr>
        <w:t xml:space="preserve"> опубликования.</w:t>
      </w:r>
    </w:p>
    <w:p w:rsidR="00091D7A" w:rsidRDefault="00091D7A" w:rsidP="006D4BE1">
      <w:pPr>
        <w:pStyle w:val="20"/>
        <w:shd w:val="clear" w:color="auto" w:fill="auto"/>
        <w:spacing w:after="0" w:line="240" w:lineRule="auto"/>
        <w:ind w:firstLine="567"/>
        <w:jc w:val="both"/>
        <w:rPr>
          <w:rStyle w:val="2"/>
          <w:rFonts w:ascii="Times New Roman" w:hAnsi="Times New Roman" w:cs="Times New Roman"/>
          <w:color w:val="000000"/>
          <w:sz w:val="25"/>
          <w:szCs w:val="25"/>
        </w:rPr>
      </w:pPr>
    </w:p>
    <w:p w:rsidR="0076173B" w:rsidRPr="00091D7A" w:rsidRDefault="0076173B" w:rsidP="006D4BE1">
      <w:pPr>
        <w:pStyle w:val="20"/>
        <w:shd w:val="clear" w:color="auto" w:fill="auto"/>
        <w:spacing w:after="0" w:line="240" w:lineRule="auto"/>
        <w:ind w:firstLine="567"/>
        <w:jc w:val="both"/>
        <w:rPr>
          <w:rStyle w:val="2"/>
          <w:rFonts w:ascii="Times New Roman" w:hAnsi="Times New Roman" w:cs="Times New Roman"/>
          <w:color w:val="000000"/>
          <w:sz w:val="25"/>
          <w:szCs w:val="25"/>
        </w:rPr>
      </w:pPr>
    </w:p>
    <w:p w:rsidR="00091D7A" w:rsidRPr="00091D7A" w:rsidRDefault="00091D7A" w:rsidP="006D4BE1">
      <w:pPr>
        <w:pStyle w:val="20"/>
        <w:shd w:val="clear" w:color="auto" w:fill="auto"/>
        <w:spacing w:after="0" w:line="240" w:lineRule="auto"/>
        <w:ind w:firstLine="567"/>
        <w:jc w:val="both"/>
        <w:rPr>
          <w:rStyle w:val="2"/>
          <w:rFonts w:ascii="Times New Roman" w:hAnsi="Times New Roman" w:cs="Times New Roman"/>
          <w:color w:val="000000"/>
          <w:sz w:val="25"/>
          <w:szCs w:val="25"/>
        </w:rPr>
      </w:pPr>
    </w:p>
    <w:p w:rsidR="0011396A" w:rsidRDefault="002402C4" w:rsidP="00874E35">
      <w:pPr>
        <w:rPr>
          <w:rFonts w:eastAsiaTheme="minorHAnsi"/>
          <w:sz w:val="25"/>
          <w:szCs w:val="25"/>
          <w:lang w:eastAsia="en-US"/>
        </w:rPr>
      </w:pPr>
      <w:r>
        <w:rPr>
          <w:rFonts w:eastAsiaTheme="minorHAnsi"/>
          <w:sz w:val="25"/>
          <w:szCs w:val="25"/>
          <w:lang w:eastAsia="en-US"/>
        </w:rPr>
        <w:t>Заместитель председателя</w:t>
      </w:r>
      <w:r w:rsidR="00B91632">
        <w:rPr>
          <w:rFonts w:eastAsiaTheme="minorHAnsi"/>
          <w:sz w:val="25"/>
          <w:szCs w:val="25"/>
          <w:lang w:eastAsia="en-US"/>
        </w:rPr>
        <w:t xml:space="preserve"> Собрания депутатов </w:t>
      </w:r>
    </w:p>
    <w:p w:rsidR="00B91632" w:rsidRPr="00091D7A" w:rsidRDefault="00B91632" w:rsidP="00874E35">
      <w:pPr>
        <w:rPr>
          <w:rFonts w:eastAsiaTheme="minorHAnsi"/>
          <w:sz w:val="25"/>
          <w:szCs w:val="25"/>
          <w:lang w:eastAsia="en-US"/>
        </w:rPr>
      </w:pPr>
      <w:r>
        <w:rPr>
          <w:rFonts w:eastAsiaTheme="minorHAnsi"/>
          <w:sz w:val="25"/>
          <w:szCs w:val="25"/>
          <w:lang w:eastAsia="en-US"/>
        </w:rPr>
        <w:t xml:space="preserve">Моргаушского муниципального округа                              </w:t>
      </w:r>
      <w:r w:rsidR="002402C4">
        <w:rPr>
          <w:rFonts w:eastAsiaTheme="minorHAnsi"/>
          <w:sz w:val="25"/>
          <w:szCs w:val="25"/>
          <w:lang w:eastAsia="en-US"/>
        </w:rPr>
        <w:t xml:space="preserve">                      </w:t>
      </w:r>
      <w:bookmarkStart w:id="0" w:name="_GoBack"/>
      <w:bookmarkEnd w:id="0"/>
      <w:r w:rsidR="002402C4">
        <w:rPr>
          <w:rFonts w:eastAsiaTheme="minorHAnsi"/>
          <w:sz w:val="25"/>
          <w:szCs w:val="25"/>
          <w:lang w:eastAsia="en-US"/>
        </w:rPr>
        <w:t xml:space="preserve">     И</w:t>
      </w:r>
      <w:r>
        <w:rPr>
          <w:rFonts w:eastAsiaTheme="minorHAnsi"/>
          <w:sz w:val="25"/>
          <w:szCs w:val="25"/>
          <w:lang w:eastAsia="en-US"/>
        </w:rPr>
        <w:t xml:space="preserve">.В. </w:t>
      </w:r>
      <w:r w:rsidR="002402C4">
        <w:rPr>
          <w:rFonts w:eastAsiaTheme="minorHAnsi"/>
          <w:sz w:val="25"/>
          <w:szCs w:val="25"/>
          <w:lang w:eastAsia="en-US"/>
        </w:rPr>
        <w:t>Николаев</w:t>
      </w:r>
    </w:p>
    <w:p w:rsidR="0011396A" w:rsidRPr="00091D7A" w:rsidRDefault="0011396A" w:rsidP="00874E35">
      <w:pPr>
        <w:rPr>
          <w:rFonts w:eastAsiaTheme="minorHAnsi"/>
          <w:sz w:val="25"/>
          <w:szCs w:val="25"/>
          <w:lang w:eastAsia="en-US"/>
        </w:rPr>
      </w:pPr>
    </w:p>
    <w:p w:rsidR="00B91632" w:rsidRDefault="00B91632" w:rsidP="00874E35">
      <w:pPr>
        <w:rPr>
          <w:sz w:val="25"/>
          <w:szCs w:val="25"/>
        </w:rPr>
      </w:pPr>
    </w:p>
    <w:p w:rsidR="0011396A" w:rsidRDefault="0095344C" w:rsidP="00874E35">
      <w:pPr>
        <w:rPr>
          <w:rFonts w:eastAsiaTheme="minorHAnsi"/>
          <w:sz w:val="24"/>
          <w:szCs w:val="24"/>
          <w:lang w:eastAsia="en-US"/>
        </w:rPr>
      </w:pPr>
      <w:r w:rsidRPr="00091D7A">
        <w:rPr>
          <w:sz w:val="25"/>
          <w:szCs w:val="25"/>
        </w:rPr>
        <w:t xml:space="preserve">Глава Моргаушского </w:t>
      </w:r>
      <w:r w:rsidR="00B91632">
        <w:rPr>
          <w:sz w:val="25"/>
          <w:szCs w:val="25"/>
        </w:rPr>
        <w:t>муниципального округа</w:t>
      </w:r>
      <w:r w:rsidR="00874E35" w:rsidRPr="00091D7A">
        <w:rPr>
          <w:rFonts w:eastAsiaTheme="minorHAnsi"/>
          <w:sz w:val="25"/>
          <w:szCs w:val="25"/>
          <w:lang w:eastAsia="en-US"/>
        </w:rPr>
        <w:t xml:space="preserve">                         </w:t>
      </w:r>
      <w:r w:rsidR="00DE048F" w:rsidRPr="00091D7A">
        <w:rPr>
          <w:rFonts w:eastAsiaTheme="minorHAnsi"/>
          <w:sz w:val="25"/>
          <w:szCs w:val="25"/>
          <w:lang w:eastAsia="en-US"/>
        </w:rPr>
        <w:t xml:space="preserve">     </w:t>
      </w:r>
      <w:r w:rsidR="00874E35" w:rsidRPr="00091D7A">
        <w:rPr>
          <w:rFonts w:eastAsiaTheme="minorHAnsi"/>
          <w:sz w:val="25"/>
          <w:szCs w:val="25"/>
          <w:lang w:eastAsia="en-US"/>
        </w:rPr>
        <w:t xml:space="preserve">   </w:t>
      </w:r>
      <w:r w:rsidRPr="00091D7A">
        <w:rPr>
          <w:rFonts w:eastAsiaTheme="minorHAnsi"/>
          <w:sz w:val="25"/>
          <w:szCs w:val="25"/>
          <w:lang w:eastAsia="en-US"/>
        </w:rPr>
        <w:t xml:space="preserve"> </w:t>
      </w:r>
      <w:r w:rsidR="00874E35" w:rsidRPr="00091D7A">
        <w:rPr>
          <w:rFonts w:eastAsiaTheme="minorHAnsi"/>
          <w:sz w:val="25"/>
          <w:szCs w:val="25"/>
          <w:lang w:eastAsia="en-US"/>
        </w:rPr>
        <w:t xml:space="preserve">     </w:t>
      </w:r>
      <w:r w:rsidR="00B91632">
        <w:rPr>
          <w:rFonts w:eastAsiaTheme="minorHAnsi"/>
          <w:sz w:val="25"/>
          <w:szCs w:val="25"/>
          <w:lang w:eastAsia="en-US"/>
        </w:rPr>
        <w:t xml:space="preserve">       А.Н. Матросов</w:t>
      </w:r>
    </w:p>
    <w:sectPr w:rsidR="0011396A" w:rsidSect="00AA3DFC">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3366A"/>
    <w:multiLevelType w:val="hybridMultilevel"/>
    <w:tmpl w:val="44DAE298"/>
    <w:lvl w:ilvl="0" w:tplc="D83ADAE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75"/>
    <w:rsid w:val="00010F56"/>
    <w:rsid w:val="00034242"/>
    <w:rsid w:val="00044F82"/>
    <w:rsid w:val="00091D7A"/>
    <w:rsid w:val="00095062"/>
    <w:rsid w:val="000A529E"/>
    <w:rsid w:val="000B2F89"/>
    <w:rsid w:val="000C3118"/>
    <w:rsid w:val="000D09D5"/>
    <w:rsid w:val="000E7510"/>
    <w:rsid w:val="000F3B0A"/>
    <w:rsid w:val="0011396A"/>
    <w:rsid w:val="00124723"/>
    <w:rsid w:val="00173C41"/>
    <w:rsid w:val="00205294"/>
    <w:rsid w:val="002402C4"/>
    <w:rsid w:val="00260EE1"/>
    <w:rsid w:val="002D785F"/>
    <w:rsid w:val="00316D7C"/>
    <w:rsid w:val="00316DDC"/>
    <w:rsid w:val="003301E8"/>
    <w:rsid w:val="003457B6"/>
    <w:rsid w:val="003716BB"/>
    <w:rsid w:val="00454FF4"/>
    <w:rsid w:val="00456B76"/>
    <w:rsid w:val="00457505"/>
    <w:rsid w:val="004935AD"/>
    <w:rsid w:val="004A5054"/>
    <w:rsid w:val="004F183B"/>
    <w:rsid w:val="00521659"/>
    <w:rsid w:val="00550AF0"/>
    <w:rsid w:val="00567200"/>
    <w:rsid w:val="00584391"/>
    <w:rsid w:val="005976FD"/>
    <w:rsid w:val="005A2EE7"/>
    <w:rsid w:val="005C2CB8"/>
    <w:rsid w:val="005C4715"/>
    <w:rsid w:val="005D6435"/>
    <w:rsid w:val="0061608C"/>
    <w:rsid w:val="00642108"/>
    <w:rsid w:val="00652D3A"/>
    <w:rsid w:val="00662B5D"/>
    <w:rsid w:val="00685030"/>
    <w:rsid w:val="006930C0"/>
    <w:rsid w:val="006C0DD4"/>
    <w:rsid w:val="006C4245"/>
    <w:rsid w:val="006C60E3"/>
    <w:rsid w:val="006D4BE1"/>
    <w:rsid w:val="006E295B"/>
    <w:rsid w:val="006E2FFF"/>
    <w:rsid w:val="00721F71"/>
    <w:rsid w:val="00723720"/>
    <w:rsid w:val="007255F9"/>
    <w:rsid w:val="007308EB"/>
    <w:rsid w:val="0076173B"/>
    <w:rsid w:val="0077295C"/>
    <w:rsid w:val="0078083B"/>
    <w:rsid w:val="007B5B0F"/>
    <w:rsid w:val="007D0009"/>
    <w:rsid w:val="007F1575"/>
    <w:rsid w:val="0080197E"/>
    <w:rsid w:val="00863624"/>
    <w:rsid w:val="00874E35"/>
    <w:rsid w:val="0087567F"/>
    <w:rsid w:val="008A209A"/>
    <w:rsid w:val="008A7F16"/>
    <w:rsid w:val="008B5E28"/>
    <w:rsid w:val="008E323F"/>
    <w:rsid w:val="00901AA4"/>
    <w:rsid w:val="009225F6"/>
    <w:rsid w:val="0092608F"/>
    <w:rsid w:val="00926422"/>
    <w:rsid w:val="0095344C"/>
    <w:rsid w:val="0097193C"/>
    <w:rsid w:val="00A07E3D"/>
    <w:rsid w:val="00A32B52"/>
    <w:rsid w:val="00A9155D"/>
    <w:rsid w:val="00AA3DFC"/>
    <w:rsid w:val="00AC1990"/>
    <w:rsid w:val="00AD07E1"/>
    <w:rsid w:val="00B0575B"/>
    <w:rsid w:val="00B37AEA"/>
    <w:rsid w:val="00B41A10"/>
    <w:rsid w:val="00B5691D"/>
    <w:rsid w:val="00B62E73"/>
    <w:rsid w:val="00B70312"/>
    <w:rsid w:val="00B7312A"/>
    <w:rsid w:val="00B866B0"/>
    <w:rsid w:val="00B866E6"/>
    <w:rsid w:val="00B91632"/>
    <w:rsid w:val="00B958F8"/>
    <w:rsid w:val="00BB37A2"/>
    <w:rsid w:val="00BD7EE8"/>
    <w:rsid w:val="00C060A9"/>
    <w:rsid w:val="00C2077A"/>
    <w:rsid w:val="00C2271C"/>
    <w:rsid w:val="00C23720"/>
    <w:rsid w:val="00C52931"/>
    <w:rsid w:val="00CB78B5"/>
    <w:rsid w:val="00CC430B"/>
    <w:rsid w:val="00D55BFA"/>
    <w:rsid w:val="00D71910"/>
    <w:rsid w:val="00D7345D"/>
    <w:rsid w:val="00DD062E"/>
    <w:rsid w:val="00DD373C"/>
    <w:rsid w:val="00DD720E"/>
    <w:rsid w:val="00DE048F"/>
    <w:rsid w:val="00E160EE"/>
    <w:rsid w:val="00E507C9"/>
    <w:rsid w:val="00E50DC7"/>
    <w:rsid w:val="00E5502A"/>
    <w:rsid w:val="00E576E2"/>
    <w:rsid w:val="00E6141A"/>
    <w:rsid w:val="00E75B61"/>
    <w:rsid w:val="00E81F60"/>
    <w:rsid w:val="00E86A0E"/>
    <w:rsid w:val="00E93C36"/>
    <w:rsid w:val="00E95F81"/>
    <w:rsid w:val="00EA58EB"/>
    <w:rsid w:val="00ED59B4"/>
    <w:rsid w:val="00EE1A74"/>
    <w:rsid w:val="00EF1AA8"/>
    <w:rsid w:val="00EF2ACE"/>
    <w:rsid w:val="00F11995"/>
    <w:rsid w:val="00F3120E"/>
    <w:rsid w:val="00F50267"/>
    <w:rsid w:val="00F52793"/>
    <w:rsid w:val="00F90281"/>
    <w:rsid w:val="00FD0FE0"/>
    <w:rsid w:val="00FF4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3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874E3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74E35"/>
    <w:pPr>
      <w:keepNext/>
      <w:spacing w:before="240" w:after="60"/>
      <w:outlineLvl w:val="3"/>
    </w:pPr>
    <w:rPr>
      <w:b/>
      <w:bCs/>
      <w:sz w:val="28"/>
      <w:szCs w:val="28"/>
    </w:rPr>
  </w:style>
  <w:style w:type="paragraph" w:styleId="7">
    <w:name w:val="heading 7"/>
    <w:basedOn w:val="a"/>
    <w:next w:val="a"/>
    <w:link w:val="70"/>
    <w:uiPriority w:val="9"/>
    <w:semiHidden/>
    <w:unhideWhenUsed/>
    <w:qFormat/>
    <w:rsid w:val="001139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74E35"/>
    <w:rPr>
      <w:rFonts w:ascii="Arial" w:eastAsia="Times New Roman" w:hAnsi="Arial" w:cs="Arial"/>
      <w:b/>
      <w:bCs/>
      <w:sz w:val="26"/>
      <w:szCs w:val="26"/>
      <w:lang w:eastAsia="ru-RU"/>
    </w:rPr>
  </w:style>
  <w:style w:type="character" w:customStyle="1" w:styleId="40">
    <w:name w:val="Заголовок 4 Знак"/>
    <w:basedOn w:val="a0"/>
    <w:link w:val="4"/>
    <w:semiHidden/>
    <w:rsid w:val="00874E35"/>
    <w:rPr>
      <w:rFonts w:ascii="Times New Roman" w:eastAsia="Times New Roman" w:hAnsi="Times New Roman" w:cs="Times New Roman"/>
      <w:b/>
      <w:bCs/>
      <w:sz w:val="28"/>
      <w:szCs w:val="28"/>
      <w:lang w:eastAsia="ru-RU"/>
    </w:rPr>
  </w:style>
  <w:style w:type="character" w:customStyle="1" w:styleId="31">
    <w:name w:val="Основной текст (3)_"/>
    <w:link w:val="32"/>
    <w:uiPriority w:val="99"/>
    <w:rsid w:val="0011396A"/>
    <w:rPr>
      <w:b/>
      <w:bCs/>
      <w:sz w:val="26"/>
      <w:szCs w:val="26"/>
      <w:shd w:val="clear" w:color="auto" w:fill="FFFFFF"/>
    </w:rPr>
  </w:style>
  <w:style w:type="paragraph" w:customStyle="1" w:styleId="32">
    <w:name w:val="Основной текст (3)"/>
    <w:basedOn w:val="a"/>
    <w:link w:val="31"/>
    <w:uiPriority w:val="99"/>
    <w:rsid w:val="0011396A"/>
    <w:pPr>
      <w:widowControl w:val="0"/>
      <w:shd w:val="clear" w:color="auto" w:fill="FFFFFF"/>
      <w:spacing w:before="1380" w:after="300" w:line="322" w:lineRule="exact"/>
      <w:jc w:val="center"/>
    </w:pPr>
    <w:rPr>
      <w:rFonts w:asciiTheme="minorHAnsi" w:eastAsiaTheme="minorHAnsi" w:hAnsiTheme="minorHAnsi" w:cstheme="minorBidi"/>
      <w:b/>
      <w:bCs/>
      <w:sz w:val="26"/>
      <w:szCs w:val="26"/>
      <w:lang w:eastAsia="en-US"/>
    </w:rPr>
  </w:style>
  <w:style w:type="character" w:customStyle="1" w:styleId="2">
    <w:name w:val="Основной текст (2)_"/>
    <w:link w:val="20"/>
    <w:rsid w:val="0011396A"/>
    <w:rPr>
      <w:sz w:val="28"/>
      <w:szCs w:val="28"/>
      <w:shd w:val="clear" w:color="auto" w:fill="FFFFFF"/>
    </w:rPr>
  </w:style>
  <w:style w:type="paragraph" w:customStyle="1" w:styleId="20">
    <w:name w:val="Основной текст (2)"/>
    <w:basedOn w:val="a"/>
    <w:link w:val="2"/>
    <w:rsid w:val="0011396A"/>
    <w:pPr>
      <w:widowControl w:val="0"/>
      <w:shd w:val="clear" w:color="auto" w:fill="FFFFFF"/>
      <w:spacing w:after="420" w:line="240" w:lineRule="atLeast"/>
      <w:jc w:val="center"/>
    </w:pPr>
    <w:rPr>
      <w:rFonts w:asciiTheme="minorHAnsi" w:eastAsiaTheme="minorHAnsi" w:hAnsiTheme="minorHAnsi" w:cstheme="minorBidi"/>
      <w:sz w:val="28"/>
      <w:szCs w:val="28"/>
      <w:lang w:eastAsia="en-US"/>
    </w:rPr>
  </w:style>
  <w:style w:type="character" w:customStyle="1" w:styleId="70">
    <w:name w:val="Заголовок 7 Знак"/>
    <w:basedOn w:val="a0"/>
    <w:link w:val="7"/>
    <w:uiPriority w:val="9"/>
    <w:semiHidden/>
    <w:rsid w:val="0011396A"/>
    <w:rPr>
      <w:rFonts w:asciiTheme="majorHAnsi" w:eastAsiaTheme="majorEastAsia" w:hAnsiTheme="majorHAnsi" w:cstheme="majorBidi"/>
      <w:i/>
      <w:iCs/>
      <w:color w:val="1F4D78" w:themeColor="accent1" w:themeShade="7F"/>
      <w:sz w:val="20"/>
      <w:szCs w:val="20"/>
      <w:lang w:eastAsia="ru-RU"/>
    </w:rPr>
  </w:style>
  <w:style w:type="table" w:styleId="a3">
    <w:name w:val="Table Grid"/>
    <w:basedOn w:val="a1"/>
    <w:uiPriority w:val="39"/>
    <w:rsid w:val="001139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11396A"/>
    <w:pPr>
      <w:widowControl w:val="0"/>
      <w:spacing w:after="0" w:line="240" w:lineRule="auto"/>
    </w:pPr>
    <w:rPr>
      <w:rFonts w:ascii="Arial" w:eastAsia="Times New Roman" w:hAnsi="Arial" w:cs="Times New Roman"/>
      <w:b/>
      <w:snapToGrid w:val="0"/>
      <w:sz w:val="20"/>
      <w:szCs w:val="20"/>
      <w:lang w:eastAsia="ru-RU"/>
    </w:rPr>
  </w:style>
  <w:style w:type="paragraph" w:customStyle="1" w:styleId="ConsPlusNormal">
    <w:name w:val="ConsPlusNormal"/>
    <w:link w:val="ConsPlusNormal1"/>
    <w:qFormat/>
    <w:rsid w:val="005D6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6435"/>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rsid w:val="005D6435"/>
    <w:pPr>
      <w:tabs>
        <w:tab w:val="center" w:pos="4536"/>
        <w:tab w:val="right" w:pos="9072"/>
      </w:tabs>
    </w:pPr>
  </w:style>
  <w:style w:type="character" w:customStyle="1" w:styleId="a5">
    <w:name w:val="Верхний колонтитул Знак"/>
    <w:basedOn w:val="a0"/>
    <w:link w:val="a4"/>
    <w:rsid w:val="005D6435"/>
    <w:rPr>
      <w:rFonts w:ascii="Times New Roman" w:eastAsia="Times New Roman" w:hAnsi="Times New Roman" w:cs="Times New Roman"/>
      <w:sz w:val="20"/>
      <w:szCs w:val="20"/>
      <w:lang w:eastAsia="ru-RU"/>
    </w:rPr>
  </w:style>
  <w:style w:type="character" w:styleId="a6">
    <w:name w:val="Hyperlink"/>
    <w:rsid w:val="00091D7A"/>
    <w:rPr>
      <w:rFonts w:cs="Times New Roman"/>
      <w:color w:val="0000FF"/>
      <w:u w:val="single"/>
    </w:rPr>
  </w:style>
  <w:style w:type="paragraph" w:styleId="a7">
    <w:name w:val="Normal (Web)"/>
    <w:basedOn w:val="a"/>
    <w:uiPriority w:val="99"/>
    <w:unhideWhenUsed/>
    <w:rsid w:val="007D0009"/>
    <w:pPr>
      <w:spacing w:before="100" w:beforeAutospacing="1" w:after="100" w:afterAutospacing="1"/>
    </w:pPr>
    <w:rPr>
      <w:sz w:val="24"/>
      <w:szCs w:val="24"/>
    </w:rPr>
  </w:style>
  <w:style w:type="paragraph" w:styleId="a8">
    <w:name w:val="List Paragraph"/>
    <w:basedOn w:val="a"/>
    <w:uiPriority w:val="34"/>
    <w:qFormat/>
    <w:rsid w:val="00173C41"/>
    <w:pPr>
      <w:ind w:left="720"/>
      <w:contextualSpacing/>
    </w:pPr>
  </w:style>
  <w:style w:type="paragraph" w:styleId="a9">
    <w:name w:val="Balloon Text"/>
    <w:basedOn w:val="a"/>
    <w:link w:val="aa"/>
    <w:uiPriority w:val="99"/>
    <w:semiHidden/>
    <w:unhideWhenUsed/>
    <w:rsid w:val="00B0575B"/>
    <w:rPr>
      <w:rFonts w:ascii="Segoe UI" w:hAnsi="Segoe UI" w:cs="Segoe UI"/>
      <w:sz w:val="18"/>
      <w:szCs w:val="18"/>
    </w:rPr>
  </w:style>
  <w:style w:type="character" w:customStyle="1" w:styleId="aa">
    <w:name w:val="Текст выноски Знак"/>
    <w:basedOn w:val="a0"/>
    <w:link w:val="a9"/>
    <w:uiPriority w:val="99"/>
    <w:semiHidden/>
    <w:rsid w:val="00B0575B"/>
    <w:rPr>
      <w:rFonts w:ascii="Segoe UI" w:eastAsia="Times New Roman" w:hAnsi="Segoe UI" w:cs="Segoe UI"/>
      <w:sz w:val="18"/>
      <w:szCs w:val="18"/>
      <w:lang w:eastAsia="ru-RU"/>
    </w:rPr>
  </w:style>
  <w:style w:type="character" w:styleId="ab">
    <w:name w:val="Emphasis"/>
    <w:basedOn w:val="a0"/>
    <w:uiPriority w:val="20"/>
    <w:qFormat/>
    <w:rsid w:val="0076173B"/>
    <w:rPr>
      <w:i/>
      <w:iCs/>
    </w:rPr>
  </w:style>
  <w:style w:type="character" w:customStyle="1" w:styleId="1">
    <w:name w:val="Заголовок №1"/>
    <w:basedOn w:val="a0"/>
    <w:qFormat/>
    <w:rsid w:val="00901AA4"/>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21">
    <w:name w:val="Основной текст2"/>
    <w:basedOn w:val="a0"/>
    <w:qFormat/>
    <w:rsid w:val="00901AA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ConsPlusNormal1">
    <w:name w:val="ConsPlusNormal1"/>
    <w:link w:val="ConsPlusNormal"/>
    <w:qFormat/>
    <w:locked/>
    <w:rsid w:val="00723720"/>
    <w:rPr>
      <w:rFonts w:ascii="Calibri" w:eastAsia="Times New Roman" w:hAnsi="Calibri" w:cs="Calibri"/>
      <w:szCs w:val="20"/>
      <w:lang w:eastAsia="ru-RU"/>
    </w:rPr>
  </w:style>
  <w:style w:type="paragraph" w:customStyle="1" w:styleId="33">
    <w:name w:val="Основной текст3"/>
    <w:basedOn w:val="a"/>
    <w:qFormat/>
    <w:rsid w:val="00723720"/>
    <w:pPr>
      <w:widowControl w:val="0"/>
      <w:shd w:val="clear" w:color="auto" w:fill="FFFFFF"/>
      <w:suppressAutoHyphens/>
      <w:spacing w:before="360" w:after="360"/>
      <w:jc w:val="both"/>
    </w:pPr>
    <w:rPr>
      <w:color w:val="000000"/>
      <w:sz w:val="24"/>
      <w:szCs w:val="24"/>
      <w:lang w:bidi="ru-RU"/>
    </w:rPr>
  </w:style>
  <w:style w:type="paragraph" w:customStyle="1" w:styleId="41">
    <w:name w:val="Основной текст4"/>
    <w:basedOn w:val="a"/>
    <w:qFormat/>
    <w:rsid w:val="00316D7C"/>
    <w:pPr>
      <w:widowControl w:val="0"/>
      <w:shd w:val="clear" w:color="auto" w:fill="FFFFFF"/>
      <w:suppressAutoHyphens/>
      <w:spacing w:before="120" w:after="360"/>
    </w:pPr>
    <w:rPr>
      <w:color w:val="000000"/>
      <w:sz w:val="23"/>
      <w:szCs w:val="23"/>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3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874E3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74E35"/>
    <w:pPr>
      <w:keepNext/>
      <w:spacing w:before="240" w:after="60"/>
      <w:outlineLvl w:val="3"/>
    </w:pPr>
    <w:rPr>
      <w:b/>
      <w:bCs/>
      <w:sz w:val="28"/>
      <w:szCs w:val="28"/>
    </w:rPr>
  </w:style>
  <w:style w:type="paragraph" w:styleId="7">
    <w:name w:val="heading 7"/>
    <w:basedOn w:val="a"/>
    <w:next w:val="a"/>
    <w:link w:val="70"/>
    <w:uiPriority w:val="9"/>
    <w:semiHidden/>
    <w:unhideWhenUsed/>
    <w:qFormat/>
    <w:rsid w:val="001139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74E35"/>
    <w:rPr>
      <w:rFonts w:ascii="Arial" w:eastAsia="Times New Roman" w:hAnsi="Arial" w:cs="Arial"/>
      <w:b/>
      <w:bCs/>
      <w:sz w:val="26"/>
      <w:szCs w:val="26"/>
      <w:lang w:eastAsia="ru-RU"/>
    </w:rPr>
  </w:style>
  <w:style w:type="character" w:customStyle="1" w:styleId="40">
    <w:name w:val="Заголовок 4 Знак"/>
    <w:basedOn w:val="a0"/>
    <w:link w:val="4"/>
    <w:semiHidden/>
    <w:rsid w:val="00874E35"/>
    <w:rPr>
      <w:rFonts w:ascii="Times New Roman" w:eastAsia="Times New Roman" w:hAnsi="Times New Roman" w:cs="Times New Roman"/>
      <w:b/>
      <w:bCs/>
      <w:sz w:val="28"/>
      <w:szCs w:val="28"/>
      <w:lang w:eastAsia="ru-RU"/>
    </w:rPr>
  </w:style>
  <w:style w:type="character" w:customStyle="1" w:styleId="31">
    <w:name w:val="Основной текст (3)_"/>
    <w:link w:val="32"/>
    <w:uiPriority w:val="99"/>
    <w:rsid w:val="0011396A"/>
    <w:rPr>
      <w:b/>
      <w:bCs/>
      <w:sz w:val="26"/>
      <w:szCs w:val="26"/>
      <w:shd w:val="clear" w:color="auto" w:fill="FFFFFF"/>
    </w:rPr>
  </w:style>
  <w:style w:type="paragraph" w:customStyle="1" w:styleId="32">
    <w:name w:val="Основной текст (3)"/>
    <w:basedOn w:val="a"/>
    <w:link w:val="31"/>
    <w:uiPriority w:val="99"/>
    <w:rsid w:val="0011396A"/>
    <w:pPr>
      <w:widowControl w:val="0"/>
      <w:shd w:val="clear" w:color="auto" w:fill="FFFFFF"/>
      <w:spacing w:before="1380" w:after="300" w:line="322" w:lineRule="exact"/>
      <w:jc w:val="center"/>
    </w:pPr>
    <w:rPr>
      <w:rFonts w:asciiTheme="minorHAnsi" w:eastAsiaTheme="minorHAnsi" w:hAnsiTheme="minorHAnsi" w:cstheme="minorBidi"/>
      <w:b/>
      <w:bCs/>
      <w:sz w:val="26"/>
      <w:szCs w:val="26"/>
      <w:lang w:eastAsia="en-US"/>
    </w:rPr>
  </w:style>
  <w:style w:type="character" w:customStyle="1" w:styleId="2">
    <w:name w:val="Основной текст (2)_"/>
    <w:link w:val="20"/>
    <w:rsid w:val="0011396A"/>
    <w:rPr>
      <w:sz w:val="28"/>
      <w:szCs w:val="28"/>
      <w:shd w:val="clear" w:color="auto" w:fill="FFFFFF"/>
    </w:rPr>
  </w:style>
  <w:style w:type="paragraph" w:customStyle="1" w:styleId="20">
    <w:name w:val="Основной текст (2)"/>
    <w:basedOn w:val="a"/>
    <w:link w:val="2"/>
    <w:rsid w:val="0011396A"/>
    <w:pPr>
      <w:widowControl w:val="0"/>
      <w:shd w:val="clear" w:color="auto" w:fill="FFFFFF"/>
      <w:spacing w:after="420" w:line="240" w:lineRule="atLeast"/>
      <w:jc w:val="center"/>
    </w:pPr>
    <w:rPr>
      <w:rFonts w:asciiTheme="minorHAnsi" w:eastAsiaTheme="minorHAnsi" w:hAnsiTheme="minorHAnsi" w:cstheme="minorBidi"/>
      <w:sz w:val="28"/>
      <w:szCs w:val="28"/>
      <w:lang w:eastAsia="en-US"/>
    </w:rPr>
  </w:style>
  <w:style w:type="character" w:customStyle="1" w:styleId="70">
    <w:name w:val="Заголовок 7 Знак"/>
    <w:basedOn w:val="a0"/>
    <w:link w:val="7"/>
    <w:uiPriority w:val="9"/>
    <w:semiHidden/>
    <w:rsid w:val="0011396A"/>
    <w:rPr>
      <w:rFonts w:asciiTheme="majorHAnsi" w:eastAsiaTheme="majorEastAsia" w:hAnsiTheme="majorHAnsi" w:cstheme="majorBidi"/>
      <w:i/>
      <w:iCs/>
      <w:color w:val="1F4D78" w:themeColor="accent1" w:themeShade="7F"/>
      <w:sz w:val="20"/>
      <w:szCs w:val="20"/>
      <w:lang w:eastAsia="ru-RU"/>
    </w:rPr>
  </w:style>
  <w:style w:type="table" w:styleId="a3">
    <w:name w:val="Table Grid"/>
    <w:basedOn w:val="a1"/>
    <w:uiPriority w:val="39"/>
    <w:rsid w:val="001139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11396A"/>
    <w:pPr>
      <w:widowControl w:val="0"/>
      <w:spacing w:after="0" w:line="240" w:lineRule="auto"/>
    </w:pPr>
    <w:rPr>
      <w:rFonts w:ascii="Arial" w:eastAsia="Times New Roman" w:hAnsi="Arial" w:cs="Times New Roman"/>
      <w:b/>
      <w:snapToGrid w:val="0"/>
      <w:sz w:val="20"/>
      <w:szCs w:val="20"/>
      <w:lang w:eastAsia="ru-RU"/>
    </w:rPr>
  </w:style>
  <w:style w:type="paragraph" w:customStyle="1" w:styleId="ConsPlusNormal">
    <w:name w:val="ConsPlusNormal"/>
    <w:link w:val="ConsPlusNormal1"/>
    <w:qFormat/>
    <w:rsid w:val="005D6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6435"/>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rsid w:val="005D6435"/>
    <w:pPr>
      <w:tabs>
        <w:tab w:val="center" w:pos="4536"/>
        <w:tab w:val="right" w:pos="9072"/>
      </w:tabs>
    </w:pPr>
  </w:style>
  <w:style w:type="character" w:customStyle="1" w:styleId="a5">
    <w:name w:val="Верхний колонтитул Знак"/>
    <w:basedOn w:val="a0"/>
    <w:link w:val="a4"/>
    <w:rsid w:val="005D6435"/>
    <w:rPr>
      <w:rFonts w:ascii="Times New Roman" w:eastAsia="Times New Roman" w:hAnsi="Times New Roman" w:cs="Times New Roman"/>
      <w:sz w:val="20"/>
      <w:szCs w:val="20"/>
      <w:lang w:eastAsia="ru-RU"/>
    </w:rPr>
  </w:style>
  <w:style w:type="character" w:styleId="a6">
    <w:name w:val="Hyperlink"/>
    <w:rsid w:val="00091D7A"/>
    <w:rPr>
      <w:rFonts w:cs="Times New Roman"/>
      <w:color w:val="0000FF"/>
      <w:u w:val="single"/>
    </w:rPr>
  </w:style>
  <w:style w:type="paragraph" w:styleId="a7">
    <w:name w:val="Normal (Web)"/>
    <w:basedOn w:val="a"/>
    <w:uiPriority w:val="99"/>
    <w:unhideWhenUsed/>
    <w:rsid w:val="007D0009"/>
    <w:pPr>
      <w:spacing w:before="100" w:beforeAutospacing="1" w:after="100" w:afterAutospacing="1"/>
    </w:pPr>
    <w:rPr>
      <w:sz w:val="24"/>
      <w:szCs w:val="24"/>
    </w:rPr>
  </w:style>
  <w:style w:type="paragraph" w:styleId="a8">
    <w:name w:val="List Paragraph"/>
    <w:basedOn w:val="a"/>
    <w:uiPriority w:val="34"/>
    <w:qFormat/>
    <w:rsid w:val="00173C41"/>
    <w:pPr>
      <w:ind w:left="720"/>
      <w:contextualSpacing/>
    </w:pPr>
  </w:style>
  <w:style w:type="paragraph" w:styleId="a9">
    <w:name w:val="Balloon Text"/>
    <w:basedOn w:val="a"/>
    <w:link w:val="aa"/>
    <w:uiPriority w:val="99"/>
    <w:semiHidden/>
    <w:unhideWhenUsed/>
    <w:rsid w:val="00B0575B"/>
    <w:rPr>
      <w:rFonts w:ascii="Segoe UI" w:hAnsi="Segoe UI" w:cs="Segoe UI"/>
      <w:sz w:val="18"/>
      <w:szCs w:val="18"/>
    </w:rPr>
  </w:style>
  <w:style w:type="character" w:customStyle="1" w:styleId="aa">
    <w:name w:val="Текст выноски Знак"/>
    <w:basedOn w:val="a0"/>
    <w:link w:val="a9"/>
    <w:uiPriority w:val="99"/>
    <w:semiHidden/>
    <w:rsid w:val="00B0575B"/>
    <w:rPr>
      <w:rFonts w:ascii="Segoe UI" w:eastAsia="Times New Roman" w:hAnsi="Segoe UI" w:cs="Segoe UI"/>
      <w:sz w:val="18"/>
      <w:szCs w:val="18"/>
      <w:lang w:eastAsia="ru-RU"/>
    </w:rPr>
  </w:style>
  <w:style w:type="character" w:styleId="ab">
    <w:name w:val="Emphasis"/>
    <w:basedOn w:val="a0"/>
    <w:uiPriority w:val="20"/>
    <w:qFormat/>
    <w:rsid w:val="0076173B"/>
    <w:rPr>
      <w:i/>
      <w:iCs/>
    </w:rPr>
  </w:style>
  <w:style w:type="character" w:customStyle="1" w:styleId="1">
    <w:name w:val="Заголовок №1"/>
    <w:basedOn w:val="a0"/>
    <w:qFormat/>
    <w:rsid w:val="00901AA4"/>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21">
    <w:name w:val="Основной текст2"/>
    <w:basedOn w:val="a0"/>
    <w:qFormat/>
    <w:rsid w:val="00901AA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ConsPlusNormal1">
    <w:name w:val="ConsPlusNormal1"/>
    <w:link w:val="ConsPlusNormal"/>
    <w:qFormat/>
    <w:locked/>
    <w:rsid w:val="00723720"/>
    <w:rPr>
      <w:rFonts w:ascii="Calibri" w:eastAsia="Times New Roman" w:hAnsi="Calibri" w:cs="Calibri"/>
      <w:szCs w:val="20"/>
      <w:lang w:eastAsia="ru-RU"/>
    </w:rPr>
  </w:style>
  <w:style w:type="paragraph" w:customStyle="1" w:styleId="33">
    <w:name w:val="Основной текст3"/>
    <w:basedOn w:val="a"/>
    <w:qFormat/>
    <w:rsid w:val="00723720"/>
    <w:pPr>
      <w:widowControl w:val="0"/>
      <w:shd w:val="clear" w:color="auto" w:fill="FFFFFF"/>
      <w:suppressAutoHyphens/>
      <w:spacing w:before="360" w:after="360"/>
      <w:jc w:val="both"/>
    </w:pPr>
    <w:rPr>
      <w:color w:val="000000"/>
      <w:sz w:val="24"/>
      <w:szCs w:val="24"/>
      <w:lang w:bidi="ru-RU"/>
    </w:rPr>
  </w:style>
  <w:style w:type="paragraph" w:customStyle="1" w:styleId="41">
    <w:name w:val="Основной текст4"/>
    <w:basedOn w:val="a"/>
    <w:qFormat/>
    <w:rsid w:val="00316D7C"/>
    <w:pPr>
      <w:widowControl w:val="0"/>
      <w:shd w:val="clear" w:color="auto" w:fill="FFFFFF"/>
      <w:suppressAutoHyphens/>
      <w:spacing w:before="120" w:after="360"/>
    </w:pPr>
    <w:rPr>
      <w:color w:val="000000"/>
      <w:sz w:val="23"/>
      <w:szCs w:val="23"/>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7542">
      <w:bodyDiv w:val="1"/>
      <w:marLeft w:val="0"/>
      <w:marRight w:val="0"/>
      <w:marTop w:val="0"/>
      <w:marBottom w:val="0"/>
      <w:divBdr>
        <w:top w:val="none" w:sz="0" w:space="0" w:color="auto"/>
        <w:left w:val="none" w:sz="0" w:space="0" w:color="auto"/>
        <w:bottom w:val="none" w:sz="0" w:space="0" w:color="auto"/>
        <w:right w:val="none" w:sz="0" w:space="0" w:color="auto"/>
      </w:divBdr>
    </w:div>
    <w:div w:id="483353809">
      <w:bodyDiv w:val="1"/>
      <w:marLeft w:val="0"/>
      <w:marRight w:val="0"/>
      <w:marTop w:val="0"/>
      <w:marBottom w:val="0"/>
      <w:divBdr>
        <w:top w:val="none" w:sz="0" w:space="0" w:color="auto"/>
        <w:left w:val="none" w:sz="0" w:space="0" w:color="auto"/>
        <w:bottom w:val="none" w:sz="0" w:space="0" w:color="auto"/>
        <w:right w:val="none" w:sz="0" w:space="0" w:color="auto"/>
      </w:divBdr>
    </w:div>
    <w:div w:id="861012383">
      <w:bodyDiv w:val="1"/>
      <w:marLeft w:val="0"/>
      <w:marRight w:val="0"/>
      <w:marTop w:val="0"/>
      <w:marBottom w:val="0"/>
      <w:divBdr>
        <w:top w:val="none" w:sz="0" w:space="0" w:color="auto"/>
        <w:left w:val="none" w:sz="0" w:space="0" w:color="auto"/>
        <w:bottom w:val="none" w:sz="0" w:space="0" w:color="auto"/>
        <w:right w:val="none" w:sz="0" w:space="0" w:color="auto"/>
      </w:divBdr>
    </w:div>
    <w:div w:id="1422487310">
      <w:bodyDiv w:val="1"/>
      <w:marLeft w:val="0"/>
      <w:marRight w:val="0"/>
      <w:marTop w:val="0"/>
      <w:marBottom w:val="0"/>
      <w:divBdr>
        <w:top w:val="none" w:sz="0" w:space="0" w:color="auto"/>
        <w:left w:val="none" w:sz="0" w:space="0" w:color="auto"/>
        <w:bottom w:val="none" w:sz="0" w:space="0" w:color="auto"/>
        <w:right w:val="none" w:sz="0" w:space="0" w:color="auto"/>
      </w:divBdr>
    </w:div>
    <w:div w:id="1628243663">
      <w:bodyDiv w:val="1"/>
      <w:marLeft w:val="0"/>
      <w:marRight w:val="0"/>
      <w:marTop w:val="0"/>
      <w:marBottom w:val="0"/>
      <w:divBdr>
        <w:top w:val="none" w:sz="0" w:space="0" w:color="auto"/>
        <w:left w:val="none" w:sz="0" w:space="0" w:color="auto"/>
        <w:bottom w:val="none" w:sz="0" w:space="0" w:color="auto"/>
        <w:right w:val="none" w:sz="0" w:space="0" w:color="auto"/>
      </w:divBdr>
    </w:div>
    <w:div w:id="18701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finur</dc:creator>
  <cp:lastModifiedBy>Быкова Анастасия Михайловна</cp:lastModifiedBy>
  <cp:revision>3</cp:revision>
  <cp:lastPrinted>2023-09-25T12:45:00Z</cp:lastPrinted>
  <dcterms:created xsi:type="dcterms:W3CDTF">2023-11-20T08:22:00Z</dcterms:created>
  <dcterms:modified xsi:type="dcterms:W3CDTF">2023-11-22T07:10:00Z</dcterms:modified>
</cp:coreProperties>
</file>