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44869" w14:textId="77777777" w:rsidR="009C690C" w:rsidRPr="005947FE" w:rsidRDefault="009C690C" w:rsidP="009C690C">
      <w:pPr>
        <w:pStyle w:val="a3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14:paraId="2F9CDE9F" w14:textId="38C87F93" w:rsidR="004671DB" w:rsidRDefault="00C156A4" w:rsidP="004671DB">
      <w:pPr>
        <w:pStyle w:val="ConsPlusTitle"/>
        <w:jc w:val="center"/>
      </w:pPr>
      <w:r>
        <w:t>Решение Собрания депутатов</w:t>
      </w:r>
    </w:p>
    <w:p w14:paraId="709F136D" w14:textId="7ED2E9DD" w:rsidR="00C156A4" w:rsidRDefault="00C156A4" w:rsidP="004671DB">
      <w:pPr>
        <w:pStyle w:val="ConsPlusTitle"/>
        <w:jc w:val="center"/>
      </w:pPr>
      <w:r>
        <w:t>Батыревского муниципального округа Чувашской Республики</w:t>
      </w:r>
      <w:bookmarkStart w:id="0" w:name="_GoBack"/>
      <w:bookmarkEnd w:id="0"/>
    </w:p>
    <w:p w14:paraId="7AADFAB3" w14:textId="21B9202E" w:rsidR="00C156A4" w:rsidRDefault="00C156A4" w:rsidP="00C156A4">
      <w:pPr>
        <w:pStyle w:val="ConsPlusTitle"/>
        <w:jc w:val="center"/>
      </w:pPr>
      <w:r>
        <w:t>от 30.03.2023 г. №11/19</w:t>
      </w:r>
    </w:p>
    <w:p w14:paraId="7F77AD18" w14:textId="77777777" w:rsidR="00C156A4" w:rsidRDefault="00C156A4" w:rsidP="009C690C">
      <w:pPr>
        <w:pStyle w:val="ConsPlusTitle"/>
        <w:jc w:val="both"/>
      </w:pPr>
    </w:p>
    <w:p w14:paraId="2D386C87" w14:textId="77777777" w:rsidR="00C156A4" w:rsidRDefault="00C156A4" w:rsidP="009C690C">
      <w:pPr>
        <w:pStyle w:val="ConsPlusTitle"/>
        <w:jc w:val="both"/>
      </w:pPr>
    </w:p>
    <w:p w14:paraId="55B61731" w14:textId="099CE32B" w:rsidR="009C690C" w:rsidRDefault="009C690C" w:rsidP="009C690C">
      <w:pPr>
        <w:pStyle w:val="ConsPlusTitle"/>
        <w:jc w:val="both"/>
      </w:pPr>
      <w:r w:rsidRPr="005947FE">
        <w:t>О порядке определения размера арендной платы за пользование имуществом, находящимся в муниципальной собственности Батыревского муниципального округа Чувашской Республики</w:t>
      </w:r>
    </w:p>
    <w:p w14:paraId="2BDEC03D" w14:textId="77777777" w:rsidR="00455B4D" w:rsidRDefault="00455B4D" w:rsidP="009C690C">
      <w:pPr>
        <w:pStyle w:val="ConsPlusTitle"/>
        <w:jc w:val="both"/>
      </w:pPr>
    </w:p>
    <w:p w14:paraId="1B81A606" w14:textId="77777777" w:rsidR="00455B4D" w:rsidRPr="005947FE" w:rsidRDefault="00455B4D" w:rsidP="009C690C">
      <w:pPr>
        <w:pStyle w:val="ConsPlusTitle"/>
        <w:jc w:val="both"/>
      </w:pPr>
    </w:p>
    <w:p w14:paraId="2290288D" w14:textId="77777777" w:rsidR="009C690C" w:rsidRPr="005947FE" w:rsidRDefault="009C690C" w:rsidP="009C690C">
      <w:pPr>
        <w:ind w:right="5670"/>
        <w:jc w:val="both"/>
        <w:rPr>
          <w:rFonts w:ascii="Times New Roman" w:hAnsi="Times New Roman"/>
          <w:b/>
          <w:sz w:val="24"/>
          <w:szCs w:val="24"/>
        </w:rPr>
      </w:pPr>
    </w:p>
    <w:p w14:paraId="62747B5C" w14:textId="77777777" w:rsidR="005947FE" w:rsidRPr="005947FE" w:rsidRDefault="009C690C" w:rsidP="009C690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sz w:val="24"/>
          <w:szCs w:val="24"/>
        </w:rPr>
        <w:t xml:space="preserve">В соответствии с Гражданским кодексом Российской Федерации, Федеральном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</w:t>
      </w:r>
    </w:p>
    <w:p w14:paraId="752ABC84" w14:textId="77777777" w:rsidR="00B877E7" w:rsidRDefault="005947FE" w:rsidP="00B877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bCs/>
          <w:sz w:val="24"/>
          <w:szCs w:val="24"/>
        </w:rPr>
        <w:t>Закона Чувашской Республики от 29.03.2022 № 16 «О преобразовании муниципальных образований Батыревского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округа»,</w:t>
      </w:r>
      <w:r w:rsidR="00B877E7">
        <w:rPr>
          <w:rFonts w:ascii="Times New Roman" w:hAnsi="Times New Roman"/>
          <w:sz w:val="24"/>
          <w:szCs w:val="24"/>
        </w:rPr>
        <w:t xml:space="preserve"> </w:t>
      </w:r>
      <w:r w:rsidR="009C690C" w:rsidRPr="005947FE">
        <w:rPr>
          <w:rFonts w:ascii="Times New Roman" w:hAnsi="Times New Roman"/>
          <w:sz w:val="24"/>
          <w:szCs w:val="24"/>
        </w:rPr>
        <w:t xml:space="preserve">постановлением Кабинета Министров Чувашской Республики от 15 декабря 2011 года № 580 </w:t>
      </w:r>
      <w:r w:rsidR="00B877E7">
        <w:rPr>
          <w:rFonts w:ascii="Times New Roman" w:hAnsi="Times New Roman"/>
          <w:sz w:val="24"/>
          <w:szCs w:val="24"/>
        </w:rPr>
        <w:t>«</w:t>
      </w:r>
      <w:r w:rsidR="009C690C" w:rsidRPr="005947FE">
        <w:rPr>
          <w:rFonts w:ascii="Times New Roman" w:hAnsi="Times New Roman"/>
          <w:sz w:val="24"/>
          <w:szCs w:val="24"/>
        </w:rPr>
        <w:t>О порядке определения размера арендной платы за пользование имуществом, находящимся в государственной собственности Чувашской Республики</w:t>
      </w:r>
      <w:r w:rsidR="00B877E7">
        <w:rPr>
          <w:rFonts w:ascii="Times New Roman" w:hAnsi="Times New Roman"/>
          <w:sz w:val="24"/>
          <w:szCs w:val="24"/>
        </w:rPr>
        <w:t>»</w:t>
      </w:r>
      <w:r w:rsidR="009C690C" w:rsidRPr="005947FE">
        <w:rPr>
          <w:rFonts w:ascii="Times New Roman" w:hAnsi="Times New Roman"/>
          <w:sz w:val="24"/>
          <w:szCs w:val="24"/>
        </w:rPr>
        <w:t xml:space="preserve">, в целях повышения эффективности использования имущества, находящегося в муниципальной собственности Батыревского муниципального округа Чувашской Республики и увеличения доходов от сдачи его в аренду, </w:t>
      </w:r>
    </w:p>
    <w:p w14:paraId="22FC7498" w14:textId="77777777" w:rsidR="00B877E7" w:rsidRDefault="00B877E7" w:rsidP="00B877E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66DB73" w14:textId="038F13EF" w:rsidR="009C690C" w:rsidRPr="0044767C" w:rsidRDefault="009C690C" w:rsidP="00B877E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4767C">
        <w:rPr>
          <w:rFonts w:ascii="Times New Roman" w:hAnsi="Times New Roman"/>
          <w:sz w:val="24"/>
          <w:szCs w:val="24"/>
        </w:rPr>
        <w:t>Собрание депутатов Батыревского муниципального округа Чувашской Республики РЕШИЛО:</w:t>
      </w:r>
    </w:p>
    <w:p w14:paraId="4A11AA9C" w14:textId="77777777" w:rsidR="00B877E7" w:rsidRPr="0044767C" w:rsidRDefault="00B877E7" w:rsidP="00B877E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EFD739D" w14:textId="4C694A76" w:rsidR="009C690C" w:rsidRPr="0044767C" w:rsidRDefault="009C690C" w:rsidP="009C690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4767C">
        <w:rPr>
          <w:rFonts w:ascii="Times New Roman" w:hAnsi="Times New Roman"/>
          <w:sz w:val="24"/>
          <w:szCs w:val="24"/>
        </w:rPr>
        <w:t xml:space="preserve">1. Утвердить прилагаемый </w:t>
      </w:r>
      <w:hyperlink w:anchor="sub_1000" w:history="1">
        <w:r w:rsidRPr="0044767C">
          <w:rPr>
            <w:rFonts w:ascii="Times New Roman" w:hAnsi="Times New Roman"/>
            <w:sz w:val="24"/>
            <w:szCs w:val="24"/>
          </w:rPr>
          <w:t>Порядок</w:t>
        </w:r>
      </w:hyperlink>
      <w:r w:rsidRPr="0044767C">
        <w:rPr>
          <w:rFonts w:ascii="Times New Roman" w:hAnsi="Times New Roman"/>
          <w:sz w:val="24"/>
          <w:szCs w:val="24"/>
        </w:rPr>
        <w:t xml:space="preserve"> определения размера арендной платы за пользование имуществом, находящимся в муниципальной собственности Батыревского муниципального округа Чувашской Республики (далее - Порядок).</w:t>
      </w:r>
    </w:p>
    <w:p w14:paraId="1C4927A7" w14:textId="77777777" w:rsidR="009C690C" w:rsidRPr="0044767C" w:rsidRDefault="009C690C" w:rsidP="009C690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4767C">
        <w:rPr>
          <w:rFonts w:ascii="Times New Roman" w:hAnsi="Times New Roman"/>
          <w:bCs/>
          <w:sz w:val="24"/>
          <w:szCs w:val="24"/>
        </w:rPr>
        <w:t>2. Признать утратившими силу:</w:t>
      </w:r>
    </w:p>
    <w:p w14:paraId="4627BD31" w14:textId="734665F9" w:rsidR="008F4364" w:rsidRPr="0044767C" w:rsidRDefault="008F4364" w:rsidP="009C690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4767C">
        <w:rPr>
          <w:rFonts w:ascii="Times New Roman" w:hAnsi="Times New Roman"/>
          <w:bCs/>
          <w:sz w:val="24"/>
          <w:szCs w:val="24"/>
        </w:rPr>
        <w:t xml:space="preserve">- </w:t>
      </w:r>
      <w:r w:rsidR="009C690C" w:rsidRPr="0044767C">
        <w:rPr>
          <w:rFonts w:ascii="Times New Roman" w:hAnsi="Times New Roman"/>
          <w:bCs/>
          <w:sz w:val="24"/>
          <w:szCs w:val="24"/>
        </w:rPr>
        <w:t xml:space="preserve">решение Собрания депутатов Батыревского района Чувашской Республики от </w:t>
      </w:r>
      <w:r w:rsidRPr="0044767C">
        <w:rPr>
          <w:rFonts w:ascii="Times New Roman" w:hAnsi="Times New Roman"/>
          <w:bCs/>
          <w:sz w:val="24"/>
          <w:szCs w:val="24"/>
        </w:rPr>
        <w:t>19</w:t>
      </w:r>
      <w:r w:rsidR="009C690C" w:rsidRPr="0044767C">
        <w:rPr>
          <w:rFonts w:ascii="Times New Roman" w:hAnsi="Times New Roman"/>
          <w:bCs/>
          <w:sz w:val="24"/>
          <w:szCs w:val="24"/>
        </w:rPr>
        <w:t>.</w:t>
      </w:r>
      <w:r w:rsidRPr="0044767C">
        <w:rPr>
          <w:rFonts w:ascii="Times New Roman" w:hAnsi="Times New Roman"/>
          <w:bCs/>
          <w:sz w:val="24"/>
          <w:szCs w:val="24"/>
        </w:rPr>
        <w:t>11</w:t>
      </w:r>
      <w:r w:rsidR="009C690C" w:rsidRPr="0044767C">
        <w:rPr>
          <w:rFonts w:ascii="Times New Roman" w:hAnsi="Times New Roman"/>
          <w:bCs/>
          <w:sz w:val="24"/>
          <w:szCs w:val="24"/>
        </w:rPr>
        <w:t>.20</w:t>
      </w:r>
      <w:r w:rsidRPr="0044767C">
        <w:rPr>
          <w:rFonts w:ascii="Times New Roman" w:hAnsi="Times New Roman"/>
          <w:bCs/>
          <w:sz w:val="24"/>
          <w:szCs w:val="24"/>
        </w:rPr>
        <w:t>21</w:t>
      </w:r>
      <w:r w:rsidR="009C690C" w:rsidRPr="0044767C">
        <w:rPr>
          <w:rFonts w:ascii="Times New Roman" w:hAnsi="Times New Roman"/>
          <w:bCs/>
          <w:sz w:val="24"/>
          <w:szCs w:val="24"/>
        </w:rPr>
        <w:t xml:space="preserve"> № 12</w:t>
      </w:r>
      <w:r w:rsidRPr="0044767C">
        <w:rPr>
          <w:rFonts w:ascii="Times New Roman" w:hAnsi="Times New Roman"/>
          <w:bCs/>
          <w:sz w:val="24"/>
          <w:szCs w:val="24"/>
        </w:rPr>
        <w:t>/4 «Об утверждении Порядка определения размера арендной платы за пользование имуществом, находящимся в муниципальной собственности Батыревского района Чувашской Республики»;</w:t>
      </w:r>
    </w:p>
    <w:p w14:paraId="239DAEC4" w14:textId="51B656D7" w:rsidR="008F4364" w:rsidRDefault="008F4364" w:rsidP="009C690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4767C">
        <w:rPr>
          <w:rFonts w:ascii="Times New Roman" w:hAnsi="Times New Roman"/>
          <w:bCs/>
          <w:sz w:val="24"/>
          <w:szCs w:val="24"/>
        </w:rPr>
        <w:t xml:space="preserve">- </w:t>
      </w:r>
      <w:r w:rsidR="00C566BB" w:rsidRPr="0044767C">
        <w:rPr>
          <w:rFonts w:ascii="Times New Roman" w:hAnsi="Times New Roman"/>
          <w:bCs/>
          <w:sz w:val="24"/>
          <w:szCs w:val="24"/>
        </w:rPr>
        <w:t>решение Собрания депутатов Батыревского района Чувашской Республики от 10.11.2022 № 3/3</w:t>
      </w:r>
      <w:r w:rsidR="0044767C">
        <w:rPr>
          <w:rFonts w:ascii="Times New Roman" w:hAnsi="Times New Roman"/>
          <w:bCs/>
          <w:sz w:val="24"/>
          <w:szCs w:val="24"/>
        </w:rPr>
        <w:t xml:space="preserve"> «</w:t>
      </w:r>
      <w:r w:rsidR="0044767C" w:rsidRPr="0044767C">
        <w:rPr>
          <w:rFonts w:ascii="Times New Roman" w:hAnsi="Times New Roman"/>
          <w:bCs/>
          <w:sz w:val="24"/>
          <w:szCs w:val="24"/>
        </w:rPr>
        <w:t xml:space="preserve">О внесении изменений в Порядок определения размера арендной платы за пользование имуществом, находящимися в муниципальной собственности Батыревского района Чувашской Республики, утвержденного решением Собрания депутатов Батыревского района от 19.11.2021 г. </w:t>
      </w:r>
      <w:r w:rsidR="0044767C">
        <w:rPr>
          <w:rFonts w:ascii="Times New Roman" w:hAnsi="Times New Roman"/>
          <w:bCs/>
          <w:sz w:val="24"/>
          <w:szCs w:val="24"/>
        </w:rPr>
        <w:t xml:space="preserve">№ </w:t>
      </w:r>
      <w:r w:rsidR="0044767C" w:rsidRPr="0044767C">
        <w:rPr>
          <w:rFonts w:ascii="Times New Roman" w:hAnsi="Times New Roman"/>
          <w:bCs/>
          <w:sz w:val="24"/>
          <w:szCs w:val="24"/>
        </w:rPr>
        <w:t>12/4</w:t>
      </w:r>
      <w:r w:rsidR="0044767C">
        <w:rPr>
          <w:rFonts w:ascii="Times New Roman" w:hAnsi="Times New Roman"/>
          <w:bCs/>
          <w:sz w:val="24"/>
          <w:szCs w:val="24"/>
        </w:rPr>
        <w:t>»</w:t>
      </w:r>
      <w:r w:rsidR="00D104B5">
        <w:rPr>
          <w:rFonts w:ascii="Times New Roman" w:hAnsi="Times New Roman"/>
          <w:bCs/>
          <w:sz w:val="24"/>
          <w:szCs w:val="24"/>
        </w:rPr>
        <w:t>;</w:t>
      </w:r>
    </w:p>
    <w:p w14:paraId="18919A9F" w14:textId="50EAA365" w:rsidR="00D104B5" w:rsidRPr="0044767C" w:rsidRDefault="00D104B5" w:rsidP="00D104B5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</w:t>
      </w:r>
      <w:r w:rsidRPr="00D104B5">
        <w:rPr>
          <w:rFonts w:ascii="Times New Roman" w:hAnsi="Times New Roman"/>
          <w:bCs/>
          <w:sz w:val="24"/>
          <w:szCs w:val="24"/>
        </w:rPr>
        <w:t xml:space="preserve">ешение Собрания депутатов </w:t>
      </w:r>
      <w:proofErr w:type="spellStart"/>
      <w:r w:rsidRPr="00D104B5">
        <w:rPr>
          <w:rFonts w:ascii="Times New Roman" w:hAnsi="Times New Roman"/>
          <w:bCs/>
          <w:sz w:val="24"/>
          <w:szCs w:val="24"/>
        </w:rPr>
        <w:t>Алманчиковского</w:t>
      </w:r>
      <w:proofErr w:type="spellEnd"/>
      <w:r w:rsidRPr="00D104B5">
        <w:rPr>
          <w:rFonts w:ascii="Times New Roman" w:hAnsi="Times New Roman"/>
          <w:bCs/>
          <w:sz w:val="24"/>
          <w:szCs w:val="24"/>
        </w:rPr>
        <w:t xml:space="preserve"> сельского поселения Батыревского района Чувашской Республики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104B5">
        <w:rPr>
          <w:rFonts w:ascii="Times New Roman" w:hAnsi="Times New Roman"/>
          <w:bCs/>
          <w:sz w:val="24"/>
          <w:szCs w:val="24"/>
        </w:rPr>
        <w:t xml:space="preserve">от 27 марта 2013 г. </w:t>
      </w:r>
      <w:r>
        <w:rPr>
          <w:rFonts w:ascii="Times New Roman" w:hAnsi="Times New Roman"/>
          <w:bCs/>
          <w:sz w:val="24"/>
          <w:szCs w:val="24"/>
        </w:rPr>
        <w:t>№</w:t>
      </w:r>
      <w:r w:rsidRPr="00D104B5">
        <w:rPr>
          <w:rFonts w:ascii="Times New Roman" w:hAnsi="Times New Roman"/>
          <w:bCs/>
          <w:sz w:val="24"/>
          <w:szCs w:val="24"/>
        </w:rPr>
        <w:t xml:space="preserve"> 2</w:t>
      </w:r>
      <w:r>
        <w:rPr>
          <w:rFonts w:ascii="Times New Roman" w:hAnsi="Times New Roman"/>
          <w:bCs/>
          <w:sz w:val="24"/>
          <w:szCs w:val="24"/>
        </w:rPr>
        <w:t xml:space="preserve"> «</w:t>
      </w:r>
      <w:r w:rsidRPr="00D104B5">
        <w:rPr>
          <w:rFonts w:ascii="Times New Roman" w:hAnsi="Times New Roman"/>
          <w:bCs/>
          <w:sz w:val="24"/>
          <w:szCs w:val="24"/>
        </w:rPr>
        <w:t xml:space="preserve">Об утверждении Порядка определения размера арендной платы за пользование имуществом, находящимся в муниципальной собственности </w:t>
      </w:r>
      <w:proofErr w:type="spellStart"/>
      <w:r w:rsidRPr="00D104B5">
        <w:rPr>
          <w:rFonts w:ascii="Times New Roman" w:hAnsi="Times New Roman"/>
          <w:bCs/>
          <w:sz w:val="24"/>
          <w:szCs w:val="24"/>
        </w:rPr>
        <w:t>Алманчиковского</w:t>
      </w:r>
      <w:proofErr w:type="spellEnd"/>
      <w:r w:rsidRPr="00D104B5">
        <w:rPr>
          <w:rFonts w:ascii="Times New Roman" w:hAnsi="Times New Roman"/>
          <w:bCs/>
          <w:sz w:val="24"/>
          <w:szCs w:val="24"/>
        </w:rPr>
        <w:t xml:space="preserve"> сельского поселения Батыревского района Чувашской Республики</w:t>
      </w:r>
      <w:r>
        <w:rPr>
          <w:rFonts w:ascii="Times New Roman" w:hAnsi="Times New Roman"/>
          <w:bCs/>
          <w:sz w:val="24"/>
          <w:szCs w:val="24"/>
        </w:rPr>
        <w:t>».</w:t>
      </w:r>
    </w:p>
    <w:p w14:paraId="304FD736" w14:textId="21588BAB" w:rsidR="00C12B55" w:rsidRPr="00FA6A11" w:rsidRDefault="00C12B55" w:rsidP="00C12B55">
      <w:pPr>
        <w:ind w:firstLine="720"/>
        <w:jc w:val="both"/>
        <w:rPr>
          <w:rFonts w:ascii="Times New Roman" w:hAnsi="Times New Roman"/>
          <w:spacing w:val="-2"/>
          <w:sz w:val="24"/>
          <w:szCs w:val="24"/>
        </w:rPr>
      </w:pPr>
      <w:r w:rsidRPr="00FA6A11">
        <w:rPr>
          <w:rFonts w:ascii="Times New Roman" w:hAnsi="Times New Roman"/>
          <w:sz w:val="24"/>
          <w:szCs w:val="24"/>
        </w:rPr>
        <w:t xml:space="preserve">3. </w:t>
      </w:r>
      <w:r w:rsidRPr="00FA6A11">
        <w:rPr>
          <w:rFonts w:ascii="Times New Roman" w:hAnsi="Times New Roman"/>
          <w:spacing w:val="-2"/>
          <w:sz w:val="24"/>
          <w:szCs w:val="24"/>
        </w:rPr>
        <w:t>Настоящее решение вступает в силу после дня его официального опубликования.</w:t>
      </w:r>
    </w:p>
    <w:p w14:paraId="2C8AEF64" w14:textId="77777777" w:rsidR="009C690C" w:rsidRDefault="009C690C" w:rsidP="009C690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C73D5BF" w14:textId="77777777" w:rsidR="00455B4D" w:rsidRDefault="00455B4D" w:rsidP="009C690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2DBF8A5" w14:textId="77777777" w:rsidR="00455B4D" w:rsidRDefault="00455B4D" w:rsidP="009C690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90E8AF8" w14:textId="77777777" w:rsidR="009C690C" w:rsidRPr="005947FE" w:rsidRDefault="009C690C" w:rsidP="009C690C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5947FE">
        <w:rPr>
          <w:rFonts w:ascii="Times New Roman" w:hAnsi="Times New Roman"/>
          <w:spacing w:val="-2"/>
          <w:sz w:val="24"/>
          <w:szCs w:val="24"/>
        </w:rPr>
        <w:t xml:space="preserve">Председатель Собрания депутатов </w:t>
      </w:r>
    </w:p>
    <w:p w14:paraId="6DF63C69" w14:textId="77777777" w:rsidR="009C690C" w:rsidRPr="005947FE" w:rsidRDefault="009C690C" w:rsidP="009C690C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5947FE">
        <w:rPr>
          <w:rFonts w:ascii="Times New Roman" w:hAnsi="Times New Roman"/>
          <w:spacing w:val="-2"/>
          <w:sz w:val="24"/>
          <w:szCs w:val="24"/>
        </w:rPr>
        <w:t xml:space="preserve">Батыревского муниципального </w:t>
      </w:r>
    </w:p>
    <w:p w14:paraId="1A786CB3" w14:textId="77777777" w:rsidR="009C690C" w:rsidRPr="005947FE" w:rsidRDefault="009C690C" w:rsidP="009C690C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5947FE">
        <w:rPr>
          <w:rFonts w:ascii="Times New Roman" w:hAnsi="Times New Roman"/>
          <w:spacing w:val="-2"/>
          <w:sz w:val="24"/>
          <w:szCs w:val="24"/>
        </w:rPr>
        <w:t xml:space="preserve">округа Чувашской Республики                                                                        </w:t>
      </w:r>
      <w:r w:rsidRPr="005947FE">
        <w:rPr>
          <w:rFonts w:ascii="Times New Roman" w:hAnsi="Times New Roman"/>
          <w:spacing w:val="-2"/>
          <w:sz w:val="24"/>
          <w:szCs w:val="24"/>
        </w:rPr>
        <w:tab/>
        <w:t>Н.А. Тинюков</w:t>
      </w:r>
    </w:p>
    <w:p w14:paraId="18EEDFE1" w14:textId="77777777" w:rsidR="009C690C" w:rsidRPr="005947FE" w:rsidRDefault="009C690C" w:rsidP="009C690C">
      <w:pPr>
        <w:jc w:val="both"/>
        <w:rPr>
          <w:rFonts w:ascii="Times New Roman" w:hAnsi="Times New Roman"/>
          <w:sz w:val="24"/>
          <w:szCs w:val="24"/>
        </w:rPr>
      </w:pPr>
    </w:p>
    <w:p w14:paraId="1F0F6DD7" w14:textId="77777777" w:rsidR="009C690C" w:rsidRPr="005947FE" w:rsidRDefault="009C690C" w:rsidP="009C690C">
      <w:pPr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sz w:val="24"/>
          <w:szCs w:val="24"/>
        </w:rPr>
        <w:t xml:space="preserve">Глава Батыревского муниципального </w:t>
      </w:r>
    </w:p>
    <w:p w14:paraId="2DF5A64D" w14:textId="77777777" w:rsidR="009C690C" w:rsidRPr="005947FE" w:rsidRDefault="009C690C" w:rsidP="009C690C">
      <w:pPr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sz w:val="24"/>
          <w:szCs w:val="24"/>
        </w:rPr>
        <w:lastRenderedPageBreak/>
        <w:t xml:space="preserve">округа Чувашской Республики                                                                     </w:t>
      </w:r>
      <w:r w:rsidRPr="005947FE">
        <w:rPr>
          <w:rFonts w:ascii="Times New Roman" w:hAnsi="Times New Roman"/>
          <w:sz w:val="24"/>
          <w:szCs w:val="24"/>
        </w:rPr>
        <w:tab/>
        <w:t>Р.В. Селиванов</w:t>
      </w:r>
    </w:p>
    <w:p w14:paraId="02482C7C" w14:textId="77777777" w:rsidR="000C652A" w:rsidRPr="005947FE" w:rsidRDefault="000C652A" w:rsidP="007F3F0F">
      <w:pPr>
        <w:ind w:right="4819"/>
        <w:jc w:val="both"/>
        <w:rPr>
          <w:rFonts w:ascii="Times New Roman" w:hAnsi="Times New Roman"/>
          <w:b/>
          <w:sz w:val="24"/>
          <w:szCs w:val="24"/>
        </w:rPr>
      </w:pPr>
    </w:p>
    <w:p w14:paraId="33F81016" w14:textId="11D8508C" w:rsidR="00627281" w:rsidRPr="005947FE" w:rsidRDefault="00627281" w:rsidP="001C1ECE">
      <w:pPr>
        <w:ind w:right="-142"/>
        <w:jc w:val="center"/>
        <w:rPr>
          <w:rFonts w:ascii="Times New Roman" w:hAnsi="Times New Roman"/>
          <w:b/>
          <w:sz w:val="24"/>
          <w:szCs w:val="24"/>
        </w:rPr>
      </w:pPr>
    </w:p>
    <w:p w14:paraId="075DD600" w14:textId="77777777" w:rsidR="00E17341" w:rsidRDefault="00E17341" w:rsidP="008C1554">
      <w:pPr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ar-SA"/>
        </w:rPr>
      </w:pPr>
    </w:p>
    <w:p w14:paraId="7E485313" w14:textId="445EA564" w:rsidR="002143A9" w:rsidRPr="005947FE" w:rsidRDefault="002143A9" w:rsidP="002143A9">
      <w:pPr>
        <w:ind w:left="5940"/>
        <w:jc w:val="right"/>
        <w:rPr>
          <w:rFonts w:ascii="Times New Roman" w:hAnsi="Times New Roman"/>
          <w:b/>
          <w:sz w:val="24"/>
          <w:szCs w:val="24"/>
        </w:rPr>
      </w:pPr>
      <w:r w:rsidRPr="005947FE">
        <w:rPr>
          <w:rFonts w:ascii="Times New Roman" w:hAnsi="Times New Roman"/>
          <w:bCs/>
          <w:sz w:val="24"/>
          <w:szCs w:val="24"/>
        </w:rPr>
        <w:t>Утверждено</w:t>
      </w:r>
    </w:p>
    <w:p w14:paraId="37A7FDEF" w14:textId="7CFC8189" w:rsidR="002143A9" w:rsidRPr="005947FE" w:rsidRDefault="003D6062" w:rsidP="002143A9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  <w:hyperlink w:anchor="sub_0" w:history="1">
        <w:r w:rsidR="002143A9" w:rsidRPr="005947FE">
          <w:rPr>
            <w:rFonts w:ascii="Times New Roman" w:hAnsi="Times New Roman"/>
            <w:sz w:val="24"/>
            <w:szCs w:val="24"/>
          </w:rPr>
          <w:t>решением</w:t>
        </w:r>
      </w:hyperlink>
      <w:r w:rsidR="002143A9" w:rsidRPr="005947FE">
        <w:rPr>
          <w:rFonts w:ascii="Times New Roman" w:hAnsi="Times New Roman"/>
          <w:bCs/>
          <w:sz w:val="24"/>
          <w:szCs w:val="24"/>
        </w:rPr>
        <w:t xml:space="preserve"> Собрания депутатов </w:t>
      </w:r>
      <w:r w:rsidR="009C690C" w:rsidRPr="005947FE">
        <w:rPr>
          <w:rFonts w:ascii="Times New Roman" w:hAnsi="Times New Roman"/>
          <w:bCs/>
          <w:sz w:val="24"/>
          <w:szCs w:val="24"/>
        </w:rPr>
        <w:t>Батыревского</w:t>
      </w:r>
      <w:r w:rsidR="002143A9" w:rsidRPr="005947FE">
        <w:rPr>
          <w:rFonts w:ascii="Times New Roman" w:hAnsi="Times New Roman"/>
          <w:bCs/>
          <w:sz w:val="24"/>
          <w:szCs w:val="24"/>
        </w:rPr>
        <w:t xml:space="preserve"> муниципального округа Чувашской Республики </w:t>
      </w:r>
    </w:p>
    <w:p w14:paraId="42C58162" w14:textId="19651FD8" w:rsidR="002143A9" w:rsidRPr="005947FE" w:rsidRDefault="002143A9" w:rsidP="002143A9">
      <w:pPr>
        <w:ind w:left="5940"/>
        <w:jc w:val="right"/>
        <w:rPr>
          <w:rFonts w:ascii="Times New Roman" w:hAnsi="Times New Roman"/>
          <w:b/>
          <w:sz w:val="24"/>
          <w:szCs w:val="24"/>
        </w:rPr>
      </w:pPr>
      <w:r w:rsidRPr="005947FE">
        <w:rPr>
          <w:rFonts w:ascii="Times New Roman" w:hAnsi="Times New Roman"/>
          <w:bCs/>
          <w:sz w:val="24"/>
          <w:szCs w:val="24"/>
        </w:rPr>
        <w:t>от</w:t>
      </w:r>
      <w:r w:rsidR="00DC60B0">
        <w:rPr>
          <w:rFonts w:ascii="Times New Roman" w:hAnsi="Times New Roman"/>
          <w:bCs/>
          <w:sz w:val="24"/>
          <w:szCs w:val="24"/>
        </w:rPr>
        <w:t xml:space="preserve"> 30</w:t>
      </w:r>
      <w:r w:rsidR="00962D45">
        <w:rPr>
          <w:rFonts w:ascii="Times New Roman" w:hAnsi="Times New Roman"/>
          <w:bCs/>
          <w:sz w:val="24"/>
          <w:szCs w:val="24"/>
        </w:rPr>
        <w:t>.</w:t>
      </w:r>
      <w:r w:rsidR="00DC60B0">
        <w:rPr>
          <w:rFonts w:ascii="Times New Roman" w:hAnsi="Times New Roman"/>
          <w:bCs/>
          <w:sz w:val="24"/>
          <w:szCs w:val="24"/>
        </w:rPr>
        <w:t>03</w:t>
      </w:r>
      <w:r w:rsidR="00962D45">
        <w:rPr>
          <w:rFonts w:ascii="Times New Roman" w:hAnsi="Times New Roman"/>
          <w:bCs/>
          <w:sz w:val="24"/>
          <w:szCs w:val="24"/>
        </w:rPr>
        <w:t>.2023 г.</w:t>
      </w:r>
      <w:r w:rsidR="001C1ECE" w:rsidRPr="005947FE">
        <w:rPr>
          <w:rFonts w:ascii="Times New Roman" w:hAnsi="Times New Roman"/>
          <w:sz w:val="24"/>
          <w:szCs w:val="24"/>
        </w:rPr>
        <w:t xml:space="preserve"> №</w:t>
      </w:r>
      <w:r w:rsidR="00895E86">
        <w:rPr>
          <w:rFonts w:ascii="Times New Roman" w:hAnsi="Times New Roman"/>
          <w:sz w:val="24"/>
          <w:szCs w:val="24"/>
        </w:rPr>
        <w:t>11/19</w:t>
      </w:r>
    </w:p>
    <w:p w14:paraId="2E0151FD" w14:textId="77777777" w:rsidR="002143A9" w:rsidRPr="005947FE" w:rsidRDefault="002143A9" w:rsidP="002143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0C573AA1" w14:textId="3EABC1D3" w:rsidR="001E19F0" w:rsidRPr="005947FE" w:rsidRDefault="001E19F0" w:rsidP="001E19F0">
      <w:pPr>
        <w:pStyle w:val="1"/>
        <w:rPr>
          <w:rFonts w:ascii="Times New Roman" w:hAnsi="Times New Roman" w:cs="Times New Roman"/>
        </w:rPr>
      </w:pPr>
      <w:r w:rsidRPr="005947FE">
        <w:rPr>
          <w:rFonts w:ascii="Times New Roman" w:hAnsi="Times New Roman" w:cs="Times New Roman"/>
        </w:rPr>
        <w:t>Порядок</w:t>
      </w:r>
      <w:r w:rsidRPr="005947FE">
        <w:rPr>
          <w:rFonts w:ascii="Times New Roman" w:hAnsi="Times New Roman" w:cs="Times New Roman"/>
        </w:rPr>
        <w:br/>
        <w:t xml:space="preserve">определения размера арендной платы за пользование имуществом, находящимся в муниципальной собственности </w:t>
      </w:r>
      <w:r w:rsidR="009C690C" w:rsidRPr="005947FE">
        <w:rPr>
          <w:rFonts w:ascii="Times New Roman" w:hAnsi="Times New Roman" w:cs="Times New Roman"/>
        </w:rPr>
        <w:t>Батыревского</w:t>
      </w:r>
      <w:r w:rsidRPr="005947FE">
        <w:rPr>
          <w:rFonts w:ascii="Times New Roman" w:hAnsi="Times New Roman" w:cs="Times New Roman"/>
        </w:rPr>
        <w:t xml:space="preserve"> муниципального округа Чувашской Республики</w:t>
      </w:r>
    </w:p>
    <w:p w14:paraId="157421E0" w14:textId="1626CC2C" w:rsidR="00ED03F4" w:rsidRPr="005947FE" w:rsidRDefault="001E19F0" w:rsidP="00ED03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101"/>
      <w:r w:rsidRPr="005947FE">
        <w:rPr>
          <w:rFonts w:ascii="Times New Roman" w:hAnsi="Times New Roman"/>
          <w:sz w:val="24"/>
          <w:szCs w:val="24"/>
        </w:rPr>
        <w:t xml:space="preserve">1. </w:t>
      </w:r>
      <w:bookmarkStart w:id="2" w:name="sub_102"/>
      <w:bookmarkEnd w:id="1"/>
      <w:r w:rsidR="00ED03F4" w:rsidRPr="005947FE">
        <w:rPr>
          <w:rFonts w:ascii="Times New Roman" w:hAnsi="Times New Roman"/>
          <w:sz w:val="24"/>
          <w:szCs w:val="24"/>
        </w:rPr>
        <w:t xml:space="preserve">При передаче в аренду имущества, находящегося в муниципальной собственности </w:t>
      </w:r>
      <w:r w:rsidR="009C690C" w:rsidRPr="005947FE">
        <w:rPr>
          <w:rFonts w:ascii="Times New Roman" w:hAnsi="Times New Roman"/>
          <w:sz w:val="24"/>
          <w:szCs w:val="24"/>
        </w:rPr>
        <w:t>Батыревского</w:t>
      </w:r>
      <w:r w:rsidR="00ED03F4" w:rsidRPr="005947FE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(далее - муниципальное имущество), размер арендной платы за пользование муниципальным имуществом определяется на основании рыночной стоимости арендной платы за пользование имуществом, определяемой в соответствии с </w:t>
      </w:r>
      <w:hyperlink r:id="rId7" w:anchor="/document/12112509/entry/1" w:history="1">
        <w:r w:rsidR="00ED03F4" w:rsidRPr="005947FE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="00ED03F4" w:rsidRPr="005947FE">
        <w:rPr>
          <w:rFonts w:ascii="Times New Roman" w:hAnsi="Times New Roman"/>
          <w:sz w:val="24"/>
          <w:szCs w:val="24"/>
        </w:rPr>
        <w:t> Российской Федерации об оценочной деятельности.</w:t>
      </w:r>
    </w:p>
    <w:p w14:paraId="23445D5A" w14:textId="40D83386" w:rsidR="00ED03F4" w:rsidRPr="005947FE" w:rsidRDefault="00ED03F4" w:rsidP="00ED03F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sz w:val="24"/>
          <w:szCs w:val="24"/>
        </w:rPr>
        <w:t>Ежегодный размер арендной платы за пользование муниципальным имуществом определяется как частное, полученное в результате деления рыночной стоимости арендной платы, рассчитанной на весь срок аренды муниципального имущества и определяемой в соответствии с </w:t>
      </w:r>
      <w:hyperlink r:id="rId8" w:anchor="/document/12112509/entry/1" w:history="1">
        <w:r w:rsidRPr="005947FE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5947FE">
        <w:rPr>
          <w:rFonts w:ascii="Times New Roman" w:hAnsi="Times New Roman"/>
          <w:sz w:val="24"/>
          <w:szCs w:val="24"/>
        </w:rPr>
        <w:t> Российской Федерации об оценочной деятельности, на общий срок договора аренды муниципального имущества.</w:t>
      </w:r>
    </w:p>
    <w:bookmarkEnd w:id="2"/>
    <w:p w14:paraId="00764AB3" w14:textId="77777777" w:rsidR="001E19F0" w:rsidRPr="005947FE" w:rsidRDefault="001E19F0" w:rsidP="001E19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sz w:val="24"/>
          <w:szCs w:val="24"/>
        </w:rPr>
        <w:t xml:space="preserve">2. Размер арендной платы ежегодно корректируется с учетом изменения среднегодового </w:t>
      </w:r>
      <w:hyperlink r:id="rId9" w:history="1">
        <w:r w:rsidRPr="005947FE">
          <w:rPr>
            <w:rFonts w:ascii="Times New Roman" w:hAnsi="Times New Roman"/>
            <w:sz w:val="24"/>
            <w:szCs w:val="24"/>
          </w:rPr>
          <w:t>индекса потребительских цен</w:t>
        </w:r>
      </w:hyperlink>
      <w:r w:rsidRPr="005947FE">
        <w:rPr>
          <w:rFonts w:ascii="Times New Roman" w:hAnsi="Times New Roman"/>
          <w:sz w:val="24"/>
          <w:szCs w:val="24"/>
        </w:rPr>
        <w:t xml:space="preserve"> на товары и услуги, установленного в прогнозе социально-экономического развития Чувашской Республики на текущий год, в случае, если договор аренды заключен на срок более одного года.</w:t>
      </w:r>
    </w:p>
    <w:p w14:paraId="551C5A31" w14:textId="77777777" w:rsidR="001E19F0" w:rsidRPr="005947FE" w:rsidRDefault="001E19F0" w:rsidP="001E19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3" w:name="sub_103"/>
      <w:r w:rsidRPr="005947FE">
        <w:rPr>
          <w:rFonts w:ascii="Times New Roman" w:hAnsi="Times New Roman"/>
          <w:sz w:val="24"/>
          <w:szCs w:val="24"/>
        </w:rPr>
        <w:t>3. Арендная плата для субъектов малого и среднего предпринимательства, размещающихся в бизнес-инкубаторах, технопарках, устанавливается в следующих размерах:</w:t>
      </w:r>
    </w:p>
    <w:bookmarkEnd w:id="3"/>
    <w:p w14:paraId="3BBCFE3C" w14:textId="77777777" w:rsidR="001E19F0" w:rsidRPr="005947FE" w:rsidRDefault="001E19F0" w:rsidP="001E19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sz w:val="24"/>
          <w:szCs w:val="24"/>
        </w:rPr>
        <w:t xml:space="preserve">в первый год аренды - 40 процентов от размера арендной платы, определенного в соответствии с </w:t>
      </w:r>
      <w:hyperlink w:anchor="sub_101" w:history="1">
        <w:r w:rsidRPr="005947FE">
          <w:rPr>
            <w:rFonts w:ascii="Times New Roman" w:hAnsi="Times New Roman"/>
            <w:sz w:val="24"/>
            <w:szCs w:val="24"/>
          </w:rPr>
          <w:t>пунктом 1</w:t>
        </w:r>
      </w:hyperlink>
      <w:r w:rsidRPr="005947FE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5C7214DE" w14:textId="77777777" w:rsidR="001E19F0" w:rsidRPr="005947FE" w:rsidRDefault="001E19F0" w:rsidP="001E19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sz w:val="24"/>
          <w:szCs w:val="24"/>
        </w:rPr>
        <w:t xml:space="preserve">во второй год аренды - 60 процентов от размера арендной платы, определенного в соответствии с </w:t>
      </w:r>
      <w:hyperlink w:anchor="sub_101" w:history="1">
        <w:r w:rsidRPr="005947FE">
          <w:rPr>
            <w:rFonts w:ascii="Times New Roman" w:hAnsi="Times New Roman"/>
            <w:sz w:val="24"/>
            <w:szCs w:val="24"/>
          </w:rPr>
          <w:t>пунктом 1</w:t>
        </w:r>
      </w:hyperlink>
      <w:r w:rsidRPr="005947FE">
        <w:rPr>
          <w:rFonts w:ascii="Times New Roman" w:hAnsi="Times New Roman"/>
          <w:sz w:val="24"/>
          <w:szCs w:val="24"/>
        </w:rPr>
        <w:t xml:space="preserve"> настоящего Порядка;</w:t>
      </w:r>
    </w:p>
    <w:p w14:paraId="1F977705" w14:textId="77777777" w:rsidR="001E19F0" w:rsidRPr="005947FE" w:rsidRDefault="001E19F0" w:rsidP="001E19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sz w:val="24"/>
          <w:szCs w:val="24"/>
        </w:rPr>
        <w:t xml:space="preserve">в третий год аренды - 100 процентов от размера арендной платы, определенного в соответствии с </w:t>
      </w:r>
      <w:hyperlink w:anchor="sub_101" w:history="1">
        <w:r w:rsidRPr="005947FE">
          <w:rPr>
            <w:rFonts w:ascii="Times New Roman" w:hAnsi="Times New Roman"/>
            <w:sz w:val="24"/>
            <w:szCs w:val="24"/>
          </w:rPr>
          <w:t>пунктом 1</w:t>
        </w:r>
      </w:hyperlink>
      <w:r w:rsidRPr="005947FE">
        <w:rPr>
          <w:rFonts w:ascii="Times New Roman" w:hAnsi="Times New Roman"/>
          <w:sz w:val="24"/>
          <w:szCs w:val="24"/>
        </w:rPr>
        <w:t xml:space="preserve"> настоящего Порядка.</w:t>
      </w:r>
    </w:p>
    <w:p w14:paraId="0E8D36E8" w14:textId="1E8DC2AC" w:rsidR="000C652A" w:rsidRPr="005947FE" w:rsidRDefault="001E19F0" w:rsidP="001E19F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947FE">
        <w:rPr>
          <w:rFonts w:ascii="Times New Roman" w:hAnsi="Times New Roman"/>
          <w:sz w:val="24"/>
          <w:szCs w:val="24"/>
        </w:rPr>
        <w:t xml:space="preserve">4. Для категорий арендаторов, указанных в таблице, при расчете арендной платы за пользование муниципальным имуществом применяется корректирующий коэффициент к размеру арендной платы, определенному в соответствии с </w:t>
      </w:r>
      <w:hyperlink w:anchor="sub_101" w:history="1">
        <w:r w:rsidRPr="005947FE">
          <w:rPr>
            <w:rFonts w:ascii="Times New Roman" w:hAnsi="Times New Roman"/>
            <w:color w:val="000000" w:themeColor="text1"/>
            <w:sz w:val="24"/>
            <w:szCs w:val="24"/>
          </w:rPr>
          <w:t>пунктом 1</w:t>
        </w:r>
      </w:hyperlink>
      <w:r w:rsidRPr="005947FE">
        <w:rPr>
          <w:rFonts w:ascii="Times New Roman" w:hAnsi="Times New Roman"/>
          <w:sz w:val="24"/>
          <w:szCs w:val="24"/>
        </w:rPr>
        <w:t xml:space="preserve"> настоящего Порядка, равный: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155"/>
      </w:tblGrid>
      <w:tr w:rsidR="001E19F0" w:rsidRPr="005947FE" w14:paraId="7B3F0183" w14:textId="77777777" w:rsidTr="000C652A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E0C6" w14:textId="77777777" w:rsidR="001E19F0" w:rsidRPr="005947FE" w:rsidRDefault="001E19F0" w:rsidP="001E1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sub_140"/>
            <w:r w:rsidRPr="005947FE">
              <w:rPr>
                <w:rFonts w:ascii="Times New Roman" w:hAnsi="Times New Roman"/>
                <w:sz w:val="24"/>
                <w:szCs w:val="24"/>
              </w:rPr>
              <w:t>Категории арендаторов</w:t>
            </w:r>
            <w:bookmarkEnd w:id="4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6E9AA" w14:textId="77777777" w:rsidR="001E19F0" w:rsidRPr="005947FE" w:rsidRDefault="001E19F0" w:rsidP="001E1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FE">
              <w:rPr>
                <w:rFonts w:ascii="Times New Roman" w:hAnsi="Times New Roman"/>
                <w:sz w:val="24"/>
                <w:szCs w:val="24"/>
              </w:rPr>
              <w:t>Корректирующий коэффициент</w:t>
            </w:r>
          </w:p>
        </w:tc>
      </w:tr>
      <w:tr w:rsidR="001E19F0" w:rsidRPr="005947FE" w14:paraId="0B36C698" w14:textId="77777777" w:rsidTr="000C652A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E7DD" w14:textId="77777777" w:rsidR="001E19F0" w:rsidRPr="005947FE" w:rsidRDefault="001E19F0" w:rsidP="001E1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0EB11" w14:textId="77777777" w:rsidR="001E19F0" w:rsidRPr="005947FE" w:rsidRDefault="001E19F0" w:rsidP="001E19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1A86" w:rsidRPr="005947FE" w14:paraId="2FB8C8F0" w14:textId="77777777" w:rsidTr="00431A0A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6D5969" w14:textId="5606DD44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Органы государственной власти и органы местного самоуправления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0BE0B8" w14:textId="603D8E00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0,1</w:t>
            </w:r>
          </w:p>
        </w:tc>
      </w:tr>
      <w:tr w:rsidR="00A41A86" w:rsidRPr="005947FE" w14:paraId="680748E1" w14:textId="77777777" w:rsidTr="00431A0A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016DB6" w14:textId="4BCAF62E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Государственные и муниципальные учреждения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DAC6BE" w14:textId="46695D24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0,2</w:t>
            </w:r>
          </w:p>
        </w:tc>
      </w:tr>
      <w:tr w:rsidR="00A41A86" w:rsidRPr="005947FE" w14:paraId="3C0AAD9D" w14:textId="77777777" w:rsidTr="00431A0A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83C21E" w14:textId="1B1FB747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BAE5B2" w14:textId="2C5D261F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0,4</w:t>
            </w:r>
          </w:p>
        </w:tc>
      </w:tr>
      <w:tr w:rsidR="00A41A86" w:rsidRPr="005947FE" w14:paraId="79B93E5A" w14:textId="77777777" w:rsidTr="00431A0A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B3329C" w14:textId="2924C14A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Лицо, с которым заключен государственный контракт по результатам конкурса или аукциона, проведенных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нужд», на организацию горячего питания в организациях, осуществляющих образовательную деятельность, и медицинских организациях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A94497" w14:textId="7B8D759A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0,4</w:t>
            </w:r>
          </w:p>
        </w:tc>
      </w:tr>
      <w:tr w:rsidR="00A41A86" w:rsidRPr="005947FE" w14:paraId="3FA8427D" w14:textId="77777777" w:rsidTr="00431A0A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A04D8" w14:textId="0EC2C2B1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Субъекты малого и среднего предпринимательства и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B8BFF0" w14:textId="7CE81E44" w:rsidR="00A41A86" w:rsidRPr="00E869C6" w:rsidRDefault="00A41A86" w:rsidP="00A41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0,</w:t>
            </w:r>
            <w:r w:rsidR="00E869C6">
              <w:rPr>
                <w:rFonts w:ascii="PT Serif" w:hAnsi="PT Serif"/>
                <w:color w:val="22272F"/>
                <w:sz w:val="24"/>
                <w:szCs w:val="24"/>
                <w:lang w:val="en-US"/>
              </w:rPr>
              <w:t>9</w:t>
            </w:r>
          </w:p>
        </w:tc>
      </w:tr>
      <w:tr w:rsidR="00A41A86" w:rsidRPr="005947FE" w14:paraId="2F692EDF" w14:textId="77777777" w:rsidTr="00431A0A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0B8942" w14:textId="6BCEDBB8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lastRenderedPageBreak/>
              <w:t>Организации внутреннего водного транспорта, осуществляющие перевозку пассажиров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9D6645" w14:textId="3F4708A9" w:rsidR="00A41A86" w:rsidRPr="00611EE1" w:rsidRDefault="00A41A86" w:rsidP="00A41A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EE1">
              <w:rPr>
                <w:rFonts w:ascii="PT Serif" w:hAnsi="PT Serif"/>
                <w:color w:val="22272F"/>
                <w:sz w:val="24"/>
                <w:szCs w:val="24"/>
              </w:rPr>
              <w:t>0,1</w:t>
            </w:r>
          </w:p>
        </w:tc>
      </w:tr>
      <w:tr w:rsidR="00DC60B0" w:rsidRPr="005947FE" w14:paraId="5280AAC6" w14:textId="77777777" w:rsidTr="00431A0A"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A8E9E0" w14:textId="3F92BE88" w:rsidR="00DC60B0" w:rsidRPr="00611EE1" w:rsidRDefault="00DC60B0" w:rsidP="00DC60B0">
            <w:pPr>
              <w:widowControl w:val="0"/>
              <w:autoSpaceDE w:val="0"/>
              <w:autoSpaceDN w:val="0"/>
              <w:adjustRightInd w:val="0"/>
              <w:rPr>
                <w:rFonts w:ascii="PT Serif" w:hAnsi="PT Serif"/>
                <w:color w:val="22272F"/>
                <w:sz w:val="24"/>
                <w:szCs w:val="24"/>
              </w:rPr>
            </w:pPr>
            <w:r w:rsidRPr="00E17341">
              <w:rPr>
                <w:rFonts w:ascii="PT Serif" w:hAnsi="PT Serif"/>
                <w:color w:val="22272F"/>
                <w:sz w:val="23"/>
                <w:szCs w:val="23"/>
              </w:rPr>
              <w:t>Объекты водоснабжения и водоотведения, очистные сооружения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2109C6" w14:textId="7BA44E81" w:rsidR="00DC60B0" w:rsidRPr="00611EE1" w:rsidRDefault="00DC60B0" w:rsidP="00DC60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Serif" w:hAnsi="PT Serif"/>
                <w:color w:val="22272F"/>
                <w:sz w:val="24"/>
                <w:szCs w:val="24"/>
              </w:rPr>
            </w:pPr>
            <w:r w:rsidRPr="00E17341">
              <w:rPr>
                <w:rFonts w:ascii="PT Serif" w:hAnsi="PT Serif"/>
                <w:color w:val="22272F"/>
                <w:sz w:val="23"/>
                <w:szCs w:val="23"/>
              </w:rPr>
              <w:t>0,01</w:t>
            </w:r>
          </w:p>
        </w:tc>
      </w:tr>
    </w:tbl>
    <w:p w14:paraId="224CFB10" w14:textId="77777777" w:rsidR="002143A9" w:rsidRPr="005947FE" w:rsidRDefault="002143A9" w:rsidP="006816A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sectPr w:rsidR="002143A9" w:rsidRPr="005947FE" w:rsidSect="000C652A">
      <w:footerReference w:type="default" r:id="rId10"/>
      <w:headerReference w:type="first" r:id="rId11"/>
      <w:pgSz w:w="11907" w:h="16840"/>
      <w:pgMar w:top="567" w:right="567" w:bottom="851" w:left="1134" w:header="1134" w:footer="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5460B" w14:textId="77777777" w:rsidR="003D6062" w:rsidRDefault="003D6062">
      <w:r>
        <w:separator/>
      </w:r>
    </w:p>
  </w:endnote>
  <w:endnote w:type="continuationSeparator" w:id="0">
    <w:p w14:paraId="399104E1" w14:textId="77777777" w:rsidR="003D6062" w:rsidRDefault="003D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0DE2B" w14:textId="77777777" w:rsidR="00234103" w:rsidRDefault="0023410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A90F1" w14:textId="77777777" w:rsidR="003D6062" w:rsidRDefault="003D6062">
      <w:r>
        <w:separator/>
      </w:r>
    </w:p>
  </w:footnote>
  <w:footnote w:type="continuationSeparator" w:id="0">
    <w:p w14:paraId="1C376C84" w14:textId="77777777" w:rsidR="003D6062" w:rsidRDefault="003D6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85144" w14:textId="77777777" w:rsidR="00234103" w:rsidRPr="00E83CEF" w:rsidRDefault="00234103">
    <w:pPr>
      <w:pStyle w:val="a3"/>
      <w:rPr>
        <w:rFonts w:ascii="Arial Cyr Chuv" w:hAnsi="Arial Cyr Chuv"/>
        <w:sz w:val="28"/>
      </w:rPr>
    </w:pPr>
  </w:p>
  <w:p w14:paraId="47325613" w14:textId="2AA007E9" w:rsidR="00234103" w:rsidRPr="00E83CEF" w:rsidRDefault="00234103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561954"/>
    <w:multiLevelType w:val="hybridMultilevel"/>
    <w:tmpl w:val="B03EA8D4"/>
    <w:lvl w:ilvl="0" w:tplc="0A06F5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CB75B26"/>
    <w:multiLevelType w:val="hybridMultilevel"/>
    <w:tmpl w:val="DC204B68"/>
    <w:lvl w:ilvl="0" w:tplc="83AE4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A7"/>
    <w:rsid w:val="00015F01"/>
    <w:rsid w:val="00016BF4"/>
    <w:rsid w:val="00023007"/>
    <w:rsid w:val="00027286"/>
    <w:rsid w:val="00064FA2"/>
    <w:rsid w:val="000804DA"/>
    <w:rsid w:val="0008102B"/>
    <w:rsid w:val="000C652A"/>
    <w:rsid w:val="000D5B9F"/>
    <w:rsid w:val="000E1366"/>
    <w:rsid w:val="000E663D"/>
    <w:rsid w:val="00102293"/>
    <w:rsid w:val="0010747C"/>
    <w:rsid w:val="001305B1"/>
    <w:rsid w:val="001654CB"/>
    <w:rsid w:val="001704FF"/>
    <w:rsid w:val="0018743C"/>
    <w:rsid w:val="00195238"/>
    <w:rsid w:val="001A680A"/>
    <w:rsid w:val="001B15E9"/>
    <w:rsid w:val="001B7DAD"/>
    <w:rsid w:val="001C1ECE"/>
    <w:rsid w:val="001E025C"/>
    <w:rsid w:val="001E19F0"/>
    <w:rsid w:val="001E249D"/>
    <w:rsid w:val="001E26A5"/>
    <w:rsid w:val="001E4E9F"/>
    <w:rsid w:val="00204B03"/>
    <w:rsid w:val="002143A9"/>
    <w:rsid w:val="00234103"/>
    <w:rsid w:val="0025561D"/>
    <w:rsid w:val="0027231E"/>
    <w:rsid w:val="002A7D69"/>
    <w:rsid w:val="002C0FAC"/>
    <w:rsid w:val="002D1F2C"/>
    <w:rsid w:val="002E71AF"/>
    <w:rsid w:val="002E7581"/>
    <w:rsid w:val="00326AA8"/>
    <w:rsid w:val="003365DD"/>
    <w:rsid w:val="00336FCD"/>
    <w:rsid w:val="00337533"/>
    <w:rsid w:val="00364B60"/>
    <w:rsid w:val="00372346"/>
    <w:rsid w:val="00374B88"/>
    <w:rsid w:val="003956F6"/>
    <w:rsid w:val="003D6062"/>
    <w:rsid w:val="003E79DE"/>
    <w:rsid w:val="003F19C4"/>
    <w:rsid w:val="00414885"/>
    <w:rsid w:val="0044767C"/>
    <w:rsid w:val="004511E7"/>
    <w:rsid w:val="00455B4D"/>
    <w:rsid w:val="004671DB"/>
    <w:rsid w:val="00476EDB"/>
    <w:rsid w:val="00495B80"/>
    <w:rsid w:val="004B019A"/>
    <w:rsid w:val="004B0835"/>
    <w:rsid w:val="004C7E79"/>
    <w:rsid w:val="005167A6"/>
    <w:rsid w:val="005268FC"/>
    <w:rsid w:val="00573832"/>
    <w:rsid w:val="00594691"/>
    <w:rsid w:val="005947FE"/>
    <w:rsid w:val="00595B8B"/>
    <w:rsid w:val="005D07D5"/>
    <w:rsid w:val="005E6815"/>
    <w:rsid w:val="005F02E9"/>
    <w:rsid w:val="00607E61"/>
    <w:rsid w:val="00611EE1"/>
    <w:rsid w:val="006212B5"/>
    <w:rsid w:val="00627281"/>
    <w:rsid w:val="0063161D"/>
    <w:rsid w:val="006322D2"/>
    <w:rsid w:val="00637878"/>
    <w:rsid w:val="00650B50"/>
    <w:rsid w:val="006540AE"/>
    <w:rsid w:val="00657A0C"/>
    <w:rsid w:val="00671BE4"/>
    <w:rsid w:val="006777B1"/>
    <w:rsid w:val="00677E3A"/>
    <w:rsid w:val="0068055A"/>
    <w:rsid w:val="006816AA"/>
    <w:rsid w:val="006D306C"/>
    <w:rsid w:val="006D59AE"/>
    <w:rsid w:val="006D670B"/>
    <w:rsid w:val="006E4970"/>
    <w:rsid w:val="006F31DA"/>
    <w:rsid w:val="006F5F63"/>
    <w:rsid w:val="00702445"/>
    <w:rsid w:val="0070370A"/>
    <w:rsid w:val="00752AE5"/>
    <w:rsid w:val="007552E3"/>
    <w:rsid w:val="00761DD9"/>
    <w:rsid w:val="00785168"/>
    <w:rsid w:val="007A38F4"/>
    <w:rsid w:val="007C118E"/>
    <w:rsid w:val="007E51C1"/>
    <w:rsid w:val="007F0F51"/>
    <w:rsid w:val="007F3F0F"/>
    <w:rsid w:val="007F66CE"/>
    <w:rsid w:val="007F77D2"/>
    <w:rsid w:val="0081275C"/>
    <w:rsid w:val="00833FFD"/>
    <w:rsid w:val="008363CA"/>
    <w:rsid w:val="00853576"/>
    <w:rsid w:val="00873971"/>
    <w:rsid w:val="008774B6"/>
    <w:rsid w:val="00890030"/>
    <w:rsid w:val="00891032"/>
    <w:rsid w:val="00895E86"/>
    <w:rsid w:val="00897C26"/>
    <w:rsid w:val="008A6350"/>
    <w:rsid w:val="008B1859"/>
    <w:rsid w:val="008B2AAE"/>
    <w:rsid w:val="008C1554"/>
    <w:rsid w:val="008C1D62"/>
    <w:rsid w:val="008E2BB0"/>
    <w:rsid w:val="008F0057"/>
    <w:rsid w:val="008F4364"/>
    <w:rsid w:val="00922471"/>
    <w:rsid w:val="009316C3"/>
    <w:rsid w:val="00935EC7"/>
    <w:rsid w:val="00935FC9"/>
    <w:rsid w:val="00953DED"/>
    <w:rsid w:val="0095490A"/>
    <w:rsid w:val="00962D45"/>
    <w:rsid w:val="009A3BF1"/>
    <w:rsid w:val="009C690C"/>
    <w:rsid w:val="009E1983"/>
    <w:rsid w:val="009E5713"/>
    <w:rsid w:val="009F23CC"/>
    <w:rsid w:val="00A1626F"/>
    <w:rsid w:val="00A40D71"/>
    <w:rsid w:val="00A41A86"/>
    <w:rsid w:val="00A5401F"/>
    <w:rsid w:val="00A57A3A"/>
    <w:rsid w:val="00A82011"/>
    <w:rsid w:val="00AA2AC6"/>
    <w:rsid w:val="00AB0CC8"/>
    <w:rsid w:val="00AE55D9"/>
    <w:rsid w:val="00B865DE"/>
    <w:rsid w:val="00B877E7"/>
    <w:rsid w:val="00B90836"/>
    <w:rsid w:val="00B90D53"/>
    <w:rsid w:val="00B94E9C"/>
    <w:rsid w:val="00B962D3"/>
    <w:rsid w:val="00BA0321"/>
    <w:rsid w:val="00BB399B"/>
    <w:rsid w:val="00BC4884"/>
    <w:rsid w:val="00BC68CC"/>
    <w:rsid w:val="00BD58D6"/>
    <w:rsid w:val="00BF427C"/>
    <w:rsid w:val="00C12B55"/>
    <w:rsid w:val="00C156A4"/>
    <w:rsid w:val="00C30A19"/>
    <w:rsid w:val="00C40B68"/>
    <w:rsid w:val="00C50F4C"/>
    <w:rsid w:val="00C566BB"/>
    <w:rsid w:val="00CC6F9D"/>
    <w:rsid w:val="00CE5CF1"/>
    <w:rsid w:val="00CF318C"/>
    <w:rsid w:val="00CF58FF"/>
    <w:rsid w:val="00CF5E35"/>
    <w:rsid w:val="00CF6AAF"/>
    <w:rsid w:val="00D04717"/>
    <w:rsid w:val="00D101C4"/>
    <w:rsid w:val="00D104B5"/>
    <w:rsid w:val="00D243B9"/>
    <w:rsid w:val="00D37A5A"/>
    <w:rsid w:val="00D423D3"/>
    <w:rsid w:val="00D46444"/>
    <w:rsid w:val="00D7494E"/>
    <w:rsid w:val="00D84055"/>
    <w:rsid w:val="00D94F4C"/>
    <w:rsid w:val="00DA4972"/>
    <w:rsid w:val="00DB7934"/>
    <w:rsid w:val="00DB7F72"/>
    <w:rsid w:val="00DC1C4E"/>
    <w:rsid w:val="00DC60B0"/>
    <w:rsid w:val="00DF5D8F"/>
    <w:rsid w:val="00E016A8"/>
    <w:rsid w:val="00E03AAD"/>
    <w:rsid w:val="00E17341"/>
    <w:rsid w:val="00E27705"/>
    <w:rsid w:val="00E31FC5"/>
    <w:rsid w:val="00E336B0"/>
    <w:rsid w:val="00E36B80"/>
    <w:rsid w:val="00E43DA7"/>
    <w:rsid w:val="00E7316C"/>
    <w:rsid w:val="00E83CEF"/>
    <w:rsid w:val="00E869C6"/>
    <w:rsid w:val="00E87D18"/>
    <w:rsid w:val="00EB1C2F"/>
    <w:rsid w:val="00EC5C5C"/>
    <w:rsid w:val="00ED03F4"/>
    <w:rsid w:val="00ED1C37"/>
    <w:rsid w:val="00F06A97"/>
    <w:rsid w:val="00F25FB4"/>
    <w:rsid w:val="00F3647D"/>
    <w:rsid w:val="00F97D81"/>
    <w:rsid w:val="00FA016E"/>
    <w:rsid w:val="00FA2D73"/>
    <w:rsid w:val="00FB25E7"/>
    <w:rsid w:val="00FB2BD6"/>
    <w:rsid w:val="00FC7F8E"/>
    <w:rsid w:val="00FE1207"/>
    <w:rsid w:val="00FE5A81"/>
    <w:rsid w:val="00FF2A2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BB12F"/>
  <w15:docId w15:val="{166BE8E3-A5B5-4E1B-8EB8-F5F386A9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1E19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272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Hyperlink"/>
    <w:basedOn w:val="a0"/>
    <w:uiPriority w:val="99"/>
    <w:unhideWhenUsed/>
    <w:rsid w:val="00FE5A8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E5A8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1E19F0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C690C"/>
    <w:rPr>
      <w:rFonts w:ascii="Baltica" w:hAnsi="Baltica"/>
      <w:sz w:val="26"/>
    </w:rPr>
  </w:style>
  <w:style w:type="character" w:styleId="aa">
    <w:name w:val="Strong"/>
    <w:basedOn w:val="a0"/>
    <w:uiPriority w:val="22"/>
    <w:qFormat/>
    <w:rsid w:val="009C690C"/>
    <w:rPr>
      <w:b/>
      <w:bCs/>
    </w:rPr>
  </w:style>
  <w:style w:type="character" w:styleId="ab">
    <w:name w:val="Emphasis"/>
    <w:basedOn w:val="a0"/>
    <w:uiPriority w:val="20"/>
    <w:qFormat/>
    <w:rsid w:val="009C69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51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3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8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53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9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24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994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1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46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5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4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9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89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2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2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51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545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0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6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7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09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3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8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2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8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694622/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210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Ефимова С.О.</dc:creator>
  <cp:keywords/>
  <cp:lastModifiedBy>Медведева Алевтина Федоровна</cp:lastModifiedBy>
  <cp:revision>33</cp:revision>
  <cp:lastPrinted>2023-03-29T08:31:00Z</cp:lastPrinted>
  <dcterms:created xsi:type="dcterms:W3CDTF">2023-03-23T04:49:00Z</dcterms:created>
  <dcterms:modified xsi:type="dcterms:W3CDTF">2023-04-11T06:36:00Z</dcterms:modified>
</cp:coreProperties>
</file>