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67" w:rsidRDefault="00B736C5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</w:t>
      </w:r>
      <w:r w:rsidR="00EF378F"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звещение</w:t>
      </w:r>
    </w:p>
    <w:p w:rsidR="00D47027" w:rsidRPr="00043776" w:rsidRDefault="00EF378F" w:rsidP="00D47027">
      <w:pPr>
        <w:spacing w:after="150" w:line="510" w:lineRule="atLeast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о проведен</w:t>
      </w:r>
      <w:proofErr w:type="gramStart"/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ии ау</w:t>
      </w:r>
      <w:proofErr w:type="gramEnd"/>
      <w:r w:rsidRPr="00EF378F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кциона на право заключения договора аренды</w:t>
      </w:r>
      <w:r w:rsidR="00D47027" w:rsidRPr="00D47027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 xml:space="preserve"> </w:t>
      </w:r>
      <w:r w:rsidR="00D47027" w:rsidRPr="00043776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среди субъектов МСП</w:t>
      </w:r>
    </w:p>
    <w:p w:rsidR="00EF378F" w:rsidRDefault="00EF378F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F17C67" w:rsidRPr="00EF378F" w:rsidRDefault="00F17C67" w:rsidP="00F17C67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</w:p>
    <w:p w:rsidR="00EF378F" w:rsidRPr="00B57DE3" w:rsidRDefault="000E40B0" w:rsidP="00EF378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А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дминистраци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я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Алатырского муниципального округа 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 (далее - организатор аукциона) приглашает принять участие в аукционе на право заключения договоров аренды (далее - аукцион) муниципального имущества, находящегося в собственности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Алатырского муниципального округа </w:t>
      </w:r>
      <w:r w:rsidR="00EF378F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Республики.</w:t>
      </w:r>
    </w:p>
    <w:p w:rsidR="00EF378F" w:rsidRPr="00B57DE3" w:rsidRDefault="00EF378F" w:rsidP="00B57D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B57DE3">
        <w:rPr>
          <w:rFonts w:ascii="Arial" w:eastAsia="Times New Roman" w:hAnsi="Arial" w:cs="Arial"/>
          <w:b/>
          <w:bCs/>
          <w:iCs/>
          <w:color w:val="262626"/>
          <w:sz w:val="26"/>
          <w:szCs w:val="26"/>
          <w:lang w:eastAsia="ru-RU"/>
        </w:rPr>
        <w:t> 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Решение о проведен</w:t>
      </w:r>
      <w:proofErr w:type="gramStart"/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ии  ау</w:t>
      </w:r>
      <w:proofErr w:type="gramEnd"/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кциона: Распоряжение </w:t>
      </w:r>
      <w:r w:rsidR="000E40B0"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администрации Алатырского муниципального округа </w:t>
      </w:r>
      <w:r w:rsidRPr="00B57DE3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Чувашской Республики от</w:t>
      </w:r>
      <w:r w:rsidR="0013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9309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02 мая </w:t>
      </w:r>
      <w:r w:rsidR="000E40B0"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2023</w:t>
      </w:r>
      <w:r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г. № </w:t>
      </w:r>
      <w:r w:rsidR="00E9700B"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1</w:t>
      </w:r>
      <w:r w:rsidR="009309D9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41</w:t>
      </w:r>
      <w:r w:rsidRPr="00E9700B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.</w:t>
      </w:r>
    </w:p>
    <w:p w:rsidR="000E40B0" w:rsidRPr="00B57DE3" w:rsidRDefault="000E40B0" w:rsidP="00B57DE3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6"/>
          <w:szCs w:val="26"/>
        </w:rPr>
      </w:pPr>
    </w:p>
    <w:p w:rsidR="000E40B0" w:rsidRPr="000E40B0" w:rsidRDefault="00EF378F" w:rsidP="000E40B0">
      <w:pPr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E40B0">
        <w:rPr>
          <w:rFonts w:ascii="Times New Roman" w:eastAsia="Times New Roman" w:hAnsi="Times New Roman" w:cs="Times New Roman"/>
          <w:bCs/>
          <w:color w:val="262626"/>
          <w:sz w:val="26"/>
          <w:szCs w:val="26"/>
          <w:lang w:eastAsia="ru-RU"/>
        </w:rPr>
        <w:t>Почтовый адрес, номер контактного телефона, адрес официального сайта организатора аукциона и единой комиссии по проведению конкурсов или аукционов: 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429820, Чувашская Республика, г. Алатырь, ул. Ленина, д.29,  телефон (83531) 2-02-67, 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e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mail</w:t>
      </w:r>
      <w:r w:rsidR="000E40B0" w:rsidRPr="000E40B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hyperlink r:id="rId5" w:history="1"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val="en-US" w:eastAsia="ru-RU"/>
          </w:rPr>
          <w:t>alatr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ru-RU"/>
          </w:rPr>
          <w:t>_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eastAsia="ru-RU"/>
          </w:rPr>
          <w:t xml:space="preserve"> 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val="en-US" w:eastAsia="ru-RU"/>
          </w:rPr>
          <w:t>gki</w:t>
        </w:r>
        <w:r w:rsidR="000E40B0" w:rsidRPr="000E40B0">
          <w:rPr>
            <w:rFonts w:ascii="Times New Roman" w:eastAsia="Times New Roman" w:hAnsi="Times New Roman" w:cs="Times New Roman"/>
            <w:iCs/>
            <w:color w:val="222222"/>
            <w:sz w:val="26"/>
            <w:szCs w:val="26"/>
            <w:u w:val="single"/>
            <w:lang w:eastAsia="ru-RU"/>
          </w:rPr>
          <w:t>@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val="en-US" w:eastAsia="ru-RU"/>
          </w:rPr>
          <w:t>cap</w:t>
        </w:r>
        <w:r w:rsidR="000E40B0" w:rsidRPr="000E40B0">
          <w:rPr>
            <w:rFonts w:ascii="Times New Roman" w:eastAsia="Times New Roman" w:hAnsi="Times New Roman" w:cs="Times New Roman"/>
            <w:color w:val="222222"/>
            <w:sz w:val="26"/>
            <w:szCs w:val="26"/>
            <w:u w:val="single"/>
            <w:lang w:eastAsia="ru-RU"/>
          </w:rPr>
          <w:t>.ru</w:t>
        </w:r>
      </w:hyperlink>
      <w:r w:rsidR="000E40B0" w:rsidRPr="000E40B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;</w:t>
      </w:r>
    </w:p>
    <w:p w:rsidR="000E40B0" w:rsidRPr="000E40B0" w:rsidRDefault="000E40B0" w:rsidP="000E40B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40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лица</w:t>
      </w:r>
      <w:r w:rsidRPr="000E40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Игонина Оксана Николаевна, тел.: 2-02-67. </w:t>
      </w:r>
    </w:p>
    <w:p w:rsidR="000E40B0" w:rsidRDefault="000E40B0" w:rsidP="00EF378F">
      <w:pPr>
        <w:spacing w:after="360" w:line="240" w:lineRule="auto"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</w:p>
    <w:p w:rsidR="00EF378F" w:rsidRPr="00EF378F" w:rsidRDefault="00EF378F" w:rsidP="00EF378F">
      <w:pPr>
        <w:spacing w:after="36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Характеристика объекта аренды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tbl>
      <w:tblPr>
        <w:tblW w:w="1119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1198"/>
      </w:tblGrid>
      <w:tr w:rsidR="009309D9" w:rsidRPr="009309D9" w:rsidTr="00E50C62">
        <w:trPr>
          <w:trHeight w:val="125"/>
        </w:trPr>
        <w:tc>
          <w:tcPr>
            <w:tcW w:w="11198" w:type="dxa"/>
          </w:tcPr>
          <w:p w:rsidR="009309D9" w:rsidRPr="00EF11E7" w:rsidRDefault="009309D9" w:rsidP="0093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          </w:t>
            </w:r>
            <w:r w:rsidR="000E40B0" w:rsidRPr="00EF11E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ЛОТ № 1:</w:t>
            </w:r>
            <w:r w:rsidR="00C53AB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№ 23000001980000000042 </w:t>
            </w:r>
            <w:bookmarkStart w:id="0" w:name="_GoBack"/>
            <w:bookmarkEnd w:id="0"/>
            <w:r w:rsidR="00B57DE3" w:rsidRPr="00EF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F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Движимое имущество: </w:t>
            </w:r>
          </w:p>
          <w:p w:rsidR="009309D9" w:rsidRPr="00EF11E7" w:rsidRDefault="009309D9" w:rsidP="009309D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- </w:t>
            </w:r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Быстровозводимый двухуровневый  веревочный парк - 1шт;</w:t>
            </w:r>
          </w:p>
        </w:tc>
      </w:tr>
      <w:tr w:rsidR="009309D9" w:rsidRPr="009309D9" w:rsidTr="00E50C62">
        <w:trPr>
          <w:trHeight w:val="112"/>
        </w:trPr>
        <w:tc>
          <w:tcPr>
            <w:tcW w:w="11198" w:type="dxa"/>
          </w:tcPr>
          <w:p w:rsidR="009309D9" w:rsidRPr="00EF11E7" w:rsidRDefault="009309D9" w:rsidP="0093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- Навес </w:t>
            </w:r>
            <w:proofErr w:type="spell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301.37.01-1шт;</w:t>
            </w:r>
          </w:p>
        </w:tc>
      </w:tr>
      <w:tr w:rsidR="009309D9" w:rsidRPr="009309D9" w:rsidTr="00E50C62">
        <w:trPr>
          <w:trHeight w:val="175"/>
        </w:trPr>
        <w:tc>
          <w:tcPr>
            <w:tcW w:w="11198" w:type="dxa"/>
          </w:tcPr>
          <w:p w:rsidR="009309D9" w:rsidRPr="00EF11E7" w:rsidRDefault="009309D9" w:rsidP="0093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- Уличный тренажер «Бицепс» </w:t>
            </w:r>
            <w:proofErr w:type="spell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207.44.10-1шт;</w:t>
            </w:r>
          </w:p>
        </w:tc>
      </w:tr>
      <w:tr w:rsidR="009309D9" w:rsidRPr="009309D9" w:rsidTr="00E50C62">
        <w:trPr>
          <w:trHeight w:val="163"/>
        </w:trPr>
        <w:tc>
          <w:tcPr>
            <w:tcW w:w="11198" w:type="dxa"/>
          </w:tcPr>
          <w:p w:rsidR="009309D9" w:rsidRPr="00EF11E7" w:rsidRDefault="009309D9" w:rsidP="009309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     - Уличный тренажер «Для рук» </w:t>
            </w:r>
            <w:proofErr w:type="spell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207.40.10 -1 </w:t>
            </w:r>
            <w:proofErr w:type="spellStart"/>
            <w:proofErr w:type="gram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9309D9" w:rsidRPr="009309D9" w:rsidTr="00E50C62">
        <w:trPr>
          <w:trHeight w:val="125"/>
        </w:trPr>
        <w:tc>
          <w:tcPr>
            <w:tcW w:w="11198" w:type="dxa"/>
          </w:tcPr>
          <w:p w:rsidR="009309D9" w:rsidRPr="00EF11E7" w:rsidRDefault="00EF11E7" w:rsidP="009309D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</w:t>
            </w:r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Уличный  тренажер «Разведение рук» </w:t>
            </w:r>
            <w:proofErr w:type="spellStart"/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207.46.10-1шт;</w:t>
            </w:r>
          </w:p>
        </w:tc>
      </w:tr>
      <w:tr w:rsidR="009309D9" w:rsidRPr="009309D9" w:rsidTr="00E50C62">
        <w:trPr>
          <w:trHeight w:val="136"/>
        </w:trPr>
        <w:tc>
          <w:tcPr>
            <w:tcW w:w="11198" w:type="dxa"/>
          </w:tcPr>
          <w:p w:rsidR="009309D9" w:rsidRPr="00EF11E7" w:rsidRDefault="00EF11E7" w:rsidP="009309D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</w:t>
            </w:r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- Уличный  тренажер «Разгибание ног» </w:t>
            </w:r>
            <w:proofErr w:type="spellStart"/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="009309D9"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207.49.10-1шт;</w:t>
            </w:r>
          </w:p>
        </w:tc>
      </w:tr>
      <w:tr w:rsidR="009309D9" w:rsidRPr="009309D9" w:rsidTr="009309D9">
        <w:trPr>
          <w:trHeight w:val="421"/>
        </w:trPr>
        <w:tc>
          <w:tcPr>
            <w:tcW w:w="11198" w:type="dxa"/>
          </w:tcPr>
          <w:p w:rsidR="009309D9" w:rsidRPr="00EF11E7" w:rsidRDefault="009309D9" w:rsidP="009309D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           - Уличный  тренажер «</w:t>
            </w:r>
            <w:proofErr w:type="spell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Степпер</w:t>
            </w:r>
            <w:proofErr w:type="spell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Romana</w:t>
            </w:r>
            <w:proofErr w:type="spellEnd"/>
            <w:r w:rsidRPr="00EF11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207.48.10-1шт.</w:t>
            </w:r>
          </w:p>
          <w:p w:rsidR="009309D9" w:rsidRPr="00EF11E7" w:rsidRDefault="009309D9" w:rsidP="009309D9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proofErr w:type="gramStart"/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Особые условия: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объе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ты движимого имущества  включены в Перечень  муниципального имущества Алатырского муниципального округа,  для предоставления 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его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во владение и (или) пользование на долгосрочной основе 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(в том числе  по льготным ставкам  арендной платы)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субъектам  малого  и среднего предпринимательства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 организациям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,</w:t>
      </w:r>
      <w:r w:rsidR="0009620A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образующим  инфраструктуру поддержки  малого и среднего  предпринимательства </w:t>
      </w:r>
      <w:r w:rsidR="00FA6F2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в связи  с этим </w:t>
      </w: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 участию в аукционе допускаются только субъекты малого и среднего</w:t>
      </w:r>
      <w:proofErr w:type="gramEnd"/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предпринимательства, а так же физические лица, применяющие специальный налоговый режим.</w:t>
      </w:r>
    </w:p>
    <w:p w:rsidR="00007359" w:rsidRPr="00EF378F" w:rsidRDefault="00007359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Целевое назначение муниципального имущества, права на которое передаются по договору: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BF6C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 использования по назначению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</w:p>
    <w:p w:rsidR="00007359" w:rsidRPr="00EF378F" w:rsidRDefault="00007359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EF378F" w:rsidRP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lastRenderedPageBreak/>
        <w:t>Начальная (минимальная) цена - годовая сумма арендной платы: </w:t>
      </w:r>
      <w:r w:rsidR="002E049D" w:rsidRPr="002E049D">
        <w:rPr>
          <w:rFonts w:ascii="Arial" w:eastAsia="Times New Roman" w:hAnsi="Arial" w:cs="Arial"/>
          <w:bCs/>
          <w:color w:val="262626"/>
          <w:sz w:val="24"/>
          <w:szCs w:val="24"/>
          <w:lang w:eastAsia="ru-RU"/>
        </w:rPr>
        <w:t>268000</w:t>
      </w:r>
      <w:r w:rsidR="00FB6E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</w:t>
      </w:r>
      <w:r w:rsidR="00FB6E9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х 0,4=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7C4B3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107200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,00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(</w:t>
      </w:r>
      <w:r w:rsidR="007C4B3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сто семь  тысяч двести  рублей </w:t>
      </w:r>
      <w:r w:rsidR="00BF6CFB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00 коп.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) без НДС и жилищн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о-коммунальных платежей (рыночная стоимость годовой арендной платы с применением  корректирующего  коэффициента).</w:t>
      </w:r>
    </w:p>
    <w:p w:rsidR="00EF378F" w:rsidRPr="00EF378F" w:rsidRDefault="00EF378F" w:rsidP="007C4B36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Ежемесячный платеж за объект:</w:t>
      </w:r>
      <w:r w:rsidR="00B57DE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7C4B3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8933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руб. </w:t>
      </w:r>
      <w:r w:rsidR="007C4B3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34</w:t>
      </w:r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коп</w:t>
      </w:r>
      <w:proofErr w:type="gramStart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</w:t>
      </w:r>
      <w:proofErr w:type="gramEnd"/>
      <w:r w:rsidR="00417D9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="007C4B36" w:rsidRPr="002E049D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="007C4B36" w:rsidRPr="002E049D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7C4B36" w:rsidRPr="002E049D">
        <w:rPr>
          <w:rFonts w:ascii="Arial" w:eastAsia="Times New Roman" w:hAnsi="Arial" w:cs="Arial"/>
          <w:sz w:val="24"/>
          <w:szCs w:val="24"/>
          <w:lang w:eastAsia="ru-RU"/>
        </w:rPr>
        <w:t xml:space="preserve">осемь тысяч девятьсот  тридцать три) руб. 34 коп. </w:t>
      </w:r>
      <w:r w:rsidR="007C4B36"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 НДС и жилищно-коммунальных платежей.</w:t>
      </w:r>
    </w:p>
    <w:p w:rsidR="00EF378F" w:rsidRDefault="00EF378F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Шаг аукциона: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  <w:r w:rsidR="007C4B36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5360,00 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рублей.</w:t>
      </w:r>
    </w:p>
    <w:p w:rsidR="00BF6CFB" w:rsidRDefault="00BF6CFB" w:rsidP="0000735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F378F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Срок действия договора</w:t>
      </w:r>
      <w:r w:rsidRPr="00EF378F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 5 лет.</w:t>
      </w:r>
    </w:p>
    <w:p w:rsidR="00BF6CFB" w:rsidRPr="00BF6CFB" w:rsidRDefault="00BF6CFB" w:rsidP="00F574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пять дней до даты окончания срока подачи заявок на участие в аукционе.</w:t>
      </w:r>
    </w:p>
    <w:p w:rsidR="00BF6CFB" w:rsidRPr="00BF6CFB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 на участие в аукционе не установлен. </w:t>
      </w:r>
    </w:p>
    <w:p w:rsidR="00F574F1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Порядок, место, даты начала и окончания подачи заявок: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принимаются по установленной форме</w:t>
      </w:r>
      <w:r w:rsid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 Чувашская Республика, г. Алатырь, ул.</w:t>
      </w:r>
      <w:r w:rsidR="00565D45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Ленина, д.29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CFB" w:rsidRPr="00BF6CFB" w:rsidRDefault="00BF6CFB" w:rsidP="00F5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Контактное лицо –  Игонина Оксана Николаевна, тел. 2-</w:t>
      </w:r>
      <w:r w:rsidR="00565D45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>02-67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начала приема </w:t>
      </w:r>
      <w:r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заявок</w:t>
      </w:r>
      <w:r w:rsidR="00834A6F"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11E7"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34A6F"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F11E7"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мая</w:t>
      </w:r>
      <w:r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65D45"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834A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Pr="00834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6CFB" w:rsidRPr="00BF6CFB" w:rsidRDefault="00BF6CFB" w:rsidP="00BF6C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Дата окончания приема заявок: </w:t>
      </w:r>
      <w:r w:rsidR="00EF1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 июня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года. Время приема заявок с 8:00 до 17:00, в рабочие дни, перерыв на обед с 12:00 до 13:00 (время московское).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проведен</w:t>
      </w:r>
      <w:proofErr w:type="gramStart"/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ии ау</w:t>
      </w:r>
      <w:proofErr w:type="gramEnd"/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кциона: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 и должна быть подписана уполномоченным на то лицом и скреплена печатью.</w:t>
      </w:r>
    </w:p>
    <w:p w:rsidR="00BF6CFB" w:rsidRPr="00BF6CFB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заявок на участие в аукционе на предмет соответствия требованиям, установленным документацией об аукционе, состоится </w:t>
      </w:r>
      <w:r w:rsidR="00B57DE3" w:rsidRPr="00F5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 Комиссии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EF11E7" w:rsidRPr="00EF1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 июня</w:t>
      </w:r>
      <w:r w:rsidR="00EF1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в 10:00 по адресу организатора аукциона.</w:t>
      </w:r>
    </w:p>
    <w:p w:rsidR="00BF6CFB" w:rsidRPr="00F574F1" w:rsidRDefault="00BF6CFB" w:rsidP="00BF6CF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проводится в присутствии членов Комиссии и участников аукциона (их представителей) – </w:t>
      </w:r>
      <w:r w:rsidR="00EF11E7" w:rsidRPr="00EF1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09 июня</w:t>
      </w:r>
      <w:r w:rsidR="00EF1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года, лот № 1 – в 1</w:t>
      </w:r>
      <w:r w:rsidR="007C4B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:00 по адресу организатора аукциона (Чувашская Республика, г. Алатырь, ул. 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Ленина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д.</w:t>
      </w:r>
      <w:r w:rsidR="00565D45" w:rsidRPr="00F5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BF6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).</w:t>
      </w:r>
    </w:p>
    <w:p w:rsidR="00B57DE3" w:rsidRPr="00F574F1" w:rsidRDefault="00B57DE3" w:rsidP="00F5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годового размера арендной платы.</w:t>
      </w:r>
    </w:p>
    <w:p w:rsidR="00B57DE3" w:rsidRPr="00F574F1" w:rsidRDefault="00B57DE3" w:rsidP="00F574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B57DE3" w:rsidRDefault="00B57DE3" w:rsidP="00517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proofErr w:type="gramStart"/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Проект договора аренды с победителем аукциона должен быть подписан в срок не менее десяти дней со дня размещения на </w:t>
      </w:r>
      <w:hyperlink r:id="rId6" w:history="1">
        <w:r w:rsidRPr="00F574F1">
          <w:rPr>
            <w:rFonts w:ascii="Times New Roman" w:eastAsia="Times New Roman" w:hAnsi="Times New Roman" w:cs="Times New Roman"/>
            <w:color w:val="005959"/>
            <w:sz w:val="26"/>
            <w:szCs w:val="26"/>
            <w:u w:val="single"/>
            <w:lang w:eastAsia="ru-RU"/>
          </w:rPr>
          <w:t>официальном сайте</w:t>
        </w:r>
      </w:hyperlink>
      <w:r w:rsidRPr="00F574F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 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  <w:proofErr w:type="gramEnd"/>
    </w:p>
    <w:p w:rsidR="001374F1" w:rsidRPr="001374F1" w:rsidRDefault="001374F1" w:rsidP="001374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4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Подробная информация об аукционе  размещена  </w:t>
      </w:r>
      <w:r w:rsidRPr="001374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официальном сайте </w:t>
      </w:r>
      <w:r w:rsidRPr="00137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Алатырского района  </w:t>
      </w:r>
      <w:hyperlink r:id="rId7" w:history="1"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alatr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cap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1374F1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, а также на официальном сайте Российской Федерации в сети «Интернет» для размещения информации о проведении торгов (</w:t>
      </w:r>
      <w:hyperlink r:id="rId8" w:history="1">
        <w:r w:rsidRPr="001374F1">
          <w:rPr>
            <w:rFonts w:ascii="Times New Roman" w:eastAsia="Times New Roman" w:hAnsi="Times New Roman" w:cs="Times New Roman"/>
            <w:color w:val="4D6BBC"/>
            <w:sz w:val="26"/>
            <w:szCs w:val="26"/>
            <w:u w:val="single"/>
            <w:lang w:eastAsia="ru-RU"/>
          </w:rPr>
          <w:t>http://torgi.gov.ru</w:t>
        </w:r>
      </w:hyperlink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>). Телефон</w:t>
      </w:r>
      <w:r w:rsidR="000D638A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для справок: 8(83531) </w:t>
      </w:r>
      <w:r w:rsidRPr="001374F1">
        <w:rPr>
          <w:rFonts w:ascii="Times New Roman" w:eastAsia="Times New Roman" w:hAnsi="Times New Roman" w:cs="Times New Roman"/>
          <w:color w:val="262626"/>
          <w:sz w:val="26"/>
          <w:szCs w:val="26"/>
          <w:shd w:val="clear" w:color="auto" w:fill="FFFFFF"/>
          <w:lang w:eastAsia="ru-RU"/>
        </w:rPr>
        <w:t xml:space="preserve"> 2-02-67.</w:t>
      </w:r>
    </w:p>
    <w:p w:rsidR="001374F1" w:rsidRPr="001374F1" w:rsidRDefault="001374F1" w:rsidP="00517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642D" w:rsidRPr="001374F1" w:rsidRDefault="00BC64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642D" w:rsidRPr="001374F1" w:rsidSect="00F17C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8F"/>
    <w:rsid w:val="00007359"/>
    <w:rsid w:val="0009620A"/>
    <w:rsid w:val="000D638A"/>
    <w:rsid w:val="000E40B0"/>
    <w:rsid w:val="001374F1"/>
    <w:rsid w:val="0029245C"/>
    <w:rsid w:val="002E049D"/>
    <w:rsid w:val="00417D9D"/>
    <w:rsid w:val="005124A4"/>
    <w:rsid w:val="00517334"/>
    <w:rsid w:val="00565D45"/>
    <w:rsid w:val="007C4B36"/>
    <w:rsid w:val="00834A6F"/>
    <w:rsid w:val="00856A39"/>
    <w:rsid w:val="008B0327"/>
    <w:rsid w:val="009309D9"/>
    <w:rsid w:val="00953123"/>
    <w:rsid w:val="009738D0"/>
    <w:rsid w:val="00B50DED"/>
    <w:rsid w:val="00B57DE3"/>
    <w:rsid w:val="00B736C5"/>
    <w:rsid w:val="00BC642D"/>
    <w:rsid w:val="00BF6CFB"/>
    <w:rsid w:val="00C22431"/>
    <w:rsid w:val="00C53AB7"/>
    <w:rsid w:val="00D47027"/>
    <w:rsid w:val="00D76A6C"/>
    <w:rsid w:val="00E9700B"/>
    <w:rsid w:val="00EF11E7"/>
    <w:rsid w:val="00EF378F"/>
    <w:rsid w:val="00F17C67"/>
    <w:rsid w:val="00F574F1"/>
    <w:rsid w:val="00FA6F22"/>
    <w:rsid w:val="00FB0B14"/>
    <w:rsid w:val="00F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tr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90941.2782/" TargetMode="External"/><Relationship Id="rId5" Type="http://schemas.openxmlformats.org/officeDocument/2006/relationships/hyperlink" Target="mailto:alatr_%20gki@ca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2023-05-03T07:27:00Z</dcterms:created>
  <dcterms:modified xsi:type="dcterms:W3CDTF">2023-05-10T05:35:00Z</dcterms:modified>
</cp:coreProperties>
</file>