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F3" w:rsidRDefault="00D756F3" w:rsidP="00D756F3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D756F3" w:rsidRPr="00D756F3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плану системных мероприятий («дорожной карте»)</w:t>
      </w:r>
    </w:p>
    <w:p w:rsidR="00D756F3" w:rsidRPr="00D756F3" w:rsidRDefault="00D756F3" w:rsidP="00D756F3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содействию развитию конкуренции в Чувашской Республике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 мероприятий («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карты»</w:t>
      </w:r>
      <w:r w:rsidR="00CD0B57" w:rsidRP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содействию развитию конкуренции на товарных рынках Чувашской</w:t>
      </w:r>
      <w:r w:rsidR="00CD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</w:t>
      </w:r>
      <w:r w:rsidR="0022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распоряжению № 513-рг)</w:t>
      </w:r>
    </w:p>
    <w:p w:rsidR="00D756F3" w:rsidRPr="00D756F3" w:rsidRDefault="00D756F3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717"/>
        <w:gridCol w:w="5210"/>
      </w:tblGrid>
      <w:tr w:rsidR="00D756F3" w:rsidRPr="00D756F3" w:rsidTr="00F639AC">
        <w:tc>
          <w:tcPr>
            <w:tcW w:w="644" w:type="dxa"/>
            <w:shd w:val="clear" w:color="auto" w:fill="auto"/>
          </w:tcPr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7" w:type="dxa"/>
            <w:shd w:val="clear" w:color="auto" w:fill="auto"/>
          </w:tcPr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 /срок исполнения/ответственные исполнители</w:t>
            </w:r>
          </w:p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(в соответствии с приложением 1</w:t>
            </w:r>
            <w:r w:rsidR="00B564E1" w:rsidRPr="007A44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2</w:t>
            </w: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распоряжения</w:t>
            </w:r>
            <w:proofErr w:type="gramEnd"/>
          </w:p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Главы Чувашской Республики</w:t>
            </w:r>
          </w:p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28 декабря 2019 г. № 513-рг)</w:t>
            </w:r>
          </w:p>
        </w:tc>
        <w:tc>
          <w:tcPr>
            <w:tcW w:w="5210" w:type="dxa"/>
            <w:shd w:val="clear" w:color="auto" w:fill="auto"/>
          </w:tcPr>
          <w:p w:rsidR="00D756F3" w:rsidRPr="00D756F3" w:rsidRDefault="00D756F3" w:rsidP="00D756F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ходе реализации мероприятия</w:t>
            </w:r>
          </w:p>
        </w:tc>
      </w:tr>
      <w:tr w:rsidR="00D756F3" w:rsidRPr="00D756F3" w:rsidTr="00F639AC">
        <w:tc>
          <w:tcPr>
            <w:tcW w:w="644" w:type="dxa"/>
            <w:shd w:val="clear" w:color="auto" w:fill="auto"/>
          </w:tcPr>
          <w:p w:rsidR="00D756F3" w:rsidRPr="00D756F3" w:rsidRDefault="00950038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17" w:type="dxa"/>
            <w:shd w:val="clear" w:color="auto" w:fill="auto"/>
          </w:tcPr>
          <w:p w:rsidR="00D756F3" w:rsidRPr="00D756F3" w:rsidRDefault="00950038" w:rsidP="00006B12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перечней государственных (муниципальных) объектов недвижимого имущества в социальной сфере и их размещение на официальных сайтах органов исполнительной власти Чувашской Республики и органов местного самоуправления муниципальных районов, муниципальных округов и городских округов на Портале органов влас</w:t>
            </w:r>
            <w:r w:rsidR="0000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Чувашской Республики в сети «</w:t>
            </w:r>
            <w:r w:rsidRPr="009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00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10" w:type="dxa"/>
            <w:shd w:val="clear" w:color="auto" w:fill="auto"/>
          </w:tcPr>
          <w:p w:rsidR="00D756F3" w:rsidRPr="00D756F3" w:rsidRDefault="004161D8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C48C5" w:rsidRPr="00D338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https://porezk.cap.ru/action/activity/land_and_estate/imuschestvennaya-podderzhka-subjektov-malogo-i-sre/imuschestvo-dlya-biznesa</w:t>
              </w:r>
            </w:hyperlink>
            <w:r w:rsidR="008C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038" w:rsidRPr="00D756F3" w:rsidTr="00F639AC">
        <w:tc>
          <w:tcPr>
            <w:tcW w:w="644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17" w:type="dxa"/>
            <w:shd w:val="clear" w:color="auto" w:fill="auto"/>
          </w:tcPr>
          <w:p w:rsidR="007A42AE" w:rsidRPr="007A42AE" w:rsidRDefault="007A42AE" w:rsidP="007A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государственных (муниципальных)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proofErr w:type="gramEnd"/>
          </w:p>
          <w:p w:rsidR="00950038" w:rsidRDefault="00950038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8C48C5" w:rsidRPr="00365385" w:rsidRDefault="0010795F" w:rsidP="008C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Концессионные соглашения</w:t>
            </w:r>
            <w:r w:rsidR="008C48C5"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 администрацией Порецкого района не заключались.</w:t>
            </w:r>
          </w:p>
          <w:p w:rsidR="00950038" w:rsidRPr="00365385" w:rsidRDefault="00950038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038" w:rsidRPr="00D756F3" w:rsidTr="00F639AC">
        <w:tc>
          <w:tcPr>
            <w:tcW w:w="644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717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размещение информации о реализации государственного имущества </w:t>
            </w: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Чувашской Республики и муниципального имущества, в том числе о предоставлении его в аренду, на официальных сайтах Минэкономразвития Чувашии и органов местного самоуправления на Портале органов власти Чувашской Республики в сети "Интернет"</w:t>
            </w:r>
          </w:p>
        </w:tc>
        <w:tc>
          <w:tcPr>
            <w:tcW w:w="5210" w:type="dxa"/>
            <w:shd w:val="clear" w:color="auto" w:fill="auto"/>
          </w:tcPr>
          <w:p w:rsidR="00950038" w:rsidRPr="00D756F3" w:rsidRDefault="004161D8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F34DA8" w:rsidRPr="00D338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https://porezk.cap.ru/action/activity/land_and_estate/informaciya-o-provedenii-aukcionov-po-prodazhe-ili</w:t>
              </w:r>
            </w:hyperlink>
            <w:r w:rsidR="00F34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038" w:rsidRPr="00D756F3" w:rsidTr="00F639AC">
        <w:tc>
          <w:tcPr>
            <w:tcW w:w="644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14.5</w:t>
            </w:r>
          </w:p>
        </w:tc>
        <w:tc>
          <w:tcPr>
            <w:tcW w:w="3717" w:type="dxa"/>
            <w:shd w:val="clear" w:color="auto" w:fill="auto"/>
          </w:tcPr>
          <w:p w:rsidR="007A42AE" w:rsidRPr="007A42AE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7A42AE" w:rsidRPr="007A42AE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приватизации муниципального имущества, в том числе проведение публичных торгов;</w:t>
            </w:r>
          </w:p>
          <w:p w:rsidR="00950038" w:rsidRDefault="007A42AE" w:rsidP="007A42AE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перепрофилирование (изменение целевого назначения имущества)</w:t>
            </w:r>
          </w:p>
        </w:tc>
        <w:tc>
          <w:tcPr>
            <w:tcW w:w="5210" w:type="dxa"/>
            <w:shd w:val="clear" w:color="auto" w:fill="auto"/>
          </w:tcPr>
          <w:p w:rsidR="00950038" w:rsidRPr="00365385" w:rsidRDefault="00F34DA8" w:rsidP="00F34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     Администрацией Порецкого района в 2022 по приватизации муниципального имущества было объявлено 17 – торгов. </w:t>
            </w:r>
            <w:proofErr w:type="gramStart"/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предложения продано 1 транспортное средство, все остальные объявленные торги признаны не состоявшимися в связи с отсутствием заявок.</w:t>
            </w:r>
          </w:p>
        </w:tc>
      </w:tr>
      <w:tr w:rsidR="00950038" w:rsidRPr="00D756F3" w:rsidTr="00F639AC">
        <w:tc>
          <w:tcPr>
            <w:tcW w:w="644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717" w:type="dxa"/>
            <w:shd w:val="clear" w:color="auto" w:fill="auto"/>
          </w:tcPr>
          <w:p w:rsidR="00950038" w:rsidRDefault="007A42AE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5210" w:type="dxa"/>
            <w:shd w:val="clear" w:color="auto" w:fill="auto"/>
          </w:tcPr>
          <w:p w:rsidR="00950038" w:rsidRPr="00365385" w:rsidRDefault="00E34608" w:rsidP="00E34608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2022 году дополнительных офисов финансовых организаций в Порецком районе не открывалось.</w:t>
            </w:r>
          </w:p>
        </w:tc>
      </w:tr>
      <w:tr w:rsidR="00950038" w:rsidRPr="00D756F3" w:rsidTr="00F639AC">
        <w:tc>
          <w:tcPr>
            <w:tcW w:w="644" w:type="dxa"/>
            <w:shd w:val="clear" w:color="auto" w:fill="auto"/>
          </w:tcPr>
          <w:p w:rsidR="00950038" w:rsidRPr="00365385" w:rsidRDefault="00AA1A27" w:rsidP="00D756F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28.4.</w:t>
            </w:r>
          </w:p>
        </w:tc>
        <w:tc>
          <w:tcPr>
            <w:tcW w:w="3717" w:type="dxa"/>
            <w:shd w:val="clear" w:color="auto" w:fill="auto"/>
          </w:tcPr>
          <w:p w:rsidR="00950038" w:rsidRDefault="00AA1A27" w:rsidP="00D756F3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5210" w:type="dxa"/>
            <w:shd w:val="clear" w:color="auto" w:fill="auto"/>
          </w:tcPr>
          <w:p w:rsidR="00950038" w:rsidRDefault="00365385" w:rsidP="00365385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 1.  </w:t>
            </w:r>
            <w:r w:rsidRPr="0036538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Школы Порецкого муниципального округа, являются участниками  проекта по ранней профессиональной ориентации школьников 6 - 11 классов "Билет в будущее"</w:t>
            </w:r>
            <w:proofErr w:type="gramStart"/>
            <w:r w:rsidRPr="0036538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.</w:t>
            </w:r>
            <w:proofErr w:type="gramEnd"/>
            <w:r w:rsidRPr="0036538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  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Особенностью реализации Проекта является вход участников на платформу  с последующим прохождением всех этапов Проекта. Прое</w:t>
            </w:r>
            <w:proofErr w:type="gramStart"/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кт вкл</w:t>
            </w:r>
            <w:proofErr w:type="gramEnd"/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ючает </w:t>
            </w:r>
            <w:proofErr w:type="spellStart"/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профориентационную</w:t>
            </w:r>
            <w:proofErr w:type="spellEnd"/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диагностику, организацию практических мероприятий в очном формате и формирование рекомендаций по построению индивидуального учебного плана в соответствии с выбранными компетенциями.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 </w:t>
            </w:r>
          </w:p>
          <w:p w:rsidR="00365385" w:rsidRDefault="00365385" w:rsidP="00365385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365385" w:rsidRPr="00365385" w:rsidRDefault="00365385" w:rsidP="00365385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2.  </w:t>
            </w:r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онлайн-уроков</w:t>
            </w:r>
            <w:proofErr w:type="spellEnd"/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проектах, </w:t>
            </w:r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направленных на раннюю профориентацию составляет около 400 обучающихся.  Одни ребята участвуют в «Открытых уроках» по ранней профориентации  федерального проекта «Успех каждого ребенка» в рамках кружка «</w:t>
            </w:r>
            <w:proofErr w:type="spellStart"/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3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просмотры и просмотры уроков в записи), другие  просматривают открытые уроки в рамках классных часов.</w:t>
            </w:r>
          </w:p>
          <w:p w:rsidR="00365385" w:rsidRPr="00365385" w:rsidRDefault="00365385" w:rsidP="00365385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9606" w:type="dxa"/>
        <w:tblLayout w:type="fixed"/>
        <w:tblLook w:val="04A0"/>
      </w:tblPr>
      <w:tblGrid>
        <w:gridCol w:w="647"/>
        <w:gridCol w:w="3714"/>
        <w:gridCol w:w="5245"/>
      </w:tblGrid>
      <w:tr w:rsidR="00AA1A27" w:rsidRPr="00D14601" w:rsidTr="00051204">
        <w:tc>
          <w:tcPr>
            <w:tcW w:w="9606" w:type="dxa"/>
            <w:gridSpan w:val="3"/>
          </w:tcPr>
          <w:p w:rsidR="00AA1A27" w:rsidRPr="00D14601" w:rsidRDefault="00AA1A27" w:rsidP="00CF6B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мероприятий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содействию развитию конкуренции на товарных рынках Чувашской Республики</w:t>
            </w:r>
          </w:p>
        </w:tc>
      </w:tr>
      <w:tr w:rsidR="00AA1A27" w:rsidRPr="00D14601" w:rsidTr="00051204">
        <w:tc>
          <w:tcPr>
            <w:tcW w:w="9606" w:type="dxa"/>
            <w:gridSpan w:val="3"/>
          </w:tcPr>
          <w:p w:rsidR="00AA1A27" w:rsidRPr="00AA1A27" w:rsidRDefault="008734A7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9. </w:t>
            </w:r>
            <w:r w:rsidR="00AA1A27" w:rsidRPr="00AA1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Рынок социальных услуг</w:t>
            </w:r>
          </w:p>
        </w:tc>
      </w:tr>
      <w:tr w:rsidR="00AA1A27" w:rsidRPr="00D14601" w:rsidTr="00051204">
        <w:tc>
          <w:tcPr>
            <w:tcW w:w="647" w:type="dxa"/>
          </w:tcPr>
          <w:p w:rsidR="00AA1A27" w:rsidRPr="00D14601" w:rsidRDefault="00FC6677" w:rsidP="00AA1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714" w:type="dxa"/>
          </w:tcPr>
          <w:p w:rsidR="00AA1A27" w:rsidRPr="00D14601" w:rsidRDefault="00AA1A27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</w:t>
            </w:r>
            <w:proofErr w:type="spellStart"/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муниципально-частного</w:t>
            </w:r>
            <w:proofErr w:type="spellEnd"/>
            <w:r w:rsidRPr="00AA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партнерства</w:t>
            </w:r>
          </w:p>
        </w:tc>
        <w:tc>
          <w:tcPr>
            <w:tcW w:w="5245" w:type="dxa"/>
          </w:tcPr>
          <w:p w:rsidR="00AA1A27" w:rsidRPr="00365385" w:rsidRDefault="00194F03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Администрацией Порецкого района заключено 1 концессионного соглашения на 3 объекта недвижимости в отношении объектов электроснабжения</w:t>
            </w:r>
          </w:p>
        </w:tc>
      </w:tr>
      <w:tr w:rsidR="005E5676" w:rsidRPr="00D14601" w:rsidTr="00051204">
        <w:tc>
          <w:tcPr>
            <w:tcW w:w="9606" w:type="dxa"/>
            <w:gridSpan w:val="3"/>
          </w:tcPr>
          <w:p w:rsidR="005E5676" w:rsidRPr="005E5676" w:rsidRDefault="008734A7" w:rsidP="004C05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</w:t>
            </w:r>
            <w:r w:rsidR="005E5676" w:rsidRPr="005E5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Рынок ритуальных услуг </w:t>
            </w:r>
          </w:p>
        </w:tc>
      </w:tr>
      <w:tr w:rsidR="005E5676" w:rsidRPr="00D14601" w:rsidTr="00051204">
        <w:tc>
          <w:tcPr>
            <w:tcW w:w="647" w:type="dxa"/>
          </w:tcPr>
          <w:p w:rsidR="005E5676" w:rsidRPr="0077165E" w:rsidRDefault="005E5676" w:rsidP="00C143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714" w:type="dxa"/>
          </w:tcPr>
          <w:p w:rsidR="005E5676" w:rsidRPr="0077165E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  <w:p w:rsidR="005E5676" w:rsidRPr="0077165E" w:rsidRDefault="005E5676" w:rsidP="00C143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56467" w:rsidRPr="00365385" w:rsidRDefault="00C56467" w:rsidP="00C14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Проводится ежегодный мониторинг состояния конкуренции на рынке ритуальных услуг. На территории района ритуальные услуги предоставляются субъектами малого предпринимательства</w:t>
            </w:r>
            <w:r w:rsidRPr="00365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7F5CD1" w:rsidRPr="00365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5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365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Порецкий</w:t>
            </w:r>
            <w:proofErr w:type="spellEnd"/>
            <w:r w:rsidRPr="00365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рынок»</w:t>
            </w:r>
            <w:r w:rsidR="007F5CD1" w:rsidRPr="00365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ИП Бусыгин В.Ю., ИП Сергеев В.В.</w:t>
            </w:r>
            <w:r w:rsidRPr="003653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данном рынке услуг между предпринимателями наблюдается ценовая конкуренция. У граждан имеется возможность воспользоваться услугами той организации, которые приемлемы им по цене и качеству оказываемых услуг.</w:t>
            </w:r>
            <w:r w:rsidR="0077165E"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5676" w:rsidRPr="00365385" w:rsidRDefault="0077165E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Ежегодно постановлением администрации Порецкого района утверждается стоимость услуг, предоставляемых согласно гарантированному перечню услуг по погребению (постановление администрации Порецкого муниципального округа Чувашской 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Республики №20 от 28.01.2022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стоимости услуг, предоставляемых согласно гарантированному перечню услуг по погребению на территории Порецкого района»).</w:t>
            </w:r>
          </w:p>
        </w:tc>
      </w:tr>
      <w:tr w:rsidR="005E5676" w:rsidRPr="00D14601" w:rsidTr="00051204">
        <w:tc>
          <w:tcPr>
            <w:tcW w:w="647" w:type="dxa"/>
          </w:tcPr>
          <w:p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714" w:type="dxa"/>
          </w:tcPr>
          <w:p w:rsidR="005E5676" w:rsidRPr="005E5676" w:rsidRDefault="005E5676" w:rsidP="005E5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участников рынка ритуальных услуг с указанием видов и стоимости ритуальных услуг и его размещение на официальных сайтах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в сети «Интернет»</w:t>
            </w:r>
          </w:p>
          <w:p w:rsidR="005E567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523EB" w:rsidRPr="00365385" w:rsidRDefault="002523EB" w:rsidP="002523E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Порецкого района ритуальные услуги  оказывают три  субъекта малого предпринимательства -  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ИП Бусыгин В.Ю., ИП Сергеев В.В. и ОАО «</w:t>
            </w:r>
            <w:proofErr w:type="spellStart"/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рынок».</w:t>
            </w:r>
          </w:p>
          <w:p w:rsidR="002523EB" w:rsidRPr="00846446" w:rsidRDefault="002523EB" w:rsidP="002523EB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реестр участников рынка ритуальных услуг с указанием видов и стоимости ритуальных услуг, который размещен на официальном сайте администрации Порецкого района в сети «Интернет».</w:t>
            </w:r>
            <w:r w:rsidRPr="008464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5676" w:rsidRPr="00D14601" w:rsidRDefault="004161D8" w:rsidP="002523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264D5" w:rsidRPr="00D33833">
                <w:rPr>
                  <w:rStyle w:val="a6"/>
                </w:rPr>
                <w:t>https://porezk.cap.ru/action/activity/market/rinok-</w:t>
              </w:r>
              <w:r w:rsidR="005264D5" w:rsidRPr="00D33833">
                <w:rPr>
                  <w:rStyle w:val="a6"/>
                </w:rPr>
                <w:lastRenderedPageBreak/>
                <w:t>ritualjnih-uslug-v-poreckom-rajone/</w:t>
              </w:r>
            </w:hyperlink>
            <w:r w:rsidR="005264D5">
              <w:t xml:space="preserve"> </w:t>
            </w:r>
          </w:p>
        </w:tc>
      </w:tr>
      <w:tr w:rsidR="005E5676" w:rsidRPr="00D14601" w:rsidTr="00051204">
        <w:tc>
          <w:tcPr>
            <w:tcW w:w="647" w:type="dxa"/>
          </w:tcPr>
          <w:p w:rsidR="005E5676" w:rsidRDefault="005E5676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3714" w:type="dxa"/>
          </w:tcPr>
          <w:p w:rsidR="005E5676" w:rsidRDefault="005E5676" w:rsidP="005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  <w:p w:rsidR="005E5676" w:rsidRDefault="005E5676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5118D" w:rsidRPr="00365385" w:rsidRDefault="0075118D" w:rsidP="0075118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Ежегодно постановлением администрации Порецкого района утверждается стоимость услуг, предоставляемых согласно гарантированному перечню услуг по погребению (постановление администрации Порецкого муниципального округа Чувашской 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Республики №2</w:t>
            </w:r>
            <w:r w:rsidR="0077165E" w:rsidRPr="00365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7165E" w:rsidRPr="00365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7165E" w:rsidRPr="00365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стоимости услуг, предоставляемых согласно гарантированному перечню услуг по погребению на территории Порецкого </w:t>
            </w:r>
            <w:r w:rsidR="0077165E"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»). </w:t>
            </w:r>
          </w:p>
          <w:p w:rsidR="005E5676" w:rsidRPr="00365385" w:rsidRDefault="0075118D" w:rsidP="00751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Экспертиза муниципальных нормативных правовых актов в сфере предоставления  ритуальных услуг  не проводилась, изменения в нормативные правовые акты в 2022 году  не вносились.</w:t>
            </w:r>
          </w:p>
        </w:tc>
      </w:tr>
      <w:tr w:rsidR="00FC6677" w:rsidRPr="00D14601" w:rsidTr="00051204">
        <w:tc>
          <w:tcPr>
            <w:tcW w:w="647" w:type="dxa"/>
          </w:tcPr>
          <w:p w:rsidR="00FC6677" w:rsidRDefault="00FC6677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714" w:type="dxa"/>
          </w:tcPr>
          <w:p w:rsidR="00FC6677" w:rsidRPr="005E5676" w:rsidRDefault="00FC6677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муниципальные программы мероприятий по реорганизации муниципальных унитарных предприятий</w:t>
            </w:r>
          </w:p>
          <w:p w:rsidR="00FC6677" w:rsidRDefault="00FC6677" w:rsidP="009A2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C6677" w:rsidRPr="00365385" w:rsidRDefault="0075118D" w:rsidP="009A2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Муниципальных унитарных предприятий на рынке ритуальных услуг не имеется.</w:t>
            </w:r>
          </w:p>
        </w:tc>
      </w:tr>
      <w:tr w:rsidR="00FC6677" w:rsidRPr="00D14601" w:rsidTr="00051204">
        <w:tc>
          <w:tcPr>
            <w:tcW w:w="9606" w:type="dxa"/>
            <w:gridSpan w:val="3"/>
          </w:tcPr>
          <w:p w:rsidR="00FC6677" w:rsidRPr="00006B12" w:rsidRDefault="00FC6677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FC6677" w:rsidRPr="00D14601" w:rsidTr="00051204">
        <w:tc>
          <w:tcPr>
            <w:tcW w:w="647" w:type="dxa"/>
          </w:tcPr>
          <w:p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714" w:type="dxa"/>
          </w:tcPr>
          <w:p w:rsidR="00FC6677" w:rsidRPr="00AA1A27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муниципальных унитарных предприятий на сетевом рынке электрической энергии</w:t>
            </w:r>
          </w:p>
        </w:tc>
        <w:tc>
          <w:tcPr>
            <w:tcW w:w="5245" w:type="dxa"/>
          </w:tcPr>
          <w:p w:rsidR="00FC6677" w:rsidRPr="00365385" w:rsidRDefault="00DF5A6D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территории Порецкого района муниципальных унитарных предприятий </w:t>
            </w:r>
            <w:r w:rsidR="00206F13"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функционирующих</w:t>
            </w: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сетевом рынке электрической энергии  не имеется.</w:t>
            </w:r>
          </w:p>
        </w:tc>
      </w:tr>
      <w:tr w:rsidR="00FC6677" w:rsidRPr="00D14601" w:rsidTr="00051204">
        <w:tc>
          <w:tcPr>
            <w:tcW w:w="9606" w:type="dxa"/>
            <w:gridSpan w:val="3"/>
          </w:tcPr>
          <w:p w:rsidR="00FC6677" w:rsidRPr="00D14601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C6677" w:rsidRPr="00D14601" w:rsidTr="00051204">
        <w:tc>
          <w:tcPr>
            <w:tcW w:w="647" w:type="dxa"/>
          </w:tcPr>
          <w:p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4" w:type="dxa"/>
          </w:tcPr>
          <w:p w:rsidR="00FC6677" w:rsidRPr="00AA1A27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5245" w:type="dxa"/>
          </w:tcPr>
          <w:p w:rsidR="00FC6677" w:rsidRPr="00365385" w:rsidRDefault="00F74DCF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территории Порецкого района 5 муниципальных маршрутов. В настоящее время перевозчика нет, объявлен прием заявок на осуществление регулярных перевозок.</w:t>
            </w:r>
          </w:p>
        </w:tc>
      </w:tr>
      <w:tr w:rsidR="00FC6677" w:rsidRPr="00D14601" w:rsidTr="00051204">
        <w:tc>
          <w:tcPr>
            <w:tcW w:w="647" w:type="dxa"/>
          </w:tcPr>
          <w:p w:rsidR="00FC6677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4" w:type="dxa"/>
          </w:tcPr>
          <w:p w:rsidR="00FC6677" w:rsidRPr="00FC6677" w:rsidRDefault="00FC6677" w:rsidP="00FC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критериях конкурсного отбора перевозчиков на официальных сайтах администраций муниципальных районов, муниципальных округов и городских округов в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FC6677" w:rsidRPr="00D14601" w:rsidRDefault="004161D8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72142" w:rsidRPr="00F93A72">
                <w:rPr>
                  <w:rStyle w:val="a6"/>
                </w:rPr>
                <w:t>https://porezk.cap.ru/action/activity/construction/dorozhnoe-hozyajstvo/normativno-pravovie-akti/postanovlenie-administracii-poreckogo-rajona-chuva</w:t>
              </w:r>
            </w:hyperlink>
          </w:p>
        </w:tc>
      </w:tr>
      <w:tr w:rsidR="00FC6677" w:rsidRPr="00D14601" w:rsidTr="00051204">
        <w:tc>
          <w:tcPr>
            <w:tcW w:w="647" w:type="dxa"/>
          </w:tcPr>
          <w:p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4" w:type="dxa"/>
          </w:tcPr>
          <w:p w:rsidR="00FC6677" w:rsidRPr="00AA1A27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</w:t>
            </w:r>
            <w:r w:rsidRPr="00F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маршрутам регулярных перевозок</w:t>
            </w:r>
          </w:p>
        </w:tc>
        <w:tc>
          <w:tcPr>
            <w:tcW w:w="5245" w:type="dxa"/>
          </w:tcPr>
          <w:p w:rsidR="005F3D39" w:rsidRPr="00365385" w:rsidRDefault="005F3D39" w:rsidP="005F3D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Принято Постановление от 26.04.2019 №175 «</w:t>
            </w:r>
            <w:r w:rsidRPr="00365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365385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подготовки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38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планирования регулярных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385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перевозок</w:t>
            </w:r>
            <w:proofErr w:type="gramEnd"/>
            <w:r w:rsidRPr="00365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муниципальным маршрутам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385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Порецкого района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385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6677" w:rsidRPr="00365385" w:rsidRDefault="00FC6677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43" w:rsidRPr="00D14601" w:rsidTr="00051204">
        <w:tc>
          <w:tcPr>
            <w:tcW w:w="9606" w:type="dxa"/>
            <w:gridSpan w:val="3"/>
          </w:tcPr>
          <w:p w:rsidR="00CE5C43" w:rsidRPr="00006B12" w:rsidRDefault="00CE5C43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18.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FC6677" w:rsidRPr="00D14601" w:rsidTr="00051204">
        <w:tc>
          <w:tcPr>
            <w:tcW w:w="647" w:type="dxa"/>
          </w:tcPr>
          <w:p w:rsidR="00FC6677" w:rsidRPr="00684928" w:rsidRDefault="00CE5C43" w:rsidP="00AF10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714" w:type="dxa"/>
          </w:tcPr>
          <w:p w:rsidR="00FC6677" w:rsidRPr="00684928" w:rsidRDefault="00CE5C43" w:rsidP="00AF10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</w:t>
            </w:r>
            <w:proofErr w:type="gramStart"/>
            <w:r w:rsidRPr="00684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св</w:t>
            </w:r>
            <w:proofErr w:type="gramEnd"/>
            <w:r w:rsidRPr="00684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5245" w:type="dxa"/>
          </w:tcPr>
          <w:p w:rsidR="00FC6677" w:rsidRPr="00365385" w:rsidRDefault="00684928" w:rsidP="0068492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Административные здания муниципальных учреждений находящихся в муниципальной  собственности оснащены средствами связи и интернета</w:t>
            </w:r>
          </w:p>
        </w:tc>
      </w:tr>
      <w:tr w:rsidR="00154EB5" w:rsidRPr="00D14601" w:rsidTr="00051204">
        <w:tc>
          <w:tcPr>
            <w:tcW w:w="9606" w:type="dxa"/>
            <w:gridSpan w:val="3"/>
          </w:tcPr>
          <w:p w:rsidR="00154EB5" w:rsidRPr="00006B12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19. Рынок жилищного строительства</w:t>
            </w:r>
          </w:p>
        </w:tc>
      </w:tr>
      <w:tr w:rsidR="00FC6677" w:rsidRPr="00D14601" w:rsidTr="00051204">
        <w:tc>
          <w:tcPr>
            <w:tcW w:w="647" w:type="dxa"/>
          </w:tcPr>
          <w:p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FC6677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сведений о градостроительной деятельности для застройщиков на официальных сайтах администраций муниципальных районов, муниципальных округов и городских округов, Министерства строительства, архитектуры и жилищно-коммунального хозяйства Чувашской Республики (далее - Минстрой Чувашии) на Портале органов власти Чувашской Республики в сети "Интернет"</w:t>
            </w:r>
          </w:p>
        </w:tc>
        <w:tc>
          <w:tcPr>
            <w:tcW w:w="5245" w:type="dxa"/>
          </w:tcPr>
          <w:p w:rsidR="00724501" w:rsidRDefault="00724501" w:rsidP="00724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для застройщиков о градостроительной деятельности размещена на официальном сайте администрации Порецкого района в сети «Интернет».</w:t>
            </w:r>
          </w:p>
          <w:p w:rsidR="00FC6677" w:rsidRPr="00D14601" w:rsidRDefault="004161D8" w:rsidP="00724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https://porezk.cap.ru/action/activity/construction/gradostroiteljnaya-deyateljnostj" w:history="1">
              <w:r w:rsidR="00724501">
                <w:rPr>
                  <w:rStyle w:val="a6"/>
                  <w:rFonts w:ascii="Calibri" w:hAnsi="Calibri" w:cs="Calibri"/>
                </w:rPr>
                <w:t>https://porezk.cap.ru/action/activity/construction/gradostroiteljnaya-deyateljnostj</w:t>
              </w:r>
            </w:hyperlink>
            <w:r w:rsidR="00724501">
              <w:t xml:space="preserve"> </w:t>
            </w:r>
          </w:p>
        </w:tc>
      </w:tr>
      <w:tr w:rsidR="00FC6677" w:rsidRPr="00D14601" w:rsidTr="00051204">
        <w:tc>
          <w:tcPr>
            <w:tcW w:w="647" w:type="dxa"/>
          </w:tcPr>
          <w:p w:rsidR="00FC6677" w:rsidRPr="00D14601" w:rsidRDefault="00FC6677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FC6677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5245" w:type="dxa"/>
          </w:tcPr>
          <w:p w:rsidR="00FC6677" w:rsidRPr="00365385" w:rsidRDefault="00694AF0" w:rsidP="00694A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2022 году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 не проводилось.</w:t>
            </w:r>
          </w:p>
        </w:tc>
      </w:tr>
      <w:tr w:rsidR="00154EB5" w:rsidRPr="00D14601" w:rsidTr="00051204">
        <w:tc>
          <w:tcPr>
            <w:tcW w:w="9606" w:type="dxa"/>
            <w:gridSpan w:val="3"/>
          </w:tcPr>
          <w:p w:rsidR="00154EB5" w:rsidRPr="008734A7" w:rsidRDefault="00154EB5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54EB5" w:rsidRPr="00D14601" w:rsidTr="00051204">
        <w:tc>
          <w:tcPr>
            <w:tcW w:w="647" w:type="dxa"/>
          </w:tcPr>
          <w:p w:rsidR="00154EB5" w:rsidRPr="00D14601" w:rsidRDefault="00154EB5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3714" w:type="dxa"/>
          </w:tcPr>
          <w:p w:rsidR="00154EB5" w:rsidRPr="00AA1A27" w:rsidRDefault="00154EB5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актуализации на Портале органов власти Чувашской Республики в сети "Интернет"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5245" w:type="dxa"/>
          </w:tcPr>
          <w:p w:rsidR="001934BC" w:rsidRPr="00846446" w:rsidRDefault="001934BC" w:rsidP="0019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 своевременное опубликование и актуализация на официальном сайте Порецкого района, официальных сайтах сельских поселений в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эксплуатацию:</w:t>
            </w:r>
          </w:p>
          <w:p w:rsidR="00154EB5" w:rsidRPr="00D14601" w:rsidRDefault="004161D8" w:rsidP="001934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934BC" w:rsidRPr="0084644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http://porezk.cap.ru/action/activity/municipal-control/administrativnaya-reforma/administrativnie-reglamenti/utverzhdennie-administrativnie-reglamenti-predosta</w:t>
              </w:r>
            </w:hyperlink>
          </w:p>
        </w:tc>
      </w:tr>
      <w:tr w:rsidR="00006B12" w:rsidRPr="00D14601" w:rsidTr="00051204">
        <w:tc>
          <w:tcPr>
            <w:tcW w:w="9606" w:type="dxa"/>
            <w:gridSpan w:val="3"/>
          </w:tcPr>
          <w:p w:rsidR="00006B12" w:rsidRPr="008734A7" w:rsidRDefault="00006B12" w:rsidP="00AF10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23. Рынок кадастровых и землеустроительных работ</w:t>
            </w:r>
          </w:p>
        </w:tc>
      </w:tr>
      <w:tr w:rsidR="00006B12" w:rsidRPr="00D14601" w:rsidTr="00051204">
        <w:tc>
          <w:tcPr>
            <w:tcW w:w="647" w:type="dxa"/>
          </w:tcPr>
          <w:p w:rsidR="00006B12" w:rsidRPr="00B860C3" w:rsidRDefault="00006B12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3714" w:type="dxa"/>
          </w:tcPr>
          <w:p w:rsidR="00006B12" w:rsidRPr="00AA1A27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5245" w:type="dxa"/>
          </w:tcPr>
          <w:p w:rsidR="0017311F" w:rsidRPr="00365385" w:rsidRDefault="000B38EB" w:rsidP="00173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7311F"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Порецкого района кадастровые и землеустроительные работы выполняются субъектами малого предпринимательства</w:t>
            </w:r>
            <w:r w:rsidR="0017311F" w:rsidRPr="00365385"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 w:rsidR="0017311F" w:rsidRPr="00365385">
              <w:rPr>
                <w:rFonts w:ascii="Times New Roman" w:hAnsi="Times New Roman" w:cs="Times New Roman"/>
                <w:sz w:val="24"/>
                <w:szCs w:val="24"/>
              </w:rPr>
              <w:t>ГеоМерПроект</w:t>
            </w:r>
            <w:proofErr w:type="spellEnd"/>
            <w:r w:rsidR="0017311F"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», ООО «Рубикон». </w:t>
            </w:r>
          </w:p>
          <w:p w:rsidR="00006B12" w:rsidRPr="00365385" w:rsidRDefault="00051204" w:rsidP="0017311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311F"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 не имеется.</w:t>
            </w:r>
          </w:p>
        </w:tc>
      </w:tr>
      <w:tr w:rsidR="00006B12" w:rsidRPr="00D14601" w:rsidTr="00051204">
        <w:tc>
          <w:tcPr>
            <w:tcW w:w="647" w:type="dxa"/>
          </w:tcPr>
          <w:p w:rsidR="00006B12" w:rsidRPr="00D14601" w:rsidRDefault="00006B12" w:rsidP="00AF1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3714" w:type="dxa"/>
          </w:tcPr>
          <w:p w:rsidR="00006B12" w:rsidRPr="00AA1A27" w:rsidRDefault="00006B12" w:rsidP="00AF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5245" w:type="dxa"/>
          </w:tcPr>
          <w:p w:rsidR="00006B12" w:rsidRPr="00365385" w:rsidRDefault="000B38EB" w:rsidP="0005120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результате проведенной работы  по выявлению правообладателей ранее не учтенных объектов недвижимого имущества и вовлечение их в налоговый оборот выявлено 3892 объект</w:t>
            </w:r>
            <w:r w:rsidR="00051204"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1"/>
        <w:tblW w:w="9606" w:type="dxa"/>
        <w:tblLook w:val="04A0"/>
      </w:tblPr>
      <w:tblGrid>
        <w:gridCol w:w="675"/>
        <w:gridCol w:w="3686"/>
        <w:gridCol w:w="5245"/>
      </w:tblGrid>
      <w:tr w:rsidR="00AE4D24" w:rsidRPr="00D14601" w:rsidTr="00051204">
        <w:tc>
          <w:tcPr>
            <w:tcW w:w="9606" w:type="dxa"/>
            <w:gridSpan w:val="3"/>
          </w:tcPr>
          <w:p w:rsidR="00AE4D24" w:rsidRP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4D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35. Рынок наружной рекламы</w:t>
            </w:r>
          </w:p>
        </w:tc>
      </w:tr>
      <w:tr w:rsidR="00AE4D24" w:rsidRPr="00D14601" w:rsidTr="00051204">
        <w:tc>
          <w:tcPr>
            <w:tcW w:w="675" w:type="dxa"/>
          </w:tcPr>
          <w:p w:rsidR="00AE4D24" w:rsidRPr="00D14601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3686" w:type="dxa"/>
          </w:tcPr>
          <w:p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</w:p>
          <w:p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1204" w:rsidRPr="00365385" w:rsidRDefault="00051204" w:rsidP="00051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территории Порецкого района  рекламных конструкций   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и инновационных </w:t>
            </w:r>
            <w:proofErr w:type="spellStart"/>
            <w:r w:rsidRPr="00365385"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не устанавливалось. </w:t>
            </w:r>
          </w:p>
          <w:p w:rsidR="00AE4D24" w:rsidRPr="00365385" w:rsidRDefault="00051204" w:rsidP="000512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Незаконных рекламных конструкций на территории района не имеется.</w:t>
            </w:r>
          </w:p>
        </w:tc>
      </w:tr>
      <w:tr w:rsidR="00AE4D24" w:rsidRPr="00D14601" w:rsidTr="00051204">
        <w:tc>
          <w:tcPr>
            <w:tcW w:w="675" w:type="dxa"/>
          </w:tcPr>
          <w:p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</w:tc>
        <w:tc>
          <w:tcPr>
            <w:tcW w:w="3686" w:type="dxa"/>
          </w:tcPr>
          <w:p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  <w:p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4D24" w:rsidRPr="00365385" w:rsidRDefault="00765C8A" w:rsidP="00C143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  Постановлением администрации Порецкого района от 05.06.2014 №261 утверждена «Схема размещения рекламных конструкций на территории Порецкого района».  Схемы актуальны.</w:t>
            </w:r>
          </w:p>
        </w:tc>
      </w:tr>
      <w:tr w:rsidR="00AE4D24" w:rsidRPr="00D14601" w:rsidTr="00051204">
        <w:tc>
          <w:tcPr>
            <w:tcW w:w="675" w:type="dxa"/>
          </w:tcPr>
          <w:p w:rsidR="00AE4D24" w:rsidRDefault="00AE4D24" w:rsidP="00C14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3686" w:type="dxa"/>
          </w:tcPr>
          <w:p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  <w:p w:rsidR="00AE4D24" w:rsidRDefault="00AE4D24" w:rsidP="00C1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4D24" w:rsidRPr="00365385" w:rsidRDefault="00460813" w:rsidP="004608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2020, 2021 и 2022 годах</w:t>
            </w:r>
            <w:r w:rsidRPr="00365385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Pr="00365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право заключения договора на установку и эксплуатацию рекламных конструкций не проводилось. Заявок не поступало.</w:t>
            </w:r>
          </w:p>
        </w:tc>
      </w:tr>
    </w:tbl>
    <w:p w:rsidR="005E5676" w:rsidRDefault="005E5676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76" w:rsidRDefault="005E5676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76" w:rsidRDefault="005E5676" w:rsidP="005E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76" w:rsidRDefault="005E5676" w:rsidP="005E5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76" w:rsidRPr="00006B12" w:rsidRDefault="00905498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006B12" w:rsidRPr="00006B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00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организаций и ИП на рынке ритуальных услуг</w:t>
      </w:r>
    </w:p>
    <w:p w:rsidR="005E5676" w:rsidRDefault="005E5676" w:rsidP="005E56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22"/>
        <w:gridCol w:w="3739"/>
        <w:gridCol w:w="2551"/>
        <w:gridCol w:w="2835"/>
      </w:tblGrid>
      <w:tr w:rsidR="005E5676" w:rsidRPr="002C71AB" w:rsidTr="00C143DF">
        <w:trPr>
          <w:trHeight w:val="920"/>
        </w:trPr>
        <w:tc>
          <w:tcPr>
            <w:tcW w:w="622" w:type="dxa"/>
          </w:tcPr>
          <w:p w:rsidR="005E5676" w:rsidRPr="002C71AB" w:rsidRDefault="005E5676" w:rsidP="00C1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5676" w:rsidRPr="002C71AB" w:rsidRDefault="005E5676" w:rsidP="00C1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39" w:type="dxa"/>
          </w:tcPr>
          <w:p w:rsidR="005E5676" w:rsidRPr="002C71AB" w:rsidRDefault="005E5676" w:rsidP="00C1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Наименование ИП, организации, предоставляющей услуги</w:t>
            </w:r>
          </w:p>
        </w:tc>
        <w:tc>
          <w:tcPr>
            <w:tcW w:w="2551" w:type="dxa"/>
          </w:tcPr>
          <w:p w:rsidR="005E5676" w:rsidRPr="002C71AB" w:rsidRDefault="005E5676" w:rsidP="00C1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35" w:type="dxa"/>
          </w:tcPr>
          <w:p w:rsidR="005E5676" w:rsidRPr="002C71AB" w:rsidRDefault="005E5676" w:rsidP="00C1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B"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</w:tr>
      <w:tr w:rsidR="005E5676" w:rsidRPr="002C71AB" w:rsidTr="00C143DF">
        <w:tc>
          <w:tcPr>
            <w:tcW w:w="9747" w:type="dxa"/>
            <w:gridSpan w:val="4"/>
          </w:tcPr>
          <w:p w:rsidR="005E5676" w:rsidRPr="002C71AB" w:rsidRDefault="005E5676" w:rsidP="00081C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B9" w:rsidRPr="002C71AB" w:rsidTr="00C143DF">
        <w:tc>
          <w:tcPr>
            <w:tcW w:w="622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рынок»</w:t>
            </w:r>
          </w:p>
        </w:tc>
        <w:tc>
          <w:tcPr>
            <w:tcW w:w="2551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2113004507</w:t>
            </w:r>
          </w:p>
        </w:tc>
        <w:tc>
          <w:tcPr>
            <w:tcW w:w="2835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429020, 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с. Порецкое, ул. Комсомольская, д.5</w:t>
            </w:r>
            <w:proofErr w:type="gramEnd"/>
          </w:p>
        </w:tc>
      </w:tr>
      <w:tr w:rsidR="004C2CB9" w:rsidRPr="002C71AB" w:rsidTr="00C143DF">
        <w:tc>
          <w:tcPr>
            <w:tcW w:w="622" w:type="dxa"/>
          </w:tcPr>
          <w:p w:rsidR="004C2CB9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39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Бусыгин В.Ю.</w:t>
            </w:r>
          </w:p>
        </w:tc>
        <w:tc>
          <w:tcPr>
            <w:tcW w:w="2551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211300775771</w:t>
            </w:r>
          </w:p>
        </w:tc>
        <w:tc>
          <w:tcPr>
            <w:tcW w:w="2835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429020, 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Порецкое, ул. Свердлова</w:t>
            </w:r>
          </w:p>
        </w:tc>
      </w:tr>
      <w:tr w:rsidR="004C2CB9" w:rsidRPr="002C71AB" w:rsidTr="00C143DF">
        <w:tc>
          <w:tcPr>
            <w:tcW w:w="622" w:type="dxa"/>
          </w:tcPr>
          <w:p w:rsidR="004C2CB9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9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Сергеев В.В.</w:t>
            </w:r>
          </w:p>
        </w:tc>
        <w:tc>
          <w:tcPr>
            <w:tcW w:w="2551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211300428880</w:t>
            </w:r>
          </w:p>
        </w:tc>
        <w:tc>
          <w:tcPr>
            <w:tcW w:w="2835" w:type="dxa"/>
          </w:tcPr>
          <w:p w:rsidR="004C2CB9" w:rsidRPr="002C71AB" w:rsidRDefault="004C2CB9" w:rsidP="00635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429020, 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Порецкое, ул. 4-я Набережная</w:t>
            </w:r>
          </w:p>
        </w:tc>
      </w:tr>
    </w:tbl>
    <w:p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5676" w:rsidRDefault="005E5676" w:rsidP="00D756F3">
      <w:pPr>
        <w:spacing w:after="0" w:line="240" w:lineRule="auto"/>
        <w:ind w:right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5E5676" w:rsidSect="00FE0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3468"/>
    <w:multiLevelType w:val="multilevel"/>
    <w:tmpl w:val="94BA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311AB"/>
    <w:multiLevelType w:val="hybridMultilevel"/>
    <w:tmpl w:val="5E0AFD30"/>
    <w:lvl w:ilvl="0" w:tplc="75F494B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11DBB"/>
    <w:multiLevelType w:val="hybridMultilevel"/>
    <w:tmpl w:val="15D29DFE"/>
    <w:lvl w:ilvl="0" w:tplc="F844158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28"/>
    <w:rsid w:val="00006B12"/>
    <w:rsid w:val="0000780E"/>
    <w:rsid w:val="000106DA"/>
    <w:rsid w:val="00017C02"/>
    <w:rsid w:val="00026E91"/>
    <w:rsid w:val="00027205"/>
    <w:rsid w:val="00051204"/>
    <w:rsid w:val="000730EB"/>
    <w:rsid w:val="00081CA8"/>
    <w:rsid w:val="000948C3"/>
    <w:rsid w:val="000B38EB"/>
    <w:rsid w:val="000B5E76"/>
    <w:rsid w:val="00101B37"/>
    <w:rsid w:val="0010795F"/>
    <w:rsid w:val="0011253C"/>
    <w:rsid w:val="0011435E"/>
    <w:rsid w:val="00147F25"/>
    <w:rsid w:val="00154EB5"/>
    <w:rsid w:val="00157EC8"/>
    <w:rsid w:val="0017311F"/>
    <w:rsid w:val="00173F5C"/>
    <w:rsid w:val="001934BC"/>
    <w:rsid w:val="00194F03"/>
    <w:rsid w:val="00197D55"/>
    <w:rsid w:val="001B2E95"/>
    <w:rsid w:val="001C0765"/>
    <w:rsid w:val="001C41A2"/>
    <w:rsid w:val="001C769B"/>
    <w:rsid w:val="001D2E66"/>
    <w:rsid w:val="001D7810"/>
    <w:rsid w:val="001E0A52"/>
    <w:rsid w:val="001E2B79"/>
    <w:rsid w:val="001E678F"/>
    <w:rsid w:val="001F08BA"/>
    <w:rsid w:val="00206F13"/>
    <w:rsid w:val="002200A4"/>
    <w:rsid w:val="00222B8B"/>
    <w:rsid w:val="00223075"/>
    <w:rsid w:val="00227698"/>
    <w:rsid w:val="002365F5"/>
    <w:rsid w:val="002523EB"/>
    <w:rsid w:val="00256027"/>
    <w:rsid w:val="00264D51"/>
    <w:rsid w:val="002665A5"/>
    <w:rsid w:val="002669C0"/>
    <w:rsid w:val="00270EEE"/>
    <w:rsid w:val="0027375E"/>
    <w:rsid w:val="00273C2D"/>
    <w:rsid w:val="002B7C3C"/>
    <w:rsid w:val="002C09B4"/>
    <w:rsid w:val="002C44EF"/>
    <w:rsid w:val="002C71AB"/>
    <w:rsid w:val="002E5605"/>
    <w:rsid w:val="00304AA7"/>
    <w:rsid w:val="003144DB"/>
    <w:rsid w:val="00327330"/>
    <w:rsid w:val="003338BB"/>
    <w:rsid w:val="0034364F"/>
    <w:rsid w:val="00365385"/>
    <w:rsid w:val="00391680"/>
    <w:rsid w:val="00395921"/>
    <w:rsid w:val="00397B35"/>
    <w:rsid w:val="00397F93"/>
    <w:rsid w:val="003B098F"/>
    <w:rsid w:val="003D40FD"/>
    <w:rsid w:val="003D5676"/>
    <w:rsid w:val="0040731C"/>
    <w:rsid w:val="004161D8"/>
    <w:rsid w:val="0041765D"/>
    <w:rsid w:val="00423FA0"/>
    <w:rsid w:val="00434AB2"/>
    <w:rsid w:val="0044592B"/>
    <w:rsid w:val="00446EA3"/>
    <w:rsid w:val="00456AAE"/>
    <w:rsid w:val="00460813"/>
    <w:rsid w:val="00475676"/>
    <w:rsid w:val="00477256"/>
    <w:rsid w:val="004A3872"/>
    <w:rsid w:val="004B0931"/>
    <w:rsid w:val="004C0584"/>
    <w:rsid w:val="004C2CB9"/>
    <w:rsid w:val="004C45B7"/>
    <w:rsid w:val="004E6E5A"/>
    <w:rsid w:val="004E75BC"/>
    <w:rsid w:val="004F3A89"/>
    <w:rsid w:val="00504F3E"/>
    <w:rsid w:val="005057AC"/>
    <w:rsid w:val="005239CC"/>
    <w:rsid w:val="00524051"/>
    <w:rsid w:val="00526352"/>
    <w:rsid w:val="005264D5"/>
    <w:rsid w:val="00554BD5"/>
    <w:rsid w:val="005A1DCC"/>
    <w:rsid w:val="005B3ADD"/>
    <w:rsid w:val="005B6B30"/>
    <w:rsid w:val="005E5676"/>
    <w:rsid w:val="005F3D39"/>
    <w:rsid w:val="00600EF2"/>
    <w:rsid w:val="00604491"/>
    <w:rsid w:val="006275C7"/>
    <w:rsid w:val="00652404"/>
    <w:rsid w:val="0065272C"/>
    <w:rsid w:val="00684928"/>
    <w:rsid w:val="00694AF0"/>
    <w:rsid w:val="006B006B"/>
    <w:rsid w:val="006B1623"/>
    <w:rsid w:val="006C5408"/>
    <w:rsid w:val="006D779D"/>
    <w:rsid w:val="006D78F4"/>
    <w:rsid w:val="00701DF0"/>
    <w:rsid w:val="00711688"/>
    <w:rsid w:val="00724501"/>
    <w:rsid w:val="00734915"/>
    <w:rsid w:val="00744569"/>
    <w:rsid w:val="0075118D"/>
    <w:rsid w:val="00764180"/>
    <w:rsid w:val="00765C8A"/>
    <w:rsid w:val="007670E2"/>
    <w:rsid w:val="0077165E"/>
    <w:rsid w:val="00790913"/>
    <w:rsid w:val="007A42AE"/>
    <w:rsid w:val="007A44FB"/>
    <w:rsid w:val="007B7057"/>
    <w:rsid w:val="007C2B87"/>
    <w:rsid w:val="007F5CD1"/>
    <w:rsid w:val="00820CA0"/>
    <w:rsid w:val="0083193A"/>
    <w:rsid w:val="008415B7"/>
    <w:rsid w:val="00856DF8"/>
    <w:rsid w:val="00861AB4"/>
    <w:rsid w:val="008734A7"/>
    <w:rsid w:val="008B0693"/>
    <w:rsid w:val="008B4135"/>
    <w:rsid w:val="008B6E56"/>
    <w:rsid w:val="008C418D"/>
    <w:rsid w:val="008C48C5"/>
    <w:rsid w:val="008D5E28"/>
    <w:rsid w:val="008E65AB"/>
    <w:rsid w:val="008F4C22"/>
    <w:rsid w:val="00905498"/>
    <w:rsid w:val="00907645"/>
    <w:rsid w:val="0091512E"/>
    <w:rsid w:val="00926D49"/>
    <w:rsid w:val="00933D4F"/>
    <w:rsid w:val="00941C02"/>
    <w:rsid w:val="00950038"/>
    <w:rsid w:val="00960720"/>
    <w:rsid w:val="009626B3"/>
    <w:rsid w:val="00962E99"/>
    <w:rsid w:val="009728C3"/>
    <w:rsid w:val="00973C09"/>
    <w:rsid w:val="00982E2A"/>
    <w:rsid w:val="009943C5"/>
    <w:rsid w:val="009B0A56"/>
    <w:rsid w:val="009C2A22"/>
    <w:rsid w:val="009D245D"/>
    <w:rsid w:val="009D5F64"/>
    <w:rsid w:val="009D723F"/>
    <w:rsid w:val="009D7C9E"/>
    <w:rsid w:val="009F5DB3"/>
    <w:rsid w:val="009F6467"/>
    <w:rsid w:val="00A0556F"/>
    <w:rsid w:val="00A0710C"/>
    <w:rsid w:val="00A132EA"/>
    <w:rsid w:val="00A1744C"/>
    <w:rsid w:val="00A26391"/>
    <w:rsid w:val="00A366D4"/>
    <w:rsid w:val="00A5329C"/>
    <w:rsid w:val="00A60AC2"/>
    <w:rsid w:val="00A6270B"/>
    <w:rsid w:val="00A65E54"/>
    <w:rsid w:val="00A75DAD"/>
    <w:rsid w:val="00A774EA"/>
    <w:rsid w:val="00A80040"/>
    <w:rsid w:val="00A825FB"/>
    <w:rsid w:val="00A9255B"/>
    <w:rsid w:val="00AA1A27"/>
    <w:rsid w:val="00AA26E5"/>
    <w:rsid w:val="00AB2D11"/>
    <w:rsid w:val="00AE2732"/>
    <w:rsid w:val="00AE4D24"/>
    <w:rsid w:val="00AF1253"/>
    <w:rsid w:val="00B00BE7"/>
    <w:rsid w:val="00B202C6"/>
    <w:rsid w:val="00B2160D"/>
    <w:rsid w:val="00B52FB3"/>
    <w:rsid w:val="00B552DA"/>
    <w:rsid w:val="00B555F0"/>
    <w:rsid w:val="00B564E1"/>
    <w:rsid w:val="00B70DEA"/>
    <w:rsid w:val="00B74FBB"/>
    <w:rsid w:val="00B82BF8"/>
    <w:rsid w:val="00B83ADA"/>
    <w:rsid w:val="00B860C3"/>
    <w:rsid w:val="00BA0709"/>
    <w:rsid w:val="00BB0E13"/>
    <w:rsid w:val="00BD2BF9"/>
    <w:rsid w:val="00BD4D26"/>
    <w:rsid w:val="00BD6F84"/>
    <w:rsid w:val="00BE71EF"/>
    <w:rsid w:val="00C15336"/>
    <w:rsid w:val="00C311A4"/>
    <w:rsid w:val="00C34CDB"/>
    <w:rsid w:val="00C44E53"/>
    <w:rsid w:val="00C51A1D"/>
    <w:rsid w:val="00C536A9"/>
    <w:rsid w:val="00C56467"/>
    <w:rsid w:val="00C637F8"/>
    <w:rsid w:val="00C67870"/>
    <w:rsid w:val="00C72142"/>
    <w:rsid w:val="00C83A8A"/>
    <w:rsid w:val="00C841E5"/>
    <w:rsid w:val="00C84A05"/>
    <w:rsid w:val="00C93063"/>
    <w:rsid w:val="00C93592"/>
    <w:rsid w:val="00CA21D4"/>
    <w:rsid w:val="00CA222F"/>
    <w:rsid w:val="00CB6C16"/>
    <w:rsid w:val="00CD0B57"/>
    <w:rsid w:val="00CE5C43"/>
    <w:rsid w:val="00CF18DF"/>
    <w:rsid w:val="00D14601"/>
    <w:rsid w:val="00D16A32"/>
    <w:rsid w:val="00D26A9B"/>
    <w:rsid w:val="00D3374A"/>
    <w:rsid w:val="00D401B8"/>
    <w:rsid w:val="00D4646D"/>
    <w:rsid w:val="00D465C3"/>
    <w:rsid w:val="00D751DA"/>
    <w:rsid w:val="00D756F3"/>
    <w:rsid w:val="00D9545A"/>
    <w:rsid w:val="00DA0941"/>
    <w:rsid w:val="00DA284E"/>
    <w:rsid w:val="00DA7D01"/>
    <w:rsid w:val="00DB5338"/>
    <w:rsid w:val="00DD086D"/>
    <w:rsid w:val="00DD0A48"/>
    <w:rsid w:val="00DD74AA"/>
    <w:rsid w:val="00DE0EE9"/>
    <w:rsid w:val="00DE1A60"/>
    <w:rsid w:val="00DF1D0D"/>
    <w:rsid w:val="00DF278B"/>
    <w:rsid w:val="00DF5A6D"/>
    <w:rsid w:val="00DF7BCB"/>
    <w:rsid w:val="00E068E1"/>
    <w:rsid w:val="00E17B6C"/>
    <w:rsid w:val="00E3028C"/>
    <w:rsid w:val="00E34608"/>
    <w:rsid w:val="00E35BD2"/>
    <w:rsid w:val="00E50AC1"/>
    <w:rsid w:val="00E50B05"/>
    <w:rsid w:val="00E71452"/>
    <w:rsid w:val="00E80886"/>
    <w:rsid w:val="00E816BC"/>
    <w:rsid w:val="00E833FA"/>
    <w:rsid w:val="00E93E08"/>
    <w:rsid w:val="00EA0E7E"/>
    <w:rsid w:val="00EB1435"/>
    <w:rsid w:val="00EF6685"/>
    <w:rsid w:val="00F07B12"/>
    <w:rsid w:val="00F13310"/>
    <w:rsid w:val="00F15D4F"/>
    <w:rsid w:val="00F34DA8"/>
    <w:rsid w:val="00F462A5"/>
    <w:rsid w:val="00F51DDA"/>
    <w:rsid w:val="00F53008"/>
    <w:rsid w:val="00F639AC"/>
    <w:rsid w:val="00F74DCF"/>
    <w:rsid w:val="00F83D98"/>
    <w:rsid w:val="00F85DE3"/>
    <w:rsid w:val="00F90F47"/>
    <w:rsid w:val="00FA5602"/>
    <w:rsid w:val="00FC3F6B"/>
    <w:rsid w:val="00FC6677"/>
    <w:rsid w:val="00FC77A4"/>
    <w:rsid w:val="00FD09EB"/>
    <w:rsid w:val="00FD4D1F"/>
    <w:rsid w:val="00FE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E5676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56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E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C4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31"/>
    <w:pPr>
      <w:ind w:left="720"/>
      <w:contextualSpacing/>
    </w:pPr>
  </w:style>
  <w:style w:type="paragraph" w:customStyle="1" w:styleId="ConsPlusNormal">
    <w:name w:val="ConsPlusNormal"/>
    <w:rsid w:val="00017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646D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7">
    <w:name w:val="Table Grid"/>
    <w:basedOn w:val="a1"/>
    <w:uiPriority w:val="59"/>
    <w:rsid w:val="005A1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E5676"/>
    <w:pPr>
      <w:overflowPunct w:val="0"/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56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AE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ezk.cap.ru/action/activity/construction/dorozhnoe-hozyajstvo/normativno-pravovie-akti/postanovlenie-administracii-poreckogo-rajona-chuv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orezk.cap.ru/action/activity/market/rinok-ritualjnih-uslug-v-poreckom-raj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ezk.cap.ru/action/activity/land_and_estate/informaciya-o-provedenii-aukcionov-po-prodazhe-i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ezk.cap.ru/action/activity/land_and_estate/imuschestvennaya-podderzhka-subjektov-malogo-i-sre/imuschestvo-dlya-biznesa" TargetMode="External"/><Relationship Id="rId10" Type="http://schemas.openxmlformats.org/officeDocument/2006/relationships/hyperlink" Target="http://porezk.cap.ru/action/activity/municipal-control/administrativnaya-reforma/administrativnie-reglamenti/utverzhdennie-administrativnie-reglamenti-predo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ezk.cap.ru/action/activity/construction/gradostroiteljnaya-deyateljnos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economy</cp:lastModifiedBy>
  <cp:revision>50</cp:revision>
  <cp:lastPrinted>2022-01-21T07:12:00Z</cp:lastPrinted>
  <dcterms:created xsi:type="dcterms:W3CDTF">2023-02-07T07:00:00Z</dcterms:created>
  <dcterms:modified xsi:type="dcterms:W3CDTF">2023-02-09T13:36:00Z</dcterms:modified>
</cp:coreProperties>
</file>