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A8" w:rsidRDefault="00C422A8" w:rsidP="008C5C23">
      <w:pPr>
        <w:pStyle w:val="1"/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4923B1" w:rsidRDefault="00C422A8" w:rsidP="004923B1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624FD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AA548F">
        <w:rPr>
          <w:rFonts w:ascii="Times New Roman" w:hAnsi="Times New Roman" w:cs="Times New Roman"/>
          <w:b/>
          <w:sz w:val="26"/>
          <w:szCs w:val="26"/>
        </w:rPr>
        <w:t>Цифровое общество</w:t>
      </w:r>
      <w:r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5D2CBD">
        <w:rPr>
          <w:rFonts w:ascii="Times New Roman" w:hAnsi="Times New Roman" w:cs="Times New Roman"/>
          <w:b/>
          <w:sz w:val="26"/>
          <w:szCs w:val="26"/>
        </w:rPr>
        <w:t>3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AA548F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Заведующий сектором информационных технологий администрации Красноармейского муниципального округа А.Н. Борисов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Тел.: </w:t>
      </w:r>
      <w:r w:rsidRPr="00AA548F">
        <w:rPr>
          <w:rFonts w:ascii="Times New Roman" w:hAnsi="Times New Roman" w:cs="Times New Roman"/>
          <w:b/>
          <w:sz w:val="26"/>
          <w:szCs w:val="26"/>
        </w:rPr>
        <w:t>8</w:t>
      </w:r>
      <w:r w:rsidR="00AA548F" w:rsidRPr="00AA54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548F" w:rsidRPr="00AA548F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>(8-835-30) 2-15-34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 w:rsidR="00AA548F" w:rsidRPr="00AA548F"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="00AA548F" w:rsidRPr="00AA548F">
        <w:rPr>
          <w:rFonts w:ascii="Times New Roman" w:hAnsi="Times New Roman"/>
          <w:b/>
          <w:sz w:val="26"/>
          <w:szCs w:val="26"/>
        </w:rPr>
        <w:t>_</w:t>
      </w:r>
      <w:r w:rsidR="00AA548F" w:rsidRPr="00AA548F">
        <w:rPr>
          <w:rFonts w:ascii="Times New Roman" w:hAnsi="Times New Roman"/>
          <w:b/>
          <w:sz w:val="26"/>
          <w:szCs w:val="26"/>
          <w:lang w:val="en-US"/>
        </w:rPr>
        <w:t>info</w:t>
      </w:r>
      <w:r w:rsidR="00AA548F" w:rsidRPr="00AA548F">
        <w:rPr>
          <w:rFonts w:ascii="Times New Roman" w:hAnsi="Times New Roman"/>
          <w:b/>
          <w:sz w:val="26"/>
          <w:szCs w:val="26"/>
        </w:rPr>
        <w:t>2@</w:t>
      </w:r>
      <w:r w:rsidR="00AA548F" w:rsidRPr="00AA548F">
        <w:rPr>
          <w:rFonts w:ascii="Times New Roman" w:hAnsi="Times New Roman"/>
          <w:b/>
          <w:sz w:val="26"/>
          <w:szCs w:val="26"/>
          <w:lang w:val="en-US"/>
        </w:rPr>
        <w:t>cap</w:t>
      </w:r>
      <w:r w:rsidR="00AA548F" w:rsidRPr="00AA548F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AA548F" w:rsidRPr="00AA548F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37134B" w:rsidRDefault="005D2CBD" w:rsidP="00257F2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2024</w:t>
      </w:r>
      <w:r w:rsidR="00257F22">
        <w:rPr>
          <w:rFonts w:ascii="Times New Roman" w:hAnsi="Times New Roman"/>
          <w:b/>
          <w:sz w:val="26"/>
          <w:szCs w:val="26"/>
        </w:rPr>
        <w:t xml:space="preserve"> г.</w:t>
      </w:r>
    </w:p>
    <w:p w:rsidR="00257F22" w:rsidRPr="00C422A8" w:rsidRDefault="00257F22" w:rsidP="00257F22">
      <w:pPr>
        <w:jc w:val="center"/>
        <w:rPr>
          <w:rFonts w:ascii="Times New Roman" w:hAnsi="Times New Roman"/>
          <w:b/>
          <w:sz w:val="26"/>
          <w:szCs w:val="26"/>
        </w:rPr>
      </w:pPr>
    </w:p>
    <w:p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AA548F">
        <w:rPr>
          <w:rFonts w:ascii="Times New Roman" w:hAnsi="Times New Roman" w:cs="Times New Roman"/>
          <w:b/>
          <w:sz w:val="24"/>
          <w:szCs w:val="24"/>
        </w:rPr>
        <w:t>Цифровое общество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E5BC0">
        <w:rPr>
          <w:rFonts w:ascii="Times New Roman" w:hAnsi="Times New Roman"/>
          <w:b/>
          <w:sz w:val="24"/>
          <w:szCs w:val="24"/>
        </w:rPr>
        <w:t>2</w:t>
      </w:r>
      <w:r w:rsidR="003B784C">
        <w:rPr>
          <w:rFonts w:ascii="Times New Roman" w:hAnsi="Times New Roman"/>
          <w:b/>
          <w:sz w:val="24"/>
          <w:szCs w:val="24"/>
        </w:rPr>
        <w:t>3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:rsidR="000C50D2" w:rsidRPr="00122B82" w:rsidRDefault="000C50D2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5E82" w:rsidRPr="00122B82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A548F">
        <w:rPr>
          <w:rFonts w:ascii="Times New Roman" w:hAnsi="Times New Roman" w:cs="Times New Roman"/>
          <w:sz w:val="24"/>
          <w:szCs w:val="24"/>
        </w:rPr>
        <w:t>Цифровое общество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</w:t>
      </w:r>
      <w:r w:rsidR="00A9028A">
        <w:rPr>
          <w:rFonts w:ascii="Times New Roman" w:hAnsi="Times New Roman" w:cs="Times New Roman"/>
          <w:sz w:val="24"/>
          <w:szCs w:val="24"/>
        </w:rPr>
        <w:t>Красноармейского муниципального округа</w:t>
      </w:r>
      <w:r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A9028A">
        <w:rPr>
          <w:rFonts w:ascii="Times New Roman" w:hAnsi="Times New Roman" w:cs="Times New Roman"/>
          <w:sz w:val="24"/>
          <w:szCs w:val="24"/>
        </w:rPr>
        <w:t>03</w:t>
      </w:r>
      <w:r w:rsidRPr="00122B82">
        <w:rPr>
          <w:rFonts w:ascii="Times New Roman" w:hAnsi="Times New Roman" w:cs="Times New Roman"/>
          <w:sz w:val="24"/>
          <w:szCs w:val="24"/>
        </w:rPr>
        <w:t>.0</w:t>
      </w:r>
      <w:r w:rsidR="00A9028A">
        <w:rPr>
          <w:rFonts w:ascii="Times New Roman" w:hAnsi="Times New Roman" w:cs="Times New Roman"/>
          <w:sz w:val="24"/>
          <w:szCs w:val="24"/>
        </w:rPr>
        <w:t>3</w:t>
      </w:r>
      <w:r w:rsidRPr="00122B82">
        <w:rPr>
          <w:rFonts w:ascii="Times New Roman" w:hAnsi="Times New Roman" w:cs="Times New Roman"/>
          <w:sz w:val="24"/>
          <w:szCs w:val="24"/>
        </w:rPr>
        <w:t>.20</w:t>
      </w:r>
      <w:r w:rsidR="00A9028A">
        <w:rPr>
          <w:rFonts w:ascii="Times New Roman" w:hAnsi="Times New Roman" w:cs="Times New Roman"/>
          <w:sz w:val="24"/>
          <w:szCs w:val="24"/>
        </w:rPr>
        <w:t>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A548F">
        <w:rPr>
          <w:rFonts w:ascii="Times New Roman" w:hAnsi="Times New Roman" w:cs="Times New Roman"/>
          <w:sz w:val="24"/>
          <w:szCs w:val="24"/>
        </w:rPr>
        <w:t>161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AA548F">
        <w:rPr>
          <w:rFonts w:ascii="Times New Roman" w:hAnsi="Times New Roman" w:cs="Times New Roman"/>
          <w:sz w:val="24"/>
          <w:szCs w:val="24"/>
        </w:rPr>
        <w:t>190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AA548F">
        <w:rPr>
          <w:rFonts w:ascii="Times New Roman" w:hAnsi="Times New Roman" w:cs="Times New Roman"/>
          <w:sz w:val="24"/>
          <w:szCs w:val="24"/>
        </w:rPr>
        <w:t>17</w:t>
      </w:r>
      <w:r w:rsidR="00855A65" w:rsidRPr="00122B82">
        <w:rPr>
          <w:rFonts w:ascii="Times New Roman" w:hAnsi="Times New Roman" w:cs="Times New Roman"/>
          <w:sz w:val="24"/>
          <w:szCs w:val="24"/>
        </w:rPr>
        <w:t>.0</w:t>
      </w:r>
      <w:r w:rsidR="00AA548F">
        <w:rPr>
          <w:rFonts w:ascii="Times New Roman" w:hAnsi="Times New Roman" w:cs="Times New Roman"/>
          <w:sz w:val="24"/>
          <w:szCs w:val="24"/>
        </w:rPr>
        <w:t>2</w:t>
      </w:r>
      <w:r w:rsidR="00CB1693" w:rsidRPr="00122B82">
        <w:rPr>
          <w:rFonts w:ascii="Times New Roman" w:hAnsi="Times New Roman" w:cs="Times New Roman"/>
          <w:sz w:val="24"/>
          <w:szCs w:val="24"/>
        </w:rPr>
        <w:t>.20</w:t>
      </w:r>
      <w:r w:rsidR="00A9028A">
        <w:rPr>
          <w:rFonts w:ascii="Times New Roman" w:hAnsi="Times New Roman" w:cs="Times New Roman"/>
          <w:sz w:val="24"/>
          <w:szCs w:val="24"/>
        </w:rPr>
        <w:t>23</w:t>
      </w:r>
      <w:r w:rsidR="000E5BC0">
        <w:rPr>
          <w:rFonts w:ascii="Times New Roman" w:hAnsi="Times New Roman" w:cs="Times New Roman"/>
          <w:sz w:val="24"/>
          <w:szCs w:val="24"/>
        </w:rPr>
        <w:t>).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AA548F">
        <w:rPr>
          <w:rFonts w:ascii="Times New Roman" w:hAnsi="Times New Roman" w:cs="Times New Roman"/>
          <w:sz w:val="24"/>
          <w:szCs w:val="24"/>
        </w:rPr>
        <w:t>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4923B1">
        <w:rPr>
          <w:rFonts w:ascii="Times New Roman" w:hAnsi="Times New Roman" w:cs="Times New Roman"/>
          <w:sz w:val="24"/>
          <w:szCs w:val="24"/>
        </w:rPr>
        <w:t>ы</w:t>
      </w:r>
      <w:r w:rsidRPr="00122B82">
        <w:rPr>
          <w:rFonts w:ascii="Times New Roman" w:hAnsi="Times New Roman" w:cs="Times New Roman"/>
          <w:sz w:val="24"/>
          <w:szCs w:val="24"/>
        </w:rPr>
        <w:t>:</w:t>
      </w:r>
    </w:p>
    <w:p w:rsidR="00855A65" w:rsidRPr="00122B82" w:rsidRDefault="00AA548F" w:rsidP="00855A65">
      <w:pPr>
        <w:pStyle w:val="ad"/>
        <w:numPr>
          <w:ilvl w:val="0"/>
          <w:numId w:val="1"/>
        </w:numPr>
        <w:jc w:val="both"/>
      </w:pPr>
      <w:r w:rsidRPr="004617F2">
        <w:rPr>
          <w:sz w:val="22"/>
          <w:szCs w:val="22"/>
        </w:rPr>
        <w:t>«Развитие информа</w:t>
      </w:r>
      <w:bookmarkStart w:id="0" w:name="_GoBack"/>
      <w:bookmarkEnd w:id="0"/>
      <w:r w:rsidRPr="004617F2">
        <w:rPr>
          <w:sz w:val="22"/>
          <w:szCs w:val="22"/>
        </w:rPr>
        <w:t>ционных технологий»</w:t>
      </w:r>
      <w:r w:rsidR="00855A65" w:rsidRPr="00122B82">
        <w:t xml:space="preserve">; </w:t>
      </w:r>
      <w:r w:rsidR="00855A65" w:rsidRPr="00122B82">
        <w:tab/>
      </w:r>
    </w:p>
    <w:p w:rsidR="00855A65" w:rsidRDefault="00855A65" w:rsidP="00855A65">
      <w:pPr>
        <w:pStyle w:val="ad"/>
        <w:numPr>
          <w:ilvl w:val="0"/>
          <w:numId w:val="1"/>
        </w:numPr>
        <w:jc w:val="both"/>
      </w:pPr>
      <w:r w:rsidRPr="00122B82">
        <w:t>«</w:t>
      </w:r>
      <w:r w:rsidR="00AA548F" w:rsidRPr="004617F2">
        <w:rPr>
          <w:sz w:val="22"/>
          <w:szCs w:val="22"/>
        </w:rPr>
        <w:t xml:space="preserve">Информационная </w:t>
      </w:r>
      <w:r w:rsidR="00017EF6">
        <w:rPr>
          <w:sz w:val="22"/>
          <w:szCs w:val="22"/>
        </w:rPr>
        <w:t>инфраструктура</w:t>
      </w:r>
      <w:r w:rsidRPr="00122B82">
        <w:t>»</w:t>
      </w:r>
      <w:r w:rsidR="00AA548F">
        <w:t>.</w:t>
      </w:r>
    </w:p>
    <w:p w:rsidR="000C50D2" w:rsidRPr="00122B82" w:rsidRDefault="000C50D2" w:rsidP="000C50D2">
      <w:pPr>
        <w:pStyle w:val="ad"/>
        <w:ind w:left="1069"/>
        <w:jc w:val="both"/>
      </w:pPr>
    </w:p>
    <w:p w:rsidR="00257F22" w:rsidRPr="00257F22" w:rsidRDefault="00257F22" w:rsidP="004D629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57F22">
        <w:rPr>
          <w:rFonts w:ascii="Times New Roman" w:hAnsi="Times New Roman" w:cs="Times New Roman"/>
        </w:rPr>
        <w:t>Общий объем бюджетных средств на реализацию</w:t>
      </w:r>
      <w:r w:rsidR="005D2CBD">
        <w:rPr>
          <w:rFonts w:ascii="Times New Roman" w:hAnsi="Times New Roman" w:cs="Times New Roman"/>
        </w:rPr>
        <w:t xml:space="preserve"> муниципальной программы на 2023</w:t>
      </w:r>
      <w:r w:rsidRPr="00257F22">
        <w:rPr>
          <w:rFonts w:ascii="Times New Roman" w:hAnsi="Times New Roman" w:cs="Times New Roman"/>
        </w:rPr>
        <w:t xml:space="preserve"> год предусмотрен в сумме </w:t>
      </w:r>
      <w:r w:rsidR="004D629F" w:rsidRPr="004D629F">
        <w:rPr>
          <w:rFonts w:ascii="Times New Roman" w:hAnsi="Times New Roman" w:cs="Times New Roman"/>
          <w:sz w:val="22"/>
          <w:szCs w:val="22"/>
        </w:rPr>
        <w:t>764,8</w:t>
      </w:r>
      <w:r w:rsidR="004D629F" w:rsidRPr="004D629F">
        <w:rPr>
          <w:rFonts w:ascii="Times New Roman" w:hAnsi="Times New Roman" w:cs="Times New Roman"/>
        </w:rPr>
        <w:t xml:space="preserve"> </w:t>
      </w:r>
      <w:r w:rsidRPr="00257F22">
        <w:rPr>
          <w:rFonts w:ascii="Times New Roman" w:hAnsi="Times New Roman" w:cs="Times New Roman"/>
        </w:rPr>
        <w:t xml:space="preserve">тыс. руб. Фактическое исполнение составило </w:t>
      </w:r>
      <w:r w:rsidR="004D629F" w:rsidRPr="00745D29">
        <w:rPr>
          <w:rFonts w:ascii="Times New Roman" w:hAnsi="Times New Roman" w:cs="Times New Roman"/>
          <w:sz w:val="22"/>
          <w:szCs w:val="22"/>
        </w:rPr>
        <w:t>748</w:t>
      </w:r>
      <w:r w:rsidR="004D629F" w:rsidRPr="00AD1829">
        <w:rPr>
          <w:rFonts w:ascii="Times New Roman" w:hAnsi="Times New Roman" w:cs="Times New Roman"/>
          <w:sz w:val="22"/>
          <w:szCs w:val="22"/>
        </w:rPr>
        <w:t>,9</w:t>
      </w:r>
      <w:r w:rsidR="004D629F" w:rsidRPr="00AD1829">
        <w:rPr>
          <w:rFonts w:ascii="Times New Roman" w:hAnsi="Times New Roman" w:cs="Times New Roman"/>
          <w:sz w:val="22"/>
          <w:szCs w:val="22"/>
        </w:rPr>
        <w:t xml:space="preserve"> </w:t>
      </w:r>
      <w:r w:rsidRPr="00257F22">
        <w:rPr>
          <w:rFonts w:ascii="Times New Roman" w:hAnsi="Times New Roman" w:cs="Times New Roman"/>
        </w:rPr>
        <w:t>тыс. рублей или 9</w:t>
      </w:r>
      <w:r w:rsidR="004D629F" w:rsidRPr="00AD1829">
        <w:rPr>
          <w:rFonts w:ascii="Times New Roman" w:hAnsi="Times New Roman" w:cs="Times New Roman"/>
        </w:rPr>
        <w:t>7</w:t>
      </w:r>
      <w:r w:rsidRPr="00257F22">
        <w:rPr>
          <w:rFonts w:ascii="Times New Roman" w:hAnsi="Times New Roman" w:cs="Times New Roman"/>
        </w:rPr>
        <w:t>,</w:t>
      </w:r>
      <w:r w:rsidR="004D629F" w:rsidRPr="00AD1829">
        <w:rPr>
          <w:rFonts w:ascii="Times New Roman" w:hAnsi="Times New Roman" w:cs="Times New Roman"/>
        </w:rPr>
        <w:t>9</w:t>
      </w:r>
      <w:r w:rsidRPr="00257F22">
        <w:rPr>
          <w:rFonts w:ascii="Times New Roman" w:hAnsi="Times New Roman" w:cs="Times New Roman"/>
        </w:rPr>
        <w:t xml:space="preserve"> %.</w:t>
      </w:r>
    </w:p>
    <w:p w:rsidR="00257F22" w:rsidRPr="00AD1829" w:rsidRDefault="00257F22" w:rsidP="00257F22">
      <w:pPr>
        <w:ind w:firstLine="708"/>
        <w:jc w:val="both"/>
        <w:rPr>
          <w:rFonts w:ascii="Times New Roman" w:hAnsi="Times New Roman" w:cs="Times New Roman"/>
        </w:rPr>
      </w:pPr>
      <w:r w:rsidRPr="00AD1829">
        <w:rPr>
          <w:rFonts w:ascii="Times New Roman" w:hAnsi="Times New Roman" w:cs="Times New Roman"/>
        </w:rPr>
        <w:t xml:space="preserve">На выполнение </w:t>
      </w:r>
      <w:r w:rsidRPr="00AD1829">
        <w:rPr>
          <w:rFonts w:ascii="Times New Roman" w:hAnsi="Times New Roman" w:cs="Times New Roman"/>
          <w:i/>
        </w:rPr>
        <w:t>подпрограммы «Развитие информационных технологий»</w:t>
      </w:r>
      <w:r w:rsidRPr="00AD1829">
        <w:rPr>
          <w:rFonts w:ascii="Times New Roman" w:hAnsi="Times New Roman" w:cs="Times New Roman"/>
        </w:rPr>
        <w:t xml:space="preserve"> предусмотрено </w:t>
      </w:r>
      <w:r w:rsidR="00AD1829" w:rsidRPr="00AD1829">
        <w:rPr>
          <w:rFonts w:ascii="Times New Roman" w:hAnsi="Times New Roman" w:cs="Times New Roman"/>
        </w:rPr>
        <w:t xml:space="preserve">564,8 </w:t>
      </w:r>
      <w:r w:rsidRPr="00AD1829">
        <w:rPr>
          <w:rFonts w:ascii="Times New Roman" w:hAnsi="Times New Roman" w:cs="Times New Roman"/>
        </w:rPr>
        <w:t xml:space="preserve">тыс. руб., освоено на </w:t>
      </w:r>
      <w:r w:rsidR="00AD1829" w:rsidRPr="00AD1829">
        <w:rPr>
          <w:rFonts w:ascii="Times New Roman" w:hAnsi="Times New Roman" w:cs="Times New Roman"/>
        </w:rPr>
        <w:t>557,2</w:t>
      </w:r>
      <w:r w:rsidR="00AD1829" w:rsidRPr="00AD1829">
        <w:rPr>
          <w:rFonts w:ascii="Times New Roman" w:hAnsi="Times New Roman" w:cs="Times New Roman"/>
        </w:rPr>
        <w:t xml:space="preserve"> </w:t>
      </w:r>
      <w:r w:rsidRPr="00AD1829">
        <w:rPr>
          <w:rFonts w:ascii="Times New Roman" w:hAnsi="Times New Roman" w:cs="Times New Roman"/>
        </w:rPr>
        <w:t xml:space="preserve">тыс. руб. или </w:t>
      </w:r>
      <w:r w:rsidR="00AD1829" w:rsidRPr="00AD1829">
        <w:rPr>
          <w:rFonts w:ascii="Times New Roman" w:hAnsi="Times New Roman" w:cs="Times New Roman"/>
        </w:rPr>
        <w:t>98,7%</w:t>
      </w:r>
      <w:r w:rsidRPr="00AD1829">
        <w:rPr>
          <w:rFonts w:ascii="Times New Roman" w:hAnsi="Times New Roman" w:cs="Times New Roman"/>
        </w:rPr>
        <w:t>.</w:t>
      </w:r>
    </w:p>
    <w:p w:rsidR="001410F5" w:rsidRPr="001410F5" w:rsidRDefault="00257F22" w:rsidP="001410F5">
      <w:pPr>
        <w:ind w:firstLine="708"/>
        <w:jc w:val="both"/>
        <w:rPr>
          <w:rFonts w:ascii="Times New Roman" w:hAnsi="Times New Roman" w:cs="Times New Roman"/>
        </w:rPr>
      </w:pPr>
      <w:r w:rsidRPr="00AD1829">
        <w:rPr>
          <w:rFonts w:ascii="Times New Roman" w:hAnsi="Times New Roman" w:cs="Times New Roman"/>
        </w:rPr>
        <w:t xml:space="preserve">На выполнение </w:t>
      </w:r>
      <w:r w:rsidRPr="00AD1829">
        <w:rPr>
          <w:rFonts w:ascii="Times New Roman" w:hAnsi="Times New Roman" w:cs="Times New Roman"/>
          <w:i/>
        </w:rPr>
        <w:t xml:space="preserve">подпрограммы «Информационная </w:t>
      </w:r>
      <w:r w:rsidR="00D048D0" w:rsidRPr="00AD1829">
        <w:rPr>
          <w:rFonts w:ascii="Times New Roman" w:hAnsi="Times New Roman" w:cs="Times New Roman"/>
          <w:i/>
        </w:rPr>
        <w:t>среда</w:t>
      </w:r>
      <w:r w:rsidRPr="00AD1829">
        <w:rPr>
          <w:rFonts w:ascii="Times New Roman" w:hAnsi="Times New Roman" w:cs="Times New Roman"/>
          <w:i/>
        </w:rPr>
        <w:t>»</w:t>
      </w:r>
      <w:r w:rsidRPr="00AD1829">
        <w:rPr>
          <w:rFonts w:ascii="Times New Roman" w:hAnsi="Times New Roman" w:cs="Times New Roman"/>
        </w:rPr>
        <w:t xml:space="preserve"> предусмотрено 200 тыс. руб., освоен</w:t>
      </w:r>
      <w:r w:rsidR="001410F5" w:rsidRPr="00AD1829">
        <w:rPr>
          <w:rFonts w:ascii="Times New Roman" w:hAnsi="Times New Roman" w:cs="Times New Roman"/>
        </w:rPr>
        <w:t xml:space="preserve">о на </w:t>
      </w:r>
      <w:r w:rsidR="00AD1829" w:rsidRPr="00AD1829">
        <w:rPr>
          <w:rFonts w:ascii="Times New Roman" w:hAnsi="Times New Roman" w:cs="Times New Roman"/>
        </w:rPr>
        <w:t>191,6</w:t>
      </w:r>
      <w:r w:rsidR="001410F5" w:rsidRPr="00AD1829">
        <w:rPr>
          <w:rFonts w:ascii="Times New Roman" w:hAnsi="Times New Roman" w:cs="Times New Roman"/>
        </w:rPr>
        <w:t xml:space="preserve"> тыс. руб. или </w:t>
      </w:r>
      <w:r w:rsidR="00AD1829" w:rsidRPr="00AD1829">
        <w:rPr>
          <w:rFonts w:ascii="Times New Roman" w:hAnsi="Times New Roman" w:cs="Times New Roman"/>
        </w:rPr>
        <w:t>95</w:t>
      </w:r>
      <w:r w:rsidR="001410F5" w:rsidRPr="00AD1829">
        <w:rPr>
          <w:rFonts w:ascii="Times New Roman" w:hAnsi="Times New Roman" w:cs="Times New Roman"/>
        </w:rPr>
        <w:t>,</w:t>
      </w:r>
      <w:r w:rsidR="00AD1829" w:rsidRPr="00AD1829">
        <w:rPr>
          <w:rFonts w:ascii="Times New Roman" w:hAnsi="Times New Roman" w:cs="Times New Roman"/>
        </w:rPr>
        <w:t>8</w:t>
      </w:r>
      <w:r w:rsidR="001410F5" w:rsidRPr="00AD1829">
        <w:rPr>
          <w:rFonts w:ascii="Times New Roman" w:hAnsi="Times New Roman" w:cs="Times New Roman"/>
        </w:rPr>
        <w:t xml:space="preserve"> %.</w:t>
      </w:r>
      <w:r w:rsidR="001410F5" w:rsidRPr="001410F5">
        <w:rPr>
          <w:rFonts w:ascii="Times New Roman" w:hAnsi="Times New Roman" w:cs="Times New Roman"/>
        </w:rPr>
        <w:t xml:space="preserve"> </w:t>
      </w: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0D2" w:rsidRDefault="000C50D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D0F" w:rsidRDefault="00A57D0F">
      <w:pPr>
        <w:rPr>
          <w:rFonts w:ascii="Times New Roman" w:hAnsi="Times New Roman" w:cs="Times New Roman"/>
          <w:sz w:val="24"/>
          <w:szCs w:val="24"/>
        </w:rPr>
        <w:sectPr w:rsidR="00A57D0F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A57D0F" w:rsidRPr="00A57D0F" w:rsidRDefault="00A57D0F" w:rsidP="00A57D0F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A57D0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Сведения о </w:t>
      </w:r>
      <w:r w:rsidRPr="00A57D0F">
        <w:rPr>
          <w:rFonts w:ascii="Times New Roman" w:hAnsi="Times New Roman"/>
          <w:color w:val="auto"/>
          <w:sz w:val="26"/>
          <w:szCs w:val="26"/>
        </w:rPr>
        <w:t>целевых индикаторах и показателях Муниципальной программы "Цифровое общество",</w:t>
      </w:r>
    </w:p>
    <w:p w:rsidR="00A57D0F" w:rsidRDefault="00A57D0F" w:rsidP="00A57D0F">
      <w:pPr>
        <w:jc w:val="center"/>
        <w:rPr>
          <w:rFonts w:ascii="Times New Roman" w:hAnsi="Times New Roman"/>
          <w:b/>
          <w:sz w:val="26"/>
          <w:szCs w:val="26"/>
        </w:rPr>
      </w:pPr>
      <w:r w:rsidRPr="00A57D0F">
        <w:rPr>
          <w:rFonts w:ascii="Times New Roman" w:hAnsi="Times New Roman"/>
          <w:b/>
          <w:sz w:val="26"/>
          <w:szCs w:val="26"/>
        </w:rPr>
        <w:t>подпрограмм Муниципальной программы</w:t>
      </w: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659"/>
        <w:gridCol w:w="1214"/>
        <w:gridCol w:w="954"/>
        <w:gridCol w:w="992"/>
        <w:gridCol w:w="851"/>
        <w:gridCol w:w="1134"/>
        <w:gridCol w:w="1843"/>
        <w:gridCol w:w="3157"/>
      </w:tblGrid>
      <w:tr w:rsidR="00017EF6" w:rsidRPr="005D482C" w:rsidTr="00C548E9">
        <w:trPr>
          <w:jc w:val="center"/>
        </w:trPr>
        <w:tc>
          <w:tcPr>
            <w:tcW w:w="480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N</w:t>
            </w:r>
          </w:p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7EF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659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1214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31" w:type="dxa"/>
            <w:gridSpan w:val="4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843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3157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текущий год (план)</w:t>
            </w:r>
          </w:p>
        </w:tc>
      </w:tr>
      <w:tr w:rsidR="00017EF6" w:rsidRPr="005D482C" w:rsidTr="00C548E9">
        <w:trPr>
          <w:jc w:val="center"/>
        </w:trPr>
        <w:tc>
          <w:tcPr>
            <w:tcW w:w="480" w:type="dxa"/>
            <w:vMerge/>
          </w:tcPr>
          <w:p w:rsidR="00017EF6" w:rsidRPr="005D482C" w:rsidRDefault="00017EF6" w:rsidP="0037164A"/>
        </w:tc>
        <w:tc>
          <w:tcPr>
            <w:tcW w:w="3659" w:type="dxa"/>
            <w:vMerge/>
          </w:tcPr>
          <w:p w:rsidR="00017EF6" w:rsidRPr="005D482C" w:rsidRDefault="00017EF6" w:rsidP="0037164A"/>
        </w:tc>
        <w:tc>
          <w:tcPr>
            <w:tcW w:w="1214" w:type="dxa"/>
            <w:vMerge/>
          </w:tcPr>
          <w:p w:rsidR="00017EF6" w:rsidRPr="005D482C" w:rsidRDefault="00017EF6" w:rsidP="0037164A"/>
        </w:tc>
        <w:tc>
          <w:tcPr>
            <w:tcW w:w="954" w:type="dxa"/>
            <w:vMerge w:val="restart"/>
          </w:tcPr>
          <w:p w:rsidR="00017EF6" w:rsidRPr="00017EF6" w:rsidRDefault="00017EF6" w:rsidP="0037164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год, предше</w:t>
            </w:r>
            <w:r>
              <w:rPr>
                <w:rFonts w:ascii="Times New Roman" w:hAnsi="Times New Roman" w:cs="Times New Roman"/>
              </w:rPr>
              <w:t>-</w:t>
            </w:r>
            <w:r w:rsidRPr="00017EF6">
              <w:rPr>
                <w:rFonts w:ascii="Times New Roman" w:hAnsi="Times New Roman" w:cs="Times New Roman"/>
              </w:rPr>
              <w:t>ствую</w:t>
            </w:r>
            <w:r>
              <w:rPr>
                <w:rFonts w:ascii="Times New Roman" w:hAnsi="Times New Roman" w:cs="Times New Roman"/>
              </w:rPr>
              <w:t>-</w:t>
            </w:r>
            <w:r w:rsidRPr="00017EF6">
              <w:rPr>
                <w:rFonts w:ascii="Times New Roman" w:hAnsi="Times New Roman" w:cs="Times New Roman"/>
              </w:rPr>
              <w:t>щий отчет</w:t>
            </w:r>
            <w:r>
              <w:rPr>
                <w:rFonts w:ascii="Times New Roman" w:hAnsi="Times New Roman" w:cs="Times New Roman"/>
              </w:rPr>
              <w:t>-</w:t>
            </w:r>
            <w:r w:rsidRPr="00017EF6">
              <w:rPr>
                <w:rFonts w:ascii="Times New Roman" w:hAnsi="Times New Roman" w:cs="Times New Roman"/>
              </w:rPr>
              <w:t>ному &lt;*&gt;</w:t>
            </w:r>
          </w:p>
        </w:tc>
        <w:tc>
          <w:tcPr>
            <w:tcW w:w="2977" w:type="dxa"/>
            <w:gridSpan w:val="3"/>
          </w:tcPr>
          <w:p w:rsidR="00017EF6" w:rsidRPr="00017EF6" w:rsidRDefault="00017EF6" w:rsidP="0037164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843" w:type="dxa"/>
            <w:vMerge/>
          </w:tcPr>
          <w:p w:rsidR="00017EF6" w:rsidRPr="005D482C" w:rsidRDefault="00017EF6" w:rsidP="0037164A"/>
        </w:tc>
        <w:tc>
          <w:tcPr>
            <w:tcW w:w="3157" w:type="dxa"/>
            <w:vMerge/>
          </w:tcPr>
          <w:p w:rsidR="00017EF6" w:rsidRPr="005D482C" w:rsidRDefault="00017EF6" w:rsidP="0037164A"/>
        </w:tc>
      </w:tr>
      <w:tr w:rsidR="00017EF6" w:rsidRPr="005D482C" w:rsidTr="0010015F">
        <w:trPr>
          <w:jc w:val="center"/>
        </w:trPr>
        <w:tc>
          <w:tcPr>
            <w:tcW w:w="480" w:type="dxa"/>
            <w:vMerge/>
          </w:tcPr>
          <w:p w:rsidR="00017EF6" w:rsidRPr="005D482C" w:rsidRDefault="00017EF6" w:rsidP="0037164A"/>
        </w:tc>
        <w:tc>
          <w:tcPr>
            <w:tcW w:w="3659" w:type="dxa"/>
            <w:vMerge/>
          </w:tcPr>
          <w:p w:rsidR="00017EF6" w:rsidRPr="005D482C" w:rsidRDefault="00017EF6" w:rsidP="0037164A"/>
        </w:tc>
        <w:tc>
          <w:tcPr>
            <w:tcW w:w="1214" w:type="dxa"/>
            <w:vMerge/>
          </w:tcPr>
          <w:p w:rsidR="00017EF6" w:rsidRPr="005D482C" w:rsidRDefault="00017EF6" w:rsidP="0037164A"/>
        </w:tc>
        <w:tc>
          <w:tcPr>
            <w:tcW w:w="954" w:type="dxa"/>
            <w:vMerge/>
          </w:tcPr>
          <w:p w:rsidR="00017EF6" w:rsidRPr="00017EF6" w:rsidRDefault="00017EF6" w:rsidP="0037164A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7EF6" w:rsidRPr="00017EF6" w:rsidRDefault="00017EF6" w:rsidP="0037164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017EF6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-</w:t>
            </w:r>
            <w:r w:rsidRPr="00017EF6">
              <w:rPr>
                <w:rFonts w:ascii="Times New Roman" w:hAnsi="Times New Roman" w:cs="Times New Roman"/>
              </w:rPr>
              <w:t>вона</w:t>
            </w:r>
            <w:r>
              <w:rPr>
                <w:rFonts w:ascii="Times New Roman" w:hAnsi="Times New Roman" w:cs="Times New Roman"/>
              </w:rPr>
              <w:t>-</w:t>
            </w:r>
            <w:r w:rsidRPr="00017EF6">
              <w:rPr>
                <w:rFonts w:ascii="Times New Roman" w:hAnsi="Times New Roman" w:cs="Times New Roman"/>
              </w:rPr>
              <w:t>чаль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17EF6">
              <w:rPr>
                <w:rFonts w:ascii="Times New Roman" w:hAnsi="Times New Roman" w:cs="Times New Roman"/>
              </w:rPr>
              <w:t>ный</w:t>
            </w:r>
            <w:proofErr w:type="spellEnd"/>
            <w:r w:rsidRPr="00017EF6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851" w:type="dxa"/>
          </w:tcPr>
          <w:p w:rsidR="00017EF6" w:rsidRPr="00017EF6" w:rsidRDefault="00070BD6" w:rsidP="0037164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1134" w:type="dxa"/>
          </w:tcPr>
          <w:p w:rsidR="00017EF6" w:rsidRPr="00017EF6" w:rsidRDefault="00070BD6" w:rsidP="00070BD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017EF6" w:rsidRPr="00017EF6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</w:tcPr>
          <w:p w:rsidR="00017EF6" w:rsidRPr="005D482C" w:rsidRDefault="00017EF6" w:rsidP="0037164A"/>
        </w:tc>
        <w:tc>
          <w:tcPr>
            <w:tcW w:w="3157" w:type="dxa"/>
            <w:vMerge/>
          </w:tcPr>
          <w:p w:rsidR="00017EF6" w:rsidRPr="005D482C" w:rsidRDefault="00017EF6" w:rsidP="0037164A"/>
        </w:tc>
      </w:tr>
      <w:tr w:rsidR="00017EF6" w:rsidRPr="005D482C" w:rsidTr="00C548E9">
        <w:trPr>
          <w:jc w:val="center"/>
        </w:trPr>
        <w:tc>
          <w:tcPr>
            <w:tcW w:w="480" w:type="dxa"/>
          </w:tcPr>
          <w:p w:rsidR="00017EF6" w:rsidRPr="005D482C" w:rsidRDefault="00017EF6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04" w:type="dxa"/>
            <w:gridSpan w:val="8"/>
          </w:tcPr>
          <w:p w:rsidR="00017EF6" w:rsidRPr="00017EF6" w:rsidRDefault="00017EF6" w:rsidP="00017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7EF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«Цифровое общество»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59" w:type="dxa"/>
          </w:tcPr>
          <w:p w:rsidR="0010015F" w:rsidRPr="005D482C" w:rsidRDefault="0010015F" w:rsidP="001001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85E63"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</w:tc>
        <w:tc>
          <w:tcPr>
            <w:tcW w:w="1214" w:type="dxa"/>
            <w:vMerge w:val="restart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992" w:type="dxa"/>
            <w:vAlign w:val="center"/>
          </w:tcPr>
          <w:p w:rsidR="0010015F" w:rsidRPr="0010015F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851" w:type="dxa"/>
            <w:vAlign w:val="center"/>
          </w:tcPr>
          <w:p w:rsidR="0010015F" w:rsidRPr="0010015F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1134" w:type="dxa"/>
            <w:vAlign w:val="center"/>
          </w:tcPr>
          <w:p w:rsidR="0010015F" w:rsidRPr="0010015F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1843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  <w:vAlign w:val="center"/>
          </w:tcPr>
          <w:p w:rsidR="0010015F" w:rsidRPr="00F31742" w:rsidRDefault="0010015F" w:rsidP="00FD07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742">
              <w:rPr>
                <w:rFonts w:ascii="Times New Roman" w:hAnsi="Times New Roman" w:cs="Times New Roman"/>
                <w:sz w:val="23"/>
                <w:szCs w:val="23"/>
              </w:rPr>
              <w:t>83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9" w:type="dxa"/>
          </w:tcPr>
          <w:p w:rsidR="0010015F" w:rsidRPr="005D482C" w:rsidRDefault="0010015F" w:rsidP="001001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F85E63">
              <w:rPr>
                <w:rFonts w:ascii="Times New Roman" w:hAnsi="Times New Roman"/>
                <w:sz w:val="23"/>
                <w:szCs w:val="23"/>
              </w:rPr>
              <w:t>в районного центра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1214" w:type="dxa"/>
            <w:vMerge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10015F" w:rsidRPr="0010015F" w:rsidRDefault="0010015F" w:rsidP="0010015F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851" w:type="dxa"/>
          </w:tcPr>
          <w:p w:rsidR="0010015F" w:rsidRPr="0010015F" w:rsidRDefault="0010015F" w:rsidP="0010015F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1134" w:type="dxa"/>
          </w:tcPr>
          <w:p w:rsidR="0010015F" w:rsidRPr="0010015F" w:rsidRDefault="0010015F" w:rsidP="0010015F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1843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  <w:vAlign w:val="center"/>
          </w:tcPr>
          <w:p w:rsidR="0010015F" w:rsidRPr="00F31742" w:rsidRDefault="0010015F" w:rsidP="00FD07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742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9" w:type="dxa"/>
          </w:tcPr>
          <w:p w:rsidR="0010015F" w:rsidRPr="005D482C" w:rsidRDefault="0010015F" w:rsidP="001001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F85E63">
              <w:rPr>
                <w:rFonts w:ascii="Times New Roman" w:hAnsi="Times New Roman"/>
                <w:sz w:val="23"/>
                <w:szCs w:val="23"/>
              </w:rPr>
              <w:t>в территориальных отдел</w:t>
            </w:r>
            <w:r>
              <w:rPr>
                <w:rFonts w:ascii="Times New Roman" w:hAnsi="Times New Roman"/>
                <w:sz w:val="23"/>
                <w:szCs w:val="23"/>
              </w:rPr>
              <w:t>ах:</w:t>
            </w:r>
          </w:p>
        </w:tc>
        <w:tc>
          <w:tcPr>
            <w:tcW w:w="1214" w:type="dxa"/>
            <w:vMerge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</w:tcPr>
          <w:p w:rsidR="0010015F" w:rsidRPr="00B7309F" w:rsidRDefault="0010015F" w:rsidP="0010015F">
            <w:pPr>
              <w:pStyle w:val="a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992" w:type="dxa"/>
          </w:tcPr>
          <w:p w:rsidR="0010015F" w:rsidRPr="00B7309F" w:rsidRDefault="0010015F" w:rsidP="0010015F">
            <w:pPr>
              <w:pStyle w:val="a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851" w:type="dxa"/>
          </w:tcPr>
          <w:p w:rsidR="0010015F" w:rsidRPr="00B7309F" w:rsidRDefault="0010015F" w:rsidP="0010015F">
            <w:pPr>
              <w:pStyle w:val="a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1134" w:type="dxa"/>
          </w:tcPr>
          <w:p w:rsidR="0010015F" w:rsidRPr="00B7309F" w:rsidRDefault="0010015F" w:rsidP="0010015F">
            <w:pPr>
              <w:pStyle w:val="a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7309F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1843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  <w:vAlign w:val="center"/>
          </w:tcPr>
          <w:p w:rsidR="0010015F" w:rsidRPr="00F31742" w:rsidRDefault="0010015F" w:rsidP="00FD07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742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59" w:type="dxa"/>
          </w:tcPr>
          <w:p w:rsidR="0010015F" w:rsidRPr="00F85E63" w:rsidRDefault="0010015F" w:rsidP="0010015F">
            <w:pPr>
              <w:pStyle w:val="ConsPlusNormal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 xml:space="preserve">Доля граждан, использующих механизм получения государственных и муниципальных </w:t>
            </w:r>
            <w:r w:rsidRPr="00F85E63">
              <w:rPr>
                <w:rFonts w:ascii="Times New Roman" w:hAnsi="Times New Roman"/>
                <w:sz w:val="23"/>
                <w:szCs w:val="23"/>
              </w:rPr>
              <w:lastRenderedPageBreak/>
              <w:t>услуг в электронной форме</w:t>
            </w:r>
          </w:p>
        </w:tc>
        <w:tc>
          <w:tcPr>
            <w:tcW w:w="121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5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992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51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13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843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  <w:vAlign w:val="center"/>
          </w:tcPr>
          <w:p w:rsidR="0010015F" w:rsidRPr="005D482C" w:rsidRDefault="0010015F" w:rsidP="004D6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04" w:type="dxa"/>
            <w:gridSpan w:val="8"/>
            <w:vAlign w:val="center"/>
          </w:tcPr>
          <w:p w:rsidR="0010015F" w:rsidRPr="005F168B" w:rsidRDefault="0010015F" w:rsidP="004D6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«Развитие информационных технологий»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10015F" w:rsidRPr="00BA2083" w:rsidRDefault="0010015F" w:rsidP="001001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2083">
              <w:rPr>
                <w:rFonts w:ascii="Times New Roman" w:hAnsi="Times New Roman" w:cs="Times New Roman"/>
                <w:sz w:val="23"/>
                <w:szCs w:val="23"/>
              </w:rPr>
      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</w:t>
            </w:r>
            <w:hyperlink r:id="rId12" w:history="1">
              <w:r w:rsidRPr="00BA2083">
                <w:rPr>
                  <w:rFonts w:ascii="Times New Roman" w:hAnsi="Times New Roman" w:cs="Times New Roman"/>
                  <w:sz w:val="23"/>
                  <w:szCs w:val="23"/>
                </w:rPr>
                <w:t>электронной подписи</w:t>
              </w:r>
            </w:hyperlink>
            <w:r w:rsidRPr="00BA2083">
              <w:rPr>
                <w:rFonts w:ascii="Times New Roman" w:hAnsi="Times New Roman" w:cs="Times New Roman"/>
                <w:sz w:val="23"/>
                <w:szCs w:val="23"/>
              </w:rPr>
              <w:t xml:space="preserve"> и установлением личности физического лица при личном приеме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5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92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51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843" w:type="dxa"/>
            <w:vAlign w:val="center"/>
          </w:tcPr>
          <w:p w:rsidR="0010015F" w:rsidRPr="001C6152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3AC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  <w:vAlign w:val="center"/>
          </w:tcPr>
          <w:p w:rsidR="0010015F" w:rsidRPr="005D482C" w:rsidRDefault="0010015F" w:rsidP="004D6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59" w:type="dxa"/>
          </w:tcPr>
          <w:p w:rsidR="0010015F" w:rsidRPr="005D482C" w:rsidRDefault="0010015F" w:rsidP="001001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</w:t>
            </w:r>
          </w:p>
        </w:tc>
        <w:tc>
          <w:tcPr>
            <w:tcW w:w="121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5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992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51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843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  <w:vAlign w:val="center"/>
          </w:tcPr>
          <w:p w:rsidR="0010015F" w:rsidRPr="005D482C" w:rsidRDefault="0010015F" w:rsidP="004D6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59" w:type="dxa"/>
          </w:tcPr>
          <w:p w:rsidR="0010015F" w:rsidRPr="00F85E63" w:rsidRDefault="0010015F" w:rsidP="0010015F">
            <w:pPr>
              <w:pStyle w:val="ConsPlusNormal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>Доля граждан, время ожидания в очереди которых при обращении в многофункциональные центры предоставления государственных и муниципальных услуг за Муниципальной (муниципальной) услугой не превышает 15 минут</w:t>
            </w:r>
          </w:p>
        </w:tc>
        <w:tc>
          <w:tcPr>
            <w:tcW w:w="1214" w:type="dxa"/>
            <w:vAlign w:val="center"/>
          </w:tcPr>
          <w:p w:rsidR="0010015F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5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10015F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0015F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10015F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  <w:vAlign w:val="center"/>
          </w:tcPr>
          <w:p w:rsidR="0010015F" w:rsidRPr="005D482C" w:rsidRDefault="0010015F" w:rsidP="004D6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59" w:type="dxa"/>
          </w:tcPr>
          <w:p w:rsidR="0010015F" w:rsidRPr="00F85E63" w:rsidRDefault="0010015F" w:rsidP="0010015F">
            <w:pPr>
              <w:pStyle w:val="ConsPlusNormal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BA2083">
              <w:rPr>
                <w:rFonts w:ascii="Times New Roman" w:hAnsi="Times New Roman"/>
                <w:sz w:val="23"/>
                <w:szCs w:val="23"/>
              </w:rPr>
              <w:t xml:space="preserve">Доля муниципальных органов Красноармейского муниципального округа, обеспеченных сервисом высокоточного определения </w:t>
            </w:r>
            <w:r w:rsidRPr="00BA2083">
              <w:rPr>
                <w:rFonts w:ascii="Times New Roman" w:hAnsi="Times New Roman"/>
                <w:sz w:val="23"/>
                <w:szCs w:val="23"/>
              </w:rPr>
              <w:lastRenderedPageBreak/>
              <w:t>координат в Муниципальной и местной системах координат</w:t>
            </w:r>
          </w:p>
        </w:tc>
        <w:tc>
          <w:tcPr>
            <w:tcW w:w="121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5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  <w:vAlign w:val="center"/>
          </w:tcPr>
          <w:p w:rsidR="0010015F" w:rsidRPr="005D482C" w:rsidRDefault="0010015F" w:rsidP="004D6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04" w:type="dxa"/>
            <w:gridSpan w:val="8"/>
            <w:vAlign w:val="center"/>
          </w:tcPr>
          <w:p w:rsidR="0010015F" w:rsidRPr="005D482C" w:rsidRDefault="0010015F" w:rsidP="004D62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A2083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Информационная инфраструктура</w:t>
            </w: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59" w:type="dxa"/>
          </w:tcPr>
          <w:p w:rsidR="0010015F" w:rsidRPr="00F85E63" w:rsidRDefault="0010015F" w:rsidP="0010015F">
            <w:pPr>
              <w:pStyle w:val="ConsPlusNormal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>Доля органов местного самоуправления, обеспеченных постоянным доступом к информационно-телекоммуникационной сети "Интернет" на скорости не менее 2 Мбит/с</w:t>
            </w:r>
          </w:p>
        </w:tc>
        <w:tc>
          <w:tcPr>
            <w:tcW w:w="121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5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  <w:vAlign w:val="center"/>
          </w:tcPr>
          <w:p w:rsidR="0010015F" w:rsidRPr="005D482C" w:rsidRDefault="0010015F" w:rsidP="004D6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0015F" w:rsidRPr="005D482C" w:rsidTr="00FD07C6">
        <w:trPr>
          <w:jc w:val="center"/>
        </w:trPr>
        <w:tc>
          <w:tcPr>
            <w:tcW w:w="480" w:type="dxa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10015F" w:rsidRPr="00F85E63" w:rsidRDefault="0010015F" w:rsidP="0010015F">
            <w:pPr>
              <w:pStyle w:val="ConsPlusNormal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85E63">
              <w:rPr>
                <w:rFonts w:ascii="Times New Roman" w:hAnsi="Times New Roman"/>
                <w:sz w:val="23"/>
                <w:szCs w:val="23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95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10015F" w:rsidRPr="005D482C" w:rsidRDefault="0010015F" w:rsidP="0010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157" w:type="dxa"/>
            <w:vAlign w:val="center"/>
          </w:tcPr>
          <w:p w:rsidR="0010015F" w:rsidRPr="005D482C" w:rsidRDefault="0010015F" w:rsidP="004D6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017EF6" w:rsidRDefault="00017EF6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017EF6" w:rsidRDefault="00017EF6" w:rsidP="00BA2083">
      <w:pPr>
        <w:rPr>
          <w:rFonts w:ascii="Times New Roman" w:hAnsi="Times New Roman"/>
          <w:b/>
          <w:sz w:val="26"/>
          <w:szCs w:val="26"/>
        </w:rPr>
      </w:pPr>
    </w:p>
    <w:p w:rsidR="00017EF6" w:rsidRDefault="00017EF6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017EF6" w:rsidRDefault="00017EF6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C548E9" w:rsidRDefault="00C548E9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017EF6" w:rsidRDefault="00017EF6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257F22" w:rsidRDefault="00257F22" w:rsidP="00A57D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5909C1" w:rsidRDefault="005909C1" w:rsidP="0086137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Pr="0057289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Цифровое общество</w:t>
      </w:r>
      <w:r w:rsidRPr="0057289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20</w:t>
      </w:r>
      <w:r w:rsidR="00C6644E"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5909C1" w:rsidRDefault="005909C1" w:rsidP="005909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9"/>
        <w:gridCol w:w="2551"/>
        <w:gridCol w:w="2693"/>
        <w:gridCol w:w="1134"/>
        <w:gridCol w:w="1134"/>
        <w:gridCol w:w="924"/>
        <w:gridCol w:w="1418"/>
        <w:gridCol w:w="2903"/>
      </w:tblGrid>
      <w:tr w:rsidR="00C95C87" w:rsidRPr="00E71E94" w:rsidTr="00113582">
        <w:trPr>
          <w:trHeight w:val="2498"/>
          <w:jc w:val="center"/>
        </w:trPr>
        <w:tc>
          <w:tcPr>
            <w:tcW w:w="1869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51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Красноармейского муниципального округа (подпрограммы муниципальной программы Красноармейского муниципального округа), программы</w:t>
            </w:r>
          </w:p>
        </w:tc>
        <w:tc>
          <w:tcPr>
            <w:tcW w:w="2693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План,</w:t>
            </w: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 xml:space="preserve"> руб. &lt;*&gt;</w:t>
            </w:r>
          </w:p>
        </w:tc>
        <w:tc>
          <w:tcPr>
            <w:tcW w:w="1134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Фактические расходы,</w:t>
            </w: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 xml:space="preserve"> руб. &lt;**&gt;</w:t>
            </w:r>
          </w:p>
        </w:tc>
        <w:tc>
          <w:tcPr>
            <w:tcW w:w="924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1418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Сведения о выполнении соответствующего мероприятия &lt;***&gt;</w:t>
            </w:r>
          </w:p>
        </w:tc>
        <w:tc>
          <w:tcPr>
            <w:tcW w:w="2903" w:type="dxa"/>
          </w:tcPr>
          <w:p w:rsidR="00C95C87" w:rsidRPr="00E71E94" w:rsidRDefault="00C95C87" w:rsidP="00791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Примечание &lt;****&gt;</w:t>
            </w:r>
          </w:p>
        </w:tc>
      </w:tr>
      <w:tr w:rsidR="00C95C87" w:rsidRPr="00E71E94" w:rsidTr="00113582">
        <w:trPr>
          <w:trHeight w:val="183"/>
          <w:jc w:val="center"/>
        </w:trPr>
        <w:tc>
          <w:tcPr>
            <w:tcW w:w="1869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C95C87" w:rsidRPr="00E71E94" w:rsidRDefault="00C95C87" w:rsidP="003716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03" w:type="dxa"/>
          </w:tcPr>
          <w:p w:rsidR="00C95C87" w:rsidRPr="00E71E94" w:rsidRDefault="00C95C87" w:rsidP="00371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5C87" w:rsidRPr="00E71E94" w:rsidTr="001C6152">
        <w:trPr>
          <w:trHeight w:val="192"/>
          <w:jc w:val="center"/>
        </w:trPr>
        <w:tc>
          <w:tcPr>
            <w:tcW w:w="1869" w:type="dxa"/>
            <w:vMerge w:val="restart"/>
          </w:tcPr>
          <w:p w:rsidR="00C95C87" w:rsidRPr="00C95C87" w:rsidRDefault="00C95C87" w:rsidP="001135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C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551" w:type="dxa"/>
            <w:vMerge w:val="restart"/>
          </w:tcPr>
          <w:p w:rsidR="00C95C87" w:rsidRPr="00E71E94" w:rsidRDefault="00113582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5C8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</w:t>
            </w:r>
            <w:r w:rsidRPr="00C95C87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Цифровое общество»</w:t>
            </w:r>
          </w:p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C95C87" w:rsidRPr="00E71E94" w:rsidRDefault="00745D29" w:rsidP="00745D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5D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,8</w:t>
            </w:r>
          </w:p>
        </w:tc>
        <w:tc>
          <w:tcPr>
            <w:tcW w:w="1134" w:type="dxa"/>
          </w:tcPr>
          <w:p w:rsidR="00C95C87" w:rsidRPr="00E71E94" w:rsidRDefault="00745D29" w:rsidP="00745D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5D29"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,9</w:t>
            </w:r>
          </w:p>
        </w:tc>
        <w:tc>
          <w:tcPr>
            <w:tcW w:w="924" w:type="dxa"/>
          </w:tcPr>
          <w:p w:rsidR="00C95C87" w:rsidRPr="00745D29" w:rsidRDefault="00C95C87" w:rsidP="00745D2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45D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45D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C95C87" w:rsidRPr="00E71E94" w:rsidRDefault="00113582" w:rsidP="001C615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2903" w:type="dxa"/>
            <w:vMerge w:val="restart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6644E" w:rsidRPr="00E71E94" w:rsidTr="001C6152">
        <w:trPr>
          <w:jc w:val="center"/>
        </w:trPr>
        <w:tc>
          <w:tcPr>
            <w:tcW w:w="1869" w:type="dxa"/>
            <w:vMerge/>
          </w:tcPr>
          <w:p w:rsidR="00C6644E" w:rsidRPr="00E71E94" w:rsidRDefault="00C6644E" w:rsidP="00C6644E"/>
        </w:tc>
        <w:tc>
          <w:tcPr>
            <w:tcW w:w="2551" w:type="dxa"/>
            <w:vMerge/>
          </w:tcPr>
          <w:p w:rsidR="00C6644E" w:rsidRPr="00E71E94" w:rsidRDefault="00C6644E" w:rsidP="00C6644E"/>
        </w:tc>
        <w:tc>
          <w:tcPr>
            <w:tcW w:w="2693" w:type="dxa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5D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,8</w:t>
            </w:r>
          </w:p>
        </w:tc>
        <w:tc>
          <w:tcPr>
            <w:tcW w:w="1134" w:type="dxa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5D29"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,9</w:t>
            </w:r>
          </w:p>
        </w:tc>
        <w:tc>
          <w:tcPr>
            <w:tcW w:w="924" w:type="dxa"/>
          </w:tcPr>
          <w:p w:rsidR="00C6644E" w:rsidRPr="00745D29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C6644E" w:rsidRPr="00E71E94" w:rsidRDefault="00C6644E" w:rsidP="00C6644E">
            <w:pPr>
              <w:jc w:val="center"/>
            </w:pPr>
          </w:p>
        </w:tc>
        <w:tc>
          <w:tcPr>
            <w:tcW w:w="2903" w:type="dxa"/>
            <w:vMerge/>
          </w:tcPr>
          <w:p w:rsidR="00C6644E" w:rsidRPr="00E71E94" w:rsidRDefault="00C6644E" w:rsidP="00C6644E"/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6644E" w:rsidRPr="00E71E94" w:rsidTr="001C6152">
        <w:trPr>
          <w:jc w:val="center"/>
        </w:trPr>
        <w:tc>
          <w:tcPr>
            <w:tcW w:w="1869" w:type="dxa"/>
            <w:vMerge w:val="restart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551" w:type="dxa"/>
            <w:vMerge w:val="restart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«Развитие </w:t>
            </w: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информационных технологий»</w:t>
            </w:r>
          </w:p>
        </w:tc>
        <w:tc>
          <w:tcPr>
            <w:tcW w:w="2693" w:type="dxa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6644E" w:rsidRPr="00C6644E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44E">
              <w:rPr>
                <w:rFonts w:ascii="Times New Roman" w:hAnsi="Times New Roman" w:cs="Times New Roman"/>
                <w:sz w:val="22"/>
                <w:szCs w:val="22"/>
              </w:rPr>
              <w:t>564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134" w:type="dxa"/>
          </w:tcPr>
          <w:p w:rsidR="00C6644E" w:rsidRPr="00C6644E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44E"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924" w:type="dxa"/>
          </w:tcPr>
          <w:p w:rsidR="00C6644E" w:rsidRPr="00C6644E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44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6644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vAlign w:val="center"/>
          </w:tcPr>
          <w:p w:rsidR="00C6644E" w:rsidRPr="00E71E94" w:rsidRDefault="00C6644E" w:rsidP="00C66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2903" w:type="dxa"/>
            <w:vMerge w:val="restart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6644E" w:rsidRPr="00E71E94" w:rsidTr="001C6152">
        <w:trPr>
          <w:jc w:val="center"/>
        </w:trPr>
        <w:tc>
          <w:tcPr>
            <w:tcW w:w="1869" w:type="dxa"/>
            <w:vMerge/>
          </w:tcPr>
          <w:p w:rsidR="00C6644E" w:rsidRPr="00E71E94" w:rsidRDefault="00C6644E" w:rsidP="00C6644E"/>
        </w:tc>
        <w:tc>
          <w:tcPr>
            <w:tcW w:w="2551" w:type="dxa"/>
            <w:vMerge/>
          </w:tcPr>
          <w:p w:rsidR="00C6644E" w:rsidRPr="00E71E94" w:rsidRDefault="00C6644E" w:rsidP="00C6644E"/>
        </w:tc>
        <w:tc>
          <w:tcPr>
            <w:tcW w:w="2693" w:type="dxa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:rsidR="00C6644E" w:rsidRPr="00C6644E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44E">
              <w:rPr>
                <w:rFonts w:ascii="Times New Roman" w:hAnsi="Times New Roman" w:cs="Times New Roman"/>
                <w:sz w:val="22"/>
                <w:szCs w:val="22"/>
              </w:rPr>
              <w:t>564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134" w:type="dxa"/>
          </w:tcPr>
          <w:p w:rsidR="00C6644E" w:rsidRPr="00C6644E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44E"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924" w:type="dxa"/>
          </w:tcPr>
          <w:p w:rsidR="00C6644E" w:rsidRPr="00C6644E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44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6644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vMerge/>
            <w:vAlign w:val="center"/>
          </w:tcPr>
          <w:p w:rsidR="00C6644E" w:rsidRPr="00E71E94" w:rsidRDefault="00C6644E" w:rsidP="00C6644E">
            <w:pPr>
              <w:jc w:val="center"/>
            </w:pPr>
          </w:p>
        </w:tc>
        <w:tc>
          <w:tcPr>
            <w:tcW w:w="2903" w:type="dxa"/>
            <w:vMerge/>
          </w:tcPr>
          <w:p w:rsidR="00C6644E" w:rsidRPr="00E71E94" w:rsidRDefault="00C6644E" w:rsidP="00C6644E"/>
        </w:tc>
      </w:tr>
      <w:tr w:rsidR="00C95C87" w:rsidRPr="00E71E94" w:rsidTr="001C615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C95C87" w:rsidRPr="00E71E94" w:rsidRDefault="00C95C87" w:rsidP="001C6152">
            <w:pPr>
              <w:jc w:val="center"/>
            </w:pPr>
          </w:p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6644E" w:rsidRPr="00E71E94" w:rsidTr="001410F5">
        <w:trPr>
          <w:jc w:val="center"/>
        </w:trPr>
        <w:tc>
          <w:tcPr>
            <w:tcW w:w="1869" w:type="dxa"/>
            <w:vMerge w:val="restart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551" w:type="dxa"/>
            <w:vMerge w:val="restart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A2083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Информационная инфраструктура</w:t>
            </w:r>
            <w:r w:rsidRPr="005F168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191,6</w:t>
            </w:r>
          </w:p>
        </w:tc>
        <w:tc>
          <w:tcPr>
            <w:tcW w:w="924" w:type="dxa"/>
          </w:tcPr>
          <w:p w:rsidR="00C6644E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95,8</w:t>
            </w:r>
          </w:p>
        </w:tc>
        <w:tc>
          <w:tcPr>
            <w:tcW w:w="1418" w:type="dxa"/>
            <w:vMerge w:val="restart"/>
            <w:vAlign w:val="center"/>
          </w:tcPr>
          <w:p w:rsidR="00C6644E" w:rsidRPr="000D1B9D" w:rsidRDefault="00C6644E" w:rsidP="00C6644E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2903" w:type="dxa"/>
            <w:vMerge w:val="restart"/>
            <w:vAlign w:val="center"/>
          </w:tcPr>
          <w:p w:rsidR="00C6644E" w:rsidRPr="000D1B9D" w:rsidRDefault="00C6644E" w:rsidP="00C66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C87" w:rsidRPr="00E71E94" w:rsidTr="0011358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</w:tcPr>
          <w:p w:rsidR="00C95C87" w:rsidRPr="00E71E94" w:rsidRDefault="00C95C87" w:rsidP="0037164A"/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C95C87" w:rsidRPr="00E71E94" w:rsidTr="0011358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</w:tcPr>
          <w:p w:rsidR="00C95C87" w:rsidRPr="00E71E94" w:rsidRDefault="00C95C87" w:rsidP="0037164A"/>
        </w:tc>
        <w:tc>
          <w:tcPr>
            <w:tcW w:w="2903" w:type="dxa"/>
            <w:vMerge/>
          </w:tcPr>
          <w:p w:rsidR="00C95C87" w:rsidRPr="00E71E94" w:rsidRDefault="00C95C87" w:rsidP="0037164A"/>
        </w:tc>
      </w:tr>
      <w:tr w:rsidR="00257F22" w:rsidRPr="00E71E94" w:rsidTr="00113582">
        <w:trPr>
          <w:jc w:val="center"/>
        </w:trPr>
        <w:tc>
          <w:tcPr>
            <w:tcW w:w="1869" w:type="dxa"/>
            <w:vMerge/>
          </w:tcPr>
          <w:p w:rsidR="00257F22" w:rsidRPr="00E71E94" w:rsidRDefault="00257F22" w:rsidP="00257F22"/>
        </w:tc>
        <w:tc>
          <w:tcPr>
            <w:tcW w:w="2551" w:type="dxa"/>
            <w:vMerge/>
          </w:tcPr>
          <w:p w:rsidR="00257F22" w:rsidRPr="00E71E94" w:rsidRDefault="00257F22" w:rsidP="00257F22"/>
        </w:tc>
        <w:tc>
          <w:tcPr>
            <w:tcW w:w="2693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:rsidR="00257F22" w:rsidRPr="00E71E94" w:rsidRDefault="00257F22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257F22" w:rsidRPr="00E71E94" w:rsidRDefault="00C6644E" w:rsidP="00257F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191,6</w:t>
            </w:r>
          </w:p>
        </w:tc>
        <w:tc>
          <w:tcPr>
            <w:tcW w:w="924" w:type="dxa"/>
          </w:tcPr>
          <w:p w:rsidR="00257F22" w:rsidRPr="00E71E94" w:rsidRDefault="00C6644E" w:rsidP="00C664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257F2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vMerge/>
          </w:tcPr>
          <w:p w:rsidR="00257F22" w:rsidRPr="00E71E94" w:rsidRDefault="00257F22" w:rsidP="00257F22"/>
        </w:tc>
        <w:tc>
          <w:tcPr>
            <w:tcW w:w="2903" w:type="dxa"/>
            <w:vMerge/>
          </w:tcPr>
          <w:p w:rsidR="00257F22" w:rsidRPr="00E71E94" w:rsidRDefault="00257F22" w:rsidP="00257F22"/>
        </w:tc>
      </w:tr>
      <w:tr w:rsidR="00C95C87" w:rsidRPr="00E71E94" w:rsidTr="00113582">
        <w:trPr>
          <w:jc w:val="center"/>
        </w:trPr>
        <w:tc>
          <w:tcPr>
            <w:tcW w:w="1869" w:type="dxa"/>
            <w:vMerge/>
          </w:tcPr>
          <w:p w:rsidR="00C95C87" w:rsidRPr="00E71E94" w:rsidRDefault="00C95C87" w:rsidP="0037164A"/>
        </w:tc>
        <w:tc>
          <w:tcPr>
            <w:tcW w:w="2551" w:type="dxa"/>
            <w:vMerge/>
          </w:tcPr>
          <w:p w:rsidR="00C95C87" w:rsidRPr="00E71E94" w:rsidRDefault="00C95C87" w:rsidP="0037164A"/>
        </w:tc>
        <w:tc>
          <w:tcPr>
            <w:tcW w:w="2693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4" w:type="dxa"/>
          </w:tcPr>
          <w:p w:rsidR="00C95C87" w:rsidRPr="00E71E94" w:rsidRDefault="00C95C87" w:rsidP="00371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</w:tcPr>
          <w:p w:rsidR="00C95C87" w:rsidRPr="00E71E94" w:rsidRDefault="00C95C87" w:rsidP="0037164A"/>
        </w:tc>
        <w:tc>
          <w:tcPr>
            <w:tcW w:w="2903" w:type="dxa"/>
            <w:vMerge/>
          </w:tcPr>
          <w:p w:rsidR="00C95C87" w:rsidRPr="00E71E94" w:rsidRDefault="00C95C87" w:rsidP="0037164A"/>
        </w:tc>
      </w:tr>
    </w:tbl>
    <w:p w:rsidR="00791131" w:rsidRPr="002E0CFC" w:rsidRDefault="00791131" w:rsidP="007911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&lt;*&gt; В соответствии с муниципальной программой Красноармейского муниципального округа Чувашской Республики.</w:t>
      </w:r>
    </w:p>
    <w:p w:rsidR="00791131" w:rsidRPr="002E0CFC" w:rsidRDefault="00791131" w:rsidP="007911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&lt;**&gt; Кассовые расходы федерального бюджета, республиканского бюджета, бюджета Красноармейского муниципального округа Чувашской Республики, бюджета поселений Красноармейского муниципального округа Чувашской Республики, внебюджетные источники.</w:t>
      </w:r>
    </w:p>
    <w:p w:rsidR="00791131" w:rsidRPr="002E0CFC" w:rsidRDefault="00791131" w:rsidP="007911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&lt;***&gt; Указываются значения "выполнено", "не выполнено", "частично выполнено".</w:t>
      </w:r>
    </w:p>
    <w:p w:rsidR="00791131" w:rsidRPr="002E0CFC" w:rsidRDefault="00791131" w:rsidP="007911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&lt;****&gt;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Красноармейского муниципального округа Чувашской Республики (подпрограммы муниципальной программы Красноармейского муниципального округа Чувашской Республики). В случае недостижения установленных целевых показателей (индикаторов) муниципальной программы Красноармейского муниципального округа Чувашской Республики (подпрограммы муниципальной программы Красноармейского муниципального округа Чувашской Республики) представляются пояснения причин недостижения.</w:t>
      </w:r>
    </w:p>
    <w:p w:rsidR="00C95C87" w:rsidRDefault="00C95C87" w:rsidP="005909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909C1" w:rsidRDefault="005909C1" w:rsidP="005909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355F9" w:rsidRDefault="00A355F9" w:rsidP="005909C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sectPr w:rsidR="00A355F9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E5" w:rsidRDefault="003255E5">
      <w:pPr>
        <w:spacing w:after="0" w:line="240" w:lineRule="auto"/>
      </w:pPr>
      <w:r>
        <w:separator/>
      </w:r>
    </w:p>
  </w:endnote>
  <w:endnote w:type="continuationSeparator" w:id="0">
    <w:p w:rsidR="003255E5" w:rsidRDefault="0032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a"/>
      <w:ind w:right="360"/>
      <w:rPr>
        <w:color w:val="999999"/>
        <w:sz w:val="16"/>
        <w:szCs w:val="16"/>
      </w:rPr>
    </w:pPr>
  </w:p>
  <w:p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E5" w:rsidRDefault="003255E5">
      <w:pPr>
        <w:spacing w:after="0" w:line="240" w:lineRule="auto"/>
      </w:pPr>
      <w:r>
        <w:separator/>
      </w:r>
    </w:p>
  </w:footnote>
  <w:footnote w:type="continuationSeparator" w:id="0">
    <w:p w:rsidR="003255E5" w:rsidRDefault="0032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8"/>
      <w:framePr w:wrap="around" w:vAnchor="text" w:hAnchor="margin" w:y="1"/>
      <w:rPr>
        <w:rStyle w:val="ac"/>
      </w:rPr>
    </w:pPr>
  </w:p>
  <w:p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11F94"/>
    <w:rsid w:val="00017EF6"/>
    <w:rsid w:val="000409F7"/>
    <w:rsid w:val="00042C7C"/>
    <w:rsid w:val="00070BD6"/>
    <w:rsid w:val="00072396"/>
    <w:rsid w:val="00091F60"/>
    <w:rsid w:val="000C2C0A"/>
    <w:rsid w:val="000C50D2"/>
    <w:rsid w:val="000D1B9D"/>
    <w:rsid w:val="000E3215"/>
    <w:rsid w:val="000E5BC0"/>
    <w:rsid w:val="0010015F"/>
    <w:rsid w:val="0010488A"/>
    <w:rsid w:val="00112D30"/>
    <w:rsid w:val="00113582"/>
    <w:rsid w:val="00122B82"/>
    <w:rsid w:val="00124D96"/>
    <w:rsid w:val="001328A8"/>
    <w:rsid w:val="001410F5"/>
    <w:rsid w:val="00147754"/>
    <w:rsid w:val="001740CF"/>
    <w:rsid w:val="001A0D1F"/>
    <w:rsid w:val="001C6152"/>
    <w:rsid w:val="001D43AC"/>
    <w:rsid w:val="001E4526"/>
    <w:rsid w:val="001E4D4D"/>
    <w:rsid w:val="001E77E1"/>
    <w:rsid w:val="001F0B00"/>
    <w:rsid w:val="002073F8"/>
    <w:rsid w:val="002109EF"/>
    <w:rsid w:val="00215BDB"/>
    <w:rsid w:val="00257F22"/>
    <w:rsid w:val="002A2BA8"/>
    <w:rsid w:val="002C27BE"/>
    <w:rsid w:val="002D5A95"/>
    <w:rsid w:val="002E1F1A"/>
    <w:rsid w:val="002F5E82"/>
    <w:rsid w:val="003034FC"/>
    <w:rsid w:val="003255E5"/>
    <w:rsid w:val="00343DAB"/>
    <w:rsid w:val="00370B92"/>
    <w:rsid w:val="0037134B"/>
    <w:rsid w:val="00380700"/>
    <w:rsid w:val="00397A97"/>
    <w:rsid w:val="003A3D44"/>
    <w:rsid w:val="003B1CB5"/>
    <w:rsid w:val="003B784C"/>
    <w:rsid w:val="003D2E07"/>
    <w:rsid w:val="003F05C2"/>
    <w:rsid w:val="003F6AA9"/>
    <w:rsid w:val="00411818"/>
    <w:rsid w:val="00417AD6"/>
    <w:rsid w:val="004335A7"/>
    <w:rsid w:val="00455A86"/>
    <w:rsid w:val="00487276"/>
    <w:rsid w:val="004923B1"/>
    <w:rsid w:val="004A2336"/>
    <w:rsid w:val="004D629F"/>
    <w:rsid w:val="004E528A"/>
    <w:rsid w:val="004E710B"/>
    <w:rsid w:val="00513710"/>
    <w:rsid w:val="00517D28"/>
    <w:rsid w:val="00523671"/>
    <w:rsid w:val="00530938"/>
    <w:rsid w:val="005761BE"/>
    <w:rsid w:val="005909C1"/>
    <w:rsid w:val="005A3D83"/>
    <w:rsid w:val="005C1B2A"/>
    <w:rsid w:val="005D2CBD"/>
    <w:rsid w:val="005E0254"/>
    <w:rsid w:val="005F0928"/>
    <w:rsid w:val="005F168B"/>
    <w:rsid w:val="005F59E1"/>
    <w:rsid w:val="0060027A"/>
    <w:rsid w:val="00611CC5"/>
    <w:rsid w:val="00617E27"/>
    <w:rsid w:val="00624FD1"/>
    <w:rsid w:val="0065200B"/>
    <w:rsid w:val="006741AC"/>
    <w:rsid w:val="006B0349"/>
    <w:rsid w:val="006E5969"/>
    <w:rsid w:val="00721DB9"/>
    <w:rsid w:val="00722A70"/>
    <w:rsid w:val="007360C7"/>
    <w:rsid w:val="00745D29"/>
    <w:rsid w:val="00791131"/>
    <w:rsid w:val="007A367B"/>
    <w:rsid w:val="007A4D39"/>
    <w:rsid w:val="007C5A45"/>
    <w:rsid w:val="007E11E8"/>
    <w:rsid w:val="007E3645"/>
    <w:rsid w:val="008108CF"/>
    <w:rsid w:val="008243AA"/>
    <w:rsid w:val="00844912"/>
    <w:rsid w:val="00855A65"/>
    <w:rsid w:val="0086137A"/>
    <w:rsid w:val="008676C5"/>
    <w:rsid w:val="00883486"/>
    <w:rsid w:val="0088774F"/>
    <w:rsid w:val="008C5C23"/>
    <w:rsid w:val="008E0EC4"/>
    <w:rsid w:val="008F32C4"/>
    <w:rsid w:val="00916A7B"/>
    <w:rsid w:val="00926ADC"/>
    <w:rsid w:val="0092702A"/>
    <w:rsid w:val="00943AE1"/>
    <w:rsid w:val="00953AC8"/>
    <w:rsid w:val="00987E7A"/>
    <w:rsid w:val="009915DE"/>
    <w:rsid w:val="00994F21"/>
    <w:rsid w:val="009963A3"/>
    <w:rsid w:val="009C5650"/>
    <w:rsid w:val="00A1640C"/>
    <w:rsid w:val="00A263E6"/>
    <w:rsid w:val="00A355F9"/>
    <w:rsid w:val="00A528C1"/>
    <w:rsid w:val="00A57D0F"/>
    <w:rsid w:val="00A617A0"/>
    <w:rsid w:val="00A73966"/>
    <w:rsid w:val="00A7776E"/>
    <w:rsid w:val="00A8486F"/>
    <w:rsid w:val="00A9028A"/>
    <w:rsid w:val="00AA548F"/>
    <w:rsid w:val="00AD1829"/>
    <w:rsid w:val="00AF18BD"/>
    <w:rsid w:val="00B0226E"/>
    <w:rsid w:val="00B02EFF"/>
    <w:rsid w:val="00B1158E"/>
    <w:rsid w:val="00B22029"/>
    <w:rsid w:val="00B26667"/>
    <w:rsid w:val="00B71C83"/>
    <w:rsid w:val="00B7721F"/>
    <w:rsid w:val="00B9182E"/>
    <w:rsid w:val="00BA2083"/>
    <w:rsid w:val="00BB7779"/>
    <w:rsid w:val="00BC241E"/>
    <w:rsid w:val="00BC5AE0"/>
    <w:rsid w:val="00BE0595"/>
    <w:rsid w:val="00BE531F"/>
    <w:rsid w:val="00BE7704"/>
    <w:rsid w:val="00C267DB"/>
    <w:rsid w:val="00C37428"/>
    <w:rsid w:val="00C422A8"/>
    <w:rsid w:val="00C548E9"/>
    <w:rsid w:val="00C5666C"/>
    <w:rsid w:val="00C6644E"/>
    <w:rsid w:val="00C671FA"/>
    <w:rsid w:val="00C82B2D"/>
    <w:rsid w:val="00C85F8E"/>
    <w:rsid w:val="00C90343"/>
    <w:rsid w:val="00C94055"/>
    <w:rsid w:val="00C95C87"/>
    <w:rsid w:val="00CA2F3A"/>
    <w:rsid w:val="00CA5A5A"/>
    <w:rsid w:val="00CB1693"/>
    <w:rsid w:val="00D01C08"/>
    <w:rsid w:val="00D048D0"/>
    <w:rsid w:val="00D14B98"/>
    <w:rsid w:val="00D2430F"/>
    <w:rsid w:val="00D31907"/>
    <w:rsid w:val="00D335AD"/>
    <w:rsid w:val="00D758EE"/>
    <w:rsid w:val="00D813FB"/>
    <w:rsid w:val="00D92831"/>
    <w:rsid w:val="00DA3B9F"/>
    <w:rsid w:val="00DF037E"/>
    <w:rsid w:val="00DF5ABD"/>
    <w:rsid w:val="00E6226F"/>
    <w:rsid w:val="00E7113F"/>
    <w:rsid w:val="00E74C5B"/>
    <w:rsid w:val="00E92276"/>
    <w:rsid w:val="00E92843"/>
    <w:rsid w:val="00E9714E"/>
    <w:rsid w:val="00ED41C9"/>
    <w:rsid w:val="00F1404F"/>
    <w:rsid w:val="00F31742"/>
    <w:rsid w:val="00F476FA"/>
    <w:rsid w:val="00F5598A"/>
    <w:rsid w:val="00F71272"/>
    <w:rsid w:val="00FA7291"/>
    <w:rsid w:val="00FB47E3"/>
    <w:rsid w:val="00FC5496"/>
    <w:rsid w:val="00FD07C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FCC3"/>
  <w15:docId w15:val="{2B966D58-DEBB-4B45-A746-8F5FB0DD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uiPriority w:val="99"/>
    <w:rsid w:val="005909C1"/>
    <w:rPr>
      <w:b/>
      <w:bCs/>
      <w:color w:val="000080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qFormat/>
    <w:rsid w:val="000C5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A57D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C43F9-22C2-4F85-8B28-284CE6BD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Дмитрий Тян</cp:lastModifiedBy>
  <cp:revision>2</cp:revision>
  <cp:lastPrinted>2017-03-29T12:05:00Z</cp:lastPrinted>
  <dcterms:created xsi:type="dcterms:W3CDTF">2024-04-05T06:33:00Z</dcterms:created>
  <dcterms:modified xsi:type="dcterms:W3CDTF">2024-04-05T06:33:00Z</dcterms:modified>
</cp:coreProperties>
</file>