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9C6C38" w:rsidP="0079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2B7A02" wp14:editId="3BF46D54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441A3E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704181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7061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1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30/7 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704181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1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38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30/7</w:t>
            </w:r>
            <w:bookmarkStart w:id="0" w:name="_GoBack"/>
            <w:bookmarkEnd w:id="0"/>
            <w:r w:rsidR="009C6C38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38" w:rsidRPr="00A54514" w:rsidRDefault="009C6C38" w:rsidP="0046547C">
      <w:pPr>
        <w:spacing w:after="0" w:line="240" w:lineRule="auto"/>
        <w:ind w:right="4988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>О прогнозном плане (программе)</w:t>
      </w:r>
      <w:r w:rsidR="0046547C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Pr="00A54514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  <w:proofErr w:type="spellStart"/>
      <w:r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202</w:t>
      </w:r>
      <w:r w:rsidR="00FF1655">
        <w:rPr>
          <w:rFonts w:ascii="Times New Roman" w:hAnsi="Times New Roman" w:cs="Times New Roman"/>
          <w:sz w:val="24"/>
          <w:szCs w:val="24"/>
        </w:rPr>
        <w:t>4</w:t>
      </w:r>
      <w:r w:rsidRPr="00A5451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C6C38" w:rsidRPr="00A54514" w:rsidRDefault="009C6C38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законами от 21 декабря 2001 года № 178-ФЗ «О приватизации государственного и муниципального имущества»,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54514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</w:p>
    <w:p w:rsidR="000614EC" w:rsidRPr="00A54514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EC" w:rsidRPr="00A54514" w:rsidRDefault="000614EC" w:rsidP="0046547C">
      <w:pPr>
        <w:pStyle w:val="a5"/>
        <w:numPr>
          <w:ilvl w:val="0"/>
          <w:numId w:val="4"/>
        </w:numPr>
        <w:tabs>
          <w:tab w:val="clear" w:pos="1221"/>
          <w:tab w:val="num" w:pos="-142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Утвердить прилагаемый прогнозный план (программу) приватизации муниципального имущества </w:t>
      </w:r>
      <w:proofErr w:type="spellStart"/>
      <w:r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202</w:t>
      </w:r>
      <w:r w:rsidR="000F3FB1">
        <w:rPr>
          <w:rFonts w:ascii="Times New Roman" w:hAnsi="Times New Roman" w:cs="Times New Roman"/>
          <w:sz w:val="24"/>
          <w:szCs w:val="24"/>
        </w:rPr>
        <w:t>4</w:t>
      </w:r>
      <w:r w:rsidRPr="00A5451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614EC" w:rsidRPr="00A54514" w:rsidRDefault="000614EC" w:rsidP="0046547C">
      <w:pPr>
        <w:numPr>
          <w:ilvl w:val="0"/>
          <w:numId w:val="4"/>
        </w:numPr>
        <w:tabs>
          <w:tab w:val="clear" w:pos="1221"/>
          <w:tab w:val="num" w:pos="-142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Отделу экономики, земельных и имущественных отношений администрации </w:t>
      </w:r>
      <w:proofErr w:type="spellStart"/>
      <w:r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обеспечить в установленном порядке реализацию прогнозного плана (программы) приватизации муниципального имущества </w:t>
      </w:r>
      <w:proofErr w:type="spellStart"/>
      <w:r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на 202</w:t>
      </w:r>
      <w:r w:rsidR="000F3FB1">
        <w:rPr>
          <w:rFonts w:ascii="Times New Roman" w:hAnsi="Times New Roman" w:cs="Times New Roman"/>
          <w:sz w:val="24"/>
          <w:szCs w:val="24"/>
        </w:rPr>
        <w:t>4</w:t>
      </w:r>
      <w:r w:rsidRPr="00A5451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6547C" w:rsidRPr="00A51519" w:rsidRDefault="005460C9" w:rsidP="0054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0614EC" w:rsidRPr="00A5451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</w:t>
      </w:r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опубликования в периодическом печатном издании «Вестник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</w:t>
      </w:r>
      <w:r w:rsidR="00A51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</w:t>
      </w:r>
      <w:r w:rsidR="00A51519" w:rsidRPr="00A5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hyperlink r:id="rId10" w:history="1">
        <w:r w:rsidR="00A51519" w:rsidRPr="00B2571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51519" w:rsidRPr="00B25711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51519" w:rsidRPr="00B2571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proofErr w:type="spellEnd"/>
        <w:r w:rsidR="00A51519" w:rsidRPr="00B25711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51519" w:rsidRPr="00B2571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A51519" w:rsidRPr="00B25711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51519" w:rsidRPr="00B2571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6547C"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47C" w:rsidRPr="00A54514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6547C" w:rsidRPr="00A54514" w:rsidTr="00441A3E">
        <w:tc>
          <w:tcPr>
            <w:tcW w:w="5637" w:type="dxa"/>
            <w:hideMark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D34F70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6547C" w:rsidRPr="00A54514" w:rsidRDefault="0046547C" w:rsidP="004654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D34F70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Головин</w:t>
            </w:r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Pr="009813D6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1519" w:rsidRPr="009813D6" w:rsidRDefault="00A51519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1519" w:rsidRPr="009813D6" w:rsidRDefault="00A51519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1519" w:rsidRPr="009813D6" w:rsidRDefault="00A51519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A7D" w:rsidRDefault="00CE7A7D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765" w:rsidRDefault="00794765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3EC9" w:rsidRPr="00803EC9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03EC9" w:rsidRPr="00803EC9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803EC9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03EC9" w:rsidRPr="00803EC9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03EC9" w:rsidRPr="009813D6" w:rsidRDefault="00803EC9" w:rsidP="00465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EC9">
        <w:rPr>
          <w:rFonts w:ascii="Times New Roman" w:hAnsi="Times New Roman" w:cs="Times New Roman"/>
          <w:sz w:val="24"/>
          <w:szCs w:val="24"/>
        </w:rPr>
        <w:t xml:space="preserve">от </w:t>
      </w:r>
      <w:r w:rsidR="00A51519" w:rsidRPr="009813D6">
        <w:rPr>
          <w:rFonts w:ascii="Times New Roman" w:hAnsi="Times New Roman" w:cs="Times New Roman"/>
          <w:sz w:val="24"/>
          <w:szCs w:val="24"/>
        </w:rPr>
        <w:t>_______</w:t>
      </w:r>
      <w:r w:rsidRPr="00803E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3FB1">
        <w:rPr>
          <w:rFonts w:ascii="Times New Roman" w:hAnsi="Times New Roman" w:cs="Times New Roman"/>
          <w:sz w:val="24"/>
          <w:szCs w:val="24"/>
        </w:rPr>
        <w:t>3</w:t>
      </w:r>
      <w:r w:rsidRPr="00803EC9">
        <w:rPr>
          <w:rFonts w:ascii="Times New Roman" w:hAnsi="Times New Roman" w:cs="Times New Roman"/>
          <w:sz w:val="24"/>
          <w:szCs w:val="24"/>
        </w:rPr>
        <w:t xml:space="preserve"> № </w:t>
      </w:r>
      <w:r w:rsidR="00A51519" w:rsidRPr="009813D6">
        <w:rPr>
          <w:rFonts w:ascii="Times New Roman" w:hAnsi="Times New Roman" w:cs="Times New Roman"/>
          <w:sz w:val="24"/>
          <w:szCs w:val="24"/>
        </w:rPr>
        <w:t>_____</w:t>
      </w:r>
    </w:p>
    <w:p w:rsidR="00063C46" w:rsidRPr="0077429E" w:rsidRDefault="00063C46" w:rsidP="00063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9E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063C46" w:rsidRPr="00A54514" w:rsidRDefault="00063C46" w:rsidP="00063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9E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proofErr w:type="spellStart"/>
      <w:r w:rsidRPr="0077429E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77429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на 202</w:t>
      </w:r>
      <w:r w:rsidR="000F3FB1" w:rsidRPr="0077429E">
        <w:rPr>
          <w:rFonts w:ascii="Times New Roman" w:hAnsi="Times New Roman" w:cs="Times New Roman"/>
          <w:b/>
          <w:sz w:val="24"/>
          <w:szCs w:val="24"/>
        </w:rPr>
        <w:t>4</w:t>
      </w:r>
      <w:r w:rsidRPr="0077429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54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3C46" w:rsidRPr="00A54514" w:rsidRDefault="00063C46" w:rsidP="00063C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46" w:rsidRPr="00A54514" w:rsidRDefault="00063C46" w:rsidP="00063C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A56EF" w:rsidRPr="00A545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4514">
        <w:rPr>
          <w:rFonts w:ascii="Times New Roman" w:hAnsi="Times New Roman" w:cs="Times New Roman"/>
          <w:b/>
          <w:sz w:val="24"/>
          <w:szCs w:val="24"/>
        </w:rPr>
        <w:t>.</w:t>
      </w:r>
    </w:p>
    <w:p w:rsidR="00A51519" w:rsidRPr="009813D6" w:rsidRDefault="002A56EF" w:rsidP="00A5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и задачи в сфере приватизации муниципального имущества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</w:p>
    <w:p w:rsidR="002A56EF" w:rsidRPr="00A54514" w:rsidRDefault="002A56EF" w:rsidP="00A5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на 202</w:t>
      </w:r>
      <w:r w:rsidR="0077429E">
        <w:rPr>
          <w:rFonts w:ascii="Times New Roman" w:hAnsi="Times New Roman" w:cs="Times New Roman"/>
          <w:b/>
          <w:sz w:val="24"/>
          <w:szCs w:val="24"/>
        </w:rPr>
        <w:t>4</w:t>
      </w:r>
      <w:r w:rsidRPr="00A545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63C46" w:rsidRPr="00A54514" w:rsidRDefault="00063C4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proofErr w:type="spellStart"/>
      <w:r w:rsidR="002A56EF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A56EF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Pr="00A54514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 на 202</w:t>
      </w:r>
      <w:r w:rsidR="0077429E">
        <w:rPr>
          <w:rFonts w:ascii="Times New Roman" w:hAnsi="Times New Roman" w:cs="Times New Roman"/>
          <w:sz w:val="24"/>
          <w:szCs w:val="24"/>
        </w:rPr>
        <w:t>4</w:t>
      </w:r>
      <w:r w:rsidRPr="00A54514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(далее – Программа приватизации) разработаны в соответствии с Федеральным законом </w:t>
      </w:r>
      <w:r w:rsidR="0046547C" w:rsidRPr="00A54514">
        <w:rPr>
          <w:rFonts w:ascii="Times New Roman" w:hAnsi="Times New Roman" w:cs="Times New Roman"/>
          <w:bCs/>
          <w:sz w:val="24"/>
          <w:szCs w:val="24"/>
        </w:rPr>
        <w:t xml:space="preserve">от 21 декабря 2001 года № 178-ФЗ </w:t>
      </w:r>
      <w:r w:rsidRPr="00A54514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Уставом </w:t>
      </w:r>
      <w:proofErr w:type="spellStart"/>
      <w:r w:rsidR="002A56EF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A56EF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Pr="00A54514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063C46" w:rsidRPr="00A54514" w:rsidRDefault="00063C4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</w:t>
      </w:r>
      <w:proofErr w:type="spellStart"/>
      <w:r w:rsidR="002A56EF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A56EF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Pr="00A54514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 202</w:t>
      </w:r>
      <w:r w:rsidR="0077429E">
        <w:rPr>
          <w:rFonts w:ascii="Times New Roman" w:hAnsi="Times New Roman" w:cs="Times New Roman"/>
          <w:sz w:val="24"/>
          <w:szCs w:val="24"/>
        </w:rPr>
        <w:t>4</w:t>
      </w:r>
      <w:r w:rsidRPr="00A54514">
        <w:rPr>
          <w:rFonts w:ascii="Times New Roman" w:hAnsi="Times New Roman" w:cs="Times New Roman"/>
          <w:sz w:val="24"/>
          <w:szCs w:val="24"/>
        </w:rPr>
        <w:t xml:space="preserve"> году являются:</w:t>
      </w:r>
    </w:p>
    <w:p w:rsidR="00063C46" w:rsidRPr="00A54514" w:rsidRDefault="00063C4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proofErr w:type="spellStart"/>
      <w:r w:rsidR="002A56EF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A56EF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Pr="00A54514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A56EF" w:rsidRPr="00A545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3C46" w:rsidRPr="00A54514" w:rsidRDefault="00063C4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- обеспечение вовлечения имущества, составляющего казну </w:t>
      </w:r>
      <w:proofErr w:type="spellStart"/>
      <w:r w:rsidR="002A56EF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A56EF"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Pr="00A54514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 в хозяйственный оборот;</w:t>
      </w:r>
    </w:p>
    <w:p w:rsidR="00063C46" w:rsidRDefault="00063C4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- формирование доходов бюджета </w:t>
      </w:r>
      <w:proofErr w:type="spellStart"/>
      <w:r w:rsidR="002A56EF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9813D6" w:rsidRPr="009813D6" w:rsidRDefault="009813D6" w:rsidP="0098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3D6">
        <w:rPr>
          <w:rFonts w:ascii="Times New Roman" w:hAnsi="Times New Roman" w:cs="Times New Roman"/>
          <w:sz w:val="24"/>
          <w:szCs w:val="24"/>
        </w:rPr>
        <w:t xml:space="preserve">Шумерлинский муниципальный округ Чувашской Республики по состоянию на 1 </w:t>
      </w:r>
      <w:r w:rsidR="003B4525">
        <w:rPr>
          <w:rFonts w:ascii="Times New Roman" w:hAnsi="Times New Roman" w:cs="Times New Roman"/>
          <w:sz w:val="24"/>
          <w:szCs w:val="24"/>
        </w:rPr>
        <w:t>ноября</w:t>
      </w:r>
      <w:r w:rsidRPr="009813D6">
        <w:rPr>
          <w:rFonts w:ascii="Times New Roman" w:hAnsi="Times New Roman" w:cs="Times New Roman"/>
          <w:sz w:val="24"/>
          <w:szCs w:val="24"/>
        </w:rPr>
        <w:t xml:space="preserve"> 202</w:t>
      </w:r>
      <w:r w:rsidR="007B6885">
        <w:rPr>
          <w:rFonts w:ascii="Times New Roman" w:hAnsi="Times New Roman" w:cs="Times New Roman"/>
          <w:sz w:val="24"/>
          <w:szCs w:val="24"/>
        </w:rPr>
        <w:t>3</w:t>
      </w:r>
      <w:r w:rsidRPr="009813D6">
        <w:rPr>
          <w:rFonts w:ascii="Times New Roman" w:hAnsi="Times New Roman" w:cs="Times New Roman"/>
          <w:sz w:val="24"/>
          <w:szCs w:val="24"/>
        </w:rPr>
        <w:t xml:space="preserve"> года, является собственником имущества </w:t>
      </w:r>
      <w:r w:rsidR="007B6885">
        <w:rPr>
          <w:rFonts w:ascii="Times New Roman" w:hAnsi="Times New Roman" w:cs="Times New Roman"/>
          <w:sz w:val="24"/>
          <w:szCs w:val="24"/>
        </w:rPr>
        <w:t>2</w:t>
      </w:r>
      <w:r w:rsidRPr="009813D6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предприятий, участником одного  общества с ограниченной ответственностью. </w:t>
      </w:r>
    </w:p>
    <w:p w:rsidR="009813D6" w:rsidRPr="009813D6" w:rsidRDefault="009813D6" w:rsidP="0098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3D6">
        <w:rPr>
          <w:rFonts w:ascii="Times New Roman" w:hAnsi="Times New Roman" w:cs="Times New Roman"/>
          <w:sz w:val="24"/>
          <w:szCs w:val="24"/>
        </w:rPr>
        <w:t xml:space="preserve">Распределение муниципальных унитарных предприятий </w:t>
      </w:r>
      <w:proofErr w:type="spellStart"/>
      <w:r w:rsidRPr="009813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813D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хозяйственных обществ, акции (доли) которых находятся в муниципальной собственности, по видам экономической деятельности следующее: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4541"/>
        <w:gridCol w:w="2312"/>
        <w:gridCol w:w="2118"/>
      </w:tblGrid>
      <w:tr w:rsidR="009813D6" w:rsidRPr="009813D6" w:rsidTr="00623753">
        <w:tc>
          <w:tcPr>
            <w:tcW w:w="328" w:type="pct"/>
            <w:tcBorders>
              <w:bottom w:val="single" w:sz="4" w:space="0" w:color="auto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(ОКВЭД </w:t>
            </w:r>
            <w:r w:rsidRPr="0098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9813D6" w:rsidRPr="009813D6" w:rsidRDefault="009813D6" w:rsidP="0098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813D6" w:rsidRPr="009813D6" w:rsidRDefault="009813D6" w:rsidP="0098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унитарных предприятий </w:t>
            </w:r>
            <w:proofErr w:type="spellStart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proofErr w:type="gramEnd"/>
          </w:p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обществ с участием </w:t>
            </w:r>
            <w:proofErr w:type="spellStart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813D6" w:rsidRPr="009813D6" w:rsidTr="00623753">
        <w:tc>
          <w:tcPr>
            <w:tcW w:w="328" w:type="pct"/>
            <w:tcBorders>
              <w:bottom w:val="nil"/>
              <w:right w:val="nil"/>
            </w:tcBorders>
          </w:tcPr>
          <w:p w:rsidR="009813D6" w:rsidRPr="009813D6" w:rsidRDefault="009813D6" w:rsidP="009813D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204" w:type="pct"/>
            <w:tcBorders>
              <w:left w:val="nil"/>
              <w:bottom w:val="nil"/>
              <w:right w:val="nil"/>
            </w:tcBorders>
          </w:tcPr>
          <w:p w:rsidR="009813D6" w:rsidRPr="009813D6" w:rsidRDefault="007B6885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  <w:tcBorders>
              <w:left w:val="nil"/>
              <w:bottom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3D6" w:rsidRPr="009813D6" w:rsidTr="00623753">
        <w:tc>
          <w:tcPr>
            <w:tcW w:w="328" w:type="pct"/>
            <w:tcBorders>
              <w:top w:val="nil"/>
              <w:bottom w:val="nil"/>
              <w:right w:val="nil"/>
            </w:tcBorders>
          </w:tcPr>
          <w:p w:rsidR="009813D6" w:rsidRPr="009813D6" w:rsidRDefault="009813D6" w:rsidP="009813D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3D6" w:rsidRPr="009813D6" w:rsidTr="00623753"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технической инвентаризации объектов недвижимости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3D6" w:rsidRPr="009813D6" w:rsidTr="00623753"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7B6885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813D6" w:rsidRDefault="009813D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3D6" w:rsidRPr="009813D6" w:rsidRDefault="009813D6" w:rsidP="0098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3D6">
        <w:rPr>
          <w:rFonts w:ascii="Times New Roman" w:hAnsi="Times New Roman" w:cs="Times New Roman"/>
          <w:sz w:val="24"/>
          <w:szCs w:val="24"/>
        </w:rPr>
        <w:t xml:space="preserve">По размеру доли хозяйственных обществ, находящиеся в муниципальной собственности </w:t>
      </w:r>
      <w:proofErr w:type="spellStart"/>
      <w:r w:rsidRPr="009813D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813D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распределены следующим образом: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9"/>
        <w:gridCol w:w="1951"/>
      </w:tblGrid>
      <w:tr w:rsidR="009813D6" w:rsidRPr="009813D6" w:rsidTr="00623753">
        <w:tc>
          <w:tcPr>
            <w:tcW w:w="3984" w:type="pct"/>
            <w:tcBorders>
              <w:bottom w:val="single" w:sz="4" w:space="0" w:color="auto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 в уставном капитале общества с ограниченной ответственностью, находящегося в муниципальной собственности </w:t>
            </w:r>
            <w:proofErr w:type="spellStart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</w:t>
            </w:r>
            <w:proofErr w:type="spellEnd"/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процентов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хозяйственных </w:t>
            </w:r>
            <w:r w:rsidRPr="0098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обществ, ед.</w:t>
            </w:r>
          </w:p>
        </w:tc>
      </w:tr>
      <w:tr w:rsidR="009813D6" w:rsidRPr="009813D6" w:rsidTr="00623753">
        <w:tc>
          <w:tcPr>
            <w:tcW w:w="3984" w:type="pct"/>
            <w:tcBorders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1016" w:type="pct"/>
            <w:tcBorders>
              <w:left w:val="nil"/>
              <w:bottom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3D6" w:rsidRPr="009813D6" w:rsidTr="00623753">
        <w:tc>
          <w:tcPr>
            <w:tcW w:w="3984" w:type="pct"/>
            <w:tcBorders>
              <w:top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От 50 до 100 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3D6" w:rsidRPr="009813D6" w:rsidTr="00623753">
        <w:tc>
          <w:tcPr>
            <w:tcW w:w="3984" w:type="pct"/>
            <w:tcBorders>
              <w:top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От 25 до 50 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3D6" w:rsidRPr="009813D6" w:rsidTr="00623753">
        <w:tc>
          <w:tcPr>
            <w:tcW w:w="3984" w:type="pct"/>
            <w:tcBorders>
              <w:top w:val="nil"/>
              <w:bottom w:val="nil"/>
              <w:right w:val="nil"/>
            </w:tcBorders>
          </w:tcPr>
          <w:p w:rsidR="009813D6" w:rsidRPr="009813D6" w:rsidRDefault="009813D6" w:rsidP="0098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 xml:space="preserve">Менее 25 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</w:tcBorders>
          </w:tcPr>
          <w:p w:rsidR="009813D6" w:rsidRPr="009813D6" w:rsidRDefault="009813D6" w:rsidP="009813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3D6" w:rsidRDefault="009813D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3D6" w:rsidRPr="00A54514" w:rsidRDefault="00F14E2D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оптимального состава и структуры муниципального имущества </w:t>
      </w:r>
      <w:proofErr w:type="spellStart"/>
      <w:r w:rsidRPr="00F14E2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14E2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позволит расширить материальную базу коммерческого сектора экономики, повысить мобильность экономики в условиях усиления конкуренции.</w:t>
      </w:r>
    </w:p>
    <w:p w:rsidR="00063C46" w:rsidRPr="00A54514" w:rsidRDefault="00063C4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proofErr w:type="spellStart"/>
      <w:r w:rsidR="00257CE2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063C46" w:rsidRPr="00A54514" w:rsidRDefault="00063C46" w:rsidP="0046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sz w:val="24"/>
          <w:szCs w:val="24"/>
        </w:rPr>
        <w:t>Исходя из оценки прогнозируемой стоимости предлагаемых к приватизации объектов в 202</w:t>
      </w:r>
      <w:r w:rsidR="007B6885">
        <w:rPr>
          <w:rFonts w:ascii="Times New Roman" w:hAnsi="Times New Roman" w:cs="Times New Roman"/>
          <w:sz w:val="24"/>
          <w:szCs w:val="24"/>
        </w:rPr>
        <w:t>4</w:t>
      </w:r>
      <w:r w:rsidRPr="00A54514">
        <w:rPr>
          <w:rFonts w:ascii="Times New Roman" w:hAnsi="Times New Roman" w:cs="Times New Roman"/>
          <w:sz w:val="24"/>
          <w:szCs w:val="24"/>
        </w:rPr>
        <w:t xml:space="preserve"> году, поступление в бюджет </w:t>
      </w:r>
      <w:proofErr w:type="spellStart"/>
      <w:r w:rsidR="00257CE2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доходов от приватизации муниципального имущества </w:t>
      </w:r>
      <w:proofErr w:type="spellStart"/>
      <w:r w:rsidR="00257CE2" w:rsidRPr="00A545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3B4525">
        <w:rPr>
          <w:rFonts w:ascii="Times New Roman" w:hAnsi="Times New Roman" w:cs="Times New Roman"/>
          <w:sz w:val="24"/>
          <w:szCs w:val="24"/>
        </w:rPr>
        <w:t>, указанного в пункте 2.2.</w:t>
      </w:r>
      <w:r w:rsidRPr="00A54514">
        <w:rPr>
          <w:rFonts w:ascii="Times New Roman" w:hAnsi="Times New Roman" w:cs="Times New Roman"/>
          <w:sz w:val="24"/>
          <w:szCs w:val="24"/>
        </w:rPr>
        <w:t xml:space="preserve"> </w:t>
      </w:r>
      <w:r w:rsidR="003B4525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B45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4525">
        <w:rPr>
          <w:rFonts w:ascii="Times New Roman" w:hAnsi="Times New Roman" w:cs="Times New Roman"/>
          <w:sz w:val="24"/>
          <w:szCs w:val="24"/>
        </w:rPr>
        <w:t xml:space="preserve">, </w:t>
      </w:r>
      <w:r w:rsidRPr="00A54514">
        <w:rPr>
          <w:rFonts w:ascii="Times New Roman" w:hAnsi="Times New Roman" w:cs="Times New Roman"/>
          <w:sz w:val="24"/>
          <w:szCs w:val="24"/>
        </w:rPr>
        <w:t xml:space="preserve">ожидается </w:t>
      </w:r>
      <w:r w:rsidR="0046547C" w:rsidRPr="00A5451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B6885">
        <w:rPr>
          <w:rFonts w:ascii="Times New Roman" w:hAnsi="Times New Roman" w:cs="Times New Roman"/>
          <w:sz w:val="24"/>
          <w:szCs w:val="24"/>
        </w:rPr>
        <w:t>30</w:t>
      </w:r>
      <w:r w:rsidRPr="00A54514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2A56EF" w:rsidRDefault="002A56EF" w:rsidP="002A56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545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4514">
        <w:rPr>
          <w:rFonts w:ascii="Times New Roman" w:hAnsi="Times New Roman" w:cs="Times New Roman"/>
          <w:b/>
          <w:sz w:val="24"/>
          <w:szCs w:val="24"/>
        </w:rPr>
        <w:t>.</w:t>
      </w:r>
      <w:r w:rsidR="00F14E2D">
        <w:rPr>
          <w:rFonts w:ascii="Times New Roman" w:hAnsi="Times New Roman" w:cs="Times New Roman"/>
          <w:b/>
          <w:sz w:val="24"/>
          <w:szCs w:val="24"/>
        </w:rPr>
        <w:t xml:space="preserve"> Муниципальное имущество </w:t>
      </w:r>
      <w:proofErr w:type="spellStart"/>
      <w:r w:rsidR="00F14E2D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F14E2D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Республики, приватизация которого планируется в 202</w:t>
      </w:r>
      <w:r w:rsidR="007B6885">
        <w:rPr>
          <w:rFonts w:ascii="Times New Roman" w:hAnsi="Times New Roman" w:cs="Times New Roman"/>
          <w:b/>
          <w:sz w:val="24"/>
          <w:szCs w:val="24"/>
        </w:rPr>
        <w:t>4</w:t>
      </w:r>
      <w:r w:rsidR="00F14E2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14E2D" w:rsidRPr="00F14E2D" w:rsidRDefault="00F14E2D" w:rsidP="00F14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F14E2D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унитарных предприятий </w:t>
      </w:r>
      <w:proofErr w:type="spellStart"/>
      <w:r w:rsidRPr="00F14E2D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14E2D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Республики, </w:t>
      </w:r>
    </w:p>
    <w:p w:rsidR="00F14E2D" w:rsidRPr="00F14E2D" w:rsidRDefault="00F14E2D" w:rsidP="00F14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4E2D">
        <w:rPr>
          <w:rFonts w:ascii="Times New Roman" w:hAnsi="Times New Roman" w:cs="Times New Roman"/>
          <w:b/>
          <w:sz w:val="24"/>
          <w:szCs w:val="24"/>
        </w:rPr>
        <w:t>планируемых</w:t>
      </w:r>
      <w:proofErr w:type="gramEnd"/>
      <w:r w:rsidRPr="00F14E2D">
        <w:rPr>
          <w:rFonts w:ascii="Times New Roman" w:hAnsi="Times New Roman" w:cs="Times New Roman"/>
          <w:b/>
          <w:sz w:val="24"/>
          <w:szCs w:val="24"/>
        </w:rPr>
        <w:t xml:space="preserve"> к приватизации в 202</w:t>
      </w:r>
      <w:r w:rsidR="007B6885">
        <w:rPr>
          <w:rFonts w:ascii="Times New Roman" w:hAnsi="Times New Roman" w:cs="Times New Roman"/>
          <w:b/>
          <w:sz w:val="24"/>
          <w:szCs w:val="24"/>
        </w:rPr>
        <w:t>4</w:t>
      </w:r>
      <w:r w:rsidRPr="00F14E2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3360"/>
        <w:gridCol w:w="1984"/>
        <w:gridCol w:w="2126"/>
        <w:gridCol w:w="1701"/>
      </w:tblGrid>
      <w:tr w:rsidR="00F14E2D" w:rsidRPr="00F14E2D" w:rsidTr="00F14E2D">
        <w:tc>
          <w:tcPr>
            <w:tcW w:w="468" w:type="dxa"/>
            <w:tcBorders>
              <w:left w:val="nil"/>
              <w:bottom w:val="single" w:sz="4" w:space="0" w:color="auto"/>
            </w:tcBorders>
          </w:tcPr>
          <w:p w:rsidR="00F14E2D" w:rsidRPr="00F14E2D" w:rsidRDefault="00F14E2D" w:rsidP="00F14E2D">
            <w:pPr>
              <w:spacing w:after="2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E2D" w:rsidRPr="00F14E2D" w:rsidRDefault="00F14E2D" w:rsidP="00F14E2D">
            <w:pPr>
              <w:spacing w:after="2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14E2D" w:rsidRPr="00F14E2D" w:rsidRDefault="00F14E2D" w:rsidP="00F14E2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Наименование унитарного предприятия, местонахождение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4E2D" w:rsidRPr="00F14E2D" w:rsidRDefault="00F14E2D" w:rsidP="007B68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основных средств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6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F14E2D" w:rsidRPr="00F14E2D" w:rsidRDefault="00F14E2D" w:rsidP="00F14E2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F14E2D" w:rsidRPr="00F14E2D" w:rsidRDefault="00F14E2D" w:rsidP="00F14E2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F14E2D" w:rsidRPr="00F14E2D" w:rsidTr="00F14E2D"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E2D" w:rsidRPr="00F14E2D" w:rsidRDefault="00F14E2D" w:rsidP="00F14E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передача и распределение пара и горячей воды; </w:t>
            </w:r>
          </w:p>
          <w:p w:rsidR="00F14E2D" w:rsidRPr="00F14E2D" w:rsidRDefault="00F14E2D" w:rsidP="00F14E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E2D" w:rsidRPr="00F14E2D" w:rsidRDefault="00F14E2D" w:rsidP="00F14E2D">
            <w:pPr>
              <w:spacing w:after="2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F14E2D" w:rsidTr="00F14E2D">
        <w:trPr>
          <w:trHeight w:val="194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14E2D" w:rsidRPr="00F14E2D" w:rsidRDefault="00F14E2D" w:rsidP="00F14E2D">
            <w:pPr>
              <w:spacing w:after="2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E2D" w:rsidRPr="00F14E2D" w:rsidRDefault="00F14E2D" w:rsidP="007B68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Юманайское</w:t>
            </w:r>
            <w:proofErr w:type="spellEnd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жилищно-коммунальное хозяйство», Чувашская Республика, Шумерлинский район, с. </w:t>
            </w:r>
            <w:proofErr w:type="spellStart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Юманай</w:t>
            </w:r>
            <w:proofErr w:type="spellEnd"/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, ул. Мира, д. 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E2D" w:rsidRPr="00F14E2D" w:rsidRDefault="00CE7A7D" w:rsidP="00CE7A7D">
            <w:pPr>
              <w:spacing w:after="2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12454,0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14E2D" w:rsidRPr="00F14E2D" w:rsidRDefault="00F14E2D" w:rsidP="00F14E2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Преобразование в общество с ограниченной ответственностью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4E2D" w:rsidRPr="00F14E2D" w:rsidRDefault="00F14E2D" w:rsidP="007B68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7B6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A56EF" w:rsidRPr="00A54514" w:rsidRDefault="00F14E2D" w:rsidP="002A56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C400D3">
        <w:rPr>
          <w:rFonts w:ascii="Times New Roman" w:hAnsi="Times New Roman" w:cs="Times New Roman"/>
          <w:b/>
          <w:sz w:val="24"/>
          <w:szCs w:val="24"/>
        </w:rPr>
        <w:t>Перечень объектов недвижимости, находящихся в муниципальной собственности</w:t>
      </w:r>
      <w:r w:rsidR="002A56EF" w:rsidRPr="00A54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6EF" w:rsidRPr="00A54514">
        <w:rPr>
          <w:rFonts w:ascii="Times New Roman" w:hAnsi="Times New Roman" w:cs="Times New Roman"/>
          <w:b/>
          <w:bCs/>
          <w:sz w:val="24"/>
          <w:szCs w:val="24"/>
        </w:rPr>
        <w:t>Шумерлинского</w:t>
      </w:r>
      <w:proofErr w:type="spellEnd"/>
      <w:r w:rsidR="002A56EF" w:rsidRPr="00A54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56EF" w:rsidRPr="00A54514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2A56EF" w:rsidRPr="00A54514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="002A56EF" w:rsidRPr="00A545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00D3">
        <w:rPr>
          <w:rFonts w:ascii="Times New Roman" w:hAnsi="Times New Roman" w:cs="Times New Roman"/>
          <w:b/>
          <w:sz w:val="24"/>
          <w:szCs w:val="24"/>
        </w:rPr>
        <w:t>которые планируется пр</w:t>
      </w:r>
      <w:r w:rsidR="002A56EF" w:rsidRPr="00A54514">
        <w:rPr>
          <w:rFonts w:ascii="Times New Roman" w:hAnsi="Times New Roman" w:cs="Times New Roman"/>
          <w:b/>
          <w:sz w:val="24"/>
          <w:szCs w:val="24"/>
        </w:rPr>
        <w:t>иватиз</w:t>
      </w:r>
      <w:r w:rsidR="00C400D3">
        <w:rPr>
          <w:rFonts w:ascii="Times New Roman" w:hAnsi="Times New Roman" w:cs="Times New Roman"/>
          <w:b/>
          <w:sz w:val="24"/>
          <w:szCs w:val="24"/>
        </w:rPr>
        <w:t xml:space="preserve">ировать </w:t>
      </w:r>
      <w:r w:rsidR="002A56EF" w:rsidRPr="00A54514">
        <w:rPr>
          <w:rFonts w:ascii="Times New Roman" w:hAnsi="Times New Roman" w:cs="Times New Roman"/>
          <w:b/>
          <w:sz w:val="24"/>
          <w:szCs w:val="24"/>
        </w:rPr>
        <w:t>в 202</w:t>
      </w:r>
      <w:r w:rsidR="007B6885">
        <w:rPr>
          <w:rFonts w:ascii="Times New Roman" w:hAnsi="Times New Roman" w:cs="Times New Roman"/>
          <w:b/>
          <w:sz w:val="24"/>
          <w:szCs w:val="24"/>
        </w:rPr>
        <w:t>4</w:t>
      </w:r>
      <w:r w:rsidR="002A56EF" w:rsidRPr="00A5451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82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798"/>
        <w:gridCol w:w="1191"/>
        <w:gridCol w:w="1480"/>
        <w:gridCol w:w="1376"/>
        <w:gridCol w:w="1104"/>
        <w:gridCol w:w="1374"/>
      </w:tblGrid>
      <w:tr w:rsidR="003A616C" w:rsidRPr="00860526" w:rsidTr="00CE7A7D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6F556E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60526">
              <w:rPr>
                <w:rFonts w:ascii="Times New Roman" w:hAnsi="Times New Roman" w:cs="Times New Roman"/>
              </w:rPr>
              <w:t xml:space="preserve"> </w:t>
            </w:r>
          </w:p>
          <w:p w:rsidR="006F556E" w:rsidRPr="00860526" w:rsidRDefault="006F556E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0526">
              <w:rPr>
                <w:rFonts w:ascii="Times New Roman" w:hAnsi="Times New Roman" w:cs="Times New Roman"/>
              </w:rPr>
              <w:t>п</w:t>
            </w:r>
            <w:proofErr w:type="gramEnd"/>
            <w:r w:rsidRPr="00860526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6F556E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526">
              <w:rPr>
                <w:rFonts w:ascii="Times New Roman" w:hAnsi="Times New Roman" w:cs="Times New Roman"/>
              </w:rPr>
              <w:t>Наименование объекта недвижимости, местонахождение, назначение</w:t>
            </w:r>
            <w:r>
              <w:rPr>
                <w:rFonts w:ascii="Times New Roman" w:hAnsi="Times New Roman" w:cs="Times New Roman"/>
              </w:rPr>
              <w:t>, кадастровый номер</w:t>
            </w:r>
            <w:r w:rsidRPr="00860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160C27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C27">
              <w:rPr>
                <w:rFonts w:ascii="Times New Roman" w:hAnsi="Times New Roman" w:cs="Times New Roman"/>
              </w:rPr>
              <w:t>Кадастровая стоимость, 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6F556E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526">
              <w:rPr>
                <w:rFonts w:ascii="Times New Roman" w:hAnsi="Times New Roman" w:cs="Times New Roman"/>
              </w:rPr>
              <w:t xml:space="preserve">Сведения об имуществе, характеристика объекта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160C27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</w:t>
            </w:r>
            <w:r w:rsidR="006F556E" w:rsidRPr="00860526">
              <w:rPr>
                <w:rFonts w:ascii="Times New Roman" w:hAnsi="Times New Roman" w:cs="Times New Roman"/>
              </w:rPr>
              <w:t xml:space="preserve"> стоимость, тыс. руб.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56E" w:rsidRPr="00860526" w:rsidRDefault="00160C27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</w:t>
            </w:r>
            <w:r w:rsidR="006F556E">
              <w:rPr>
                <w:rFonts w:ascii="Times New Roman" w:hAnsi="Times New Roman" w:cs="Times New Roman"/>
              </w:rPr>
              <w:t xml:space="preserve">  стоимость, </w:t>
            </w:r>
            <w:proofErr w:type="spellStart"/>
            <w:r w:rsidR="006F556E">
              <w:rPr>
                <w:rFonts w:ascii="Times New Roman" w:hAnsi="Times New Roman" w:cs="Times New Roman"/>
              </w:rPr>
              <w:t>тыс</w:t>
            </w:r>
            <w:proofErr w:type="gramStart"/>
            <w:r w:rsidR="006F556E">
              <w:rPr>
                <w:rFonts w:ascii="Times New Roman" w:hAnsi="Times New Roman" w:cs="Times New Roman"/>
              </w:rPr>
              <w:t>.р</w:t>
            </w:r>
            <w:proofErr w:type="gramEnd"/>
            <w:r w:rsidR="006F556E">
              <w:rPr>
                <w:rFonts w:ascii="Times New Roman" w:hAnsi="Times New Roman" w:cs="Times New Roman"/>
              </w:rPr>
              <w:t>уб</w:t>
            </w:r>
            <w:proofErr w:type="spellEnd"/>
            <w:r w:rsidR="006F5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56E" w:rsidRPr="00860526" w:rsidRDefault="00160C27" w:rsidP="006F5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приватизации</w:t>
            </w:r>
            <w:r w:rsidR="006F556E">
              <w:rPr>
                <w:rFonts w:ascii="Times New Roman" w:hAnsi="Times New Roman" w:cs="Times New Roman"/>
              </w:rPr>
              <w:t>,  руб.</w:t>
            </w:r>
          </w:p>
        </w:tc>
      </w:tr>
      <w:tr w:rsidR="003A616C" w:rsidRPr="00860526" w:rsidTr="00CE7A7D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6F556E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52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A81" w:rsidRDefault="00981A81" w:rsidP="003A6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из земель населенных пунктов площадью </w:t>
            </w:r>
            <w:r w:rsidR="007B6885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с кадастровым номером 21:23:</w:t>
            </w:r>
            <w:r w:rsidR="007B6885">
              <w:rPr>
                <w:rFonts w:ascii="Times New Roman" w:hAnsi="Times New Roman" w:cs="Times New Roman"/>
              </w:rPr>
              <w:t>350102:162</w:t>
            </w:r>
            <w:r>
              <w:rPr>
                <w:rFonts w:ascii="Times New Roman" w:hAnsi="Times New Roman" w:cs="Times New Roman"/>
              </w:rPr>
              <w:t xml:space="preserve"> с расположенным на нем </w:t>
            </w:r>
            <w:r>
              <w:rPr>
                <w:rFonts w:ascii="Times New Roman" w:hAnsi="Times New Roman" w:cs="Times New Roman"/>
              </w:rPr>
              <w:lastRenderedPageBreak/>
              <w:t>следующим объектом недвижимого имущества:</w:t>
            </w:r>
          </w:p>
          <w:p w:rsidR="00981A81" w:rsidRDefault="00981A81" w:rsidP="003A6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A616C" w:rsidRPr="003A616C">
              <w:rPr>
                <w:rFonts w:ascii="Times New Roman" w:hAnsi="Times New Roman" w:cs="Times New Roman"/>
              </w:rPr>
              <w:t>ежилое здание</w:t>
            </w:r>
            <w:r w:rsidR="006F556E" w:rsidRPr="003A616C">
              <w:rPr>
                <w:rFonts w:ascii="Times New Roman" w:hAnsi="Times New Roman" w:cs="Times New Roman"/>
              </w:rPr>
              <w:t xml:space="preserve"> (бывше</w:t>
            </w:r>
            <w:r w:rsidR="003A616C" w:rsidRPr="003A616C">
              <w:rPr>
                <w:rFonts w:ascii="Times New Roman" w:hAnsi="Times New Roman" w:cs="Times New Roman"/>
              </w:rPr>
              <w:t>е</w:t>
            </w:r>
            <w:r w:rsidR="006F556E" w:rsidRPr="003A616C">
              <w:rPr>
                <w:rFonts w:ascii="Times New Roman" w:hAnsi="Times New Roman" w:cs="Times New Roman"/>
              </w:rPr>
              <w:t xml:space="preserve"> здани</w:t>
            </w:r>
            <w:r w:rsidR="003A616C" w:rsidRPr="003A616C">
              <w:rPr>
                <w:rFonts w:ascii="Times New Roman" w:hAnsi="Times New Roman" w:cs="Times New Roman"/>
              </w:rPr>
              <w:t>е</w:t>
            </w:r>
            <w:r w:rsidR="006F556E" w:rsidRPr="003A616C">
              <w:rPr>
                <w:rFonts w:ascii="Times New Roman" w:hAnsi="Times New Roman" w:cs="Times New Roman"/>
              </w:rPr>
              <w:t xml:space="preserve"> </w:t>
            </w:r>
            <w:r w:rsidR="007B6885">
              <w:rPr>
                <w:rFonts w:ascii="Times New Roman" w:hAnsi="Times New Roman" w:cs="Times New Roman"/>
              </w:rPr>
              <w:t>клуба</w:t>
            </w:r>
            <w:r w:rsidR="006F556E" w:rsidRPr="003A616C">
              <w:rPr>
                <w:rFonts w:ascii="Times New Roman" w:hAnsi="Times New Roman" w:cs="Times New Roman"/>
              </w:rPr>
              <w:t>),</w:t>
            </w:r>
            <w:r w:rsidR="00160C27">
              <w:rPr>
                <w:rFonts w:ascii="Times New Roman" w:hAnsi="Times New Roman" w:cs="Times New Roman"/>
              </w:rPr>
              <w:t xml:space="preserve"> площадью </w:t>
            </w:r>
            <w:r w:rsidR="00AD433E">
              <w:rPr>
                <w:rFonts w:ascii="Times New Roman" w:hAnsi="Times New Roman" w:cs="Times New Roman"/>
              </w:rPr>
              <w:t>147,6</w:t>
            </w:r>
            <w:r w:rsidR="00160C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C27">
              <w:rPr>
                <w:rFonts w:ascii="Times New Roman" w:hAnsi="Times New Roman" w:cs="Times New Roman"/>
              </w:rPr>
              <w:t>кв.м</w:t>
            </w:r>
            <w:proofErr w:type="spellEnd"/>
            <w:r w:rsidR="00160C27">
              <w:rPr>
                <w:rFonts w:ascii="Times New Roman" w:hAnsi="Times New Roman" w:cs="Times New Roman"/>
              </w:rPr>
              <w:t>.,</w:t>
            </w:r>
            <w:r w:rsidR="006F556E" w:rsidRPr="003A616C">
              <w:rPr>
                <w:rFonts w:ascii="Times New Roman" w:hAnsi="Times New Roman" w:cs="Times New Roman"/>
              </w:rPr>
              <w:t xml:space="preserve"> назначение: нежилое</w:t>
            </w:r>
            <w:r w:rsidR="00AD433E">
              <w:rPr>
                <w:rFonts w:ascii="Times New Roman" w:hAnsi="Times New Roman" w:cs="Times New Roman"/>
              </w:rPr>
              <w:t xml:space="preserve"> здание</w:t>
            </w:r>
            <w:r w:rsidR="006F556E" w:rsidRPr="003A616C">
              <w:rPr>
                <w:rFonts w:ascii="Times New Roman" w:hAnsi="Times New Roman" w:cs="Times New Roman"/>
              </w:rPr>
              <w:t>, кадастровым номером 21:23:</w:t>
            </w:r>
            <w:r w:rsidR="00AD433E">
              <w:rPr>
                <w:rFonts w:ascii="Times New Roman" w:hAnsi="Times New Roman" w:cs="Times New Roman"/>
              </w:rPr>
              <w:t>350101:208</w:t>
            </w:r>
            <w:r w:rsidR="006F556E" w:rsidRPr="003A616C">
              <w:rPr>
                <w:rFonts w:ascii="Times New Roman" w:hAnsi="Times New Roman" w:cs="Times New Roman"/>
              </w:rPr>
              <w:t>,</w:t>
            </w:r>
          </w:p>
          <w:p w:rsidR="006F556E" w:rsidRPr="00860526" w:rsidRDefault="006F556E" w:rsidP="00AD43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616C">
              <w:rPr>
                <w:rFonts w:ascii="Times New Roman" w:hAnsi="Times New Roman" w:cs="Times New Roman"/>
              </w:rPr>
              <w:t>имеющ</w:t>
            </w:r>
            <w:r w:rsidR="00981A81">
              <w:rPr>
                <w:rFonts w:ascii="Times New Roman" w:hAnsi="Times New Roman" w:cs="Times New Roman"/>
              </w:rPr>
              <w:t>и</w:t>
            </w:r>
            <w:r w:rsidRPr="003A616C">
              <w:rPr>
                <w:rFonts w:ascii="Times New Roman" w:hAnsi="Times New Roman" w:cs="Times New Roman"/>
              </w:rPr>
              <w:t>е</w:t>
            </w:r>
            <w:proofErr w:type="gramEnd"/>
            <w:r w:rsidRPr="003A616C">
              <w:rPr>
                <w:rFonts w:ascii="Times New Roman" w:hAnsi="Times New Roman" w:cs="Times New Roman"/>
              </w:rPr>
              <w:t xml:space="preserve"> местоположение: Чувашская Республика, Шумерлинский район, </w:t>
            </w:r>
            <w:r w:rsidR="00AD433E">
              <w:rPr>
                <w:rFonts w:ascii="Times New Roman" w:hAnsi="Times New Roman" w:cs="Times New Roman"/>
              </w:rPr>
              <w:t>п</w:t>
            </w:r>
            <w:r w:rsidR="003A616C" w:rsidRPr="003A616C">
              <w:rPr>
                <w:rFonts w:ascii="Times New Roman" w:hAnsi="Times New Roman" w:cs="Times New Roman"/>
              </w:rPr>
              <w:t>.</w:t>
            </w:r>
            <w:r w:rsidR="00AD433E">
              <w:rPr>
                <w:rFonts w:ascii="Times New Roman" w:hAnsi="Times New Roman" w:cs="Times New Roman"/>
              </w:rPr>
              <w:t xml:space="preserve"> Речной</w:t>
            </w:r>
            <w:r w:rsidRPr="003A616C">
              <w:rPr>
                <w:rFonts w:ascii="Times New Roman" w:hAnsi="Times New Roman" w:cs="Times New Roman"/>
              </w:rPr>
              <w:t xml:space="preserve">, ул. </w:t>
            </w:r>
            <w:r w:rsidR="00AD433E">
              <w:rPr>
                <w:rFonts w:ascii="Times New Roman" w:hAnsi="Times New Roman" w:cs="Times New Roman"/>
              </w:rPr>
              <w:t>Чапаева</w:t>
            </w:r>
            <w:r w:rsidR="003A616C" w:rsidRPr="003A616C">
              <w:rPr>
                <w:rFonts w:ascii="Times New Roman" w:hAnsi="Times New Roman" w:cs="Times New Roman"/>
              </w:rPr>
              <w:t xml:space="preserve">, д. </w:t>
            </w:r>
            <w:r w:rsidR="00AD433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7B6885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353,7</w:t>
            </w:r>
            <w:r w:rsidR="006F556E" w:rsidRPr="00860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3A616C" w:rsidP="002E3C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D54">
              <w:rPr>
                <w:rFonts w:ascii="Times New Roman" w:hAnsi="Times New Roman" w:cs="Times New Roman"/>
              </w:rPr>
              <w:t xml:space="preserve">Одноэтажное здание в </w:t>
            </w:r>
            <w:r w:rsidR="00A67D54" w:rsidRPr="00A67D54">
              <w:rPr>
                <w:rFonts w:ascii="Times New Roman" w:hAnsi="Times New Roman" w:cs="Times New Roman"/>
              </w:rPr>
              <w:t xml:space="preserve">деревянном, обложенном кирпичом, </w:t>
            </w:r>
            <w:r w:rsidRPr="00A67D54">
              <w:rPr>
                <w:rFonts w:ascii="Times New Roman" w:hAnsi="Times New Roman" w:cs="Times New Roman"/>
              </w:rPr>
              <w:t xml:space="preserve">и </w:t>
            </w:r>
            <w:r w:rsidR="00A67D54" w:rsidRPr="00A67D54">
              <w:rPr>
                <w:rFonts w:ascii="Times New Roman" w:hAnsi="Times New Roman" w:cs="Times New Roman"/>
              </w:rPr>
              <w:t>кирпичном</w:t>
            </w:r>
            <w:r w:rsidRPr="00A67D54">
              <w:rPr>
                <w:rFonts w:ascii="Times New Roman" w:hAnsi="Times New Roman" w:cs="Times New Roman"/>
              </w:rPr>
              <w:t xml:space="preserve"> </w:t>
            </w:r>
            <w:r w:rsidRPr="00A67D54">
              <w:rPr>
                <w:rFonts w:ascii="Times New Roman" w:hAnsi="Times New Roman" w:cs="Times New Roman"/>
              </w:rPr>
              <w:lastRenderedPageBreak/>
              <w:t>исполнении, 19</w:t>
            </w:r>
            <w:r w:rsidR="00A67D54" w:rsidRPr="00A67D54">
              <w:rPr>
                <w:rFonts w:ascii="Times New Roman" w:hAnsi="Times New Roman" w:cs="Times New Roman"/>
              </w:rPr>
              <w:t>66</w:t>
            </w:r>
            <w:r w:rsidRPr="00A67D54">
              <w:rPr>
                <w:rFonts w:ascii="Times New Roman" w:hAnsi="Times New Roman" w:cs="Times New Roman"/>
              </w:rPr>
              <w:t xml:space="preserve"> </w:t>
            </w:r>
            <w:r w:rsidR="006F556E" w:rsidRPr="00A67D54">
              <w:rPr>
                <w:rFonts w:ascii="Times New Roman" w:hAnsi="Times New Roman" w:cs="Times New Roman"/>
              </w:rPr>
              <w:t xml:space="preserve">года постройки. </w:t>
            </w:r>
            <w:r w:rsidR="006F556E" w:rsidRPr="002E3C1C">
              <w:rPr>
                <w:rFonts w:ascii="Times New Roman" w:hAnsi="Times New Roman" w:cs="Times New Roman"/>
              </w:rPr>
              <w:t>Фундамент</w:t>
            </w:r>
            <w:r w:rsidR="00A67D54" w:rsidRPr="002E3C1C">
              <w:rPr>
                <w:rFonts w:ascii="Times New Roman" w:hAnsi="Times New Roman" w:cs="Times New Roman"/>
              </w:rPr>
              <w:t xml:space="preserve">ы: ленточно-кирпичные; </w:t>
            </w:r>
            <w:r w:rsidR="006F556E" w:rsidRPr="002E3C1C">
              <w:rPr>
                <w:rFonts w:ascii="Times New Roman" w:hAnsi="Times New Roman" w:cs="Times New Roman"/>
              </w:rPr>
              <w:t xml:space="preserve"> </w:t>
            </w:r>
            <w:r w:rsidRPr="002E3C1C">
              <w:rPr>
                <w:rFonts w:ascii="Times New Roman" w:hAnsi="Times New Roman" w:cs="Times New Roman"/>
              </w:rPr>
              <w:t>стены</w:t>
            </w:r>
            <w:r w:rsidR="00A67D54" w:rsidRPr="002E3C1C">
              <w:rPr>
                <w:rFonts w:ascii="Times New Roman" w:hAnsi="Times New Roman" w:cs="Times New Roman"/>
              </w:rPr>
              <w:t xml:space="preserve">: щитовые (толщиной 150 мм), обложенные кирпичом (толщиной 120 мм) и кирпичные (толщиной 380 мм); </w:t>
            </w:r>
            <w:r w:rsidR="006F556E" w:rsidRPr="002E3C1C">
              <w:rPr>
                <w:rFonts w:ascii="Times New Roman" w:hAnsi="Times New Roman" w:cs="Times New Roman"/>
              </w:rPr>
              <w:t>перегородки</w:t>
            </w:r>
            <w:r w:rsidR="00A67D54" w:rsidRPr="002E3C1C">
              <w:rPr>
                <w:rFonts w:ascii="Times New Roman" w:hAnsi="Times New Roman" w:cs="Times New Roman"/>
              </w:rPr>
              <w:t xml:space="preserve">: кирпичные и тесовые; </w:t>
            </w:r>
            <w:r w:rsidR="006F556E" w:rsidRPr="002E3C1C">
              <w:rPr>
                <w:rFonts w:ascii="Times New Roman" w:hAnsi="Times New Roman" w:cs="Times New Roman"/>
              </w:rPr>
              <w:t xml:space="preserve"> перекрытия деревянные</w:t>
            </w:r>
            <w:r w:rsidR="00A67D54" w:rsidRPr="002E3C1C">
              <w:rPr>
                <w:rFonts w:ascii="Times New Roman" w:hAnsi="Times New Roman" w:cs="Times New Roman"/>
              </w:rPr>
              <w:t xml:space="preserve"> и сборные ж/б плиты; </w:t>
            </w:r>
            <w:r w:rsidRPr="002E3C1C">
              <w:rPr>
                <w:rFonts w:ascii="Times New Roman" w:hAnsi="Times New Roman" w:cs="Times New Roman"/>
              </w:rPr>
              <w:t>кровля</w:t>
            </w:r>
            <w:r w:rsidR="006F556E" w:rsidRPr="002E3C1C">
              <w:rPr>
                <w:rFonts w:ascii="Times New Roman" w:hAnsi="Times New Roman" w:cs="Times New Roman"/>
              </w:rPr>
              <w:t xml:space="preserve"> шиферная</w:t>
            </w:r>
            <w:r w:rsidR="00A67D54" w:rsidRPr="002E3C1C">
              <w:rPr>
                <w:rFonts w:ascii="Times New Roman" w:hAnsi="Times New Roman" w:cs="Times New Roman"/>
              </w:rPr>
              <w:t xml:space="preserve"> и железная</w:t>
            </w:r>
            <w:r w:rsidR="006F556E" w:rsidRPr="002E3C1C">
              <w:rPr>
                <w:rFonts w:ascii="Times New Roman" w:hAnsi="Times New Roman" w:cs="Times New Roman"/>
              </w:rPr>
              <w:t>, полы дощатые</w:t>
            </w:r>
            <w:r w:rsidR="00A67D54" w:rsidRPr="002E3C1C">
              <w:rPr>
                <w:rFonts w:ascii="Times New Roman" w:hAnsi="Times New Roman" w:cs="Times New Roman"/>
              </w:rPr>
              <w:t xml:space="preserve">; </w:t>
            </w:r>
            <w:r w:rsidR="006F556E" w:rsidRPr="002E3C1C">
              <w:rPr>
                <w:rFonts w:ascii="Times New Roman" w:hAnsi="Times New Roman" w:cs="Times New Roman"/>
              </w:rPr>
              <w:t xml:space="preserve"> оконные проемы деревянные</w:t>
            </w:r>
            <w:r w:rsidRPr="002E3C1C">
              <w:rPr>
                <w:rFonts w:ascii="Times New Roman" w:hAnsi="Times New Roman" w:cs="Times New Roman"/>
              </w:rPr>
              <w:t xml:space="preserve"> 2-х створчатые</w:t>
            </w:r>
            <w:r w:rsidR="002E3C1C" w:rsidRPr="002E3C1C">
              <w:rPr>
                <w:rFonts w:ascii="Times New Roman" w:hAnsi="Times New Roman" w:cs="Times New Roman"/>
              </w:rPr>
              <w:t xml:space="preserve">; </w:t>
            </w:r>
            <w:r w:rsidR="006F556E" w:rsidRPr="002E3C1C">
              <w:rPr>
                <w:rFonts w:ascii="Times New Roman" w:hAnsi="Times New Roman" w:cs="Times New Roman"/>
              </w:rPr>
              <w:t xml:space="preserve"> двери деревянные</w:t>
            </w:r>
            <w:r w:rsidR="002E3C1C" w:rsidRPr="002E3C1C">
              <w:rPr>
                <w:rFonts w:ascii="Times New Roman" w:hAnsi="Times New Roman" w:cs="Times New Roman"/>
              </w:rPr>
              <w:t xml:space="preserve">; </w:t>
            </w:r>
            <w:r w:rsidR="006F556E" w:rsidRPr="002E3C1C">
              <w:rPr>
                <w:rFonts w:ascii="Times New Roman" w:hAnsi="Times New Roman" w:cs="Times New Roman"/>
              </w:rPr>
              <w:t xml:space="preserve"> внутренняя отделка </w:t>
            </w:r>
            <w:proofErr w:type="gramStart"/>
            <w:r w:rsidR="004D3952" w:rsidRPr="002E3C1C">
              <w:rPr>
                <w:rFonts w:ascii="Times New Roman" w:hAnsi="Times New Roman" w:cs="Times New Roman"/>
              </w:rPr>
              <w:t>–</w:t>
            </w:r>
            <w:r w:rsidR="002E3C1C" w:rsidRPr="002E3C1C">
              <w:rPr>
                <w:rFonts w:ascii="Times New Roman" w:hAnsi="Times New Roman" w:cs="Times New Roman"/>
              </w:rPr>
              <w:t>м</w:t>
            </w:r>
            <w:proofErr w:type="gramEnd"/>
            <w:r w:rsidR="002E3C1C" w:rsidRPr="002E3C1C">
              <w:rPr>
                <w:rFonts w:ascii="Times New Roman" w:hAnsi="Times New Roman" w:cs="Times New Roman"/>
              </w:rPr>
              <w:t>асляная</w:t>
            </w:r>
            <w:r w:rsidR="004D3952" w:rsidRPr="002E3C1C">
              <w:rPr>
                <w:rFonts w:ascii="Times New Roman" w:hAnsi="Times New Roman" w:cs="Times New Roman"/>
              </w:rPr>
              <w:t xml:space="preserve"> окраска</w:t>
            </w:r>
            <w:r w:rsidR="002E3C1C" w:rsidRPr="002E3C1C">
              <w:rPr>
                <w:rFonts w:ascii="Times New Roman" w:hAnsi="Times New Roman" w:cs="Times New Roman"/>
              </w:rPr>
              <w:t>, штукатурка, побелка</w:t>
            </w:r>
            <w:r w:rsidR="006F556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56E" w:rsidRPr="00860526" w:rsidRDefault="00AD433E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455,0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56E" w:rsidRDefault="00160C27" w:rsidP="00860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56E" w:rsidRDefault="00160C27" w:rsidP="007B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квартал 202</w:t>
            </w:r>
            <w:r w:rsidR="007B68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860526" w:rsidRPr="00860526" w:rsidRDefault="00860526" w:rsidP="008605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526" w:rsidRPr="00860526" w:rsidRDefault="00860526" w:rsidP="001C2525">
      <w:pPr>
        <w:pStyle w:val="a5"/>
        <w:spacing w:after="0" w:line="240" w:lineRule="auto"/>
        <w:ind w:left="1221"/>
        <w:jc w:val="both"/>
        <w:rPr>
          <w:rFonts w:ascii="Times New Roman" w:hAnsi="Times New Roman" w:cs="Times New Roman"/>
        </w:rPr>
      </w:pPr>
    </w:p>
    <w:p w:rsidR="002A56EF" w:rsidRPr="002A56EF" w:rsidRDefault="002A56EF" w:rsidP="002A56EF">
      <w:pPr>
        <w:ind w:firstLine="709"/>
        <w:jc w:val="both"/>
        <w:rPr>
          <w:rFonts w:ascii="Times New Roman" w:hAnsi="Times New Roman" w:cs="Times New Roman"/>
          <w:b/>
        </w:rPr>
      </w:pPr>
    </w:p>
    <w:p w:rsidR="00063C46" w:rsidRPr="00063C46" w:rsidRDefault="00063C46" w:rsidP="00063C46">
      <w:pPr>
        <w:ind w:firstLine="709"/>
        <w:jc w:val="both"/>
        <w:rPr>
          <w:rFonts w:ascii="Times New Roman" w:hAnsi="Times New Roman" w:cs="Times New Roman"/>
        </w:rPr>
      </w:pPr>
    </w:p>
    <w:p w:rsidR="00586C3A" w:rsidRPr="00586C3A" w:rsidRDefault="00586C3A" w:rsidP="00586C3A">
      <w:pPr>
        <w:ind w:firstLine="709"/>
        <w:jc w:val="both"/>
        <w:rPr>
          <w:rFonts w:ascii="Times New Roman" w:hAnsi="Times New Roman" w:cs="Times New Roman"/>
        </w:rPr>
      </w:pPr>
    </w:p>
    <w:p w:rsidR="00586C3A" w:rsidRPr="00586C3A" w:rsidRDefault="00586C3A" w:rsidP="00586C3A">
      <w:pPr>
        <w:jc w:val="both"/>
        <w:rPr>
          <w:rFonts w:ascii="Times New Roman" w:hAnsi="Times New Roman" w:cs="Times New Roman"/>
        </w:rPr>
      </w:pPr>
    </w:p>
    <w:sectPr w:rsidR="00586C3A" w:rsidRPr="00586C3A" w:rsidSect="00CE7A7D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D6" w:rsidRDefault="008B18D6" w:rsidP="00200E18">
      <w:pPr>
        <w:spacing w:after="0" w:line="240" w:lineRule="auto"/>
      </w:pPr>
      <w:r>
        <w:separator/>
      </w:r>
    </w:p>
  </w:endnote>
  <w:endnote w:type="continuationSeparator" w:id="0">
    <w:p w:rsidR="008B18D6" w:rsidRDefault="008B18D6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D6" w:rsidRDefault="008B18D6" w:rsidP="00200E18">
      <w:pPr>
        <w:spacing w:after="0" w:line="240" w:lineRule="auto"/>
      </w:pPr>
      <w:r>
        <w:separator/>
      </w:r>
    </w:p>
  </w:footnote>
  <w:footnote w:type="continuationSeparator" w:id="0">
    <w:p w:rsidR="008B18D6" w:rsidRDefault="008B18D6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0F3FB1"/>
    <w:rsid w:val="00110CBD"/>
    <w:rsid w:val="00160C27"/>
    <w:rsid w:val="0017480E"/>
    <w:rsid w:val="001767F2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EC4"/>
    <w:rsid w:val="00257CE2"/>
    <w:rsid w:val="00274239"/>
    <w:rsid w:val="00290F7C"/>
    <w:rsid w:val="002A56EF"/>
    <w:rsid w:val="002B1CFA"/>
    <w:rsid w:val="002B5206"/>
    <w:rsid w:val="002E3C1C"/>
    <w:rsid w:val="003068EB"/>
    <w:rsid w:val="00315CE7"/>
    <w:rsid w:val="00333C67"/>
    <w:rsid w:val="00394242"/>
    <w:rsid w:val="003948FD"/>
    <w:rsid w:val="003A4728"/>
    <w:rsid w:val="003A616C"/>
    <w:rsid w:val="003B4525"/>
    <w:rsid w:val="00422779"/>
    <w:rsid w:val="0046547C"/>
    <w:rsid w:val="0047315D"/>
    <w:rsid w:val="004D3952"/>
    <w:rsid w:val="004D40AC"/>
    <w:rsid w:val="00505F52"/>
    <w:rsid w:val="00535E89"/>
    <w:rsid w:val="005460C9"/>
    <w:rsid w:val="00561D75"/>
    <w:rsid w:val="00562AAC"/>
    <w:rsid w:val="005675B4"/>
    <w:rsid w:val="00586C3A"/>
    <w:rsid w:val="005D0B8B"/>
    <w:rsid w:val="005E6D57"/>
    <w:rsid w:val="006000B5"/>
    <w:rsid w:val="006017E2"/>
    <w:rsid w:val="006026A5"/>
    <w:rsid w:val="006153D4"/>
    <w:rsid w:val="006574EE"/>
    <w:rsid w:val="00684F7D"/>
    <w:rsid w:val="00687A70"/>
    <w:rsid w:val="006B2703"/>
    <w:rsid w:val="006D5075"/>
    <w:rsid w:val="006D7E9B"/>
    <w:rsid w:val="006F556E"/>
    <w:rsid w:val="006F5DA7"/>
    <w:rsid w:val="00704181"/>
    <w:rsid w:val="0070619C"/>
    <w:rsid w:val="007347D4"/>
    <w:rsid w:val="00740A27"/>
    <w:rsid w:val="007546C6"/>
    <w:rsid w:val="0077429E"/>
    <w:rsid w:val="00794765"/>
    <w:rsid w:val="007953CF"/>
    <w:rsid w:val="007B6885"/>
    <w:rsid w:val="007C4396"/>
    <w:rsid w:val="007E3546"/>
    <w:rsid w:val="007F0E39"/>
    <w:rsid w:val="0080120B"/>
    <w:rsid w:val="00803EC9"/>
    <w:rsid w:val="0082008A"/>
    <w:rsid w:val="00860526"/>
    <w:rsid w:val="00895C1D"/>
    <w:rsid w:val="008A0287"/>
    <w:rsid w:val="008A2538"/>
    <w:rsid w:val="008B18D6"/>
    <w:rsid w:val="008C5001"/>
    <w:rsid w:val="008E4AD6"/>
    <w:rsid w:val="008E6416"/>
    <w:rsid w:val="00900EB5"/>
    <w:rsid w:val="00915E94"/>
    <w:rsid w:val="0094612D"/>
    <w:rsid w:val="0095656C"/>
    <w:rsid w:val="00967B2E"/>
    <w:rsid w:val="00976CA5"/>
    <w:rsid w:val="009813D6"/>
    <w:rsid w:val="00981A81"/>
    <w:rsid w:val="00991306"/>
    <w:rsid w:val="009A582A"/>
    <w:rsid w:val="009B3846"/>
    <w:rsid w:val="009C524F"/>
    <w:rsid w:val="009C6C38"/>
    <w:rsid w:val="009D3709"/>
    <w:rsid w:val="00A00CBD"/>
    <w:rsid w:val="00A06B76"/>
    <w:rsid w:val="00A51519"/>
    <w:rsid w:val="00A54514"/>
    <w:rsid w:val="00A620C3"/>
    <w:rsid w:val="00A67D54"/>
    <w:rsid w:val="00A72A11"/>
    <w:rsid w:val="00AD433E"/>
    <w:rsid w:val="00AF01EC"/>
    <w:rsid w:val="00AF3753"/>
    <w:rsid w:val="00B05A13"/>
    <w:rsid w:val="00B20A6F"/>
    <w:rsid w:val="00BD1C9D"/>
    <w:rsid w:val="00BD4D65"/>
    <w:rsid w:val="00BE6C43"/>
    <w:rsid w:val="00C400D3"/>
    <w:rsid w:val="00C61003"/>
    <w:rsid w:val="00C640F1"/>
    <w:rsid w:val="00CC4914"/>
    <w:rsid w:val="00CE7A7D"/>
    <w:rsid w:val="00D34608"/>
    <w:rsid w:val="00D34F70"/>
    <w:rsid w:val="00D72B28"/>
    <w:rsid w:val="00D84C8C"/>
    <w:rsid w:val="00D9776C"/>
    <w:rsid w:val="00DB3ED7"/>
    <w:rsid w:val="00DC2B69"/>
    <w:rsid w:val="00DC6B85"/>
    <w:rsid w:val="00DC6CE1"/>
    <w:rsid w:val="00E3170A"/>
    <w:rsid w:val="00E362A3"/>
    <w:rsid w:val="00E54947"/>
    <w:rsid w:val="00E80B78"/>
    <w:rsid w:val="00F05C8A"/>
    <w:rsid w:val="00F139F3"/>
    <w:rsid w:val="00F14E2D"/>
    <w:rsid w:val="00F22ED2"/>
    <w:rsid w:val="00F25600"/>
    <w:rsid w:val="00F453EF"/>
    <w:rsid w:val="00F66B7E"/>
    <w:rsid w:val="00F86DBF"/>
    <w:rsid w:val="00FD1009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BBE0-94A6-48B5-B25B-079B8CA6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9</cp:revision>
  <cp:lastPrinted>2023-10-17T13:34:00Z</cp:lastPrinted>
  <dcterms:created xsi:type="dcterms:W3CDTF">2023-10-03T05:08:00Z</dcterms:created>
  <dcterms:modified xsi:type="dcterms:W3CDTF">2023-11-21T07:18:00Z</dcterms:modified>
</cp:coreProperties>
</file>