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Ind w:w="-812" w:type="dxa"/>
        <w:tblLook w:val="0000" w:firstRow="0" w:lastRow="0" w:firstColumn="0" w:lastColumn="0" w:noHBand="0" w:noVBand="0"/>
      </w:tblPr>
      <w:tblGrid>
        <w:gridCol w:w="263"/>
        <w:gridCol w:w="4566"/>
        <w:gridCol w:w="653"/>
        <w:gridCol w:w="1236"/>
        <w:gridCol w:w="3187"/>
        <w:gridCol w:w="591"/>
      </w:tblGrid>
      <w:tr w:rsidR="004D4223" w:rsidRPr="00C43D17" w:rsidTr="00FF699A">
        <w:trPr>
          <w:gridBefore w:val="1"/>
          <w:wBefore w:w="263" w:type="dxa"/>
          <w:cantSplit/>
          <w:trHeight w:val="441"/>
          <w:jc w:val="center"/>
        </w:trPr>
        <w:tc>
          <w:tcPr>
            <w:tcW w:w="5219" w:type="dxa"/>
            <w:gridSpan w:val="2"/>
            <w:tcMar>
              <w:top w:w="57" w:type="dxa"/>
            </w:tcMar>
          </w:tcPr>
          <w:p w:rsidR="004D4223" w:rsidRPr="00C43D17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43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D4223" w:rsidRPr="00C43D17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4D4223" w:rsidRPr="00C43D17" w:rsidRDefault="004D4223" w:rsidP="004D4223">
            <w:pPr>
              <w:jc w:val="center"/>
              <w:rPr>
                <w:sz w:val="24"/>
                <w:szCs w:val="24"/>
              </w:rPr>
            </w:pPr>
            <w:r w:rsidRPr="00C43D1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DA4AEA" wp14:editId="2E789DF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8" w:type="dxa"/>
            <w:gridSpan w:val="2"/>
          </w:tcPr>
          <w:p w:rsidR="004D4223" w:rsidRPr="00C43D17" w:rsidRDefault="004D4223" w:rsidP="00345BF3">
            <w:pPr>
              <w:pStyle w:val="ad"/>
              <w:tabs>
                <w:tab w:val="left" w:pos="577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43D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4D4223" w:rsidRPr="00C43D17" w:rsidTr="00FF699A">
        <w:trPr>
          <w:gridBefore w:val="1"/>
          <w:wBefore w:w="263" w:type="dxa"/>
          <w:cantSplit/>
          <w:trHeight w:val="2801"/>
          <w:jc w:val="center"/>
        </w:trPr>
        <w:tc>
          <w:tcPr>
            <w:tcW w:w="5219" w:type="dxa"/>
            <w:gridSpan w:val="2"/>
          </w:tcPr>
          <w:p w:rsidR="004D4223" w:rsidRPr="00C43D17" w:rsidRDefault="004D4223" w:rsidP="004D4223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43D17">
              <w:rPr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4D4223" w:rsidRPr="00C43D17" w:rsidRDefault="004D4223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43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4D4223" w:rsidRPr="00C43D17" w:rsidRDefault="004D4223" w:rsidP="004D4223">
            <w:pPr>
              <w:jc w:val="center"/>
              <w:rPr>
                <w:sz w:val="24"/>
                <w:szCs w:val="24"/>
              </w:rPr>
            </w:pPr>
          </w:p>
          <w:p w:rsidR="004D4223" w:rsidRPr="00C43D17" w:rsidRDefault="00893553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</w:t>
            </w:r>
            <w:r w:rsid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</w:t>
            </w:r>
            <w:r w:rsidR="000A0A12" w:rsidRP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 </w:t>
            </w:r>
            <w:r w:rsidR="004D4223" w:rsidRP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D4223" w:rsidRPr="00C43D17" w:rsidRDefault="004D4223" w:rsidP="004D422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3D17">
              <w:rPr>
                <w:noProof/>
                <w:color w:val="000000"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236" w:type="dxa"/>
            <w:vMerge/>
          </w:tcPr>
          <w:p w:rsidR="004D4223" w:rsidRPr="00C43D17" w:rsidRDefault="004D4223" w:rsidP="004D4223">
            <w:pPr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2"/>
          </w:tcPr>
          <w:p w:rsidR="004D4223" w:rsidRPr="00C43D17" w:rsidRDefault="004D4223" w:rsidP="004D4223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43D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C43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4D4223" w:rsidRPr="00C43D17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4D4223" w:rsidRPr="00C43D17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43D17"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4D4223" w:rsidRPr="00C43D17" w:rsidRDefault="004D4223" w:rsidP="004D4223">
            <w:pPr>
              <w:jc w:val="center"/>
              <w:rPr>
                <w:sz w:val="24"/>
                <w:szCs w:val="24"/>
              </w:rPr>
            </w:pPr>
          </w:p>
          <w:p w:rsidR="004D4223" w:rsidRPr="00C43D17" w:rsidRDefault="00893553" w:rsidP="004D4223">
            <w:pPr>
              <w:pStyle w:val="ad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</w:t>
            </w:r>
            <w:r w:rsid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</w:t>
            </w:r>
            <w:r w:rsidR="000A0A12" w:rsidRP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4D4223" w:rsidRP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</w:t>
            </w:r>
          </w:p>
          <w:p w:rsidR="004D4223" w:rsidRPr="00C43D17" w:rsidRDefault="004D4223" w:rsidP="004D4223">
            <w:pPr>
              <w:pStyle w:val="ad"/>
              <w:spacing w:line="360" w:lineRule="auto"/>
              <w:jc w:val="center"/>
              <w:rPr>
                <w:sz w:val="24"/>
                <w:szCs w:val="24"/>
              </w:rPr>
            </w:pPr>
            <w:r w:rsidRPr="00C43D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  <w:tr w:rsidR="002B68D6" w:rsidRPr="00C43D17" w:rsidTr="00FF699A">
        <w:trPr>
          <w:gridAfter w:val="1"/>
          <w:wAfter w:w="591" w:type="dxa"/>
          <w:cantSplit/>
          <w:trHeight w:val="104"/>
          <w:jc w:val="center"/>
        </w:trPr>
        <w:tc>
          <w:tcPr>
            <w:tcW w:w="4829" w:type="dxa"/>
            <w:gridSpan w:val="2"/>
          </w:tcPr>
          <w:p w:rsidR="002B68D6" w:rsidRPr="001666D5" w:rsidRDefault="00893553" w:rsidP="009131F8">
            <w:pPr>
              <w:tabs>
                <w:tab w:val="left" w:pos="3938"/>
              </w:tabs>
              <w:spacing w:after="0" w:line="240" w:lineRule="auto"/>
              <w:ind w:left="58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66D5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1666D5" w:rsidRPr="001666D5">
              <w:rPr>
                <w:rFonts w:ascii="Times New Roman" w:hAnsi="Times New Roman"/>
                <w:b/>
                <w:sz w:val="26"/>
                <w:szCs w:val="26"/>
              </w:rPr>
              <w:t>решение с</w:t>
            </w:r>
            <w:r w:rsidR="006E0F91" w:rsidRPr="001666D5">
              <w:rPr>
                <w:rFonts w:ascii="Times New Roman" w:hAnsi="Times New Roman"/>
                <w:b/>
                <w:sz w:val="26"/>
                <w:szCs w:val="26"/>
              </w:rPr>
              <w:t>обрани</w:t>
            </w:r>
            <w:r w:rsidR="001666D5" w:rsidRPr="001666D5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6E0F91" w:rsidRPr="001666D5">
              <w:rPr>
                <w:rFonts w:ascii="Times New Roman" w:hAnsi="Times New Roman"/>
                <w:b/>
                <w:sz w:val="26"/>
                <w:szCs w:val="26"/>
              </w:rPr>
              <w:t xml:space="preserve"> депутатов Ибресинского муниципального округа от 17.11.2023</w:t>
            </w:r>
            <w:r w:rsidR="001666D5" w:rsidRPr="001666D5">
              <w:rPr>
                <w:rFonts w:ascii="Times New Roman" w:hAnsi="Times New Roman"/>
                <w:b/>
                <w:sz w:val="26"/>
                <w:szCs w:val="26"/>
              </w:rPr>
              <w:t xml:space="preserve"> № 18/3 «</w:t>
            </w:r>
            <w:r w:rsidR="00665307" w:rsidRPr="001666D5">
              <w:rPr>
                <w:rFonts w:ascii="Times New Roman" w:hAnsi="Times New Roman"/>
                <w:b/>
                <w:sz w:val="26"/>
                <w:szCs w:val="26"/>
              </w:rPr>
              <w:t>Об утверждении Правил благоустройства территории Ибресинского муниципального округа Чувашской Республики</w:t>
            </w:r>
            <w:r w:rsidR="001666D5" w:rsidRPr="001666D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665307" w:rsidRDefault="00665307" w:rsidP="001666D5">
            <w:pPr>
              <w:tabs>
                <w:tab w:val="left" w:pos="3938"/>
              </w:tabs>
              <w:spacing w:after="0" w:line="240" w:lineRule="auto"/>
              <w:ind w:left="-21" w:firstLine="21"/>
              <w:jc w:val="both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893553" w:rsidRPr="00C43D17" w:rsidRDefault="00893553" w:rsidP="001666D5">
            <w:pPr>
              <w:tabs>
                <w:tab w:val="left" w:pos="3938"/>
                <w:tab w:val="left" w:pos="4253"/>
                <w:tab w:val="left" w:pos="4678"/>
              </w:tabs>
              <w:jc w:val="both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2B68D6" w:rsidRPr="00C43D17" w:rsidRDefault="002B68D6" w:rsidP="001666D5">
            <w:pPr>
              <w:tabs>
                <w:tab w:val="left" w:pos="393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2B68D6" w:rsidRPr="00C43D17" w:rsidRDefault="002B68D6" w:rsidP="006653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892A71" w:rsidRPr="0051414B" w:rsidRDefault="00892A71" w:rsidP="005141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414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51414B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51414B">
        <w:rPr>
          <w:rFonts w:ascii="Times New Roman" w:hAnsi="Times New Roman"/>
          <w:sz w:val="26"/>
          <w:szCs w:val="26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11" w:history="1">
        <w:r w:rsidRPr="0051414B">
          <w:rPr>
            <w:rFonts w:ascii="Times New Roman" w:hAnsi="Times New Roman"/>
            <w:sz w:val="26"/>
            <w:szCs w:val="26"/>
          </w:rPr>
          <w:t>приказом</w:t>
        </w:r>
      </w:hyperlink>
      <w:r w:rsidRPr="0051414B">
        <w:rPr>
          <w:rFonts w:ascii="Times New Roman" w:hAnsi="Times New Roman"/>
          <w:sz w:val="26"/>
          <w:szCs w:val="26"/>
        </w:rPr>
        <w:t xml:space="preserve"> 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51414B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51414B">
        <w:rPr>
          <w:rFonts w:ascii="Times New Roman" w:hAnsi="Times New Roman"/>
          <w:sz w:val="26"/>
          <w:szCs w:val="26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hyperlink r:id="rId12" w:history="1">
        <w:r w:rsidRPr="0051414B">
          <w:rPr>
            <w:rFonts w:ascii="Times New Roman" w:hAnsi="Times New Roman"/>
            <w:sz w:val="26"/>
            <w:szCs w:val="26"/>
          </w:rPr>
          <w:t>Уставом</w:t>
        </w:r>
      </w:hyperlink>
      <w:r w:rsidRPr="0051414B">
        <w:rPr>
          <w:rFonts w:ascii="Times New Roman" w:hAnsi="Times New Roman"/>
          <w:sz w:val="26"/>
          <w:szCs w:val="26"/>
        </w:rPr>
        <w:t xml:space="preserve"> Ибресинского муниципального округа Чувашской Республики, Собрание депутатов Ибресинского муниципального округа Чувашской Республики решило:</w:t>
      </w:r>
    </w:p>
    <w:p w:rsidR="00153F0F" w:rsidRPr="00C2685A" w:rsidRDefault="00153F0F" w:rsidP="00153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685A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</w:t>
      </w:r>
      <w:r w:rsidRPr="00153F0F">
        <w:rPr>
          <w:rFonts w:ascii="Times New Roman" w:hAnsi="Times New Roman"/>
          <w:sz w:val="26"/>
          <w:szCs w:val="26"/>
        </w:rPr>
        <w:t>решение собрания депутатов Ибресинского муниципального округа от 17.11.2023 № 18/3 «Об утверждении Правил благоустройства территории Ибресинского муниципального округа Чувашской Республики»</w:t>
      </w:r>
      <w:r w:rsidRPr="00C2685A">
        <w:rPr>
          <w:rFonts w:ascii="Times New Roman" w:hAnsi="Times New Roman"/>
          <w:sz w:val="26"/>
          <w:szCs w:val="26"/>
        </w:rPr>
        <w:t>.</w:t>
      </w:r>
    </w:p>
    <w:p w:rsidR="00153F0F" w:rsidRPr="00C2685A" w:rsidRDefault="00153F0F" w:rsidP="00153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685A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153F0F" w:rsidRDefault="00153F0F" w:rsidP="00153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414B" w:rsidRDefault="0051414B" w:rsidP="00153F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4223" w:rsidRPr="00D62438" w:rsidRDefault="004D4223" w:rsidP="00913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43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4D4223" w:rsidRPr="00D62438" w:rsidRDefault="004D4223" w:rsidP="00913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438">
        <w:rPr>
          <w:rFonts w:ascii="Times New Roman" w:hAnsi="Times New Roman"/>
          <w:sz w:val="26"/>
          <w:szCs w:val="26"/>
        </w:rPr>
        <w:t>Ибресинского муниципального округа</w:t>
      </w:r>
    </w:p>
    <w:p w:rsidR="004D4223" w:rsidRPr="00D62438" w:rsidRDefault="004D4223" w:rsidP="00913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438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</w:t>
      </w:r>
      <w:r w:rsidR="009131F8">
        <w:rPr>
          <w:rFonts w:ascii="Times New Roman" w:hAnsi="Times New Roman"/>
          <w:sz w:val="26"/>
          <w:szCs w:val="26"/>
        </w:rPr>
        <w:t xml:space="preserve">       </w:t>
      </w:r>
      <w:r w:rsidRPr="00D62438">
        <w:rPr>
          <w:rFonts w:ascii="Times New Roman" w:hAnsi="Times New Roman"/>
          <w:sz w:val="26"/>
          <w:szCs w:val="26"/>
        </w:rPr>
        <w:t xml:space="preserve">      </w:t>
      </w:r>
      <w:r w:rsidR="009131F8">
        <w:rPr>
          <w:rFonts w:ascii="Times New Roman" w:hAnsi="Times New Roman"/>
          <w:sz w:val="26"/>
          <w:szCs w:val="26"/>
        </w:rPr>
        <w:t xml:space="preserve">      </w:t>
      </w:r>
      <w:r w:rsidRPr="00D62438">
        <w:rPr>
          <w:rFonts w:ascii="Times New Roman" w:hAnsi="Times New Roman"/>
          <w:sz w:val="26"/>
          <w:szCs w:val="26"/>
        </w:rPr>
        <w:t>В.Е. Романов</w:t>
      </w:r>
    </w:p>
    <w:p w:rsidR="00AD5829" w:rsidRPr="00D62438" w:rsidRDefault="00AD5829" w:rsidP="00913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829" w:rsidRDefault="00AD5829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0246" w:rsidRDefault="003E0246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0246" w:rsidRDefault="003E0246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0246" w:rsidRDefault="003E0246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0246" w:rsidRDefault="003E0246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0246" w:rsidRPr="00C43D17" w:rsidRDefault="003E0246" w:rsidP="009131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AD5829" w:rsidRPr="00C43D17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131F8" w:rsidRDefault="009131F8" w:rsidP="00996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sub_1000"/>
    </w:p>
    <w:p w:rsidR="00A311DD" w:rsidRDefault="00A311DD" w:rsidP="00996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5C87" w:rsidRPr="00C43D17" w:rsidRDefault="009966AA" w:rsidP="00996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к </w:t>
      </w:r>
      <w:hyperlink w:anchor="sub_0" w:history="1">
        <w:r w:rsidRPr="00C43D17">
          <w:rPr>
            <w:rFonts w:ascii="Times New Roman" w:eastAsia="Times New Roman" w:hAnsi="Times New Roman"/>
            <w:sz w:val="24"/>
            <w:szCs w:val="24"/>
            <w:lang w:eastAsia="ru-RU"/>
          </w:rPr>
          <w:t>решению</w:t>
        </w:r>
      </w:hyperlink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Собрания депутатов</w:t>
      </w:r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Ибресинского</w:t>
      </w:r>
      <w:r w:rsidR="00F55C87"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9966AA" w:rsidRPr="00C43D17" w:rsidRDefault="00F55C87" w:rsidP="00F55C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о</w:t>
      </w:r>
      <w:r w:rsidR="009966AA"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131F8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131F8">
        <w:rPr>
          <w:rFonts w:ascii="Times New Roman" w:eastAsia="Times New Roman" w:hAnsi="Times New Roman"/>
          <w:bCs/>
          <w:sz w:val="24"/>
          <w:szCs w:val="24"/>
          <w:lang w:eastAsia="ru-RU"/>
        </w:rPr>
        <w:t>__</w:t>
      </w:r>
      <w:r w:rsid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9131F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966AA" w:rsidRPr="00C43D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N </w:t>
      </w:r>
      <w:r w:rsidR="00C07A84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bookmarkEnd w:id="1"/>
    <w:p w:rsidR="00C07A84" w:rsidRDefault="00C07A84" w:rsidP="00C07A84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07A84" w:rsidRPr="00C07A84" w:rsidRDefault="00C07A84" w:rsidP="00A311DD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7A84">
        <w:rPr>
          <w:rFonts w:ascii="Times New Roman" w:hAnsi="Times New Roman" w:cs="Times New Roman"/>
          <w:b/>
          <w:color w:val="auto"/>
          <w:sz w:val="26"/>
          <w:szCs w:val="26"/>
        </w:rPr>
        <w:t>Изменения,</w:t>
      </w:r>
    </w:p>
    <w:p w:rsidR="00C07A84" w:rsidRDefault="00C07A84" w:rsidP="00A311DD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7A8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которые вносятся в решение собрания депутатов Ибресинского муниципального округа от 17.11.2023 № 18/3 «Об утверждении Правил благоустройства территории Ибресинского муниципального округа</w:t>
      </w:r>
    </w:p>
    <w:p w:rsidR="009F5418" w:rsidRDefault="00C07A84" w:rsidP="00A311DD">
      <w:pPr>
        <w:pStyle w:val="1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7A8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Чувашской Республики»</w:t>
      </w:r>
    </w:p>
    <w:p w:rsidR="00736F91" w:rsidRDefault="00736F91" w:rsidP="00A311DD">
      <w:pPr>
        <w:pStyle w:val="a8"/>
        <w:spacing w:after="0" w:line="240" w:lineRule="auto"/>
        <w:ind w:left="1069"/>
        <w:jc w:val="both"/>
        <w:rPr>
          <w:lang w:eastAsia="ru-RU"/>
        </w:rPr>
      </w:pPr>
    </w:p>
    <w:p w:rsidR="000C6369" w:rsidRPr="005B7F56" w:rsidRDefault="000C6369" w:rsidP="00A311DD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7F56">
        <w:rPr>
          <w:rFonts w:ascii="Times New Roman" w:hAnsi="Times New Roman"/>
          <w:sz w:val="26"/>
          <w:szCs w:val="26"/>
        </w:rPr>
        <w:t xml:space="preserve">Раздел 6.7.2.1. дополнить п. </w:t>
      </w:r>
      <w:r w:rsidR="009849F6" w:rsidRPr="005B7F56">
        <w:rPr>
          <w:rFonts w:ascii="Times New Roman" w:hAnsi="Times New Roman"/>
          <w:sz w:val="26"/>
          <w:szCs w:val="26"/>
        </w:rPr>
        <w:t>6.7.2.1.14 следующего содержания:</w:t>
      </w:r>
    </w:p>
    <w:p w:rsidR="009849F6" w:rsidRPr="005B7F56" w:rsidRDefault="009849F6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F56">
        <w:rPr>
          <w:rFonts w:ascii="Times New Roman" w:hAnsi="Times New Roman"/>
          <w:sz w:val="26"/>
          <w:szCs w:val="26"/>
        </w:rPr>
        <w:t xml:space="preserve">В </w:t>
      </w:r>
      <w:hyperlink w:anchor="sub_20" w:history="1">
        <w:r w:rsidRPr="005B7F56">
          <w:rPr>
            <w:rFonts w:ascii="Times New Roman" w:hAnsi="Times New Roman"/>
            <w:sz w:val="26"/>
            <w:szCs w:val="26"/>
          </w:rPr>
          <w:t>таблицах N 2</w:t>
        </w:r>
      </w:hyperlink>
      <w:r w:rsidRPr="005B7F56">
        <w:rPr>
          <w:rFonts w:ascii="Times New Roman" w:hAnsi="Times New Roman"/>
          <w:sz w:val="26"/>
          <w:szCs w:val="26"/>
        </w:rPr>
        <w:t xml:space="preserve"> и </w:t>
      </w:r>
      <w:hyperlink w:anchor="sub_30" w:history="1">
        <w:r w:rsidRPr="005B7F56">
          <w:rPr>
            <w:rFonts w:ascii="Times New Roman" w:hAnsi="Times New Roman"/>
            <w:sz w:val="26"/>
            <w:szCs w:val="26"/>
          </w:rPr>
          <w:t>3</w:t>
        </w:r>
      </w:hyperlink>
      <w:r w:rsidRPr="005B7F56">
        <w:rPr>
          <w:rFonts w:ascii="Times New Roman" w:hAnsi="Times New Roman"/>
          <w:sz w:val="26"/>
          <w:szCs w:val="26"/>
        </w:rPr>
        <w:t xml:space="preserve"> приведены положения, регламентирующие вопросы уборки и содержания территорий </w:t>
      </w:r>
      <w:r w:rsidR="00725FE4" w:rsidRPr="005B7F56">
        <w:rPr>
          <w:rFonts w:ascii="Times New Roman" w:hAnsi="Times New Roman"/>
          <w:sz w:val="26"/>
          <w:szCs w:val="26"/>
        </w:rPr>
        <w:t>Ибресинского муниципального округа</w:t>
      </w:r>
      <w:r w:rsidRPr="005B7F56">
        <w:rPr>
          <w:rFonts w:ascii="Times New Roman" w:hAnsi="Times New Roman"/>
          <w:sz w:val="26"/>
          <w:szCs w:val="26"/>
        </w:rPr>
        <w:t xml:space="preserve"> в осенне-зимний период (с 1 ноября текущего календарного года по 15 апреля следующего календарного года)</w:t>
      </w:r>
      <w:r w:rsidR="006C104D">
        <w:rPr>
          <w:rFonts w:ascii="Times New Roman" w:hAnsi="Times New Roman"/>
          <w:sz w:val="26"/>
          <w:szCs w:val="26"/>
        </w:rPr>
        <w:t xml:space="preserve"> в соответствии с пунктом 8.1. национального стандарта Российской Федерации ГОСТ </w:t>
      </w:r>
      <w:proofErr w:type="gramStart"/>
      <w:r w:rsidR="006C104D">
        <w:rPr>
          <w:rFonts w:ascii="Times New Roman" w:hAnsi="Times New Roman"/>
          <w:sz w:val="26"/>
          <w:szCs w:val="26"/>
        </w:rPr>
        <w:t>Р</w:t>
      </w:r>
      <w:proofErr w:type="gramEnd"/>
      <w:r w:rsidR="006C104D">
        <w:rPr>
          <w:rFonts w:ascii="Times New Roman" w:hAnsi="Times New Roman"/>
          <w:sz w:val="26"/>
          <w:szCs w:val="26"/>
        </w:rPr>
        <w:t xml:space="preserve"> 50597-2017 «Дороги автомобильные и улицы. Требования к </w:t>
      </w:r>
      <w:r w:rsidR="00FF699A">
        <w:rPr>
          <w:rFonts w:ascii="Times New Roman" w:hAnsi="Times New Roman"/>
          <w:sz w:val="26"/>
          <w:szCs w:val="26"/>
        </w:rPr>
        <w:t>эксплуатационному</w:t>
      </w:r>
      <w:r w:rsidR="006C104D">
        <w:rPr>
          <w:rFonts w:ascii="Times New Roman" w:hAnsi="Times New Roman"/>
          <w:sz w:val="26"/>
          <w:szCs w:val="26"/>
        </w:rPr>
        <w:t xml:space="preserve"> состоянию, допустимому по условиям обеспечения безопасности дорожного движения. Методы контроля» </w:t>
      </w:r>
      <w:r w:rsidR="00FF699A">
        <w:rPr>
          <w:rFonts w:ascii="Times New Roman" w:hAnsi="Times New Roman"/>
          <w:sz w:val="26"/>
          <w:szCs w:val="26"/>
        </w:rPr>
        <w:t>утвержденного</w:t>
      </w:r>
      <w:r w:rsidR="006C104D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="006C104D">
        <w:rPr>
          <w:rFonts w:ascii="Times New Roman" w:hAnsi="Times New Roman"/>
          <w:sz w:val="26"/>
          <w:szCs w:val="26"/>
        </w:rPr>
        <w:t>Росстандарта</w:t>
      </w:r>
      <w:proofErr w:type="spellEnd"/>
      <w:r w:rsidR="006C104D">
        <w:rPr>
          <w:rFonts w:ascii="Times New Roman" w:hAnsi="Times New Roman"/>
          <w:sz w:val="26"/>
          <w:szCs w:val="26"/>
        </w:rPr>
        <w:t xml:space="preserve"> от 26.09.2017 № 1245</w:t>
      </w:r>
      <w:r w:rsidR="00FF699A">
        <w:rPr>
          <w:rFonts w:ascii="Times New Roman" w:hAnsi="Times New Roman"/>
          <w:sz w:val="26"/>
          <w:szCs w:val="26"/>
        </w:rPr>
        <w:t>-ст</w:t>
      </w:r>
      <w:r w:rsidRPr="005B7F56">
        <w:rPr>
          <w:rFonts w:ascii="Times New Roman" w:hAnsi="Times New Roman"/>
          <w:sz w:val="26"/>
          <w:szCs w:val="26"/>
        </w:rPr>
        <w:t>.</w:t>
      </w:r>
    </w:p>
    <w:p w:rsidR="009849F6" w:rsidRPr="005B7F56" w:rsidRDefault="009849F6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7F56">
        <w:rPr>
          <w:rFonts w:ascii="Times New Roman" w:hAnsi="Times New Roman"/>
          <w:sz w:val="26"/>
          <w:szCs w:val="26"/>
        </w:rPr>
        <w:t xml:space="preserve">В случае значительного отклонения погодных условий текущей зимы от климатической нормы сроки начала и окончания осенне-зимнего периода уборки могут изменяться правовым актом администрации </w:t>
      </w:r>
      <w:r w:rsidR="00725FE4" w:rsidRPr="005B7F56">
        <w:rPr>
          <w:rFonts w:ascii="Times New Roman" w:hAnsi="Times New Roman"/>
          <w:sz w:val="26"/>
          <w:szCs w:val="26"/>
        </w:rPr>
        <w:t>Ибресинского муниципального округа</w:t>
      </w:r>
      <w:r w:rsidRPr="005B7F56">
        <w:rPr>
          <w:rFonts w:ascii="Times New Roman" w:hAnsi="Times New Roman"/>
          <w:sz w:val="26"/>
          <w:szCs w:val="26"/>
        </w:rPr>
        <w:t>.</w:t>
      </w:r>
    </w:p>
    <w:p w:rsidR="00891DA4" w:rsidRDefault="00891DA4" w:rsidP="00A311D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bookmarkStart w:id="2" w:name="sub_20"/>
    </w:p>
    <w:p w:rsidR="009849F6" w:rsidRPr="00891DA4" w:rsidRDefault="009849F6" w:rsidP="00A311D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891DA4">
        <w:rPr>
          <w:rFonts w:ascii="Times New Roman" w:hAnsi="Times New Roman"/>
          <w:bCs/>
          <w:sz w:val="26"/>
          <w:szCs w:val="26"/>
        </w:rPr>
        <w:t>Таблица N 2</w:t>
      </w:r>
      <w:bookmarkEnd w:id="2"/>
    </w:p>
    <w:p w:rsidR="009849F6" w:rsidRPr="00891DA4" w:rsidRDefault="009849F6" w:rsidP="00A311D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91DA4">
        <w:rPr>
          <w:rFonts w:ascii="Times New Roman" w:hAnsi="Times New Roman"/>
          <w:sz w:val="26"/>
          <w:szCs w:val="26"/>
        </w:rPr>
        <w:t>Работы</w:t>
      </w:r>
      <w:r w:rsidRPr="00891DA4">
        <w:rPr>
          <w:rFonts w:ascii="Times New Roman" w:hAnsi="Times New Roman"/>
          <w:sz w:val="26"/>
          <w:szCs w:val="26"/>
        </w:rPr>
        <w:br/>
        <w:t>по уборке и содержанию территорий города в осенне-зимний период</w:t>
      </w:r>
    </w:p>
    <w:p w:rsidR="009849F6" w:rsidRPr="00891DA4" w:rsidRDefault="009849F6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220"/>
        <w:gridCol w:w="3080"/>
      </w:tblGrid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Вид</w:t>
            </w:r>
          </w:p>
          <w:p w:rsidR="009849F6" w:rsidRDefault="009849F6" w:rsidP="00A311DD">
            <w:pPr>
              <w:pStyle w:val="af3"/>
              <w:jc w:val="center"/>
            </w:pPr>
            <w:r>
              <w:t>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Периодичность</w:t>
            </w:r>
          </w:p>
          <w:p w:rsidR="009849F6" w:rsidRDefault="009849F6" w:rsidP="00A311DD">
            <w:pPr>
              <w:pStyle w:val="af3"/>
              <w:jc w:val="center"/>
            </w:pPr>
            <w:r>
              <w:t>и объем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Наименование объектов</w:t>
            </w:r>
          </w:p>
          <w:p w:rsidR="009849F6" w:rsidRDefault="009849F6" w:rsidP="00A311DD">
            <w:pPr>
              <w:pStyle w:val="af3"/>
              <w:jc w:val="center"/>
            </w:pPr>
            <w:r>
              <w:t>и элементов благоустройства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4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Подметание объектов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Ежедневно (при отсутствии снегопадов и гололедицы)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Тротуары, пешеходные дорожки с грунтовым и твердым покрытием,</w:t>
            </w:r>
          </w:p>
          <w:p w:rsidR="009849F6" w:rsidRDefault="009849F6" w:rsidP="00A311DD">
            <w:pPr>
              <w:pStyle w:val="af4"/>
            </w:pPr>
            <w:r>
              <w:t>проезды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proofErr w:type="gramStart"/>
            <w:r>
              <w:t>Очистка от снега и льда (сгребание, сдвигание</w:t>
            </w:r>
            <w:proofErr w:type="gramEnd"/>
          </w:p>
          <w:p w:rsidR="009849F6" w:rsidRDefault="009849F6" w:rsidP="00A311DD">
            <w:pPr>
              <w:pStyle w:val="af4"/>
            </w:pPr>
            <w:r>
              <w:t>в кучи и валы, перемещение снега; зачистка снежных уплотнений и накатов)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 течение 6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Проезды, улицы, площади, набережные, бульвары, скверы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Очистка территорий возле водосточных труб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 течение 6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Территория, прилегающая к зданиям и сооружениям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>
              <w:lastRenderedPageBreak/>
              <w:t>противогололедными</w:t>
            </w:r>
            <w:proofErr w:type="spellEnd"/>
            <w:r>
              <w:t xml:space="preserve"> материалами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lastRenderedPageBreak/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Тротуары, пешеходные дорожки с грунтовым и твердым покрытием,</w:t>
            </w:r>
          </w:p>
          <w:p w:rsidR="009849F6" w:rsidRDefault="009849F6" w:rsidP="00A311DD">
            <w:pPr>
              <w:pStyle w:val="af4"/>
            </w:pPr>
            <w:r>
              <w:t>проезды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lastRenderedPageBreak/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Очистка от снега элементов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 течение 24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МАФ и иные элементы благоустройства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Уборка и организация вывоза и размещения мусора, грязи, уличного смета, отходов в отведенных местах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Территории с зелеными насаждениями, тротуары, пешеходные дорожки с грунтовым и твердым покрытием, проезды, детские</w:t>
            </w:r>
          </w:p>
          <w:p w:rsidR="009849F6" w:rsidRDefault="009849F6" w:rsidP="00A311DD">
            <w:pPr>
              <w:pStyle w:val="af4"/>
            </w:pPr>
            <w:r>
              <w:t>и спортивные площадки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Ежедневно (ремонт по мере необходимости)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Территории с зелеными насаждениями, контейнерные площадки, контейнеры, бункеры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9849F6" w:rsidTr="005F45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Вывоз снега (осуществляется балансодержателями или пользователями благ)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В течение 3 дней с момента окончания снегопада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Проезды</w:t>
            </w:r>
          </w:p>
        </w:tc>
      </w:tr>
    </w:tbl>
    <w:p w:rsidR="009849F6" w:rsidRDefault="009849F6" w:rsidP="00A311DD">
      <w:pPr>
        <w:spacing w:after="0" w:line="240" w:lineRule="auto"/>
        <w:ind w:left="709"/>
      </w:pPr>
    </w:p>
    <w:p w:rsidR="009849F6" w:rsidRPr="00891DA4" w:rsidRDefault="009849F6" w:rsidP="00A311DD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3" w:name="sub_30"/>
      <w:r w:rsidRPr="00891DA4">
        <w:rPr>
          <w:rFonts w:ascii="Times New Roman" w:hAnsi="Times New Roman"/>
          <w:sz w:val="26"/>
          <w:szCs w:val="26"/>
        </w:rPr>
        <w:t>Таблица N 3</w:t>
      </w:r>
    </w:p>
    <w:bookmarkEnd w:id="3"/>
    <w:p w:rsidR="009849F6" w:rsidRPr="00891DA4" w:rsidRDefault="009849F6" w:rsidP="00A311D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91DA4">
        <w:rPr>
          <w:rFonts w:ascii="Times New Roman" w:hAnsi="Times New Roman"/>
          <w:sz w:val="26"/>
          <w:szCs w:val="26"/>
        </w:rPr>
        <w:t>Работы по очистке от снега и льда тротуаров и пешеходных дорожек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080"/>
        <w:gridCol w:w="2520"/>
        <w:gridCol w:w="1400"/>
      </w:tblGrid>
      <w:tr w:rsidR="009849F6" w:rsidTr="00891DA4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Наименование</w:t>
            </w:r>
          </w:p>
          <w:p w:rsidR="009849F6" w:rsidRDefault="009849F6" w:rsidP="00A311DD">
            <w:pPr>
              <w:pStyle w:val="af3"/>
              <w:jc w:val="center"/>
            </w:pPr>
            <w:r>
              <w:t>объектов</w:t>
            </w:r>
          </w:p>
          <w:p w:rsidR="009849F6" w:rsidRDefault="009849F6" w:rsidP="00A311DD">
            <w:pPr>
              <w:pStyle w:val="af3"/>
              <w:jc w:val="center"/>
            </w:pPr>
            <w:r>
              <w:t>благоустройства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 xml:space="preserve">Вид </w:t>
            </w:r>
            <w:proofErr w:type="gramStart"/>
            <w:r>
              <w:t>снежно-ледяных</w:t>
            </w:r>
            <w:proofErr w:type="gramEnd"/>
          </w:p>
          <w:p w:rsidR="009849F6" w:rsidRDefault="009849F6" w:rsidP="00A311DD">
            <w:pPr>
              <w:pStyle w:val="af3"/>
              <w:jc w:val="center"/>
            </w:pPr>
            <w:r>
              <w:t>образований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Интенсивность движения пешеходов, чел./час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Сроки</w:t>
            </w:r>
          </w:p>
          <w:p w:rsidR="009849F6" w:rsidRDefault="009849F6" w:rsidP="00A311DD">
            <w:pPr>
              <w:pStyle w:val="af3"/>
              <w:jc w:val="center"/>
            </w:pPr>
            <w:r>
              <w:t>устранения</w:t>
            </w:r>
            <w:hyperlink w:anchor="sub_1111" w:history="1">
              <w:r>
                <w:rPr>
                  <w:rStyle w:val="a3"/>
                </w:rPr>
                <w:t>*</w:t>
              </w:r>
            </w:hyperlink>
          </w:p>
          <w:p w:rsidR="009849F6" w:rsidRDefault="009849F6" w:rsidP="00A311DD">
            <w:pPr>
              <w:pStyle w:val="af3"/>
              <w:jc w:val="center"/>
            </w:pPr>
            <w:r>
              <w:t>час, не более</w:t>
            </w:r>
          </w:p>
        </w:tc>
      </w:tr>
      <w:tr w:rsidR="009849F6" w:rsidTr="00891DA4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 xml:space="preserve">Тротуары и пешеходные дорожки с </w:t>
            </w:r>
            <w:proofErr w:type="gramStart"/>
            <w:r>
              <w:t>грунтовым</w:t>
            </w:r>
            <w:proofErr w:type="gramEnd"/>
          </w:p>
          <w:p w:rsidR="009849F6" w:rsidRDefault="009849F6" w:rsidP="00A311DD">
            <w:pPr>
              <w:pStyle w:val="af4"/>
            </w:pPr>
            <w:r>
              <w:t>и твердым покрытием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Рыхлый и талый снег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1</w:t>
            </w:r>
          </w:p>
        </w:tc>
      </w:tr>
      <w:tr w:rsidR="009849F6" w:rsidTr="00891DA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2</w:t>
            </w:r>
          </w:p>
        </w:tc>
      </w:tr>
      <w:tr w:rsidR="009849F6" w:rsidTr="00891DA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3</w:t>
            </w:r>
          </w:p>
        </w:tc>
      </w:tr>
      <w:tr w:rsidR="009849F6" w:rsidTr="00891DA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Зимняя скользкость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12</w:t>
            </w:r>
          </w:p>
        </w:tc>
      </w:tr>
      <w:tr w:rsidR="009849F6" w:rsidTr="00891DA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18</w:t>
            </w:r>
          </w:p>
        </w:tc>
      </w:tr>
      <w:tr w:rsidR="009849F6" w:rsidTr="00891DA4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F6" w:rsidRDefault="009849F6" w:rsidP="00A311DD">
            <w:pPr>
              <w:pStyle w:val="af4"/>
            </w:pPr>
            <w:r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9F6" w:rsidRDefault="009849F6" w:rsidP="00A311DD">
            <w:pPr>
              <w:pStyle w:val="af3"/>
              <w:jc w:val="center"/>
            </w:pPr>
            <w:r>
              <w:t>24</w:t>
            </w:r>
          </w:p>
        </w:tc>
      </w:tr>
    </w:tbl>
    <w:p w:rsidR="00A311DD" w:rsidRDefault="00A311DD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11"/>
    </w:p>
    <w:p w:rsidR="009849F6" w:rsidRDefault="009849F6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DA4">
        <w:rPr>
          <w:rFonts w:ascii="Times New Roman" w:hAnsi="Times New Roman"/>
          <w:sz w:val="26"/>
          <w:szCs w:val="26"/>
        </w:rPr>
        <w:t>*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</w:r>
    </w:p>
    <w:p w:rsidR="007F00E9" w:rsidRDefault="00655045" w:rsidP="00A31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bookmarkEnd w:id="4"/>
    </w:p>
    <w:sectPr w:rsidR="007F00E9" w:rsidSect="00FF699A">
      <w:headerReference w:type="default" r:id="rId13"/>
      <w:pgSz w:w="11906" w:h="16838"/>
      <w:pgMar w:top="709" w:right="851" w:bottom="567" w:left="1418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A6" w:rsidRDefault="00FE21A6">
      <w:pPr>
        <w:spacing w:after="0" w:line="240" w:lineRule="auto"/>
      </w:pPr>
      <w:r>
        <w:separator/>
      </w:r>
    </w:p>
  </w:endnote>
  <w:endnote w:type="continuationSeparator" w:id="0">
    <w:p w:rsidR="00FE21A6" w:rsidRDefault="00FE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A6" w:rsidRDefault="00FE21A6">
      <w:pPr>
        <w:spacing w:after="0" w:line="240" w:lineRule="auto"/>
      </w:pPr>
      <w:r>
        <w:separator/>
      </w:r>
    </w:p>
  </w:footnote>
  <w:footnote w:type="continuationSeparator" w:id="0">
    <w:p w:rsidR="00FE21A6" w:rsidRDefault="00FE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BF" w:rsidRPr="004F21BF" w:rsidRDefault="004F21BF" w:rsidP="004F21BF">
    <w:pPr>
      <w:pStyle w:val="a4"/>
      <w:jc w:val="right"/>
      <w:rPr>
        <w:sz w:val="28"/>
        <w:szCs w:val="28"/>
      </w:rPr>
    </w:pPr>
    <w:r w:rsidRPr="004F21B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92259"/>
    <w:multiLevelType w:val="hybridMultilevel"/>
    <w:tmpl w:val="F6A6CCFA"/>
    <w:lvl w:ilvl="0" w:tplc="177C5B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5D75B7F"/>
    <w:multiLevelType w:val="hybridMultilevel"/>
    <w:tmpl w:val="33F4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E0DBE"/>
    <w:multiLevelType w:val="hybridMultilevel"/>
    <w:tmpl w:val="F7A0465E"/>
    <w:lvl w:ilvl="0" w:tplc="6D945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cumentProtection w:formatting="1" w:enforcement="0"/>
  <w:defaultTabStop w:val="708"/>
  <w:drawingGridHorizontalSpacing w:val="2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370EC"/>
    <w:rsid w:val="00045A84"/>
    <w:rsid w:val="00051C54"/>
    <w:rsid w:val="000554BE"/>
    <w:rsid w:val="000574BD"/>
    <w:rsid w:val="00082EEC"/>
    <w:rsid w:val="00086C81"/>
    <w:rsid w:val="00091545"/>
    <w:rsid w:val="00092B74"/>
    <w:rsid w:val="000A0A12"/>
    <w:rsid w:val="000B68A1"/>
    <w:rsid w:val="000C589F"/>
    <w:rsid w:val="000C6369"/>
    <w:rsid w:val="000D4B1C"/>
    <w:rsid w:val="000E61D0"/>
    <w:rsid w:val="000F7ACB"/>
    <w:rsid w:val="00100BDF"/>
    <w:rsid w:val="001017B5"/>
    <w:rsid w:val="00104CC7"/>
    <w:rsid w:val="00107120"/>
    <w:rsid w:val="00107D2F"/>
    <w:rsid w:val="00114E6E"/>
    <w:rsid w:val="00123C6D"/>
    <w:rsid w:val="00130F9A"/>
    <w:rsid w:val="00131FCC"/>
    <w:rsid w:val="00134A6A"/>
    <w:rsid w:val="00150DDD"/>
    <w:rsid w:val="00151263"/>
    <w:rsid w:val="00153F0F"/>
    <w:rsid w:val="00155714"/>
    <w:rsid w:val="00157AA4"/>
    <w:rsid w:val="001666D5"/>
    <w:rsid w:val="00166EEF"/>
    <w:rsid w:val="00172923"/>
    <w:rsid w:val="00187058"/>
    <w:rsid w:val="001923B4"/>
    <w:rsid w:val="00195F1A"/>
    <w:rsid w:val="001B798C"/>
    <w:rsid w:val="001C1255"/>
    <w:rsid w:val="001D5C29"/>
    <w:rsid w:val="001D6378"/>
    <w:rsid w:val="001F428D"/>
    <w:rsid w:val="00205467"/>
    <w:rsid w:val="00206428"/>
    <w:rsid w:val="002349F4"/>
    <w:rsid w:val="00241447"/>
    <w:rsid w:val="00243E1C"/>
    <w:rsid w:val="00262558"/>
    <w:rsid w:val="00263BF4"/>
    <w:rsid w:val="00274F52"/>
    <w:rsid w:val="00282275"/>
    <w:rsid w:val="00286485"/>
    <w:rsid w:val="002A6DC0"/>
    <w:rsid w:val="002B68D6"/>
    <w:rsid w:val="002D648D"/>
    <w:rsid w:val="002E2578"/>
    <w:rsid w:val="002E3884"/>
    <w:rsid w:val="002E6B81"/>
    <w:rsid w:val="002E7957"/>
    <w:rsid w:val="00301970"/>
    <w:rsid w:val="0031748E"/>
    <w:rsid w:val="00317B0A"/>
    <w:rsid w:val="00325D17"/>
    <w:rsid w:val="00327697"/>
    <w:rsid w:val="0033034A"/>
    <w:rsid w:val="00343AB1"/>
    <w:rsid w:val="00345BF3"/>
    <w:rsid w:val="00353110"/>
    <w:rsid w:val="00380E60"/>
    <w:rsid w:val="00381007"/>
    <w:rsid w:val="00382EB9"/>
    <w:rsid w:val="003B1BA4"/>
    <w:rsid w:val="003B456A"/>
    <w:rsid w:val="003E021B"/>
    <w:rsid w:val="003E0246"/>
    <w:rsid w:val="00403262"/>
    <w:rsid w:val="00413DE3"/>
    <w:rsid w:val="00431056"/>
    <w:rsid w:val="004336F8"/>
    <w:rsid w:val="004420D4"/>
    <w:rsid w:val="00455EC7"/>
    <w:rsid w:val="0049459A"/>
    <w:rsid w:val="00496E85"/>
    <w:rsid w:val="004C0288"/>
    <w:rsid w:val="004C2DEE"/>
    <w:rsid w:val="004D4223"/>
    <w:rsid w:val="004D7DB3"/>
    <w:rsid w:val="004F21BF"/>
    <w:rsid w:val="00504554"/>
    <w:rsid w:val="00505EB6"/>
    <w:rsid w:val="0051414B"/>
    <w:rsid w:val="00537509"/>
    <w:rsid w:val="00551519"/>
    <w:rsid w:val="0056185E"/>
    <w:rsid w:val="00561DD4"/>
    <w:rsid w:val="00565FC9"/>
    <w:rsid w:val="005805AB"/>
    <w:rsid w:val="005A3606"/>
    <w:rsid w:val="005A3A22"/>
    <w:rsid w:val="005A3A7D"/>
    <w:rsid w:val="005A6358"/>
    <w:rsid w:val="005A76E6"/>
    <w:rsid w:val="005A7B0B"/>
    <w:rsid w:val="005B7F56"/>
    <w:rsid w:val="005C2137"/>
    <w:rsid w:val="005D3378"/>
    <w:rsid w:val="005E530F"/>
    <w:rsid w:val="005F2C40"/>
    <w:rsid w:val="005F5E2E"/>
    <w:rsid w:val="00607829"/>
    <w:rsid w:val="0062345D"/>
    <w:rsid w:val="006412FD"/>
    <w:rsid w:val="00642501"/>
    <w:rsid w:val="006473C5"/>
    <w:rsid w:val="0065188C"/>
    <w:rsid w:val="00655045"/>
    <w:rsid w:val="00665307"/>
    <w:rsid w:val="006831FA"/>
    <w:rsid w:val="00687F6D"/>
    <w:rsid w:val="006902D9"/>
    <w:rsid w:val="0069306B"/>
    <w:rsid w:val="006A1D18"/>
    <w:rsid w:val="006C0ECE"/>
    <w:rsid w:val="006C104D"/>
    <w:rsid w:val="006C1B5B"/>
    <w:rsid w:val="006C6655"/>
    <w:rsid w:val="006D1156"/>
    <w:rsid w:val="006D713B"/>
    <w:rsid w:val="006E0F91"/>
    <w:rsid w:val="006E2868"/>
    <w:rsid w:val="00704D71"/>
    <w:rsid w:val="007170C8"/>
    <w:rsid w:val="00720B8D"/>
    <w:rsid w:val="00723FA4"/>
    <w:rsid w:val="00725FE4"/>
    <w:rsid w:val="00736F91"/>
    <w:rsid w:val="00740F83"/>
    <w:rsid w:val="00753357"/>
    <w:rsid w:val="00754F82"/>
    <w:rsid w:val="007639B8"/>
    <w:rsid w:val="007D3BB3"/>
    <w:rsid w:val="007E34A3"/>
    <w:rsid w:val="007E46E7"/>
    <w:rsid w:val="007F00E9"/>
    <w:rsid w:val="007F2E5D"/>
    <w:rsid w:val="007F442F"/>
    <w:rsid w:val="007F67F4"/>
    <w:rsid w:val="008059BF"/>
    <w:rsid w:val="008152B2"/>
    <w:rsid w:val="0087578B"/>
    <w:rsid w:val="00885BC6"/>
    <w:rsid w:val="00891DA4"/>
    <w:rsid w:val="00892A71"/>
    <w:rsid w:val="00893553"/>
    <w:rsid w:val="00893AD0"/>
    <w:rsid w:val="0089584B"/>
    <w:rsid w:val="00896E15"/>
    <w:rsid w:val="00897D1B"/>
    <w:rsid w:val="008A2D31"/>
    <w:rsid w:val="008B093A"/>
    <w:rsid w:val="008C1A55"/>
    <w:rsid w:val="008E116C"/>
    <w:rsid w:val="008F2608"/>
    <w:rsid w:val="008F2C65"/>
    <w:rsid w:val="00910DDE"/>
    <w:rsid w:val="009131F8"/>
    <w:rsid w:val="009231DB"/>
    <w:rsid w:val="00940E1C"/>
    <w:rsid w:val="0096602C"/>
    <w:rsid w:val="0097155D"/>
    <w:rsid w:val="009849F6"/>
    <w:rsid w:val="009853EE"/>
    <w:rsid w:val="00994B61"/>
    <w:rsid w:val="00994DA3"/>
    <w:rsid w:val="00995ABA"/>
    <w:rsid w:val="009966AA"/>
    <w:rsid w:val="009A6A13"/>
    <w:rsid w:val="009C4E3C"/>
    <w:rsid w:val="009C59D7"/>
    <w:rsid w:val="009E6E79"/>
    <w:rsid w:val="009F4E7F"/>
    <w:rsid w:val="009F5418"/>
    <w:rsid w:val="00A05611"/>
    <w:rsid w:val="00A311DD"/>
    <w:rsid w:val="00A34DDF"/>
    <w:rsid w:val="00A56797"/>
    <w:rsid w:val="00A5689A"/>
    <w:rsid w:val="00A621E6"/>
    <w:rsid w:val="00A72FC4"/>
    <w:rsid w:val="00A82C6A"/>
    <w:rsid w:val="00A8646B"/>
    <w:rsid w:val="00A901FB"/>
    <w:rsid w:val="00A95566"/>
    <w:rsid w:val="00AB3E8D"/>
    <w:rsid w:val="00AC07A1"/>
    <w:rsid w:val="00AC2522"/>
    <w:rsid w:val="00AD5829"/>
    <w:rsid w:val="00AE56D5"/>
    <w:rsid w:val="00B17978"/>
    <w:rsid w:val="00B31ACB"/>
    <w:rsid w:val="00B356DC"/>
    <w:rsid w:val="00B5300D"/>
    <w:rsid w:val="00B53F27"/>
    <w:rsid w:val="00B718CF"/>
    <w:rsid w:val="00B85AD6"/>
    <w:rsid w:val="00B94BA4"/>
    <w:rsid w:val="00BB1382"/>
    <w:rsid w:val="00BB13EE"/>
    <w:rsid w:val="00BC715D"/>
    <w:rsid w:val="00BD097A"/>
    <w:rsid w:val="00C04FCE"/>
    <w:rsid w:val="00C07A84"/>
    <w:rsid w:val="00C10745"/>
    <w:rsid w:val="00C114AB"/>
    <w:rsid w:val="00C159EA"/>
    <w:rsid w:val="00C16D42"/>
    <w:rsid w:val="00C17133"/>
    <w:rsid w:val="00C2082E"/>
    <w:rsid w:val="00C228CB"/>
    <w:rsid w:val="00C37DBE"/>
    <w:rsid w:val="00C41118"/>
    <w:rsid w:val="00C41C1A"/>
    <w:rsid w:val="00C42DD7"/>
    <w:rsid w:val="00C43D17"/>
    <w:rsid w:val="00C56A83"/>
    <w:rsid w:val="00C619EE"/>
    <w:rsid w:val="00C62783"/>
    <w:rsid w:val="00C63229"/>
    <w:rsid w:val="00C64927"/>
    <w:rsid w:val="00C7657C"/>
    <w:rsid w:val="00C9652E"/>
    <w:rsid w:val="00CA2C71"/>
    <w:rsid w:val="00CB2CD6"/>
    <w:rsid w:val="00CD3D9F"/>
    <w:rsid w:val="00CE65AD"/>
    <w:rsid w:val="00D00B34"/>
    <w:rsid w:val="00D06B87"/>
    <w:rsid w:val="00D10F6C"/>
    <w:rsid w:val="00D267B0"/>
    <w:rsid w:val="00D42E02"/>
    <w:rsid w:val="00D4567A"/>
    <w:rsid w:val="00D47569"/>
    <w:rsid w:val="00D5108B"/>
    <w:rsid w:val="00D54DB9"/>
    <w:rsid w:val="00D62438"/>
    <w:rsid w:val="00D7657E"/>
    <w:rsid w:val="00D8429A"/>
    <w:rsid w:val="00D85FC3"/>
    <w:rsid w:val="00D92906"/>
    <w:rsid w:val="00D97D43"/>
    <w:rsid w:val="00DA4041"/>
    <w:rsid w:val="00DF5236"/>
    <w:rsid w:val="00E33821"/>
    <w:rsid w:val="00E62511"/>
    <w:rsid w:val="00E678F8"/>
    <w:rsid w:val="00E733B2"/>
    <w:rsid w:val="00E87E0B"/>
    <w:rsid w:val="00EC1BCB"/>
    <w:rsid w:val="00EC3B3B"/>
    <w:rsid w:val="00EC7C89"/>
    <w:rsid w:val="00ED587E"/>
    <w:rsid w:val="00EE1EBD"/>
    <w:rsid w:val="00F00CE7"/>
    <w:rsid w:val="00F153A9"/>
    <w:rsid w:val="00F17319"/>
    <w:rsid w:val="00F31205"/>
    <w:rsid w:val="00F33C71"/>
    <w:rsid w:val="00F35F5E"/>
    <w:rsid w:val="00F501EA"/>
    <w:rsid w:val="00F54707"/>
    <w:rsid w:val="00F55C87"/>
    <w:rsid w:val="00F61B85"/>
    <w:rsid w:val="00F65331"/>
    <w:rsid w:val="00F849E9"/>
    <w:rsid w:val="00F928F8"/>
    <w:rsid w:val="00F96ED5"/>
    <w:rsid w:val="00FB121D"/>
    <w:rsid w:val="00FB7FC6"/>
    <w:rsid w:val="00FC6D5E"/>
    <w:rsid w:val="00FD2CDB"/>
    <w:rsid w:val="00FD5B69"/>
    <w:rsid w:val="00FD5DA1"/>
    <w:rsid w:val="00FE21A6"/>
    <w:rsid w:val="00FE5932"/>
    <w:rsid w:val="00FF3AFB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2">
    <w:name w:val="Body Text 2"/>
    <w:basedOn w:val="a"/>
    <w:link w:val="20"/>
    <w:rsid w:val="004D4223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42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F5418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 для Текст"/>
    <w:uiPriority w:val="99"/>
    <w:rsid w:val="009F5418"/>
    <w:rPr>
      <w:rFonts w:ascii="Times New Roman CYR" w:hAnsi="Times New Roman CYR" w:cs="Times New Roman CYR"/>
    </w:rPr>
  </w:style>
  <w:style w:type="paragraph" w:styleId="af6">
    <w:name w:val="No Spacing"/>
    <w:uiPriority w:val="1"/>
    <w:qFormat/>
    <w:rsid w:val="00690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F96ED5"/>
    <w:rPr>
      <w:b/>
      <w:bCs/>
    </w:rPr>
  </w:style>
  <w:style w:type="paragraph" w:customStyle="1" w:styleId="consplusnormal0">
    <w:name w:val="consplusnormal"/>
    <w:basedOn w:val="a"/>
    <w:rsid w:val="00D7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49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9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D47569"/>
  </w:style>
  <w:style w:type="paragraph" w:customStyle="1" w:styleId="s22">
    <w:name w:val="s_22"/>
    <w:basedOn w:val="a"/>
    <w:rsid w:val="00D47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4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3110241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335864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6367/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6038-FC26-41B6-8AF7-9308EA85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Иванова Екатерина Гермогеновна</cp:lastModifiedBy>
  <cp:revision>55</cp:revision>
  <cp:lastPrinted>2024-03-04T07:32:00Z</cp:lastPrinted>
  <dcterms:created xsi:type="dcterms:W3CDTF">2022-12-13T06:43:00Z</dcterms:created>
  <dcterms:modified xsi:type="dcterms:W3CDTF">2024-08-06T10:47:00Z</dcterms:modified>
</cp:coreProperties>
</file>