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92" w:rsidRPr="00D70E7D" w:rsidRDefault="00634392" w:rsidP="00634392">
      <w:pPr>
        <w:pStyle w:val="a3"/>
        <w:widowControl w:val="0"/>
        <w:numPr>
          <w:ilvl w:val="0"/>
          <w:numId w:val="1"/>
        </w:num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0E7D">
        <w:rPr>
          <w:rFonts w:ascii="Times New Roman" w:hAnsi="Times New Roman" w:cs="Times New Roman"/>
          <w:b/>
          <w:sz w:val="26"/>
          <w:szCs w:val="26"/>
        </w:rPr>
        <w:t>О ходе реализации в Козловском районе Чувашской Республики мероприятий по противодействию коррупции в администрации Козловского района Чувашской Республики</w:t>
      </w:r>
    </w:p>
    <w:p w:rsidR="00634392" w:rsidRDefault="00634392" w:rsidP="00634392">
      <w:pPr>
        <w:jc w:val="both"/>
      </w:pPr>
    </w:p>
    <w:p w:rsidR="00634392" w:rsidRPr="00D016BE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16BE">
        <w:rPr>
          <w:rFonts w:ascii="Times New Roman" w:hAnsi="Times New Roman" w:cs="Times New Roman"/>
          <w:sz w:val="26"/>
          <w:szCs w:val="26"/>
        </w:rPr>
        <w:t>26 апреля 2021 года постановлением администрации Козловского района Чувашской Республики принят план мероприятий по противодействию коррупции в администрации  Козловского района Чувашской Республики на 2021-2022 годы.</w:t>
      </w:r>
    </w:p>
    <w:p w:rsidR="00634392" w:rsidRPr="008006EF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016BE">
        <w:rPr>
          <w:rFonts w:ascii="Times New Roman" w:hAnsi="Times New Roman" w:cs="Times New Roman"/>
          <w:sz w:val="26"/>
          <w:szCs w:val="26"/>
        </w:rPr>
        <w:t>Указ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016BE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16.08.2021 №478 «О Национальном плане противодействия коррупции на 2021 – 2024 </w:t>
      </w:r>
      <w:r>
        <w:rPr>
          <w:rFonts w:ascii="Times New Roman" w:hAnsi="Times New Roman" w:cs="Times New Roman"/>
          <w:sz w:val="26"/>
          <w:szCs w:val="26"/>
        </w:rPr>
        <w:t>годы» администрацией</w:t>
      </w:r>
      <w:r w:rsidRPr="00D016BE">
        <w:rPr>
          <w:rFonts w:ascii="Times New Roman" w:hAnsi="Times New Roman" w:cs="Times New Roman"/>
          <w:sz w:val="26"/>
          <w:szCs w:val="26"/>
        </w:rPr>
        <w:t xml:space="preserve"> Козловского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принято </w:t>
      </w:r>
      <w:r w:rsidRPr="00D016BE">
        <w:rPr>
          <w:rFonts w:ascii="Times New Roman" w:hAnsi="Times New Roman" w:cs="Times New Roman"/>
          <w:sz w:val="26"/>
          <w:szCs w:val="26"/>
        </w:rPr>
        <w:t>постановление администрации Козловского района Чувашской Республики от 12.10.2021 №506 «О Плане мероприятий по противодействию коррупции в администрации Козловского района Чувашской Республики на 2021-2024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Во исполнение плана </w:t>
      </w:r>
      <w:r w:rsidRPr="00BD7598">
        <w:rPr>
          <w:rFonts w:ascii="Times New Roman" w:hAnsi="Times New Roman" w:cs="Times New Roman"/>
          <w:sz w:val="25"/>
          <w:szCs w:val="25"/>
        </w:rPr>
        <w:t>мероприятий по противодействию коррупции в админис</w:t>
      </w:r>
      <w:r>
        <w:rPr>
          <w:rFonts w:ascii="Times New Roman" w:hAnsi="Times New Roman" w:cs="Times New Roman"/>
          <w:sz w:val="25"/>
          <w:szCs w:val="25"/>
        </w:rPr>
        <w:t>трации Козловского района в 2021</w:t>
      </w:r>
      <w:r w:rsidRPr="00BD7598">
        <w:rPr>
          <w:rFonts w:ascii="Times New Roman" w:hAnsi="Times New Roman" w:cs="Times New Roman"/>
          <w:sz w:val="25"/>
          <w:szCs w:val="25"/>
        </w:rPr>
        <w:t xml:space="preserve"> году проведена следующая работа.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>Обеспечена деятельность Совета по пр</w:t>
      </w:r>
      <w:r>
        <w:rPr>
          <w:rFonts w:ascii="Times New Roman" w:hAnsi="Times New Roman" w:cs="Times New Roman"/>
          <w:sz w:val="25"/>
          <w:szCs w:val="25"/>
        </w:rPr>
        <w:t xml:space="preserve">отиводействию коррупции - в 2022 </w:t>
      </w:r>
      <w:r w:rsidRPr="00BD7598">
        <w:rPr>
          <w:rFonts w:ascii="Times New Roman" w:hAnsi="Times New Roman" w:cs="Times New Roman"/>
          <w:sz w:val="25"/>
          <w:szCs w:val="25"/>
        </w:rPr>
        <w:t>году прове</w:t>
      </w:r>
      <w:r>
        <w:rPr>
          <w:rFonts w:ascii="Times New Roman" w:hAnsi="Times New Roman" w:cs="Times New Roman"/>
          <w:sz w:val="25"/>
          <w:szCs w:val="25"/>
        </w:rPr>
        <w:t>дено 4 заседания, рассмотрено 14</w:t>
      </w:r>
      <w:r w:rsidRPr="00BD7598">
        <w:rPr>
          <w:rFonts w:ascii="Times New Roman" w:hAnsi="Times New Roman" w:cs="Times New Roman"/>
          <w:sz w:val="25"/>
          <w:szCs w:val="25"/>
        </w:rPr>
        <w:t xml:space="preserve"> вопросов, из них  в соответствии </w:t>
      </w:r>
      <w:r>
        <w:rPr>
          <w:rFonts w:ascii="Times New Roman" w:hAnsi="Times New Roman" w:cs="Times New Roman"/>
          <w:sz w:val="25"/>
          <w:szCs w:val="25"/>
        </w:rPr>
        <w:t>с планом работы на 2022 год – 13</w:t>
      </w:r>
      <w:r w:rsidRPr="00BD7598">
        <w:rPr>
          <w:rFonts w:ascii="Times New Roman" w:hAnsi="Times New Roman" w:cs="Times New Roman"/>
          <w:sz w:val="25"/>
          <w:szCs w:val="25"/>
        </w:rPr>
        <w:t>.</w:t>
      </w:r>
    </w:p>
    <w:p w:rsidR="00634392" w:rsidRPr="009F1670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Проведено </w:t>
      </w:r>
      <w:r w:rsidR="009F1670"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заседани</w:t>
      </w:r>
      <w:r w:rsidR="009F1670"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>я</w:t>
      </w: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Козловского района Чувашской Республики. Заседания комиссии по соблюдению требований к служебному поведению лиц, замещающих муниципальные должности муниципальных служащих, осуществляющих полномочия представителя нанимателя (работодателя), и урегулированию конфликта интересов в 2022 году не проводились.</w:t>
      </w:r>
    </w:p>
    <w:p w:rsidR="00634392" w:rsidRPr="009F1670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F1670">
        <w:rPr>
          <w:rFonts w:ascii="Times New Roman" w:hAnsi="Times New Roman" w:cs="Times New Roman"/>
          <w:sz w:val="25"/>
          <w:szCs w:val="25"/>
        </w:rPr>
        <w:t xml:space="preserve">В течение 2022 года по мере необходимости были внесены изменения в нормативные правовые акты для приведения в соответствие с действующим законодательством. Были приняты изменения в Положение о комиссии по соблюдению требований к служебному поведению муниципальных служащих и урегулированию конфликта интересов в администрации Козловского района Чувашской Республики», Положение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Козловского района Чувашской Республики, а также нормативные правовые акты .в вязи с переходом из района в муниципальный округ. 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Ф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актов проявления коррупции в органах местного самоупра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вления Козловского района в 2022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году не было. 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Ответственным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и лицами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 противодействие коррупции в Козловском районе ежеквартально проводятся семинары с муниципальными служащими, замещающими должности муниципальной службы в администрации Козловского   района, по вопросам профилактики коррупционных правонаруш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ений и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 муниципальными служащими, ответственными за работу по профилактике коррупционных правонарушений.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Постоянно ведется разъяснительная работа с руководителями муниципальных учреждений, лицами, замещающими муниципальные должности, специалистами сельских (городских) поселений по вопросу предоставления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га) и несовершеннолетних детей 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по форме, утвержденной Указом Президента Российской Федерации от 23.06.2014 №460 с использованием специального программного обеспечения «Справки БК».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>Администрацией Козловского района постоянно в пределах своей компетенции реализуются мероприятия подпрограммы «Противодействие коррупции в Чувашской Республике» государственной программы Чувашской Республики «Развитие потенциала государственного управления», утвержденной постановлением Кабинета Министров Чувашской Республики от 26.10.2018 №432.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администрации Козловского района и организациях, находящихся в ведении администрации Козловского района, (а также в местах предоставления гражданам муниципальных услуг) имеются информационные стенды, посвященные антикоррупционному просвещению. 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>С муниципальными служащими постоянно ведется разъяснительная работа по вопросам соблюдения ограничений и запретов, об увольнении в связи с утратой доверия, об ответственности за совершение коррупционных правонарушений.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>Информирование (консультирование) граждан о порядке предоставления администрацией Козловского района муниципальных услуг в порядке, предусмотренных административным регламентом осуществляется посредством размещения всех административных регламентов на сайте администрации Козловского района и непосредственно работниками  администрации при личном обращении граждан.</w:t>
      </w:r>
    </w:p>
    <w:p w:rsidR="00634392" w:rsidRPr="009F1670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>В 202</w:t>
      </w:r>
      <w:r w:rsidR="009F1670"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>2</w:t>
      </w: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году проведена проверка достоверности и полноты сведений о доходах, расходах, об имуществе и обязательствах имущественного характера в отношении </w:t>
      </w:r>
      <w:r w:rsidR="0075496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    </w:t>
      </w:r>
      <w:r w:rsidR="009F1670"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>33</w:t>
      </w: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муниципальных служащих Козловского района.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Фактов несоблюдения законодательства о противодействии коррупции в муниципальных учреждениях и организациях, созданных для выполнения задач, поставленных перед администрацией Козловского района выявлено не было.</w:t>
      </w:r>
    </w:p>
    <w:p w:rsidR="00634392" w:rsidRPr="009F1670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>За 202</w:t>
      </w:r>
      <w:r w:rsidR="009F1670"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>2</w:t>
      </w: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</w:t>
      </w:r>
      <w:r w:rsidR="009F1670"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>у</w:t>
      </w: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9F1670"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>7</w:t>
      </w: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факт</w:t>
      </w:r>
      <w:r w:rsidR="009F1670"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>ов</w:t>
      </w: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привлечения к дисциплинарной ответственности муниципальных служащих за несоблюдение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 в Козловском районе.</w:t>
      </w:r>
    </w:p>
    <w:p w:rsidR="00634392" w:rsidRPr="0075496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54968">
        <w:rPr>
          <w:rFonts w:ascii="Times New Roman" w:hAnsi="Times New Roman" w:cs="Times New Roman"/>
          <w:color w:val="000000" w:themeColor="text1"/>
          <w:sz w:val="25"/>
          <w:szCs w:val="25"/>
        </w:rPr>
        <w:t>В 202</w:t>
      </w:r>
      <w:r w:rsidR="009F1670" w:rsidRPr="00754968">
        <w:rPr>
          <w:rFonts w:ascii="Times New Roman" w:hAnsi="Times New Roman" w:cs="Times New Roman"/>
          <w:color w:val="000000" w:themeColor="text1"/>
          <w:sz w:val="25"/>
          <w:szCs w:val="25"/>
        </w:rPr>
        <w:t>2</w:t>
      </w:r>
      <w:r w:rsidRPr="0075496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году на обучение в сфере противодействия коррупции были направлены всего </w:t>
      </w:r>
      <w:r w:rsidR="00754968" w:rsidRPr="00754968">
        <w:rPr>
          <w:rFonts w:ascii="Times New Roman" w:hAnsi="Times New Roman" w:cs="Times New Roman"/>
          <w:color w:val="000000" w:themeColor="text1"/>
          <w:sz w:val="25"/>
          <w:szCs w:val="25"/>
        </w:rPr>
        <w:t>5</w:t>
      </w:r>
      <w:r w:rsidRPr="0075496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муниципальных служащих.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>Анализ сведений, содержащихся в личных делах лиц, замещающих должности</w:t>
      </w:r>
      <w:r>
        <w:rPr>
          <w:rFonts w:ascii="Times New Roman" w:hAnsi="Times New Roman" w:cs="Times New Roman"/>
          <w:sz w:val="25"/>
          <w:szCs w:val="25"/>
        </w:rPr>
        <w:t xml:space="preserve"> муниципальной службы</w:t>
      </w:r>
      <w:r w:rsidRPr="00BD7598">
        <w:rPr>
          <w:rFonts w:ascii="Times New Roman" w:hAnsi="Times New Roman" w:cs="Times New Roman"/>
          <w:sz w:val="25"/>
          <w:szCs w:val="25"/>
        </w:rPr>
        <w:t xml:space="preserve"> в администрации Козловского района,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проводится на постоянной основе.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Положения законодательства о противодействии коррупции, том числе об ответственности за совершение коррупционных правонарушений до муниципальных служащих доведены.</w:t>
      </w:r>
    </w:p>
    <w:p w:rsidR="00634392" w:rsidRPr="0075496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54968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За 202</w:t>
      </w:r>
      <w:r w:rsidR="009F1670" w:rsidRPr="00754968">
        <w:rPr>
          <w:rFonts w:ascii="Times New Roman" w:hAnsi="Times New Roman" w:cs="Times New Roman"/>
          <w:color w:val="000000" w:themeColor="text1"/>
          <w:sz w:val="25"/>
          <w:szCs w:val="25"/>
        </w:rPr>
        <w:t>2</w:t>
      </w:r>
      <w:r w:rsidRPr="0075496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г. поступило </w:t>
      </w:r>
      <w:r w:rsidR="00754968" w:rsidRPr="00754968">
        <w:rPr>
          <w:rFonts w:ascii="Times New Roman" w:hAnsi="Times New Roman" w:cs="Times New Roman"/>
          <w:color w:val="000000" w:themeColor="text1"/>
          <w:sz w:val="25"/>
          <w:szCs w:val="25"/>
        </w:rPr>
        <w:t>5</w:t>
      </w:r>
      <w:r w:rsidRPr="0075496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уведомлений о намерении выполнять иную оплачиваемую работу.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>Уведомлений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правонарушений, уведомлений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конфликта, сообщений в случаях, установленных федеральными законами, о получении ими подарка в связи с их должностным положением или в связи с исполнением им</w:t>
      </w:r>
      <w:r>
        <w:rPr>
          <w:rFonts w:ascii="Times New Roman" w:hAnsi="Times New Roman" w:cs="Times New Roman"/>
          <w:sz w:val="25"/>
          <w:szCs w:val="25"/>
        </w:rPr>
        <w:t xml:space="preserve">и служебных обязанностей в 2022 </w:t>
      </w:r>
      <w:r w:rsidRPr="00BD7598">
        <w:rPr>
          <w:rFonts w:ascii="Times New Roman" w:hAnsi="Times New Roman" w:cs="Times New Roman"/>
          <w:sz w:val="25"/>
          <w:szCs w:val="25"/>
        </w:rPr>
        <w:t>году не поступало.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Отделом организационно-контрольной и кадровой работы постоянно оказывается консультативная помощь по вопросам, связанным с применением законодательства Российской Федерации о противодействии коррупции.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Всеми лицами, замещающими муниципальные должности в Козловском районе, муниципальными служащими, замещающими должности муниципальной службы сведения о доходах были предоставлены в срок.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>Анализ ситуаций, при которых возникает или может возникнуть конфликт интересов на муниципальной службе, в том числе при рассмотрении обращений граждан проведен, ситуаций не выявлено.</w:t>
      </w:r>
    </w:p>
    <w:p w:rsidR="00634392" w:rsidRPr="009F1670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>Были проанализированы справки о доходах: 6</w:t>
      </w:r>
      <w:r w:rsidR="009F1670"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>8</w:t>
      </w: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муниципальных служащих, </w:t>
      </w:r>
      <w:r w:rsidR="009F1670"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>4</w:t>
      </w: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>– руководителей.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>Анализ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 Козловском районе проведен, фактов не выявлено.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>Анализ соблюдения муниципальными служащими, замещающими должности муниципальной службы в Козловском   районе,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 проведен, фактов не выявлено.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5"/>
          <w:szCs w:val="25"/>
        </w:rPr>
        <w:t>В 2022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году не было выявлено случаев несоблюдения лицами, замещающими муниципальные должности в Козловском районе, должности муниципальной службы в администрации Козловского района, возникновения конфликта интересов, одной из сторон которого являются лица, замещающие муниципальные должности в Козловском районе, должности муниципальной службы в администрации  в Козловского района.</w:t>
      </w:r>
    </w:p>
    <w:bookmarkEnd w:id="0"/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Проведены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Козловского района;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Козловского района,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нормативными правовыми актами Чувашской Республики соблюдения лицами, замещающими муниципальные должности в Козловском районе и должности муниципальной службы в администрации Козловского района, запретов, ограничений и требований, установленных в целях противодействия коррупции;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соблюдения гражданами, замещавшими должности муниципальной службы в администрации Козловского района,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634392" w:rsidRPr="009F1670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отношении </w:t>
      </w:r>
      <w:r w:rsidR="009F1670"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>33</w:t>
      </w: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муниципальных служащих Козловского района направлялись запросы о проведении оперативно-розыскных мероприятий.</w:t>
      </w:r>
    </w:p>
    <w:p w:rsidR="00634392" w:rsidRPr="009F1670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отношении </w:t>
      </w:r>
      <w:r w:rsidR="009F1670"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>33</w:t>
      </w: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муниципальных служащих Козловского района направлялись запросы в кредитные организации и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мероприятий. 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Козловского района,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осуществляется комиссий по урегулированию конфликта интересов.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>Все решения Собрания депутатов Козловского  района и проекты постановлений администрации Козловского  района проверялись на коррупциогенность путем проведения антикоррупционной экспертизы и направления  на правовую оценку в прокуратуру Козловского района.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 xml:space="preserve">Администрацией </w:t>
      </w:r>
      <w:r>
        <w:rPr>
          <w:rFonts w:ascii="Times New Roman" w:hAnsi="Times New Roman" w:cs="Times New Roman"/>
          <w:sz w:val="25"/>
          <w:szCs w:val="25"/>
        </w:rPr>
        <w:t>Козловского района проведено 176</w:t>
      </w:r>
      <w:r w:rsidRPr="00BD7598">
        <w:rPr>
          <w:rFonts w:ascii="Times New Roman" w:hAnsi="Times New Roman" w:cs="Times New Roman"/>
          <w:sz w:val="25"/>
          <w:szCs w:val="25"/>
        </w:rPr>
        <w:t xml:space="preserve"> экспертиз проектов нормативных правовых актов.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>Для проведения независимой антикоррупционной экспертизы муниципальные правовые акты размещены в общем доступе на сайте администрации Козловского района в сети «Интернет» и направлялись независимым экспертам.</w:t>
      </w:r>
    </w:p>
    <w:tbl>
      <w:tblPr>
        <w:tblW w:w="5019" w:type="pct"/>
        <w:tblInd w:w="-34" w:type="dxa"/>
        <w:tblLayout w:type="fixed"/>
        <w:tblLook w:val="01E0"/>
      </w:tblPr>
      <w:tblGrid>
        <w:gridCol w:w="9607"/>
      </w:tblGrid>
      <w:tr w:rsidR="00634392" w:rsidRPr="00BD7598" w:rsidTr="00634392">
        <w:trPr>
          <w:trHeight w:val="283"/>
        </w:trPr>
        <w:tc>
          <w:tcPr>
            <w:tcW w:w="5000" w:type="pct"/>
          </w:tcPr>
          <w:p w:rsidR="00754968" w:rsidRDefault="00634392" w:rsidP="00E91F3C">
            <w:pPr>
              <w:spacing w:after="0"/>
              <w:ind w:left="-75" w:right="-10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D7598">
              <w:rPr>
                <w:rFonts w:ascii="Times New Roman" w:hAnsi="Times New Roman" w:cs="Times New Roman"/>
                <w:sz w:val="25"/>
                <w:szCs w:val="25"/>
              </w:rPr>
              <w:t xml:space="preserve">          Со стороны администрации Козловского района назначено ответственное лицо для взаимодействия с правоохранительными органами. Взаимодействие осуществляется путем предоставления ответов на запросы</w:t>
            </w:r>
            <w:r w:rsidR="0075496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634392" w:rsidRPr="00BD7598" w:rsidRDefault="00634392" w:rsidP="00E91F3C">
            <w:pPr>
              <w:spacing w:after="0"/>
              <w:ind w:left="-75" w:right="-10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D7598">
              <w:rPr>
                <w:rFonts w:ascii="Times New Roman" w:hAnsi="Times New Roman" w:cs="Times New Roman"/>
                <w:sz w:val="25"/>
                <w:szCs w:val="25"/>
              </w:rPr>
              <w:t xml:space="preserve">В целях формирования корректной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начальной минимальной цены контракта</w:t>
            </w:r>
            <w:r w:rsidRPr="00BD7598">
              <w:rPr>
                <w:rFonts w:ascii="Times New Roman" w:hAnsi="Times New Roman" w:cs="Times New Roman"/>
                <w:sz w:val="25"/>
                <w:szCs w:val="25"/>
              </w:rPr>
              <w:t xml:space="preserve"> делается запрос коммерческих предложений, изучается ценовая информация в реестре контрактов, интернет-сайтах поставщиков.</w:t>
            </w:r>
          </w:p>
          <w:p w:rsidR="00634392" w:rsidRPr="00754968" w:rsidRDefault="00634392" w:rsidP="00E91F3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           В целях обеспечения конкуренции основным способом определения поставщика (подрядчика, исполнителя) является электронный аукцион, который позволяет снизить коррупционные риски при проведении закупки. Бюджетная эффективность </w:t>
            </w:r>
            <w:r w:rsidR="00FC458D">
              <w:rPr>
                <w:rFonts w:ascii="Times New Roman" w:hAnsi="Times New Roman"/>
                <w:sz w:val="25"/>
                <w:szCs w:val="25"/>
              </w:rPr>
              <w:t xml:space="preserve">                          </w:t>
            </w:r>
            <w:r>
              <w:rPr>
                <w:rFonts w:ascii="Times New Roman" w:hAnsi="Times New Roman"/>
                <w:sz w:val="25"/>
                <w:szCs w:val="25"/>
              </w:rPr>
              <w:t>за 9 месяцев 202</w:t>
            </w:r>
            <w:r w:rsidR="00FC458D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года при осуществлении закупок товаров, работ, услуг для обеспечения муниципальных нужд в Козловском районе составила </w:t>
            </w:r>
            <w:r w:rsidR="00FC458D">
              <w:rPr>
                <w:rFonts w:ascii="Times New Roman" w:hAnsi="Times New Roman"/>
                <w:color w:val="1F497D"/>
                <w:sz w:val="25"/>
                <w:szCs w:val="25"/>
              </w:rPr>
              <w:t>5,8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млн. руб., или </w:t>
            </w:r>
            <w:r w:rsidR="00FC458D">
              <w:rPr>
                <w:rFonts w:ascii="Times New Roman" w:hAnsi="Times New Roman"/>
                <w:color w:val="1F497D"/>
                <w:sz w:val="25"/>
                <w:szCs w:val="25"/>
              </w:rPr>
              <w:t>5,07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%. Изучаются справки о доходах членов комиссии, руководителей заказчиков на предмет </w:t>
            </w:r>
            <w:r w:rsidRPr="0075496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выявления близких родственников на стороне поставщиков.</w:t>
            </w:r>
          </w:p>
          <w:p w:rsidR="00634392" w:rsidRPr="00634392" w:rsidRDefault="00634392" w:rsidP="00754968">
            <w:pPr>
              <w:spacing w:after="0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7549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        В 202</w:t>
            </w:r>
            <w:r w:rsidR="009F1670" w:rsidRPr="007549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</w:t>
            </w:r>
            <w:r w:rsidRPr="007549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было проведено 1</w:t>
            </w:r>
            <w:r w:rsidR="00754968" w:rsidRPr="007549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</w:t>
            </w:r>
            <w:r w:rsidRPr="007549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конкурсов на замещение вакантных должностей</w:t>
            </w:r>
            <w:r w:rsidR="00754968" w:rsidRPr="007549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муниципальной службы </w:t>
            </w:r>
            <w:r w:rsidRPr="007549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администрации Козловского района.</w:t>
            </w:r>
            <w:r w:rsidRPr="00634392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 </w:t>
            </w:r>
          </w:p>
        </w:tc>
      </w:tr>
      <w:tr w:rsidR="00634392" w:rsidRPr="00BD7598" w:rsidTr="00E91F3C">
        <w:trPr>
          <w:trHeight w:val="20"/>
        </w:trPr>
        <w:tc>
          <w:tcPr>
            <w:tcW w:w="5000" w:type="pct"/>
          </w:tcPr>
          <w:p w:rsidR="00634392" w:rsidRPr="00BD7598" w:rsidRDefault="00634392" w:rsidP="00E91F3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          </w:t>
            </w:r>
            <w:r w:rsidRPr="00BD759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Отделом организационно-контрольной и кадровой работы постоянно </w:t>
            </w:r>
            <w:r w:rsidRPr="00BD759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проводится работа по антикоррупционному просвещению среди кандидатов на замещение вакантных должностей муниципальной службы в администрации Козловского района и для включения в кадровый резерв администрации Козловского района и работа по разъяснению муниципальным служащим, увольняющимся с муниципальной службы в администрации Козловского района,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      </w:r>
          </w:p>
          <w:p w:rsidR="00634392" w:rsidRPr="00BD7598" w:rsidRDefault="00634392" w:rsidP="00E91F3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D759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           На сайте администрации Козловского района осуществляется освещение вопросов кадровой политики в администрации Козловского района.</w:t>
            </w:r>
          </w:p>
          <w:p w:rsidR="00634392" w:rsidRPr="00BD7598" w:rsidRDefault="00634392" w:rsidP="00E91F3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D759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           При поступлении информации</w:t>
            </w:r>
            <w:r w:rsidRPr="00BD7598">
              <w:rPr>
                <w:rFonts w:ascii="Times New Roman" w:hAnsi="Times New Roman" w:cs="Times New Roman"/>
                <w:sz w:val="25"/>
                <w:szCs w:val="25"/>
              </w:rPr>
              <w:t xml:space="preserve"> для опубликования полученных от правоохранительных органов материалов, пропагандирующих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 </w:t>
            </w:r>
            <w:r w:rsidRPr="00BD759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непременно осуществляется ее направление в средства массовой информации.</w:t>
            </w:r>
          </w:p>
        </w:tc>
      </w:tr>
      <w:tr w:rsidR="00634392" w:rsidRPr="00BD7598" w:rsidTr="00E91F3C">
        <w:tc>
          <w:tcPr>
            <w:tcW w:w="5000" w:type="pct"/>
          </w:tcPr>
          <w:p w:rsidR="00634392" w:rsidRPr="00BD7598" w:rsidRDefault="00634392" w:rsidP="00E91F3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D759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 xml:space="preserve">            Проведение мероприятий с руководителями ОУ, ДОУ, сотрудниками управления образования Козловского района в рамках которых состоялось рассмотрение НПА, разъяснительная работа по усилению контроля за недопущением фактов неправомерного взимания денежных средств с родителей (законных представителей) в ОУ, ДОУ.</w:t>
            </w:r>
          </w:p>
          <w:p w:rsidR="00634392" w:rsidRPr="00BD7598" w:rsidRDefault="00634392" w:rsidP="00E91F3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D759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          Мероприятия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, приуроченные к Международному дню борьбы с коррупцией (9 декабря)</w:t>
            </w:r>
            <w:r w:rsidRPr="00BD759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были проведены в каждом учреждении культуры, образовательных учреждениях. По каждому мероприятию указан срок проведения и ответственный исполнитель.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Итоги проведенных мероприятий размещены на сайтах и официальных страницах социальных сетей.</w:t>
            </w:r>
          </w:p>
        </w:tc>
      </w:tr>
      <w:tr w:rsidR="00634392" w:rsidRPr="00BD7598" w:rsidTr="00E91F3C">
        <w:tc>
          <w:tcPr>
            <w:tcW w:w="5000" w:type="pct"/>
          </w:tcPr>
          <w:p w:rsidR="00634392" w:rsidRPr="00BD7598" w:rsidRDefault="00634392" w:rsidP="00E91F3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D759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           Размещается соответствующая информация на сайте администрации Козловского района, публикуются статьи в районной газете «Знамя».</w:t>
            </w:r>
          </w:p>
        </w:tc>
      </w:tr>
      <w:tr w:rsidR="00634392" w:rsidRPr="00BD7598" w:rsidTr="00E91F3C">
        <w:tc>
          <w:tcPr>
            <w:tcW w:w="5000" w:type="pct"/>
          </w:tcPr>
          <w:p w:rsidR="00634392" w:rsidRDefault="00634392" w:rsidP="00E91F3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D759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           Ответственными лицами за противодействие коррупции в Козловском районе постоянно ведется работа с муниципальными служащими, замещающими должности муниципальной службы в администрации Козловского   района, по вопросам профилактики коррупционных правонарушений, а также с целью формирования отрицательного отношения к коррупции.</w:t>
            </w:r>
          </w:p>
          <w:p w:rsidR="00634392" w:rsidRDefault="00634392" w:rsidP="00E91F3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</w:t>
            </w:r>
            <w:r w:rsidRPr="00BD7598">
              <w:rPr>
                <w:rFonts w:ascii="Times New Roman" w:hAnsi="Times New Roman" w:cs="Times New Roman"/>
                <w:sz w:val="25"/>
                <w:szCs w:val="25"/>
              </w:rPr>
              <w:t>Администрацией Козловского района всячески оказывается консультативная помощь некоммерческим организациям, участвующим в правовом и антикоррупционном просвещении граждан. Кроме того, в состав Совета включен председатель Общественного совета Козловского района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634392" w:rsidRDefault="00634392" w:rsidP="00E91F3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</w:t>
            </w:r>
            <w:r w:rsidRPr="00BD7598">
              <w:rPr>
                <w:rFonts w:ascii="Times New Roman" w:hAnsi="Times New Roman" w:cs="Times New Roman"/>
                <w:sz w:val="25"/>
                <w:szCs w:val="25"/>
              </w:rPr>
              <w:t>Баннер «Противодействие коррупции» на сайте администрации Козловско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 района постоянно обновляется;</w:t>
            </w:r>
            <w:r w:rsidRPr="00BD7598">
              <w:rPr>
                <w:rFonts w:ascii="Times New Roman" w:hAnsi="Times New Roman" w:cs="Times New Roman"/>
                <w:sz w:val="25"/>
                <w:szCs w:val="25"/>
              </w:rPr>
              <w:t xml:space="preserve"> публикуются протоколы Совета по противодействию коррупции, в которых содержится информация о принимаемых решениях Совета. </w:t>
            </w:r>
          </w:p>
          <w:p w:rsidR="00634392" w:rsidRDefault="00634392" w:rsidP="00E91F3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D7598">
              <w:rPr>
                <w:rFonts w:ascii="Times New Roman" w:hAnsi="Times New Roman" w:cs="Times New Roman"/>
                <w:sz w:val="25"/>
                <w:szCs w:val="25"/>
              </w:rPr>
              <w:t>Сведения о вакантных должностях на сайте администрации Козловского района постоянно обновляются. Информация о проведении конкурсах и результата конкурсов на замещение вакантных должностей муниципальной службы в администрации Козловского района и для включения в кадровый резерв администрации  Козловского района также постоянно публикуется на сайте администрации Козловского района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634392" w:rsidRDefault="00634392" w:rsidP="00E91F3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BD7598">
              <w:rPr>
                <w:rFonts w:ascii="Times New Roman" w:hAnsi="Times New Roman" w:cs="Times New Roman"/>
                <w:sz w:val="25"/>
                <w:szCs w:val="25"/>
              </w:rPr>
              <w:t xml:space="preserve">Горячая линия» для приема обращений граждан Российской Федерации по фактам </w:t>
            </w:r>
            <w:r w:rsidRPr="00BD759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коррупции в Козловском районе функционирует в постоянном режиме, информация размещена на стендах и на сайте в баннере «Противодействие коррупции».</w:t>
            </w:r>
          </w:p>
          <w:p w:rsidR="00634392" w:rsidRDefault="00634392" w:rsidP="00E91F3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</w:t>
            </w:r>
            <w:r w:rsidRPr="00BD7598">
              <w:rPr>
                <w:rFonts w:ascii="Times New Roman" w:hAnsi="Times New Roman" w:cs="Times New Roman"/>
                <w:sz w:val="25"/>
                <w:szCs w:val="25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возложен на отдел организационно-контрольной, правовой и кадровой работы администрации Козловского района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634392" w:rsidRDefault="00634392" w:rsidP="00E91F3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</w:t>
            </w:r>
            <w:r w:rsidRPr="00BD7598">
              <w:rPr>
                <w:rFonts w:ascii="Times New Roman" w:hAnsi="Times New Roman" w:cs="Times New Roman"/>
                <w:sz w:val="25"/>
                <w:szCs w:val="25"/>
              </w:rPr>
              <w:t>Обеспечение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возложено на отдел организационно-контрольной и кадровой работы администрации Козловского района.</w:t>
            </w:r>
          </w:p>
          <w:p w:rsidR="00634392" w:rsidRPr="00BD7598" w:rsidRDefault="00634392" w:rsidP="00E91F3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</w:tbl>
    <w:p w:rsidR="00634392" w:rsidRPr="00BD7598" w:rsidRDefault="00634392" w:rsidP="0063439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634392" w:rsidRPr="009F1670" w:rsidRDefault="00634392" w:rsidP="00634392">
      <w:pPr>
        <w:spacing w:after="0"/>
        <w:rPr>
          <w:rFonts w:ascii="Times New Roman" w:hAnsi="Times New Roman" w:cs="Times New Roman"/>
          <w:sz w:val="25"/>
          <w:szCs w:val="25"/>
        </w:rPr>
      </w:pPr>
      <w:r w:rsidRPr="009F1670">
        <w:rPr>
          <w:rFonts w:ascii="Times New Roman" w:hAnsi="Times New Roman" w:cs="Times New Roman"/>
          <w:sz w:val="25"/>
          <w:szCs w:val="25"/>
        </w:rPr>
        <w:t>Заместитель главы администрации –</w:t>
      </w:r>
    </w:p>
    <w:p w:rsidR="00634392" w:rsidRPr="009F1670" w:rsidRDefault="00634392" w:rsidP="00634392">
      <w:pPr>
        <w:spacing w:after="0"/>
        <w:rPr>
          <w:rFonts w:ascii="Times New Roman" w:hAnsi="Times New Roman" w:cs="Times New Roman"/>
          <w:sz w:val="25"/>
          <w:szCs w:val="25"/>
        </w:rPr>
      </w:pPr>
      <w:r w:rsidRPr="009F1670">
        <w:rPr>
          <w:rFonts w:ascii="Times New Roman" w:hAnsi="Times New Roman" w:cs="Times New Roman"/>
          <w:sz w:val="25"/>
          <w:szCs w:val="25"/>
        </w:rPr>
        <w:t xml:space="preserve"> начальник отдела организационно-контрольной</w:t>
      </w:r>
    </w:p>
    <w:p w:rsidR="00634392" w:rsidRPr="009F1670" w:rsidRDefault="00634392" w:rsidP="00634392">
      <w:pPr>
        <w:spacing w:after="0"/>
        <w:rPr>
          <w:rFonts w:ascii="Times New Roman" w:hAnsi="Times New Roman" w:cs="Times New Roman"/>
          <w:sz w:val="25"/>
          <w:szCs w:val="25"/>
        </w:rPr>
      </w:pPr>
      <w:r w:rsidRPr="009F1670">
        <w:rPr>
          <w:rFonts w:ascii="Times New Roman" w:hAnsi="Times New Roman" w:cs="Times New Roman"/>
          <w:sz w:val="25"/>
          <w:szCs w:val="25"/>
        </w:rPr>
        <w:t xml:space="preserve">и кадровой работы администрации </w:t>
      </w:r>
    </w:p>
    <w:p w:rsidR="00634392" w:rsidRPr="009F1670" w:rsidRDefault="00634392" w:rsidP="00634392">
      <w:pPr>
        <w:spacing w:after="0"/>
        <w:rPr>
          <w:rFonts w:ascii="Times New Roman" w:hAnsi="Times New Roman" w:cs="Times New Roman"/>
          <w:sz w:val="25"/>
          <w:szCs w:val="25"/>
        </w:rPr>
      </w:pPr>
      <w:r w:rsidRPr="009F1670">
        <w:rPr>
          <w:rFonts w:ascii="Times New Roman" w:hAnsi="Times New Roman" w:cs="Times New Roman"/>
          <w:sz w:val="25"/>
          <w:szCs w:val="25"/>
        </w:rPr>
        <w:t>Козловского района</w:t>
      </w:r>
      <w:r w:rsidRPr="009F1670">
        <w:rPr>
          <w:rFonts w:ascii="Times New Roman" w:hAnsi="Times New Roman" w:cs="Times New Roman"/>
          <w:sz w:val="25"/>
          <w:szCs w:val="25"/>
        </w:rPr>
        <w:tab/>
      </w:r>
      <w:r w:rsidRPr="009F1670">
        <w:rPr>
          <w:rFonts w:ascii="Times New Roman" w:hAnsi="Times New Roman" w:cs="Times New Roman"/>
          <w:sz w:val="25"/>
          <w:szCs w:val="25"/>
        </w:rPr>
        <w:tab/>
      </w:r>
      <w:r w:rsidRPr="009F1670">
        <w:rPr>
          <w:rFonts w:ascii="Times New Roman" w:hAnsi="Times New Roman" w:cs="Times New Roman"/>
          <w:sz w:val="25"/>
          <w:szCs w:val="25"/>
        </w:rPr>
        <w:tab/>
      </w:r>
      <w:r w:rsidRPr="009F1670">
        <w:rPr>
          <w:rFonts w:ascii="Times New Roman" w:hAnsi="Times New Roman" w:cs="Times New Roman"/>
          <w:sz w:val="25"/>
          <w:szCs w:val="25"/>
        </w:rPr>
        <w:tab/>
      </w:r>
      <w:r w:rsidRPr="009F1670">
        <w:rPr>
          <w:rFonts w:ascii="Times New Roman" w:hAnsi="Times New Roman" w:cs="Times New Roman"/>
          <w:sz w:val="25"/>
          <w:szCs w:val="25"/>
        </w:rPr>
        <w:tab/>
      </w:r>
      <w:r w:rsidRPr="009F1670">
        <w:rPr>
          <w:rFonts w:ascii="Times New Roman" w:hAnsi="Times New Roman" w:cs="Times New Roman"/>
          <w:sz w:val="25"/>
          <w:szCs w:val="25"/>
        </w:rPr>
        <w:tab/>
      </w:r>
      <w:r w:rsidRPr="009F1670">
        <w:rPr>
          <w:rFonts w:ascii="Times New Roman" w:hAnsi="Times New Roman" w:cs="Times New Roman"/>
          <w:sz w:val="25"/>
          <w:szCs w:val="25"/>
        </w:rPr>
        <w:tab/>
        <w:t xml:space="preserve">   </w:t>
      </w:r>
      <w:r w:rsidR="009F1670">
        <w:rPr>
          <w:rFonts w:ascii="Times New Roman" w:hAnsi="Times New Roman" w:cs="Times New Roman"/>
          <w:sz w:val="25"/>
          <w:szCs w:val="25"/>
        </w:rPr>
        <w:t xml:space="preserve">       </w:t>
      </w:r>
      <w:r w:rsidRPr="009F1670">
        <w:rPr>
          <w:rFonts w:ascii="Times New Roman" w:hAnsi="Times New Roman" w:cs="Times New Roman"/>
          <w:sz w:val="25"/>
          <w:szCs w:val="25"/>
        </w:rPr>
        <w:t>Т.Л. Васильева</w:t>
      </w:r>
    </w:p>
    <w:p w:rsidR="0012178B" w:rsidRDefault="0012178B"/>
    <w:sectPr w:rsidR="0012178B" w:rsidSect="005E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434FE"/>
    <w:multiLevelType w:val="hybridMultilevel"/>
    <w:tmpl w:val="830E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392"/>
    <w:rsid w:val="0012178B"/>
    <w:rsid w:val="0013039E"/>
    <w:rsid w:val="00233161"/>
    <w:rsid w:val="005F2799"/>
    <w:rsid w:val="00634392"/>
    <w:rsid w:val="007125DD"/>
    <w:rsid w:val="00754968"/>
    <w:rsid w:val="009F1670"/>
    <w:rsid w:val="00FC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39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9F16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 К.А. Илларионова</cp:lastModifiedBy>
  <cp:revision>2</cp:revision>
  <cp:lastPrinted>2022-12-26T06:31:00Z</cp:lastPrinted>
  <dcterms:created xsi:type="dcterms:W3CDTF">2022-12-26T06:32:00Z</dcterms:created>
  <dcterms:modified xsi:type="dcterms:W3CDTF">2022-12-26T06:32:00Z</dcterms:modified>
</cp:coreProperties>
</file>