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D6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001" w:rsidRDefault="00A479D6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275DD">
        <w:rPr>
          <w:rFonts w:ascii="Times New Roman" w:hAnsi="Times New Roman" w:cs="Times New Roman"/>
          <w:b/>
          <w:kern w:val="36"/>
          <w:sz w:val="28"/>
          <w:szCs w:val="28"/>
        </w:rPr>
        <w:t>Уведомление о проведении публичных консультаций</w:t>
      </w:r>
    </w:p>
    <w:p w:rsidR="00A479D6" w:rsidRDefault="00A479D6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275DD">
        <w:rPr>
          <w:rFonts w:ascii="Times New Roman" w:hAnsi="Times New Roman" w:cs="Times New Roman"/>
          <w:b/>
          <w:kern w:val="36"/>
          <w:sz w:val="28"/>
          <w:szCs w:val="28"/>
        </w:rPr>
        <w:t xml:space="preserve"> по проекту </w:t>
      </w:r>
      <w:r w:rsidR="00F149D1">
        <w:rPr>
          <w:rFonts w:ascii="Times New Roman" w:hAnsi="Times New Roman" w:cs="Times New Roman"/>
          <w:b/>
          <w:kern w:val="36"/>
          <w:sz w:val="28"/>
          <w:szCs w:val="28"/>
        </w:rPr>
        <w:t>постановления</w:t>
      </w:r>
    </w:p>
    <w:p w:rsidR="00377001" w:rsidRPr="00A275DD" w:rsidRDefault="00377001" w:rsidP="0037700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6948F7" w:rsidRPr="0082149B" w:rsidRDefault="00A479D6" w:rsidP="0024351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b/>
          <w:sz w:val="24"/>
          <w:szCs w:val="24"/>
        </w:rPr>
        <w:t>Настоящим а</w:t>
      </w:r>
      <w:r w:rsidR="006E0DE6">
        <w:rPr>
          <w:rFonts w:ascii="Times New Roman" w:hAnsi="Times New Roman" w:cs="Times New Roman"/>
          <w:b/>
          <w:sz w:val="24"/>
          <w:szCs w:val="24"/>
        </w:rPr>
        <w:t xml:space="preserve">дминистрация Ибресинского муниципального округа 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уведомляет о проведении публичных консультаций в целях оценки регулирующего воздействия 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6948F7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6E0DE6">
        <w:rPr>
          <w:rFonts w:ascii="Times New Roman" w:hAnsi="Times New Roman" w:cs="Times New Roman"/>
          <w:b/>
          <w:sz w:val="24"/>
          <w:szCs w:val="24"/>
        </w:rPr>
        <w:t xml:space="preserve"> Ибресинского муниципального округа</w:t>
      </w:r>
      <w:r w:rsidR="00A2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24351F">
        <w:rPr>
          <w:rFonts w:ascii="Times New Roman" w:hAnsi="Times New Roman" w:cs="Times New Roman"/>
          <w:b/>
          <w:sz w:val="24"/>
          <w:szCs w:val="24"/>
        </w:rPr>
        <w:t>«</w:t>
      </w:r>
      <w:r w:rsidR="0024351F" w:rsidRPr="0024351F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proofErr w:type="spellStart"/>
      <w:r w:rsidR="0024351F" w:rsidRPr="0024351F">
        <w:rPr>
          <w:rFonts w:ascii="Times New Roman" w:hAnsi="Times New Roman" w:cs="Times New Roman"/>
          <w:b/>
          <w:sz w:val="24"/>
          <w:szCs w:val="24"/>
        </w:rPr>
        <w:t>Ибресинского</w:t>
      </w:r>
      <w:proofErr w:type="spellEnd"/>
      <w:r w:rsidR="0024351F" w:rsidRPr="0024351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округа, свободного от прав третьих лиц (за исключением имущественных прав некоммерческих организаций) и Правил предоставления во владение и (или) в пользование включенного в перечень</w:t>
      </w:r>
      <w:proofErr w:type="gramEnd"/>
      <w:r w:rsidR="0024351F" w:rsidRPr="0024351F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на долгосрочной основе (в том числе по льготным ставкам арендной платы) социально ориентированным некоммерческим организациям</w:t>
      </w:r>
      <w:r w:rsidR="0024351F">
        <w:rPr>
          <w:rFonts w:ascii="Times New Roman" w:hAnsi="Times New Roman" w:cs="Times New Roman"/>
          <w:b/>
          <w:sz w:val="24"/>
          <w:szCs w:val="24"/>
        </w:rPr>
        <w:t xml:space="preserve">».   </w:t>
      </w:r>
    </w:p>
    <w:p w:rsidR="006948F7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149B">
        <w:rPr>
          <w:rFonts w:ascii="Times New Roman" w:hAnsi="Times New Roman" w:cs="Times New Roman"/>
          <w:b/>
          <w:sz w:val="24"/>
          <w:szCs w:val="24"/>
        </w:rPr>
        <w:t>Нормативный правовой акт:</w:t>
      </w:r>
      <w:r w:rsidR="00F149D1">
        <w:rPr>
          <w:rFonts w:ascii="Times New Roman" w:hAnsi="Times New Roman" w:cs="Times New Roman"/>
          <w:sz w:val="24"/>
          <w:szCs w:val="24"/>
        </w:rPr>
        <w:t xml:space="preserve"> </w:t>
      </w:r>
      <w:r w:rsidR="006948F7" w:rsidRPr="006948F7">
        <w:rPr>
          <w:rFonts w:ascii="Times New Roman" w:hAnsi="Times New Roman" w:cs="Times New Roman"/>
          <w:sz w:val="24"/>
          <w:szCs w:val="24"/>
        </w:rPr>
        <w:t>проект п</w:t>
      </w:r>
      <w:r w:rsidR="006E0DE6">
        <w:rPr>
          <w:rFonts w:ascii="Times New Roman" w:hAnsi="Times New Roman" w:cs="Times New Roman"/>
          <w:sz w:val="24"/>
          <w:szCs w:val="24"/>
        </w:rPr>
        <w:t>остановления Ибресинского муниципального округа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24351F">
        <w:rPr>
          <w:rFonts w:ascii="Times New Roman" w:hAnsi="Times New Roman" w:cs="Times New Roman"/>
          <w:sz w:val="24"/>
          <w:szCs w:val="24"/>
        </w:rPr>
        <w:t>«</w:t>
      </w:r>
      <w:r w:rsidR="0024351F" w:rsidRPr="0024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proofErr w:type="spellStart"/>
      <w:r w:rsidR="0024351F" w:rsidRPr="0024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proofErr w:type="spellEnd"/>
      <w:r w:rsidR="0024351F" w:rsidRPr="0024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округа, свободного от прав третьих лиц (за исключением имущественных прав некоммерческих организаций) и Правил предоставления во владение и (или) в пользование включенного в перечень муниципального имущества на долгосрочной основе (в том числе по льготным ставкам арендной платы) социально</w:t>
      </w:r>
      <w:proofErr w:type="gramEnd"/>
      <w:r w:rsidR="0024351F" w:rsidRPr="0024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ориентированным некоммерческим организациям</w:t>
      </w:r>
      <w:r w:rsidR="0024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акта: </w:t>
      </w:r>
      <w:r w:rsidRPr="0082149B">
        <w:rPr>
          <w:rFonts w:ascii="Times New Roman" w:hAnsi="Times New Roman" w:cs="Times New Roman"/>
          <w:sz w:val="24"/>
          <w:szCs w:val="24"/>
        </w:rPr>
        <w:t>А</w:t>
      </w:r>
      <w:r w:rsidR="00D843B7">
        <w:rPr>
          <w:rFonts w:ascii="Times New Roman" w:hAnsi="Times New Roman" w:cs="Times New Roman"/>
          <w:sz w:val="24"/>
          <w:szCs w:val="24"/>
        </w:rPr>
        <w:t>дминистрация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Республики.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="00240744">
        <w:rPr>
          <w:rFonts w:ascii="Times New Roman" w:hAnsi="Times New Roman" w:cs="Times New Roman"/>
          <w:sz w:val="24"/>
          <w:szCs w:val="24"/>
        </w:rPr>
        <w:t>20.04</w:t>
      </w:r>
      <w:r w:rsidR="00D843B7">
        <w:rPr>
          <w:rFonts w:ascii="Times New Roman" w:hAnsi="Times New Roman" w:cs="Times New Roman"/>
          <w:sz w:val="24"/>
          <w:szCs w:val="24"/>
        </w:rPr>
        <w:t>.2023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  <w:r w:rsidR="00377001">
        <w:rPr>
          <w:rFonts w:ascii="Times New Roman" w:hAnsi="Times New Roman" w:cs="Times New Roman"/>
          <w:sz w:val="24"/>
          <w:szCs w:val="24"/>
        </w:rPr>
        <w:t>-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  <w:r w:rsidR="00240744">
        <w:rPr>
          <w:rFonts w:ascii="Times New Roman" w:hAnsi="Times New Roman" w:cs="Times New Roman"/>
          <w:sz w:val="24"/>
          <w:szCs w:val="24"/>
        </w:rPr>
        <w:t>05</w:t>
      </w:r>
      <w:r w:rsidR="00495A5E">
        <w:rPr>
          <w:rFonts w:ascii="Times New Roman" w:hAnsi="Times New Roman" w:cs="Times New Roman"/>
          <w:sz w:val="24"/>
          <w:szCs w:val="24"/>
        </w:rPr>
        <w:t>.</w:t>
      </w:r>
      <w:r w:rsidR="00240744">
        <w:rPr>
          <w:rFonts w:ascii="Times New Roman" w:hAnsi="Times New Roman" w:cs="Times New Roman"/>
          <w:sz w:val="24"/>
          <w:szCs w:val="24"/>
        </w:rPr>
        <w:t>05</w:t>
      </w:r>
      <w:r w:rsidR="00377001">
        <w:rPr>
          <w:rFonts w:ascii="Times New Roman" w:hAnsi="Times New Roman" w:cs="Times New Roman"/>
          <w:sz w:val="24"/>
          <w:szCs w:val="24"/>
        </w:rPr>
        <w:t>.</w:t>
      </w:r>
      <w:r w:rsidR="00D843B7">
        <w:rPr>
          <w:rFonts w:ascii="Times New Roman" w:hAnsi="Times New Roman" w:cs="Times New Roman"/>
          <w:sz w:val="24"/>
          <w:szCs w:val="24"/>
        </w:rPr>
        <w:t>2023</w:t>
      </w:r>
      <w:r w:rsidRPr="008214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82149B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hyperlink r:id="rId7" w:history="1"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ibrecon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3@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cap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ibrecon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1@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cap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9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Контактные лица по вопросам заполнения формы запроса и его отправки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Чернова Надежда Александровна, начальник 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>дминистрации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Республики, тел. 8(83538) 2-33-33 с 8.00 до 17.00 по рабочим дням;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Филиппова Татьяна Ивановна, заместитель начальника 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 xml:space="preserve">дминистрации Ибресинского муниципального округа </w:t>
      </w:r>
      <w:r w:rsidRPr="0082149B">
        <w:rPr>
          <w:rFonts w:ascii="Times New Roman" w:hAnsi="Times New Roman" w:cs="Times New Roman"/>
          <w:sz w:val="24"/>
          <w:szCs w:val="24"/>
        </w:rPr>
        <w:t>Чувашской Республики, тел. 8(83538) 2-25-71 с 8.00 до 17.00 по рабочим дням;</w:t>
      </w:r>
    </w:p>
    <w:p w:rsidR="00A479D6" w:rsidRPr="0082149B" w:rsidRDefault="00E32D3C" w:rsidP="003E012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</w:t>
      </w:r>
      <w:r w:rsidR="00BB3899">
        <w:rPr>
          <w:rFonts w:ascii="Times New Roman" w:hAnsi="Times New Roman" w:cs="Times New Roman"/>
          <w:sz w:val="24"/>
          <w:szCs w:val="24"/>
        </w:rPr>
        <w:t xml:space="preserve">антинов Владимир Анатольевич, </w:t>
      </w:r>
      <w:r w:rsidR="00403093">
        <w:rPr>
          <w:rFonts w:ascii="Times New Roman" w:hAnsi="Times New Roman" w:cs="Times New Roman"/>
          <w:sz w:val="24"/>
          <w:szCs w:val="24"/>
        </w:rPr>
        <w:t xml:space="preserve"> 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403093">
        <w:rPr>
          <w:rFonts w:ascii="Times New Roman" w:hAnsi="Times New Roman" w:cs="Times New Roman"/>
          <w:sz w:val="24"/>
          <w:szCs w:val="24"/>
        </w:rPr>
        <w:t>-эксперт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9D6" w:rsidRPr="0082149B">
        <w:rPr>
          <w:rFonts w:ascii="Times New Roman" w:hAnsi="Times New Roman" w:cs="Times New Roman"/>
          <w:sz w:val="24"/>
          <w:szCs w:val="24"/>
        </w:rPr>
        <w:t>отдела экономики и управления имуществом а</w:t>
      </w:r>
      <w:r w:rsidR="00BB3899">
        <w:rPr>
          <w:rFonts w:ascii="Times New Roman" w:hAnsi="Times New Roman" w:cs="Times New Roman"/>
          <w:sz w:val="24"/>
          <w:szCs w:val="24"/>
        </w:rPr>
        <w:t>дминистрации Ибресинского муниципального округа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Республики, тел. 8(83538) 2-</w:t>
      </w:r>
      <w:r w:rsidR="00A275DD">
        <w:rPr>
          <w:rFonts w:ascii="Times New Roman" w:hAnsi="Times New Roman" w:cs="Times New Roman"/>
          <w:sz w:val="24"/>
          <w:szCs w:val="24"/>
        </w:rPr>
        <w:t>25</w:t>
      </w:r>
      <w:r w:rsidR="00A479D6" w:rsidRPr="0082149B">
        <w:rPr>
          <w:rFonts w:ascii="Times New Roman" w:hAnsi="Times New Roman" w:cs="Times New Roman"/>
          <w:sz w:val="24"/>
          <w:szCs w:val="24"/>
        </w:rPr>
        <w:t>-</w:t>
      </w:r>
      <w:r w:rsidR="00A275DD">
        <w:rPr>
          <w:rFonts w:ascii="Times New Roman" w:hAnsi="Times New Roman" w:cs="Times New Roman"/>
          <w:sz w:val="24"/>
          <w:szCs w:val="24"/>
        </w:rPr>
        <w:t>71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с 8.00 до 17.00 по рабочим дням</w:t>
      </w: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Прилагаемые к запросу документы: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57" w:rsidRPr="003E012F" w:rsidRDefault="00A479D6" w:rsidP="003E01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1) </w:t>
      </w:r>
      <w:r w:rsidR="006948F7" w:rsidRPr="006948F7">
        <w:rPr>
          <w:rFonts w:ascii="Times New Roman" w:hAnsi="Times New Roman" w:cs="Times New Roman"/>
          <w:sz w:val="24"/>
          <w:szCs w:val="24"/>
        </w:rPr>
        <w:t>проекта п</w:t>
      </w:r>
      <w:r w:rsidR="00FE0B57">
        <w:rPr>
          <w:rFonts w:ascii="Times New Roman" w:hAnsi="Times New Roman" w:cs="Times New Roman"/>
          <w:sz w:val="24"/>
          <w:szCs w:val="24"/>
        </w:rPr>
        <w:t>остановления Ибресинского муниципального округа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4B1D3A" w:rsidRPr="004B1D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012F" w:rsidRPr="003E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proofErr w:type="spellStart"/>
      <w:r w:rsidR="003E012F" w:rsidRPr="003E012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="003E012F" w:rsidRPr="003E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свободного от прав третьих лиц (за исключением имущественных прав некоммерческих организаций) и Правил </w:t>
      </w:r>
      <w:r w:rsidR="003E012F" w:rsidRPr="003E0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во владение и (или) в пользование включенного в перечень муниципального имущества на долгосрочной основе (в том числе по льготным ставкам арендной платы) социально ориентированным некоммерческим</w:t>
      </w:r>
      <w:proofErr w:type="gramEnd"/>
      <w:r w:rsidR="003E012F" w:rsidRPr="003E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</w:t>
      </w:r>
      <w:r w:rsidR="003E0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1D3A" w:rsidRPr="004B1D3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»</w:t>
      </w:r>
      <w:r w:rsidR="005C7EF7" w:rsidRPr="006948F7">
        <w:rPr>
          <w:rFonts w:ascii="Times New Roman" w:hAnsi="Times New Roman" w:cs="Times New Roman"/>
          <w:sz w:val="24"/>
          <w:szCs w:val="24"/>
        </w:rPr>
        <w:t>;</w:t>
      </w:r>
    </w:p>
    <w:p w:rsidR="00A479D6" w:rsidRPr="0082149B" w:rsidRDefault="00A479D6" w:rsidP="00FE0B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2) перечень вопросов;</w:t>
      </w:r>
    </w:p>
    <w:p w:rsidR="00A479D6" w:rsidRPr="003E012F" w:rsidRDefault="00A479D6" w:rsidP="003E01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3) пояснительная записка к проекту 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E0B57" w:rsidRPr="00FE0B57">
        <w:rPr>
          <w:rFonts w:ascii="Times New Roman" w:hAnsi="Times New Roman" w:cs="Times New Roman"/>
          <w:sz w:val="24"/>
          <w:szCs w:val="24"/>
        </w:rPr>
        <w:t>Ибресинского муниципального округа Чувашской Республики «</w:t>
      </w:r>
      <w:r w:rsidR="003E012F" w:rsidRPr="003E012F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proofErr w:type="spellStart"/>
      <w:r w:rsidR="003E012F" w:rsidRPr="003E012F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="003E012F" w:rsidRPr="003E012F">
        <w:rPr>
          <w:rFonts w:ascii="Times New Roman" w:hAnsi="Times New Roman" w:cs="Times New Roman"/>
          <w:sz w:val="24"/>
          <w:szCs w:val="24"/>
        </w:rPr>
        <w:t xml:space="preserve"> муниципального округа, свободного от прав третьих лиц (за исключением имущественных прав некоммерческих организаций) и Правил предоставления во владение и (или) в пользование включенного в перечень муниципального имущества на долгосрочной основе (в том числе по льготным ставкам арендной платы</w:t>
      </w:r>
      <w:proofErr w:type="gramEnd"/>
      <w:r w:rsidR="003E012F" w:rsidRPr="003E012F">
        <w:rPr>
          <w:rFonts w:ascii="Times New Roman" w:hAnsi="Times New Roman" w:cs="Times New Roman"/>
          <w:sz w:val="24"/>
          <w:szCs w:val="24"/>
        </w:rPr>
        <w:t>) социально ориентированным некоммерческим организациям</w:t>
      </w:r>
      <w:r w:rsidR="00FE0B57">
        <w:rPr>
          <w:rFonts w:ascii="Times New Roman" w:hAnsi="Times New Roman" w:cs="Times New Roman"/>
          <w:sz w:val="24"/>
          <w:szCs w:val="24"/>
        </w:rPr>
        <w:t>».</w:t>
      </w:r>
    </w:p>
    <w:p w:rsidR="00FE0B57" w:rsidRPr="0082149B" w:rsidRDefault="00A479D6" w:rsidP="00DC00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Ответственные структурные подразделения а</w:t>
      </w:r>
      <w:r w:rsidR="00FE0B57">
        <w:rPr>
          <w:rFonts w:ascii="Times New Roman" w:hAnsi="Times New Roman" w:cs="Times New Roman"/>
          <w:b/>
          <w:sz w:val="24"/>
          <w:szCs w:val="24"/>
        </w:rPr>
        <w:t>дминистрации Ибресинского муниципального округа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: отдел экономики и управления имуществом, </w:t>
      </w:r>
      <w:r w:rsidR="003E5B15">
        <w:rPr>
          <w:rFonts w:ascii="Times New Roman" w:hAnsi="Times New Roman" w:cs="Times New Roman"/>
          <w:sz w:val="24"/>
          <w:szCs w:val="24"/>
        </w:rPr>
        <w:t>о</w:t>
      </w:r>
      <w:r w:rsidR="003E5B15" w:rsidRPr="003E5B15">
        <w:rPr>
          <w:rFonts w:ascii="Times New Roman" w:hAnsi="Times New Roman" w:cs="Times New Roman"/>
          <w:sz w:val="24"/>
          <w:szCs w:val="24"/>
        </w:rPr>
        <w:t>тдел организационно - контрольной работы</w:t>
      </w:r>
      <w:r w:rsidRPr="0082149B">
        <w:rPr>
          <w:rFonts w:ascii="Times New Roman" w:hAnsi="Times New Roman" w:cs="Times New Roman"/>
          <w:sz w:val="24"/>
          <w:szCs w:val="24"/>
        </w:rPr>
        <w:t xml:space="preserve">, </w:t>
      </w:r>
      <w:r w:rsidR="003E5B15">
        <w:rPr>
          <w:rFonts w:ascii="Times New Roman" w:hAnsi="Times New Roman" w:cs="Times New Roman"/>
          <w:sz w:val="24"/>
          <w:szCs w:val="24"/>
        </w:rPr>
        <w:t>о</w:t>
      </w:r>
      <w:r w:rsidR="003E5B15" w:rsidRPr="003E5B15">
        <w:rPr>
          <w:rFonts w:ascii="Times New Roman" w:hAnsi="Times New Roman" w:cs="Times New Roman"/>
          <w:sz w:val="24"/>
          <w:szCs w:val="24"/>
        </w:rPr>
        <w:t>тдел правового обеспечения</w:t>
      </w:r>
      <w:r w:rsidR="003E5B15">
        <w:rPr>
          <w:rFonts w:ascii="Times New Roman" w:hAnsi="Times New Roman" w:cs="Times New Roman"/>
          <w:sz w:val="24"/>
          <w:szCs w:val="24"/>
        </w:rPr>
        <w:t>.</w:t>
      </w:r>
    </w:p>
    <w:p w:rsidR="008523A9" w:rsidRPr="0082149B" w:rsidRDefault="00A479D6" w:rsidP="002346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Комментарий</w:t>
      </w:r>
    </w:p>
    <w:p w:rsidR="00C1663B" w:rsidRDefault="001570A1" w:rsidP="00C16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374DE" w:rsidRPr="00D374D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proofErr w:type="spellStart"/>
      <w:r w:rsidR="00D374DE" w:rsidRPr="00D374DE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="00D374DE" w:rsidRPr="00D374D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</w:t>
      </w:r>
      <w:r w:rsidR="003A7E92" w:rsidRPr="003A7E92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proofErr w:type="spellStart"/>
      <w:r w:rsidR="003A7E92" w:rsidRPr="003A7E92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="003A7E92" w:rsidRPr="003A7E92">
        <w:rPr>
          <w:rFonts w:ascii="Times New Roman" w:hAnsi="Times New Roman" w:cs="Times New Roman"/>
          <w:sz w:val="24"/>
          <w:szCs w:val="24"/>
        </w:rPr>
        <w:t xml:space="preserve"> муниципального округа, свободного от прав третьих лиц (за исключением имущественных прав некоммерческих организаций) и Правил предоставления во владение и (или) в пользование включенного в перечень муниципального имущества на долгосрочной основе (в том числе по льготным ставкам арендной платы) социально ориентированным некоммерческим организациям</w:t>
      </w:r>
      <w:proofErr w:type="gramEnd"/>
      <w:r w:rsidR="00D374DE" w:rsidRPr="003A7E92">
        <w:rPr>
          <w:rFonts w:ascii="Times New Roman" w:hAnsi="Times New Roman" w:cs="Times New Roman"/>
          <w:sz w:val="24"/>
          <w:szCs w:val="24"/>
        </w:rPr>
        <w:t>»</w:t>
      </w:r>
      <w:r w:rsidR="00707ED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 </w:t>
      </w:r>
      <w:r w:rsidR="00A479D6" w:rsidRPr="0037700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подготовлен</w:t>
      </w:r>
      <w:r w:rsidR="00A479D6" w:rsidRPr="00377001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6948F7" w:rsidRPr="00377001">
        <w:rPr>
          <w:rFonts w:ascii="Times New Roman" w:hAnsi="Times New Roman" w:cs="Times New Roman"/>
          <w:sz w:val="24"/>
          <w:szCs w:val="24"/>
        </w:rPr>
        <w:t>экономики и управления имуществом</w:t>
      </w:r>
      <w:r w:rsidR="00C1663B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C1663B" w:rsidRPr="00C1663B">
        <w:rPr>
          <w:rFonts w:ascii="Times New Roman" w:hAnsi="Times New Roman" w:cs="Times New Roman"/>
          <w:sz w:val="24"/>
          <w:szCs w:val="24"/>
        </w:rPr>
        <w:t xml:space="preserve"> оказания имущественной поддержки социально ориентированным </w:t>
      </w:r>
      <w:r w:rsidR="00C1663B">
        <w:rPr>
          <w:rFonts w:ascii="Times New Roman" w:hAnsi="Times New Roman" w:cs="Times New Roman"/>
          <w:sz w:val="24"/>
          <w:szCs w:val="24"/>
        </w:rPr>
        <w:t>некоммерческим организациям.</w:t>
      </w:r>
    </w:p>
    <w:p w:rsidR="00A479D6" w:rsidRPr="0082149B" w:rsidRDefault="00A479D6" w:rsidP="00C166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Оценка регулирующего воздействия проекта </w:t>
      </w:r>
      <w:r w:rsidR="00F149D1" w:rsidRPr="00CF66DC">
        <w:rPr>
          <w:rFonts w:ascii="Times New Roman" w:hAnsi="Times New Roman" w:cs="Times New Roman"/>
          <w:sz w:val="24"/>
          <w:szCs w:val="24"/>
        </w:rPr>
        <w:t>постановления</w:t>
      </w:r>
      <w:r w:rsidRPr="00CF66DC">
        <w:rPr>
          <w:rFonts w:ascii="Times New Roman" w:hAnsi="Times New Roman" w:cs="Times New Roman"/>
          <w:sz w:val="24"/>
          <w:szCs w:val="24"/>
        </w:rPr>
        <w:t xml:space="preserve"> и выявления</w:t>
      </w:r>
      <w:r w:rsidRPr="0082149B">
        <w:rPr>
          <w:rFonts w:ascii="Times New Roman" w:hAnsi="Times New Roman" w:cs="Times New Roman"/>
          <w:sz w:val="24"/>
          <w:szCs w:val="24"/>
        </w:rPr>
        <w:t xml:space="preserve">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</w:t>
      </w:r>
      <w:r w:rsidR="004C5145">
        <w:rPr>
          <w:rFonts w:ascii="Times New Roman" w:hAnsi="Times New Roman" w:cs="Times New Roman"/>
          <w:sz w:val="24"/>
          <w:szCs w:val="24"/>
        </w:rPr>
        <w:t>, администрацией Ибресинского муниципального округа</w:t>
      </w:r>
      <w:r w:rsidRPr="0082149B">
        <w:rPr>
          <w:rFonts w:ascii="Times New Roman" w:hAnsi="Times New Roman" w:cs="Times New Roman"/>
          <w:sz w:val="24"/>
          <w:szCs w:val="24"/>
        </w:rPr>
        <w:t xml:space="preserve"> Чувашской Республики проводится в соответствии с постановлением а</w:t>
      </w:r>
      <w:r w:rsidR="004C5145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4C5145">
        <w:rPr>
          <w:rFonts w:ascii="Times New Roman" w:hAnsi="Times New Roman" w:cs="Times New Roman"/>
          <w:sz w:val="24"/>
          <w:szCs w:val="24"/>
        </w:rPr>
        <w:t xml:space="preserve"> Ибресинского муниципального округа </w:t>
      </w:r>
      <w:r w:rsidRPr="0082149B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354404">
        <w:rPr>
          <w:rFonts w:ascii="Times New Roman" w:hAnsi="Times New Roman" w:cs="Times New Roman"/>
          <w:sz w:val="24"/>
          <w:szCs w:val="24"/>
        </w:rPr>
        <w:t>17.03.2023 № 265 «</w:t>
      </w:r>
      <w:r w:rsidR="00354404" w:rsidRPr="0035440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354404" w:rsidRPr="00354404">
        <w:rPr>
          <w:rFonts w:ascii="Times New Roman" w:hAnsi="Times New Roman" w:cs="Times New Roman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="00354404" w:rsidRPr="00354404">
        <w:rPr>
          <w:rFonts w:ascii="Times New Roman" w:hAnsi="Times New Roman" w:cs="Times New Roman"/>
          <w:sz w:val="24"/>
          <w:szCs w:val="24"/>
        </w:rPr>
        <w:t xml:space="preserve"> Ибресинского муниципального округа Чувашской Республики и порядка проведения  экспертизы нормативных правовых актов администрации Ибресинского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354404">
        <w:rPr>
          <w:rFonts w:ascii="Times New Roman" w:hAnsi="Times New Roman" w:cs="Times New Roman"/>
          <w:sz w:val="24"/>
          <w:szCs w:val="24"/>
        </w:rPr>
        <w:t xml:space="preserve">» </w:t>
      </w:r>
      <w:r w:rsidRPr="0082149B">
        <w:rPr>
          <w:rFonts w:ascii="Times New Roman" w:hAnsi="Times New Roman" w:cs="Times New Roman"/>
          <w:sz w:val="24"/>
          <w:szCs w:val="24"/>
        </w:rPr>
        <w:t xml:space="preserve"> проводит публичные консультации.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приглашаются направить свое мнение</w:t>
      </w:r>
      <w:r w:rsidR="00E47FA9" w:rsidRPr="0082149B">
        <w:rPr>
          <w:rFonts w:ascii="Times New Roman" w:hAnsi="Times New Roman" w:cs="Times New Roman"/>
          <w:sz w:val="24"/>
          <w:szCs w:val="24"/>
        </w:rPr>
        <w:t>.</w:t>
      </w:r>
    </w:p>
    <w:p w:rsidR="00A479D6" w:rsidRPr="0082149B" w:rsidRDefault="00A479D6" w:rsidP="00A479D6">
      <w:pPr>
        <w:tabs>
          <w:tab w:val="left" w:pos="4253"/>
          <w:tab w:val="left" w:pos="5529"/>
          <w:tab w:val="left" w:pos="9355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479D6" w:rsidRPr="0082149B" w:rsidSect="00E06671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F39"/>
    <w:multiLevelType w:val="hybridMultilevel"/>
    <w:tmpl w:val="40B6E99C"/>
    <w:lvl w:ilvl="0" w:tplc="03D0971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B658B8"/>
    <w:multiLevelType w:val="hybridMultilevel"/>
    <w:tmpl w:val="F18E8732"/>
    <w:lvl w:ilvl="0" w:tplc="B1660C0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07A16"/>
    <w:rsid w:val="0004530E"/>
    <w:rsid w:val="000630AE"/>
    <w:rsid w:val="00070AB5"/>
    <w:rsid w:val="000723DD"/>
    <w:rsid w:val="0007773B"/>
    <w:rsid w:val="00097B56"/>
    <w:rsid w:val="000D35A4"/>
    <w:rsid w:val="00124E7B"/>
    <w:rsid w:val="001570A1"/>
    <w:rsid w:val="001776D1"/>
    <w:rsid w:val="00210AFB"/>
    <w:rsid w:val="002323D1"/>
    <w:rsid w:val="002340C7"/>
    <w:rsid w:val="002346EC"/>
    <w:rsid w:val="00235F71"/>
    <w:rsid w:val="00240744"/>
    <w:rsid w:val="0024351F"/>
    <w:rsid w:val="0025629B"/>
    <w:rsid w:val="00345812"/>
    <w:rsid w:val="00354404"/>
    <w:rsid w:val="00377001"/>
    <w:rsid w:val="003852C6"/>
    <w:rsid w:val="003A7E92"/>
    <w:rsid w:val="003C7D70"/>
    <w:rsid w:val="003E012F"/>
    <w:rsid w:val="003E4343"/>
    <w:rsid w:val="003E5B15"/>
    <w:rsid w:val="00403093"/>
    <w:rsid w:val="00405C13"/>
    <w:rsid w:val="00485716"/>
    <w:rsid w:val="00486FD3"/>
    <w:rsid w:val="00495A5E"/>
    <w:rsid w:val="004B1D3A"/>
    <w:rsid w:val="004C5145"/>
    <w:rsid w:val="004D4B33"/>
    <w:rsid w:val="00506ACA"/>
    <w:rsid w:val="005410FB"/>
    <w:rsid w:val="00557097"/>
    <w:rsid w:val="005C7EF7"/>
    <w:rsid w:val="005F3157"/>
    <w:rsid w:val="006220B1"/>
    <w:rsid w:val="006264D1"/>
    <w:rsid w:val="00646559"/>
    <w:rsid w:val="00672866"/>
    <w:rsid w:val="00673CC8"/>
    <w:rsid w:val="00691E54"/>
    <w:rsid w:val="006948F7"/>
    <w:rsid w:val="006E0DE6"/>
    <w:rsid w:val="00700479"/>
    <w:rsid w:val="00707EDF"/>
    <w:rsid w:val="0073389A"/>
    <w:rsid w:val="00735A96"/>
    <w:rsid w:val="007363B9"/>
    <w:rsid w:val="007436AC"/>
    <w:rsid w:val="007C7C31"/>
    <w:rsid w:val="007F0C22"/>
    <w:rsid w:val="008158CF"/>
    <w:rsid w:val="0082149B"/>
    <w:rsid w:val="008523A9"/>
    <w:rsid w:val="008A4BE7"/>
    <w:rsid w:val="008C12C0"/>
    <w:rsid w:val="00901264"/>
    <w:rsid w:val="009A58DA"/>
    <w:rsid w:val="00A275DD"/>
    <w:rsid w:val="00A479D6"/>
    <w:rsid w:val="00AA70AB"/>
    <w:rsid w:val="00AE5C06"/>
    <w:rsid w:val="00AF5435"/>
    <w:rsid w:val="00AF60DF"/>
    <w:rsid w:val="00B0031D"/>
    <w:rsid w:val="00B12912"/>
    <w:rsid w:val="00B2799F"/>
    <w:rsid w:val="00B42C52"/>
    <w:rsid w:val="00B75773"/>
    <w:rsid w:val="00B86E9E"/>
    <w:rsid w:val="00B954D2"/>
    <w:rsid w:val="00B9582C"/>
    <w:rsid w:val="00BB3899"/>
    <w:rsid w:val="00BC686A"/>
    <w:rsid w:val="00BE410A"/>
    <w:rsid w:val="00C1663B"/>
    <w:rsid w:val="00C30396"/>
    <w:rsid w:val="00C32204"/>
    <w:rsid w:val="00C739EB"/>
    <w:rsid w:val="00CA5D43"/>
    <w:rsid w:val="00CE50B6"/>
    <w:rsid w:val="00CE606D"/>
    <w:rsid w:val="00CF66DC"/>
    <w:rsid w:val="00D374DE"/>
    <w:rsid w:val="00D843B7"/>
    <w:rsid w:val="00DB09CD"/>
    <w:rsid w:val="00DC00CA"/>
    <w:rsid w:val="00E06671"/>
    <w:rsid w:val="00E17202"/>
    <w:rsid w:val="00E27D95"/>
    <w:rsid w:val="00E32D3C"/>
    <w:rsid w:val="00E33740"/>
    <w:rsid w:val="00E47FA9"/>
    <w:rsid w:val="00E70887"/>
    <w:rsid w:val="00F149D1"/>
    <w:rsid w:val="00FA30B7"/>
    <w:rsid w:val="00FA5E18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C1663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C1663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recon3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362D-CD01-414D-8ED4-3EA96A61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Владимир Анатольевич Константинов</cp:lastModifiedBy>
  <cp:revision>10</cp:revision>
  <cp:lastPrinted>2021-10-11T12:17:00Z</cp:lastPrinted>
  <dcterms:created xsi:type="dcterms:W3CDTF">2023-04-19T13:29:00Z</dcterms:created>
  <dcterms:modified xsi:type="dcterms:W3CDTF">2023-04-20T08:49:00Z</dcterms:modified>
</cp:coreProperties>
</file>