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34C68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11A09" w:rsidRPr="00745D12">
        <w:rPr>
          <w:sz w:val="28"/>
          <w:szCs w:val="28"/>
        </w:rPr>
        <w:t>0</w:t>
      </w:r>
      <w:r w:rsidR="00526952">
        <w:rPr>
          <w:sz w:val="28"/>
          <w:szCs w:val="28"/>
        </w:rPr>
        <w:t>9</w:t>
      </w:r>
      <w:r w:rsidR="00834C68">
        <w:rPr>
          <w:sz w:val="28"/>
          <w:szCs w:val="28"/>
        </w:rPr>
        <w:t>3601</w:t>
      </w:r>
      <w:r w:rsidR="00D175B7" w:rsidRPr="00745D12">
        <w:rPr>
          <w:sz w:val="28"/>
          <w:szCs w:val="28"/>
        </w:rPr>
        <w:t>:</w:t>
      </w:r>
      <w:r w:rsidR="005B291D">
        <w:rPr>
          <w:sz w:val="28"/>
          <w:szCs w:val="28"/>
        </w:rPr>
        <w:t>5</w:t>
      </w:r>
      <w:r w:rsidR="00834C68">
        <w:rPr>
          <w:sz w:val="28"/>
          <w:szCs w:val="28"/>
        </w:rPr>
        <w:t>1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834C68" w:rsidRPr="00834C68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834C68" w:rsidRPr="00834C68">
        <w:rPr>
          <w:sz w:val="28"/>
          <w:szCs w:val="28"/>
        </w:rPr>
        <w:t>снт</w:t>
      </w:r>
      <w:proofErr w:type="spellEnd"/>
      <w:r w:rsidR="00834C68" w:rsidRPr="00834C68">
        <w:rPr>
          <w:sz w:val="28"/>
          <w:szCs w:val="28"/>
        </w:rPr>
        <w:t xml:space="preserve"> Урожай, </w:t>
      </w:r>
      <w:proofErr w:type="spellStart"/>
      <w:r w:rsidR="00834C68" w:rsidRPr="00834C68">
        <w:rPr>
          <w:sz w:val="28"/>
          <w:szCs w:val="28"/>
        </w:rPr>
        <w:t>уч</w:t>
      </w:r>
      <w:proofErr w:type="spellEnd"/>
      <w:r w:rsidR="00834C68" w:rsidRPr="00834C68">
        <w:rPr>
          <w:sz w:val="28"/>
          <w:szCs w:val="28"/>
        </w:rPr>
        <w:t>-к 51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5B291D" w:rsidRPr="005B291D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>ля</w:t>
      </w:r>
      <w:r w:rsidR="00C25910">
        <w:rPr>
          <w:sz w:val="28"/>
          <w:szCs w:val="28"/>
        </w:rPr>
        <w:t xml:space="preserve"> </w:t>
      </w:r>
      <w:r w:rsidR="00834C68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>, общей площадью</w:t>
      </w:r>
      <w:r w:rsidR="00857F8B">
        <w:rPr>
          <w:sz w:val="28"/>
          <w:szCs w:val="28"/>
        </w:rPr>
        <w:t xml:space="preserve"> </w:t>
      </w:r>
      <w:r w:rsidR="00834C68">
        <w:rPr>
          <w:sz w:val="28"/>
          <w:szCs w:val="28"/>
        </w:rPr>
        <w:t>817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834C68">
        <w:rPr>
          <w:sz w:val="28"/>
          <w:szCs w:val="28"/>
        </w:rPr>
        <w:t>ы:</w:t>
      </w:r>
      <w:proofErr w:type="gramEnd"/>
    </w:p>
    <w:p w:rsidR="00BE6D78" w:rsidRDefault="00834C68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25910">
        <w:rPr>
          <w:sz w:val="28"/>
          <w:szCs w:val="28"/>
        </w:rPr>
        <w:t xml:space="preserve"> </w:t>
      </w:r>
      <w:r>
        <w:rPr>
          <w:sz w:val="28"/>
          <w:szCs w:val="28"/>
        </w:rPr>
        <w:t>Степанов Руслан Валериевич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B1133E">
        <w:rPr>
          <w:sz w:val="28"/>
          <w:szCs w:val="28"/>
        </w:rPr>
        <w:t>ий</w:t>
      </w:r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>
        <w:rPr>
          <w:sz w:val="28"/>
          <w:szCs w:val="28"/>
        </w:rPr>
        <w:t>;</w:t>
      </w:r>
      <w:proofErr w:type="gramEnd"/>
    </w:p>
    <w:p w:rsidR="00834C68" w:rsidRDefault="00834C68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Степанов Валерий Иванович, </w:t>
      </w:r>
      <w:r w:rsidRPr="00834C68">
        <w:rPr>
          <w:sz w:val="28"/>
          <w:szCs w:val="28"/>
        </w:rPr>
        <w:t>00.00.0000 года рождения, место рождения _____________, паспорт 0000 № 000000, выданный  ___________________ 00.00.0000, СНИЛС 000-000-000 00,  проживающий по адресу: Чувашская Республика, Красноармейский район, ___________________________</w:t>
      </w:r>
      <w:r>
        <w:rPr>
          <w:sz w:val="28"/>
          <w:szCs w:val="28"/>
        </w:rPr>
        <w:t>.</w:t>
      </w:r>
    </w:p>
    <w:p w:rsidR="0084142C" w:rsidRDefault="00834C68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bookmarkStart w:id="0" w:name="_GoBack"/>
      <w:bookmarkEnd w:id="0"/>
      <w:r w:rsidR="00F11BB4">
        <w:rPr>
          <w:sz w:val="28"/>
          <w:szCs w:val="28"/>
        </w:rPr>
        <w:t xml:space="preserve"> </w:t>
      </w:r>
      <w:r w:rsidR="00C32D4C" w:rsidRPr="00C32D4C">
        <w:rPr>
          <w:sz w:val="28"/>
          <w:szCs w:val="28"/>
        </w:rPr>
        <w:t xml:space="preserve">настоящего постановления, подтверждается сообщением нотариуса Красноармейского нотариального округа Чувашской Республики от </w:t>
      </w:r>
      <w:r w:rsidR="007D607E">
        <w:rPr>
          <w:sz w:val="28"/>
          <w:szCs w:val="28"/>
        </w:rPr>
        <w:t>29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7D607E">
        <w:rPr>
          <w:sz w:val="28"/>
          <w:szCs w:val="28"/>
        </w:rPr>
        <w:t>7</w:t>
      </w:r>
      <w:r w:rsidR="00C25910">
        <w:rPr>
          <w:sz w:val="28"/>
          <w:szCs w:val="28"/>
        </w:rPr>
        <w:t>6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7D607E">
        <w:rPr>
          <w:sz w:val="28"/>
          <w:szCs w:val="28"/>
        </w:rPr>
        <w:t>2</w:t>
      </w:r>
      <w:r w:rsidR="005B291D">
        <w:rPr>
          <w:sz w:val="28"/>
          <w:szCs w:val="28"/>
        </w:rPr>
        <w:t>9</w:t>
      </w:r>
      <w:r w:rsidR="007D607E">
        <w:rPr>
          <w:sz w:val="28"/>
          <w:szCs w:val="28"/>
        </w:rPr>
        <w:t>.</w:t>
      </w:r>
      <w:r w:rsidR="00C20384">
        <w:rPr>
          <w:sz w:val="28"/>
          <w:szCs w:val="28"/>
        </w:rPr>
        <w:t>0</w:t>
      </w:r>
      <w:r w:rsidR="007D607E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C22FC"/>
    <w:rsid w:val="00304B0E"/>
    <w:rsid w:val="003069B4"/>
    <w:rsid w:val="00311A09"/>
    <w:rsid w:val="00334F6F"/>
    <w:rsid w:val="00354353"/>
    <w:rsid w:val="003746AD"/>
    <w:rsid w:val="0038372F"/>
    <w:rsid w:val="004E6C3D"/>
    <w:rsid w:val="00526952"/>
    <w:rsid w:val="005B291D"/>
    <w:rsid w:val="006E5DC9"/>
    <w:rsid w:val="007020BF"/>
    <w:rsid w:val="00745D12"/>
    <w:rsid w:val="007D54C6"/>
    <w:rsid w:val="007D607E"/>
    <w:rsid w:val="00834C68"/>
    <w:rsid w:val="008357D6"/>
    <w:rsid w:val="0084142C"/>
    <w:rsid w:val="00857F8B"/>
    <w:rsid w:val="008C77BF"/>
    <w:rsid w:val="009117D3"/>
    <w:rsid w:val="00931FB0"/>
    <w:rsid w:val="00994678"/>
    <w:rsid w:val="00A54FBC"/>
    <w:rsid w:val="00A84EA1"/>
    <w:rsid w:val="00A95D99"/>
    <w:rsid w:val="00B06133"/>
    <w:rsid w:val="00B1133E"/>
    <w:rsid w:val="00BE6D78"/>
    <w:rsid w:val="00C20384"/>
    <w:rsid w:val="00C25910"/>
    <w:rsid w:val="00C32D4C"/>
    <w:rsid w:val="00D175B7"/>
    <w:rsid w:val="00DA7540"/>
    <w:rsid w:val="00DC2A87"/>
    <w:rsid w:val="00E97AD2"/>
    <w:rsid w:val="00F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2024-01-31T07:03:00Z</dcterms:created>
  <dcterms:modified xsi:type="dcterms:W3CDTF">2024-01-31T07:03:00Z</dcterms:modified>
</cp:coreProperties>
</file>