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DE6E72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31.03.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054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128-р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DE6E72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31.03.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054A5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128-р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P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12289F" w:rsidRDefault="0012289F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распоряжением Правительства Российской Федерации от 18 октября 2018 г. № 2258-р «О  методических рекомендаци</w:t>
      </w:r>
      <w:r w:rsidR="009963F8">
        <w:rPr>
          <w:rFonts w:ascii="Times New Roman" w:eastAsia="Times New Roman" w:hAnsi="Times New Roman" w:cs="Times New Roman"/>
          <w:kern w:val="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Порецкого муниципального округа Чувашской Республики от 22 марта 2023 г. </w:t>
      </w:r>
      <w:r w:rsidR="008B054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№ 207 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>«О системе внутреннего обеспечения соответствия требованиям антимонопольного законодательства в администрации Порецкого муниципального округа Чувашской Республики (антимонопольном комплаенсе)»:</w:t>
      </w:r>
    </w:p>
    <w:p w:rsidR="0060764E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к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арту рисков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 w:rsidR="0072465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администрации Порецкого муниципального округа</w:t>
      </w:r>
      <w:r w:rsidR="006076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 на 2023 год согласно приложению № 1 к настоящему распоряжению.</w:t>
      </w:r>
    </w:p>
    <w:p w:rsidR="00191A9A" w:rsidRDefault="00191A9A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Утвердить 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лан мероприятий («дорожную карту») по снижению рисков нарушени</w:t>
      </w:r>
      <w:r w:rsidR="00032608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 администраци</w:t>
      </w:r>
      <w:r w:rsidR="00F03E44"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Чувашской Республики на 2023 год согласно приложению № 2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 настоящему распоряжению.</w:t>
      </w:r>
    </w:p>
    <w:p w:rsidR="00246A45" w:rsidRDefault="00246A45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Руководителям структурных подразделений администрации Порецкого муниципального округа Чувашской Республики обеспечить меры по минимизации и устранению рисков нарушени</w:t>
      </w:r>
      <w:r w:rsidR="006C24D7">
        <w:rPr>
          <w:rFonts w:ascii="Times New Roman" w:eastAsia="Times New Roman" w:hAnsi="Times New Roman" w:cs="Times New Roman"/>
          <w:kern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антимонопольного законодательства.</w:t>
      </w:r>
    </w:p>
    <w:p w:rsidR="009963F8" w:rsidRPr="0060764E" w:rsidRDefault="009963F8" w:rsidP="00191A9A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Признать утратившим силу распоряжение администрации Порецкого района </w:t>
      </w:r>
      <w:r w:rsidR="00926C8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от</w:t>
      </w:r>
      <w:r w:rsidR="00926C8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27 июня 2019 г. № 280-р «Об утверждении карты рисков нарушений антимонопольного законодательства администрации Порецкого района Чувашской Республики».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12289F" w:rsidRDefault="0012289F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Pr="00054A5E" w:rsidRDefault="007347C1" w:rsidP="00054A5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</w:t>
      </w:r>
      <w:r w:rsidR="00246A4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Е.В.Лебедев</w:t>
      </w: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F43D3" w:rsidRDefault="003F43D3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B226A" w:rsidRDefault="003B226A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3B226A" w:rsidSect="00767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226A">
        <w:rPr>
          <w:rFonts w:ascii="Times New Roman" w:hAnsi="Times New Roman" w:cs="Times New Roman"/>
          <w:sz w:val="24"/>
          <w:szCs w:val="24"/>
        </w:rPr>
        <w:t>№ 1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F43D3" w:rsidRPr="003F43D3" w:rsidRDefault="00DE6E72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</w:t>
      </w:r>
      <w:r w:rsidR="003F43D3" w:rsidRPr="003F43D3">
        <w:rPr>
          <w:rFonts w:ascii="Times New Roman" w:hAnsi="Times New Roman" w:cs="Times New Roman"/>
          <w:sz w:val="24"/>
          <w:szCs w:val="24"/>
        </w:rPr>
        <w:t>20</w:t>
      </w:r>
      <w:r w:rsidR="003F43D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 128-р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43D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03E44">
        <w:rPr>
          <w:rFonts w:ascii="Times New Roman" w:hAnsi="Times New Roman" w:cs="Times New Roman"/>
          <w:b/>
          <w:sz w:val="24"/>
          <w:szCs w:val="24"/>
        </w:rPr>
        <w:t>рисков нарушени</w:t>
      </w:r>
      <w:r w:rsidR="00032608">
        <w:rPr>
          <w:rFonts w:ascii="Times New Roman" w:hAnsi="Times New Roman" w:cs="Times New Roman"/>
          <w:b/>
          <w:sz w:val="24"/>
          <w:szCs w:val="24"/>
        </w:rPr>
        <w:t>я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антимонопольного законодательства</w:t>
      </w:r>
    </w:p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D3">
        <w:rPr>
          <w:rFonts w:ascii="Times New Roman" w:hAnsi="Times New Roman" w:cs="Times New Roman"/>
          <w:b/>
          <w:sz w:val="24"/>
          <w:szCs w:val="24"/>
        </w:rPr>
        <w:t xml:space="preserve">администрации Порецкого </w:t>
      </w:r>
      <w:r w:rsidR="00955B2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F43D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bookmarkEnd w:id="0"/>
    <w:p w:rsidR="003F43D3" w:rsidRPr="003F43D3" w:rsidRDefault="003F43D3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223"/>
        <w:gridCol w:w="6945"/>
        <w:gridCol w:w="3403"/>
      </w:tblGrid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223" w:type="dxa"/>
          </w:tcPr>
          <w:p w:rsidR="003F43D3" w:rsidRPr="003F43D3" w:rsidRDefault="00B536CC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тивная процедура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40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Причины (условия) возникновения (описание)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аукционов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порядка заключения договоров в отношении земельных участков и муниципального имущества;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 указание предельных параметров разрешенного строительства, реконструкции в информации о проведении аукциона на право заключения договора аренды земельного участка.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квалификации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подготовлен-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 к процессу;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недостаточная координация процесса со стороны руководителя.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  <w:tab w:val="left" w:pos="27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Проведение закупок товаров, работ, услуг для муниципальных нужд</w:t>
            </w:r>
          </w:p>
        </w:tc>
        <w:tc>
          <w:tcPr>
            <w:tcW w:w="6945" w:type="dxa"/>
          </w:tcPr>
          <w:p w:rsidR="003B226A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антимонопольного законодательства в результате необоснованного ограничения допуска к торгам участников закупки путем включения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документации, документации об аук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без соблюдения способа определения поставщика (подрядчика, исполнителя);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 предъявление претензий к организациям, нарушившим условия контракта (договора).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квалификации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надлежащей экспертизы документации закупки;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нарушение порядка и сроков размещения документации о закупке;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процесса подготовки закупочной до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кументации на стадии согласования.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нестационарного торгового объекта без торгов</w:t>
            </w:r>
          </w:p>
        </w:tc>
        <w:tc>
          <w:tcPr>
            <w:tcW w:w="3403" w:type="dxa"/>
          </w:tcPr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достаточной квалификации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высокая нагрузка на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высокий коррупциогенный фактор;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должного контроля со стороны руководства.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B22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административного регламента предоставления услуги, либо необходимость внесения изменений в связи с изменением законодательства;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 по основаниям, не предусмотренным административным регламентом предоставления муниципальной услуги; 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нарушение административного регламента предоставления муниципальной услуги,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3403" w:type="dxa"/>
          </w:tcPr>
          <w:p w:rsid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тсутствие надлежащего мониторинга муниципальных нормативных правовых актов;</w:t>
            </w:r>
          </w:p>
          <w:p w:rsidR="003B226A" w:rsidRPr="003F43D3" w:rsidRDefault="003B226A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текущего контроля предоставления муниципальной услуги.</w:t>
            </w:r>
          </w:p>
        </w:tc>
      </w:tr>
      <w:tr w:rsidR="003F43D3" w:rsidRPr="003F43D3" w:rsidTr="008C5F8C">
        <w:tc>
          <w:tcPr>
            <w:tcW w:w="1138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Незначитель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223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информации на сайте о прекращении перевозок </w:t>
            </w:r>
            <w:r w:rsidR="00B53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униципальным пере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возчиком, прием предложений </w:t>
            </w:r>
            <w:r w:rsidR="008C5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еревозчиков, осуществляющих временные перевозки без проведения публичных мероприятий по маршруту</w:t>
            </w:r>
          </w:p>
        </w:tc>
        <w:tc>
          <w:tcPr>
            <w:tcW w:w="6945" w:type="dxa"/>
          </w:tcPr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выдачи предупреждения при проведении проверки, выдача предупреждения и необходимость аннулирования свиде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r w:rsidR="00856BD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перевозок.</w:t>
            </w:r>
          </w:p>
        </w:tc>
        <w:tc>
          <w:tcPr>
            <w:tcW w:w="3403" w:type="dxa"/>
          </w:tcPr>
          <w:p w:rsidR="003F43D3" w:rsidRPr="003F43D3" w:rsidRDefault="004C4E56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="003F43D3" w:rsidRPr="003F43D3">
              <w:rPr>
                <w:rFonts w:ascii="Times New Roman" w:hAnsi="Times New Roman" w:cs="Times New Roman"/>
                <w:sz w:val="24"/>
                <w:szCs w:val="24"/>
              </w:rPr>
              <w:t>изкая квалификация сотрудников;</w:t>
            </w: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отсутствие контроля со сто</w:t>
            </w:r>
            <w:r w:rsidRPr="003F4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роны руководства;</w:t>
            </w:r>
          </w:p>
          <w:p w:rsid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D3">
              <w:rPr>
                <w:rFonts w:ascii="Times New Roman" w:hAnsi="Times New Roman" w:cs="Times New Roman"/>
                <w:sz w:val="24"/>
                <w:szCs w:val="24"/>
              </w:rPr>
              <w:t>- наличие не в</w:t>
            </w:r>
            <w:r w:rsidR="00856BD7">
              <w:rPr>
                <w:rFonts w:ascii="Times New Roman" w:hAnsi="Times New Roman" w:cs="Times New Roman"/>
                <w:sz w:val="24"/>
                <w:szCs w:val="24"/>
              </w:rPr>
              <w:t>ыявленного  конфликта интересов;</w:t>
            </w:r>
          </w:p>
          <w:p w:rsidR="00856BD7" w:rsidRDefault="00856BD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высокий коррупциогенный фактор.</w:t>
            </w:r>
          </w:p>
          <w:p w:rsidR="009813C7" w:rsidRPr="003F43D3" w:rsidRDefault="009813C7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D3" w:rsidRPr="003F43D3" w:rsidRDefault="003F43D3" w:rsidP="001D454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D3" w:rsidRDefault="003F43D3" w:rsidP="001D4545">
      <w:pPr>
        <w:tabs>
          <w:tab w:val="left" w:pos="0"/>
        </w:tabs>
        <w:spacing w:line="240" w:lineRule="auto"/>
        <w:ind w:hanging="284"/>
        <w:jc w:val="center"/>
      </w:pPr>
    </w:p>
    <w:p w:rsidR="003F43D3" w:rsidRDefault="003F43D3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C4E56" w:rsidRDefault="004C4E5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506F4" w:rsidRDefault="006506F4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6506F4" w:rsidRDefault="006506F4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6506F4" w:rsidRDefault="006506F4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6506F4" w:rsidRDefault="006506F4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B67153" w:rsidRDefault="00B6715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B67153" w:rsidRDefault="00B67153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к </w:t>
      </w:r>
      <w:r w:rsidR="00700019">
        <w:rPr>
          <w:rFonts w:ascii="Times New Roman" w:hAnsi="Times New Roman" w:cs="Times New Roman"/>
          <w:sz w:val="24"/>
          <w:szCs w:val="24"/>
        </w:rPr>
        <w:t>распоряжению</w:t>
      </w:r>
      <w:r w:rsidRPr="003F43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C4E56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3F43D3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C4E56" w:rsidRPr="003F43D3" w:rsidRDefault="004C4E56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C4E56" w:rsidRPr="003F43D3" w:rsidRDefault="00DE6E72" w:rsidP="001D4545">
      <w:pPr>
        <w:tabs>
          <w:tab w:val="left" w:pos="0"/>
        </w:tabs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</w:t>
      </w:r>
      <w:r w:rsidR="004C4E56" w:rsidRPr="003F43D3">
        <w:rPr>
          <w:rFonts w:ascii="Times New Roman" w:hAnsi="Times New Roman" w:cs="Times New Roman"/>
          <w:sz w:val="24"/>
          <w:szCs w:val="24"/>
        </w:rPr>
        <w:t>20</w:t>
      </w:r>
      <w:r w:rsidR="004C4E5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№ 128-р</w:t>
      </w:r>
    </w:p>
    <w:p w:rsidR="004C4E56" w:rsidRDefault="004C4E56" w:rsidP="001D4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</w:t>
      </w:r>
    </w:p>
    <w:p w:rsidR="00F03E44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по снижению рисков </w:t>
      </w:r>
      <w:r w:rsidR="00F03E44">
        <w:rPr>
          <w:rFonts w:ascii="Times New Roman" w:hAnsi="Times New Roman" w:cs="Times New Roman"/>
          <w:b/>
          <w:sz w:val="24"/>
          <w:szCs w:val="24"/>
        </w:rPr>
        <w:t>нарушения ан</w:t>
      </w:r>
      <w:r w:rsidRPr="00E21016">
        <w:rPr>
          <w:rFonts w:ascii="Times New Roman" w:hAnsi="Times New Roman" w:cs="Times New Roman"/>
          <w:b/>
          <w:sz w:val="24"/>
          <w:szCs w:val="24"/>
        </w:rPr>
        <w:t>тимонопольного законодательства администраци</w:t>
      </w:r>
      <w:r w:rsidR="00F03E44">
        <w:rPr>
          <w:rFonts w:ascii="Times New Roman" w:hAnsi="Times New Roman" w:cs="Times New Roman"/>
          <w:b/>
          <w:sz w:val="24"/>
          <w:szCs w:val="24"/>
        </w:rPr>
        <w:t>и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6">
        <w:rPr>
          <w:rFonts w:ascii="Times New Roman" w:hAnsi="Times New Roman" w:cs="Times New Roman"/>
          <w:b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E21016">
        <w:rPr>
          <w:rFonts w:ascii="Times New Roman" w:hAnsi="Times New Roman" w:cs="Times New Roman"/>
          <w:b/>
          <w:sz w:val="24"/>
          <w:szCs w:val="24"/>
        </w:rPr>
        <w:t>Чувашской Республики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210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21016" w:rsidRPr="00E21016" w:rsidRDefault="00E21016" w:rsidP="001D454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12"/>
        <w:gridCol w:w="4550"/>
        <w:gridCol w:w="1953"/>
        <w:gridCol w:w="1796"/>
        <w:gridCol w:w="3481"/>
      </w:tblGrid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Компаенс</w:t>
            </w:r>
            <w:proofErr w:type="spell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-риск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</w:t>
            </w:r>
          </w:p>
        </w:tc>
        <w:tc>
          <w:tcPr>
            <w:tcW w:w="1953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96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81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аукционов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по вопросам распоряжения земельными участками и муниципальным имуществом на предмет выявления в них положений, содержащих коррупциогенные факторы</w:t>
            </w:r>
          </w:p>
          <w:p w:rsidR="00A75402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5402" w:rsidRPr="00E21016" w:rsidRDefault="00A75402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тдел сельского хозяйства, земельных 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имущественных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3AD9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организационно-контрольной, кадровой и правовой работы</w:t>
            </w: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беспечение равных условий для всех хозяйствующих субъектов в сфере земельных правоотношений и использования </w:t>
            </w:r>
            <w:r w:rsidR="00E23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униципального имущества</w:t>
            </w:r>
          </w:p>
          <w:p w:rsidR="00DC3CD7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3CD7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CD" w:rsidRPr="00E21016" w:rsidTr="00E23AD9">
        <w:tc>
          <w:tcPr>
            <w:tcW w:w="817" w:type="dxa"/>
          </w:tcPr>
          <w:p w:rsidR="006902CD" w:rsidRPr="00E21016" w:rsidRDefault="006902CD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902CD" w:rsidRPr="00E21016" w:rsidRDefault="006902CD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902CD" w:rsidRPr="00E21016" w:rsidRDefault="0006284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профессиональной компетенции специалистов администрации в сфере антимонопольного законодательства</w:t>
            </w:r>
          </w:p>
        </w:tc>
        <w:tc>
          <w:tcPr>
            <w:tcW w:w="1953" w:type="dxa"/>
          </w:tcPr>
          <w:p w:rsidR="006902CD" w:rsidRDefault="006902CD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организационно-контрольной, кадровой и правовой работы</w:t>
            </w:r>
          </w:p>
        </w:tc>
        <w:tc>
          <w:tcPr>
            <w:tcW w:w="1796" w:type="dxa"/>
          </w:tcPr>
          <w:p w:rsidR="006902CD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1 раза в</w:t>
            </w:r>
            <w:r w:rsidR="00333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81" w:type="dxa"/>
          </w:tcPr>
          <w:p w:rsidR="006902CD" w:rsidRDefault="003335F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администрации в работе семинаров, рабочих совещаний по вопросам обсуждения допускаемых ошибок при подготовке проектов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закупок, товаров, работ, услуг для муниципальных нужд</w:t>
            </w:r>
          </w:p>
        </w:tc>
        <w:tc>
          <w:tcPr>
            <w:tcW w:w="4550" w:type="dxa"/>
          </w:tcPr>
          <w:p w:rsidR="00E23AD9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документации о закупках товаров, работ и услуг для муниципальных нужд</w:t>
            </w:r>
          </w:p>
          <w:p w:rsidR="006A5A50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5A50" w:rsidRPr="00E21016" w:rsidRDefault="006A5A50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</w:tcPr>
          <w:p w:rsidR="00DC3CD7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инвестиционной деятельности;</w:t>
            </w:r>
          </w:p>
          <w:p w:rsidR="00DC3CD7" w:rsidRPr="00E21016" w:rsidRDefault="00DC3CD7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организа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ционно- контрольной, кадровой и правовой работы</w:t>
            </w:r>
          </w:p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E23AD9" w:rsidRPr="00E21016" w:rsidRDefault="00DC3CD7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81" w:type="dxa"/>
          </w:tcPr>
          <w:p w:rsidR="00E23AD9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предпосылок для возникновения нарушений антимонопольного законодательства на этапе планирования закупок и подготовки конкурс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ной документации</w:t>
            </w:r>
          </w:p>
          <w:p w:rsidR="004138DE" w:rsidRPr="00E21016" w:rsidRDefault="004138DE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выявленных нарушений антимонопольного законодательства за предыдущие 3 года (наличие предостережений, предупреждений, жалоб, возбужденных </w:t>
            </w:r>
            <w:proofErr w:type="gramStart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 об</w:t>
            </w:r>
            <w:proofErr w:type="gramEnd"/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 правонарушениях) </w:t>
            </w:r>
          </w:p>
        </w:tc>
        <w:tc>
          <w:tcPr>
            <w:tcW w:w="1953" w:type="dxa"/>
          </w:tcPr>
          <w:p w:rsidR="00062846" w:rsidRDefault="00062846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инвестиционной деятельности</w:t>
            </w:r>
          </w:p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</w:tcPr>
          <w:p w:rsidR="00062846" w:rsidRDefault="0006284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E23AD9" w:rsidRPr="00E21016" w:rsidRDefault="0006284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ыработка предложений и мер по их устранению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</w:t>
            </w:r>
          </w:p>
        </w:tc>
        <w:tc>
          <w:tcPr>
            <w:tcW w:w="1953" w:type="dxa"/>
          </w:tcPr>
          <w:p w:rsidR="00E23AD9" w:rsidRPr="00E21016" w:rsidRDefault="0079281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организационно- контрольной, кадровой и правовой работы</w:t>
            </w:r>
          </w:p>
        </w:tc>
        <w:tc>
          <w:tcPr>
            <w:tcW w:w="1796" w:type="dxa"/>
          </w:tcPr>
          <w:p w:rsidR="00E23AD9" w:rsidRPr="00E21016" w:rsidRDefault="0079281C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Default="00EE66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беспечение соответствия квалификационным требованиям сотрудников и контрактных управляющих</w:t>
            </w:r>
            <w:r w:rsidR="00792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3AD9" w:rsidRPr="00E21016" w:rsidRDefault="0079281C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специалистов администрации в работе семинаров-совещаний по вопросам изменения законодательства о контрактной системе в сфере закупок, о проблемных и актуальных вопросах в указанной сфере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нестационарного торгового объекта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соответствия федеральному и региональному законодательству в сфере регулирования правоотношений в области торговой деятельности</w:t>
            </w:r>
          </w:p>
        </w:tc>
        <w:tc>
          <w:tcPr>
            <w:tcW w:w="1953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1796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поступлений запросов о разъяснении положений муниципальных  правовых актов, жалоб хозяйствующих субъектов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совещаний по итогам анализа практики в сфере защиты конкуренции</w:t>
            </w:r>
          </w:p>
        </w:tc>
        <w:tc>
          <w:tcPr>
            <w:tcW w:w="1953" w:type="dxa"/>
          </w:tcPr>
          <w:p w:rsidR="00E23AD9" w:rsidRPr="00E21016" w:rsidRDefault="00A705D1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организационно- контрольной, кадровой и право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вой работы</w:t>
            </w:r>
          </w:p>
        </w:tc>
        <w:tc>
          <w:tcPr>
            <w:tcW w:w="1796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A70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AD5268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фактов поступлений запросов о разъяснении положений муниципальных  правовых актов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64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муниципальных нормативных правовых актов на предмет их соответствия антимонопольному законодательству</w:t>
            </w:r>
          </w:p>
        </w:tc>
        <w:tc>
          <w:tcPr>
            <w:tcW w:w="1953" w:type="dxa"/>
          </w:tcPr>
          <w:p w:rsidR="00E23AD9" w:rsidRPr="00E21016" w:rsidRDefault="001178D3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организационно- контрольной, кадровой и правовой работы</w:t>
            </w:r>
          </w:p>
        </w:tc>
        <w:tc>
          <w:tcPr>
            <w:tcW w:w="1796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81" w:type="dxa"/>
          </w:tcPr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сключение несоответствий, неточностей, внутренних противоречий, влекущих неоднозначное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толкование;</w:t>
            </w:r>
          </w:p>
          <w:p w:rsidR="00E23AD9" w:rsidRPr="00E21016" w:rsidRDefault="001178D3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странение пробелов в муниципальном нормотворческом процессе</w:t>
            </w:r>
          </w:p>
        </w:tc>
      </w:tr>
      <w:tr w:rsidR="00DC3CD7" w:rsidRPr="00E21016" w:rsidTr="00E23AD9">
        <w:tc>
          <w:tcPr>
            <w:tcW w:w="817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2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информации на сайте о прекращении перевозок муниципальным перевозчиком, прием предложений перевозчиков, осуществляющих временные перевозки без проведения публичных мероприятий по маршруту</w:t>
            </w:r>
          </w:p>
        </w:tc>
        <w:tc>
          <w:tcPr>
            <w:tcW w:w="4550" w:type="dxa"/>
          </w:tcPr>
          <w:p w:rsidR="00E23AD9" w:rsidRPr="00E21016" w:rsidRDefault="00E23AD9" w:rsidP="001D454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1953" w:type="dxa"/>
          </w:tcPr>
          <w:p w:rsidR="00E23AD9" w:rsidRPr="00E21016" w:rsidRDefault="00645396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организационно- контрольной, кадровой и правовой работы;</w:t>
            </w:r>
          </w:p>
          <w:p w:rsidR="00E23AD9" w:rsidRPr="00E21016" w:rsidRDefault="00645396" w:rsidP="00A21D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 строительства, дорожного хозяй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ства, 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экологии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УБиРТ</w:t>
            </w:r>
            <w:proofErr w:type="spellEnd"/>
          </w:p>
        </w:tc>
        <w:tc>
          <w:tcPr>
            <w:tcW w:w="1796" w:type="dxa"/>
          </w:tcPr>
          <w:p w:rsidR="00E23AD9" w:rsidRPr="00E21016" w:rsidRDefault="00645396" w:rsidP="001D45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3481" w:type="dxa"/>
          </w:tcPr>
          <w:p w:rsidR="00E23AD9" w:rsidRPr="00E21016" w:rsidRDefault="00645396" w:rsidP="001D454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3AD9" w:rsidRPr="00E21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сключение причин и условий, способствующих совершению нарушений</w:t>
            </w:r>
          </w:p>
        </w:tc>
      </w:tr>
    </w:tbl>
    <w:p w:rsidR="00E21016" w:rsidRPr="00E21016" w:rsidRDefault="00E21016" w:rsidP="001D454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E21016" w:rsidRPr="00E21016" w:rsidSect="003B22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262C"/>
    <w:multiLevelType w:val="hybridMultilevel"/>
    <w:tmpl w:val="6596C69C"/>
    <w:lvl w:ilvl="0" w:tplc="755E3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1"/>
    <w:rsid w:val="00032608"/>
    <w:rsid w:val="00054A5E"/>
    <w:rsid w:val="00062846"/>
    <w:rsid w:val="001178D3"/>
    <w:rsid w:val="0012289F"/>
    <w:rsid w:val="00191A9A"/>
    <w:rsid w:val="001D4545"/>
    <w:rsid w:val="0021675A"/>
    <w:rsid w:val="00233BE3"/>
    <w:rsid w:val="00241B42"/>
    <w:rsid w:val="00244DE8"/>
    <w:rsid w:val="00246A45"/>
    <w:rsid w:val="0025768B"/>
    <w:rsid w:val="002A632E"/>
    <w:rsid w:val="003335FC"/>
    <w:rsid w:val="003649DD"/>
    <w:rsid w:val="003B226A"/>
    <w:rsid w:val="003F43D3"/>
    <w:rsid w:val="00401339"/>
    <w:rsid w:val="004138DE"/>
    <w:rsid w:val="004451F1"/>
    <w:rsid w:val="004C4E56"/>
    <w:rsid w:val="004C7061"/>
    <w:rsid w:val="0060764E"/>
    <w:rsid w:val="00641408"/>
    <w:rsid w:val="00645396"/>
    <w:rsid w:val="006506F4"/>
    <w:rsid w:val="006902CD"/>
    <w:rsid w:val="006A5A50"/>
    <w:rsid w:val="006B2019"/>
    <w:rsid w:val="006B5DDF"/>
    <w:rsid w:val="006C24D7"/>
    <w:rsid w:val="00700019"/>
    <w:rsid w:val="00724658"/>
    <w:rsid w:val="00732318"/>
    <w:rsid w:val="007347C1"/>
    <w:rsid w:val="00734BFB"/>
    <w:rsid w:val="00767CD1"/>
    <w:rsid w:val="0079281C"/>
    <w:rsid w:val="00820B6D"/>
    <w:rsid w:val="00856BD7"/>
    <w:rsid w:val="008B0543"/>
    <w:rsid w:val="008B799C"/>
    <w:rsid w:val="008C5F8C"/>
    <w:rsid w:val="00926C8A"/>
    <w:rsid w:val="00955B23"/>
    <w:rsid w:val="009813C7"/>
    <w:rsid w:val="009963F8"/>
    <w:rsid w:val="00A21D0E"/>
    <w:rsid w:val="00A705D1"/>
    <w:rsid w:val="00A75402"/>
    <w:rsid w:val="00A9050D"/>
    <w:rsid w:val="00AD2847"/>
    <w:rsid w:val="00AD5268"/>
    <w:rsid w:val="00AF4094"/>
    <w:rsid w:val="00B536CC"/>
    <w:rsid w:val="00B66768"/>
    <w:rsid w:val="00B67153"/>
    <w:rsid w:val="00B80B47"/>
    <w:rsid w:val="00BB61AF"/>
    <w:rsid w:val="00BE47C3"/>
    <w:rsid w:val="00BF4BC2"/>
    <w:rsid w:val="00C65EA0"/>
    <w:rsid w:val="00CF3FAC"/>
    <w:rsid w:val="00DB718D"/>
    <w:rsid w:val="00DC3CD7"/>
    <w:rsid w:val="00DE6E72"/>
    <w:rsid w:val="00E21016"/>
    <w:rsid w:val="00E23AD9"/>
    <w:rsid w:val="00EE6668"/>
    <w:rsid w:val="00F03E44"/>
    <w:rsid w:val="00F669BC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C164-3E6E-4476-82C4-264A921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64E"/>
    <w:pPr>
      <w:ind w:left="720"/>
      <w:contextualSpacing/>
    </w:pPr>
  </w:style>
  <w:style w:type="table" w:styleId="a6">
    <w:name w:val="Table Grid"/>
    <w:basedOn w:val="a1"/>
    <w:uiPriority w:val="59"/>
    <w:rsid w:val="00E210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3</cp:revision>
  <cp:lastPrinted>2023-03-31T12:14:00Z</cp:lastPrinted>
  <dcterms:created xsi:type="dcterms:W3CDTF">2023-04-03T07:45:00Z</dcterms:created>
  <dcterms:modified xsi:type="dcterms:W3CDTF">2023-04-03T07:45:00Z</dcterms:modified>
</cp:coreProperties>
</file>