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18529A5F" w14:textId="64BA0918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C90366">
        <w:rPr>
          <w:b/>
        </w:rPr>
        <w:t>1</w:t>
      </w:r>
      <w:r w:rsidR="00D911DF">
        <w:rPr>
          <w:b/>
        </w:rPr>
        <w:t>1</w:t>
      </w:r>
    </w:p>
    <w:p w14:paraId="72D2CEDB" w14:textId="24912B1E" w:rsidR="00540560" w:rsidRPr="00206D53" w:rsidRDefault="00FA0A65" w:rsidP="00CC68C2">
      <w:pPr>
        <w:jc w:val="center"/>
      </w:pPr>
      <w:r w:rsidRPr="00206D53">
        <w:t xml:space="preserve">публичных слушаний </w:t>
      </w:r>
      <w:r w:rsidR="00C90366">
        <w:t>по проекту межеваний территорий</w:t>
      </w:r>
      <w:r w:rsidR="00830A5F" w:rsidRPr="00830A5F">
        <w:t xml:space="preserve"> </w:t>
      </w:r>
    </w:p>
    <w:p w14:paraId="73493653" w14:textId="1F5AA0AD" w:rsidR="00267959" w:rsidRPr="00206D53" w:rsidRDefault="00CC68C2" w:rsidP="00CC68C2">
      <w:pPr>
        <w:jc w:val="center"/>
      </w:pPr>
      <w:r w:rsidRPr="00206D53">
        <w:t xml:space="preserve">  </w:t>
      </w:r>
    </w:p>
    <w:p w14:paraId="5AB5F3AE" w14:textId="07DA4DD2" w:rsidR="00267959" w:rsidRPr="00206D53" w:rsidRDefault="00C90366" w:rsidP="00F42F27">
      <w:pPr>
        <w:ind w:firstLine="851"/>
      </w:pPr>
      <w:r>
        <w:t>2</w:t>
      </w:r>
      <w:r w:rsidR="00D911DF">
        <w:t>7</w:t>
      </w:r>
      <w:r>
        <w:t>.12</w:t>
      </w:r>
      <w:r w:rsidR="00267959" w:rsidRPr="00206D53">
        <w:t xml:space="preserve">.2023 г.                                                                                                                    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06D53" w:rsidRDefault="00267959" w:rsidP="004D0869">
      <w:pPr>
        <w:ind w:firstLine="709"/>
        <w:jc w:val="both"/>
      </w:pPr>
      <w:r w:rsidRPr="00206D53">
        <w:rPr>
          <w:b/>
        </w:rPr>
        <w:t>Место проведения</w:t>
      </w:r>
      <w:r w:rsidRPr="00206D53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52DF8D77" w:rsidR="00267959" w:rsidRPr="00206D53" w:rsidRDefault="00267959" w:rsidP="004D0869">
      <w:pPr>
        <w:ind w:firstLine="709"/>
        <w:jc w:val="both"/>
      </w:pPr>
      <w:r w:rsidRPr="00206D53">
        <w:rPr>
          <w:b/>
        </w:rPr>
        <w:t>Время проведения</w:t>
      </w:r>
      <w:r w:rsidRPr="00206D53">
        <w:t>: 1</w:t>
      </w:r>
      <w:r w:rsidR="00D911DF">
        <w:t>0</w:t>
      </w:r>
      <w:r w:rsidRPr="00206D53">
        <w:t>.0</w:t>
      </w:r>
      <w:r w:rsidR="00A16CBD" w:rsidRPr="00206D53">
        <w:t>0</w:t>
      </w:r>
      <w:r w:rsidRPr="00206D53">
        <w:t xml:space="preserve"> ч.</w:t>
      </w:r>
    </w:p>
    <w:p w14:paraId="3B3D74D5" w14:textId="605AEEFD" w:rsidR="00267959" w:rsidRPr="00D911DF" w:rsidRDefault="00267959" w:rsidP="004D0869">
      <w:pPr>
        <w:ind w:firstLine="709"/>
        <w:jc w:val="both"/>
      </w:pPr>
      <w:r w:rsidRPr="00D911DF">
        <w:rPr>
          <w:b/>
          <w:bCs/>
        </w:rPr>
        <w:t>Организатор публичных слушаний:</w:t>
      </w:r>
      <w:r w:rsidRPr="00D911DF">
        <w:rPr>
          <w:b/>
        </w:rPr>
        <w:t xml:space="preserve"> </w:t>
      </w:r>
      <w:r w:rsidR="00AB4E2B" w:rsidRPr="00D911D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4B3C539A" w:rsidR="00D911DF" w:rsidRP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D911DF">
        <w:rPr>
          <w:b/>
        </w:rPr>
        <w:t xml:space="preserve">Предмет </w:t>
      </w:r>
      <w:r w:rsidR="00D911DF" w:rsidRPr="00D911DF">
        <w:rPr>
          <w:b/>
        </w:rPr>
        <w:t>слушаний</w:t>
      </w:r>
      <w:r w:rsidR="00D911DF" w:rsidRPr="00D911DF">
        <w:t>: Проект</w:t>
      </w:r>
      <w:r w:rsidR="00D911DF" w:rsidRPr="00D911DF">
        <w:t xml:space="preserve"> межевания территории жилой группы </w:t>
      </w:r>
      <w:proofErr w:type="spellStart"/>
      <w:r w:rsidR="00D911DF" w:rsidRPr="00D911DF">
        <w:t>д.Малое</w:t>
      </w:r>
      <w:proofErr w:type="spellEnd"/>
      <w:r w:rsidR="00D911DF" w:rsidRPr="00D911DF">
        <w:t xml:space="preserve"> </w:t>
      </w:r>
      <w:proofErr w:type="spellStart"/>
      <w:r w:rsidR="00D911DF" w:rsidRPr="00D911DF">
        <w:t>Шахчурино</w:t>
      </w:r>
      <w:proofErr w:type="spellEnd"/>
      <w:r w:rsidR="00D911DF" w:rsidRPr="00D911DF">
        <w:t xml:space="preserve"> Чебоксарского муниципального </w:t>
      </w:r>
      <w:r w:rsidR="00D911DF" w:rsidRPr="00D911DF">
        <w:t>округа Чувашской</w:t>
      </w:r>
      <w:r w:rsidR="00D911DF" w:rsidRPr="00D911DF">
        <w:t xml:space="preserve"> Республики </w:t>
      </w:r>
    </w:p>
    <w:p w14:paraId="4FA2016C" w14:textId="6F46F66B" w:rsidR="00DB29CC" w:rsidRP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D911DF">
        <w:t>Председатель</w:t>
      </w:r>
      <w:r w:rsidR="00D911DF">
        <w:t xml:space="preserve"> публичных слушаний</w:t>
      </w:r>
      <w:r w:rsidRPr="00D911DF">
        <w:t xml:space="preserve">: </w:t>
      </w:r>
      <w:bookmarkStart w:id="0" w:name="_Hlk145660821"/>
      <w:r w:rsidR="006F606B" w:rsidRPr="00D911DF">
        <w:t>Константинов А</w:t>
      </w:r>
      <w:r w:rsidR="00DB29CC" w:rsidRPr="00D911DF">
        <w:t>.</w:t>
      </w:r>
      <w:r w:rsidR="006F606B" w:rsidRPr="00D911DF">
        <w:t>Н.</w:t>
      </w:r>
      <w:r w:rsidR="00DB29CC" w:rsidRPr="00D911DF">
        <w:t xml:space="preserve">- </w:t>
      </w:r>
      <w:r w:rsidR="006F606B" w:rsidRPr="00D911DF">
        <w:rPr>
          <w:bCs/>
        </w:rPr>
        <w:t>начальник отдела</w:t>
      </w:r>
      <w:r w:rsidR="00DB29CC" w:rsidRPr="00D911DF">
        <w:rPr>
          <w:bCs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B29CC" w:rsidRPr="00D911DF">
        <w:t>.</w:t>
      </w:r>
    </w:p>
    <w:bookmarkEnd w:id="0"/>
    <w:p w14:paraId="6AC7BFB9" w14:textId="5637F688" w:rsidR="00DB29CC" w:rsidRPr="00206D53" w:rsidRDefault="00267959" w:rsidP="004D0869">
      <w:pPr>
        <w:pStyle w:val="a4"/>
        <w:suppressAutoHyphens/>
        <w:ind w:left="0" w:firstLine="709"/>
        <w:contextualSpacing/>
        <w:jc w:val="both"/>
        <w:rPr>
          <w:bCs/>
        </w:rPr>
      </w:pPr>
      <w:r w:rsidRPr="00D911DF">
        <w:t xml:space="preserve">Секретарь публичных слушаний: </w:t>
      </w:r>
      <w:r w:rsidR="00C90366" w:rsidRPr="00D911DF">
        <w:t>Грацилева Н.Г. - главный специалист-эксперт отдела градостроительства, архитектуры,</w:t>
      </w:r>
      <w:r w:rsidR="00C90366" w:rsidRPr="00C90366">
        <w:t xml:space="preserve"> транспорта и дорожного хозяйства администрации Чебоксарского муниципального округа.</w:t>
      </w:r>
    </w:p>
    <w:p w14:paraId="52A3FFB0" w14:textId="0AE52D1F" w:rsidR="00830A5F" w:rsidRPr="004D0869" w:rsidRDefault="00830A5F" w:rsidP="00830A5F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В </w:t>
      </w:r>
      <w:r w:rsidRPr="00F72A16">
        <w:t>публичных слушаниях приняли</w:t>
      </w:r>
      <w:r>
        <w:t xml:space="preserve"> участие </w:t>
      </w:r>
      <w:r w:rsidRPr="00F72A16">
        <w:t xml:space="preserve">жители </w:t>
      </w:r>
      <w:proofErr w:type="spellStart"/>
      <w:r w:rsidR="00D911DF">
        <w:t>д.Малое</w:t>
      </w:r>
      <w:proofErr w:type="spellEnd"/>
      <w:r w:rsidR="00D911DF">
        <w:t xml:space="preserve"> </w:t>
      </w:r>
      <w:proofErr w:type="spellStart"/>
      <w:r w:rsidR="00D911DF">
        <w:t>Шахчурино</w:t>
      </w:r>
      <w:proofErr w:type="spellEnd"/>
      <w:r w:rsidR="00D911DF">
        <w:t xml:space="preserve"> </w:t>
      </w:r>
      <w:r w:rsidRPr="00F72A16">
        <w:t>Чебоксарского муниципального округа, специалисты администрации Чебоксарского муниципального округа</w:t>
      </w:r>
      <w:r>
        <w:t>, собственники земельных участков, имеющих отношение к предм</w:t>
      </w:r>
      <w:r w:rsidR="00C90366">
        <w:t>ету публичных слушаний – всего</w:t>
      </w:r>
      <w:r w:rsidR="00D911DF">
        <w:t xml:space="preserve"> 2</w:t>
      </w:r>
      <w:r w:rsidR="002369CB">
        <w:t>3</w:t>
      </w:r>
      <w:r w:rsidRPr="00F72A16">
        <w:t xml:space="preserve"> чел.</w:t>
      </w:r>
      <w:r w:rsidR="002369CB">
        <w:t xml:space="preserve"> Присутствовал 1 человек </w:t>
      </w:r>
      <w:r w:rsidR="002369CB" w:rsidRPr="002369CB">
        <w:t xml:space="preserve">без права </w:t>
      </w:r>
      <w:r w:rsidR="002369CB">
        <w:t xml:space="preserve">голосования. </w:t>
      </w:r>
    </w:p>
    <w:p w14:paraId="7E25E884" w14:textId="7DC39359" w:rsidR="00267959" w:rsidRPr="00206D53" w:rsidRDefault="00267959" w:rsidP="004D0869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>Основание проведения публичных слушаний</w:t>
      </w:r>
      <w:r w:rsidRPr="00206D53">
        <w:rPr>
          <w:bCs/>
        </w:rPr>
        <w:t>:</w:t>
      </w:r>
      <w:r w:rsidRPr="00206D53">
        <w:t xml:space="preserve"> </w:t>
      </w:r>
      <w:r w:rsidR="00DB29CC" w:rsidRPr="00206D53">
        <w:t xml:space="preserve">проводятся в соответствии со  </w:t>
      </w:r>
      <w:bookmarkStart w:id="1" w:name="_Hlk130386565"/>
      <w:r w:rsidR="00DB29CC" w:rsidRPr="00206D53">
        <w:t>статьей 4</w:t>
      </w:r>
      <w:bookmarkEnd w:id="1"/>
      <w:r w:rsidR="00E852FC">
        <w:t>5</w:t>
      </w:r>
      <w:r w:rsidR="00DB29CC" w:rsidRPr="00206D53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>
        <w:t xml:space="preserve">ложением о порядке организации </w:t>
      </w:r>
      <w:r w:rsidR="00DB29CC" w:rsidRPr="00206D53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2" w:name="_Hlk145661335"/>
      <w:r w:rsidR="00DB29CC" w:rsidRPr="00206D53">
        <w:t>от 20.01.2023 № 08-07</w:t>
      </w:r>
      <w:bookmarkEnd w:id="2"/>
      <w:r w:rsidR="00DB29CC" w:rsidRPr="00206D53">
        <w:t>.</w:t>
      </w:r>
    </w:p>
    <w:p w14:paraId="62CD7EE2" w14:textId="13F3D399" w:rsidR="00C1270B" w:rsidRPr="00D911DF" w:rsidRDefault="00C1270B" w:rsidP="00267959">
      <w:pPr>
        <w:ind w:firstLine="709"/>
        <w:jc w:val="both"/>
      </w:pPr>
      <w:r w:rsidRPr="00D911DF">
        <w:t>Постановлени</w:t>
      </w:r>
      <w:r w:rsidR="00D911DF" w:rsidRPr="00D911DF">
        <w:t>е</w:t>
      </w:r>
      <w:r w:rsidRPr="00D911DF">
        <w:t xml:space="preserve"> главы Чебоксарского муниципального округа </w:t>
      </w:r>
      <w:r w:rsidR="00D911DF" w:rsidRPr="00D911DF">
        <w:t>от 07</w:t>
      </w:r>
      <w:r w:rsidR="00D911DF" w:rsidRPr="00D911DF">
        <w:t xml:space="preserve">.12.2023 №52 </w:t>
      </w:r>
      <w:r w:rsidRPr="00D911DF">
        <w:t>«</w:t>
      </w:r>
      <w:r w:rsidR="00D911DF" w:rsidRPr="00D911DF">
        <w:t xml:space="preserve">О проведении публичных слушаний по проекту межевания территории жилой группы </w:t>
      </w:r>
      <w:proofErr w:type="spellStart"/>
      <w:r w:rsidR="00D911DF" w:rsidRPr="00D911DF">
        <w:t>д.Малое</w:t>
      </w:r>
      <w:proofErr w:type="spellEnd"/>
      <w:r w:rsidR="00D911DF" w:rsidRPr="00D911DF">
        <w:t xml:space="preserve"> </w:t>
      </w:r>
      <w:proofErr w:type="spellStart"/>
      <w:r w:rsidR="00D911DF" w:rsidRPr="00D911DF">
        <w:t>Шахчурино</w:t>
      </w:r>
      <w:proofErr w:type="spellEnd"/>
      <w:r w:rsidR="00D911DF" w:rsidRPr="00D911DF">
        <w:t xml:space="preserve"> Чебоксарского муниципального </w:t>
      </w:r>
      <w:r w:rsidR="00D911DF" w:rsidRPr="00D911DF">
        <w:t>округа Чувашской</w:t>
      </w:r>
      <w:r w:rsidR="00D911DF" w:rsidRPr="00D911DF">
        <w:t xml:space="preserve"> Республики</w:t>
      </w:r>
      <w:r w:rsidR="00D911DF" w:rsidRPr="00D911DF">
        <w:t xml:space="preserve">» </w:t>
      </w:r>
      <w:r w:rsidRPr="00D911DF">
        <w:t>размещен</w:t>
      </w:r>
      <w:r w:rsidR="00D911DF">
        <w:t>о</w:t>
      </w:r>
      <w:r w:rsidRPr="00D911DF">
        <w:t xml:space="preserve"> на официальном сайте Чебоксарского муниципального округа и опубликован</w:t>
      </w:r>
      <w:r w:rsidR="00D911DF">
        <w:t>о</w:t>
      </w:r>
      <w:r w:rsidRPr="00D911DF">
        <w:t xml:space="preserve"> в газете «Ведомости Чебоксарского муниципального округа» от </w:t>
      </w:r>
      <w:r w:rsidR="00D911DF" w:rsidRPr="00D911DF">
        <w:t>10.12.2023 № 37 (734).</w:t>
      </w:r>
    </w:p>
    <w:p w14:paraId="75714C5C" w14:textId="5CC7A5FB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0357C551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DB29CC" w:rsidRPr="00206D53">
        <w:t>А.</w:t>
      </w:r>
      <w:r w:rsidR="0063788A" w:rsidRPr="00206D53">
        <w:t>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08BD7408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63788A" w:rsidRPr="00206D53"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47B162AC" w14:textId="315B9D43" w:rsidR="0061163C" w:rsidRPr="0016506D" w:rsidRDefault="00B27414" w:rsidP="0061163C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 xml:space="preserve">По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C1270B">
        <w:rPr>
          <w:b/>
          <w:bCs/>
        </w:rPr>
        <w:t xml:space="preserve">а </w:t>
      </w:r>
      <w:r w:rsidR="00F841E0">
        <w:t xml:space="preserve">от </w:t>
      </w:r>
      <w:r w:rsidR="00F841E0" w:rsidRPr="00F841E0">
        <w:t>разработчика</w:t>
      </w:r>
      <w:r w:rsidR="00F841E0" w:rsidRPr="00F841E0">
        <w:t xml:space="preserve"> ПМТ</w:t>
      </w:r>
      <w:r w:rsidR="00F841E0">
        <w:t xml:space="preserve"> </w:t>
      </w:r>
      <w:r w:rsidR="00D911DF" w:rsidRPr="0016506D">
        <w:t>Кириллова Алена Вячеславовна</w:t>
      </w:r>
      <w:r w:rsidR="00F841E0" w:rsidRPr="0016506D">
        <w:t>.</w:t>
      </w:r>
    </w:p>
    <w:p w14:paraId="507FD221" w14:textId="77777777" w:rsidR="00F841E0" w:rsidRDefault="00F841E0" w:rsidP="0061163C">
      <w:pPr>
        <w:pStyle w:val="a4"/>
        <w:suppressAutoHyphens/>
        <w:ind w:left="0" w:firstLine="709"/>
        <w:contextualSpacing/>
        <w:jc w:val="both"/>
        <w:rPr>
          <w:bCs/>
        </w:rPr>
      </w:pPr>
    </w:p>
    <w:p w14:paraId="77A9B07C" w14:textId="4FC99F1D" w:rsidR="00F841E0" w:rsidRDefault="00F841E0" w:rsidP="0061163C">
      <w:pPr>
        <w:pStyle w:val="a4"/>
        <w:suppressAutoHyphens/>
        <w:ind w:left="0" w:firstLine="709"/>
        <w:contextualSpacing/>
        <w:jc w:val="both"/>
      </w:pPr>
      <w:r>
        <w:lastRenderedPageBreak/>
        <w:t>Проект межевания территории разработан в целях определения местоположения границ образуемых земельных участков в соответствии с утвержденным ранее эскизным проектом планировки. При подготовке проекта межевания территории определено местоположение границ образуемых и изменяемых земельных участков</w:t>
      </w:r>
      <w:r>
        <w:t>.</w:t>
      </w:r>
    </w:p>
    <w:p w14:paraId="2FBF06AC" w14:textId="2CD521FB" w:rsidR="00F841E0" w:rsidRDefault="00F841E0" w:rsidP="0061163C">
      <w:pPr>
        <w:pStyle w:val="a4"/>
        <w:suppressAutoHyphens/>
        <w:ind w:left="0" w:firstLine="709"/>
        <w:contextualSpacing/>
        <w:jc w:val="both"/>
      </w:pPr>
      <w:r>
        <w:t xml:space="preserve">Проектируемая территория находится в Чебоксарском муниципальном округе, примыкает к </w:t>
      </w:r>
      <w:proofErr w:type="spellStart"/>
      <w:r>
        <w:t>д.Малое</w:t>
      </w:r>
      <w:proofErr w:type="spellEnd"/>
      <w:r>
        <w:t xml:space="preserve"> </w:t>
      </w:r>
      <w:proofErr w:type="spellStart"/>
      <w:r>
        <w:t>Шахчурино</w:t>
      </w:r>
      <w:proofErr w:type="spellEnd"/>
      <w:r>
        <w:t>. Категория земель: земли населенных пунктов</w:t>
      </w:r>
      <w:r>
        <w:t xml:space="preserve"> (в соответствии с новым генеральным планом Чебоксарского МО)</w:t>
      </w:r>
      <w:r w:rsidR="008E7673">
        <w:t xml:space="preserve">. </w:t>
      </w:r>
      <w:r>
        <w:t xml:space="preserve">Предложений по установлению публичных сервитутов не поступало. Объекты культурного наследия отсутствуют. Границы зон особо охраняемых территорий отсутствуют. Земельные участки, изымаемые </w:t>
      </w:r>
      <w:r>
        <w:t>для государственных или муниципальных нужд,</w:t>
      </w:r>
      <w:r>
        <w:t xml:space="preserve"> отсутствуют. </w:t>
      </w:r>
    </w:p>
    <w:p w14:paraId="128BBA0C" w14:textId="150F3431" w:rsidR="00F841E0" w:rsidRDefault="00F841E0" w:rsidP="0061163C">
      <w:pPr>
        <w:pStyle w:val="a4"/>
        <w:suppressAutoHyphens/>
        <w:ind w:left="0" w:firstLine="709"/>
        <w:contextualSpacing/>
        <w:jc w:val="both"/>
      </w:pPr>
      <w:r>
        <w:t>Границы проектируемых земельных участков установлены в соответствии с согласованным Эскизным проектом территории, с учетом градостроительных норм жилой застройки и обеспечения условий эксплуатации объектов недвижимости и земельных участков, включая проезды, проходы к ним, путем установления границ территорий общего пользовани</w:t>
      </w:r>
      <w:r>
        <w:t>я.</w:t>
      </w:r>
    </w:p>
    <w:p w14:paraId="6210E547" w14:textId="078562F1" w:rsidR="00F841E0" w:rsidRDefault="00F841E0" w:rsidP="0061163C">
      <w:pPr>
        <w:pStyle w:val="a4"/>
        <w:suppressAutoHyphens/>
        <w:ind w:left="0" w:firstLine="709"/>
        <w:contextualSpacing/>
        <w:jc w:val="both"/>
      </w:pPr>
      <w:r>
        <w:t>Данным проектом межевания территории предусмотрено установление красных линий в соответствии с п.2 ст</w:t>
      </w:r>
      <w:r w:rsidR="008E7673">
        <w:t>.</w:t>
      </w:r>
      <w:r>
        <w:t xml:space="preserve"> 43 </w:t>
      </w:r>
      <w:proofErr w:type="spellStart"/>
      <w:r>
        <w:t>ГрК</w:t>
      </w:r>
      <w:proofErr w:type="spellEnd"/>
      <w:r>
        <w:t xml:space="preserve"> РФ.</w:t>
      </w:r>
    </w:p>
    <w:p w14:paraId="4495B73F" w14:textId="1323C0B4" w:rsidR="00F841E0" w:rsidRDefault="00F841E0" w:rsidP="0061163C">
      <w:pPr>
        <w:pStyle w:val="a4"/>
        <w:suppressAutoHyphens/>
        <w:ind w:left="0" w:firstLine="709"/>
        <w:contextualSpacing/>
        <w:jc w:val="both"/>
      </w:pPr>
      <w:r>
        <w:t>Документацией по внесению изменений определены площадь и границы земельных участков для ведения личного подсобного хозяйства, образуемых путем перераспределения с землями, собственность на которые не разграничена, с целью приведения в соответствие с градостроительными нормами для возможности индивидуальной застройки после включения массива в границы населенного пункта. Согласно правил</w:t>
      </w:r>
      <w:r w:rsidR="008E7673">
        <w:t>ам</w:t>
      </w:r>
      <w:r>
        <w:t xml:space="preserve"> землепользования и застройки Чебоксарского муниципального округа на данной территории предполагается территориальная зона Ж-1. Зона застройки индивидуальными жилыми домами, для которой установлены максимальные размеры ВРИ 2.2. Для ведения личного подсобного хозяйства (приусадебный земельный участок) - 0,05 – 0,5 га</w:t>
      </w:r>
      <w:r w:rsidR="008E7673">
        <w:t>.</w:t>
      </w:r>
    </w:p>
    <w:p w14:paraId="08B7A967" w14:textId="23317957" w:rsidR="008E7673" w:rsidRDefault="008E7673" w:rsidP="0061163C">
      <w:pPr>
        <w:pStyle w:val="a4"/>
        <w:suppressAutoHyphens/>
        <w:ind w:left="0" w:firstLine="709"/>
        <w:contextualSpacing/>
        <w:jc w:val="both"/>
      </w:pPr>
      <w:r>
        <w:t>После перераспределения образуется так же земельный участок, который будет отнесен к землям общего пользования</w:t>
      </w:r>
      <w:r>
        <w:t>.</w:t>
      </w:r>
    </w:p>
    <w:p w14:paraId="3767C17D" w14:textId="574C99C9" w:rsidR="008E7673" w:rsidRDefault="008E7673" w:rsidP="0061163C">
      <w:pPr>
        <w:pStyle w:val="a4"/>
        <w:suppressAutoHyphens/>
        <w:ind w:left="0" w:firstLine="709"/>
        <w:contextualSpacing/>
        <w:jc w:val="both"/>
      </w:pPr>
      <w:r>
        <w:t xml:space="preserve">Всего образуется 34 участка: 32 участка </w:t>
      </w:r>
      <w:r w:rsidR="009207B6">
        <w:t>- для</w:t>
      </w:r>
      <w:r>
        <w:t xml:space="preserve"> индивидуального жилищного строительства, 2</w:t>
      </w:r>
      <w:r w:rsidR="009207B6">
        <w:t xml:space="preserve"> </w:t>
      </w:r>
      <w:r>
        <w:t>участк</w:t>
      </w:r>
      <w:r w:rsidR="009207B6">
        <w:t>а</w:t>
      </w:r>
      <w:r>
        <w:t xml:space="preserve"> -территории общего пользования.</w:t>
      </w:r>
    </w:p>
    <w:p w14:paraId="49A60811" w14:textId="5952F2F0" w:rsidR="000057F5" w:rsidRDefault="008E7673" w:rsidP="009207B6">
      <w:pPr>
        <w:pStyle w:val="aa"/>
        <w:spacing w:line="240" w:lineRule="auto"/>
        <w:ind w:right="0" w:firstLine="709"/>
      </w:pPr>
      <w:r>
        <w:rPr>
          <w:b/>
          <w:bCs/>
        </w:rPr>
        <w:t>Антонов Б.</w:t>
      </w:r>
      <w:r w:rsidR="00ED4DBB">
        <w:rPr>
          <w:b/>
          <w:bCs/>
        </w:rPr>
        <w:t xml:space="preserve">А. </w:t>
      </w:r>
      <w:r w:rsidR="00016224">
        <w:rPr>
          <w:b/>
          <w:bCs/>
        </w:rPr>
        <w:t xml:space="preserve"> </w:t>
      </w:r>
      <w:bookmarkStart w:id="3" w:name="_Hlk145661022"/>
      <w:r w:rsidR="00ED4DBB" w:rsidRPr="002369CB">
        <w:t>Что за красные линии проходят в границах вновь формируемых земельных участков</w:t>
      </w:r>
      <w:r w:rsidR="002369CB">
        <w:t>?</w:t>
      </w:r>
    </w:p>
    <w:p w14:paraId="2BE0FBF1" w14:textId="271C052D" w:rsidR="002369CB" w:rsidRDefault="002369CB" w:rsidP="009207B6">
      <w:pPr>
        <w:pStyle w:val="aa"/>
        <w:spacing w:line="240" w:lineRule="auto"/>
        <w:ind w:right="0" w:firstLine="709"/>
      </w:pPr>
      <w:r w:rsidRPr="002369CB">
        <w:rPr>
          <w:b/>
          <w:bCs/>
        </w:rPr>
        <w:t>Кириллова А.В.</w:t>
      </w:r>
      <w:r>
        <w:t xml:space="preserve"> Этими линиями указываются границы размещения жилых домов в границах участков.</w:t>
      </w:r>
    </w:p>
    <w:p w14:paraId="74B61EAF" w14:textId="5D271D2D" w:rsidR="002369CB" w:rsidRDefault="002369CB" w:rsidP="009207B6">
      <w:pPr>
        <w:pStyle w:val="aa"/>
        <w:spacing w:line="240" w:lineRule="auto"/>
        <w:ind w:right="0" w:firstLine="709"/>
      </w:pPr>
      <w:r w:rsidRPr="009207B6">
        <w:rPr>
          <w:b/>
          <w:bCs/>
        </w:rPr>
        <w:t>Михайлов А.Н</w:t>
      </w:r>
      <w:r>
        <w:t xml:space="preserve">. При утверждении проекта межевания </w:t>
      </w:r>
      <w:r w:rsidR="009207B6">
        <w:t>рекомендую всем собственникам выразить согласие по рассматриваемому проекту с учетом перераспределений участков.</w:t>
      </w:r>
    </w:p>
    <w:p w14:paraId="02BB4AC6" w14:textId="26D7F516" w:rsidR="009207B6" w:rsidRPr="002369CB" w:rsidRDefault="009207B6" w:rsidP="009207B6">
      <w:pPr>
        <w:pStyle w:val="aa"/>
        <w:spacing w:line="240" w:lineRule="auto"/>
        <w:ind w:right="0" w:firstLine="709"/>
      </w:pPr>
      <w:r w:rsidRPr="009207B6">
        <w:rPr>
          <w:b/>
          <w:bCs/>
        </w:rPr>
        <w:t>Алексеева Р.В.</w:t>
      </w:r>
      <w:r>
        <w:t xml:space="preserve"> Поддерживаю начальника </w:t>
      </w:r>
      <w:proofErr w:type="spellStart"/>
      <w:r>
        <w:t>Синьяльского</w:t>
      </w:r>
      <w:proofErr w:type="spellEnd"/>
      <w:r>
        <w:t xml:space="preserve"> ТО. Проделана большая работа с собственниками участков по согласованию площадей перераспределения для разработки ПМТ. Генеральным планом округа рассматриваемый массив включен в границы населённого пункта. </w:t>
      </w:r>
    </w:p>
    <w:bookmarkEnd w:id="3"/>
    <w:p w14:paraId="367BF090" w14:textId="0F7BF483" w:rsidR="00222042" w:rsidRDefault="00FC7222" w:rsidP="009207B6">
      <w:pPr>
        <w:ind w:firstLine="709"/>
        <w:jc w:val="both"/>
      </w:pPr>
      <w:r w:rsidRPr="00206D53">
        <w:rPr>
          <w:b/>
        </w:rPr>
        <w:t>Константинов А.Н.</w:t>
      </w:r>
      <w:r w:rsidR="00A928E3" w:rsidRPr="00206D53">
        <w:rPr>
          <w:b/>
        </w:rPr>
        <w:t xml:space="preserve"> </w:t>
      </w:r>
      <w:r w:rsidR="00222042" w:rsidRPr="00222042">
        <w:t>в ходе проведения публичных слушаний замечания, предложения по данному вопросу не поступали.</w:t>
      </w:r>
      <w:r w:rsidR="009207B6">
        <w:t xml:space="preserve"> </w:t>
      </w:r>
      <w:r w:rsidR="00222042" w:rsidRPr="00206D53">
        <w:t>Если иных предложений и замечаний нет, предлагаю подвести итоги проделанной работы.</w:t>
      </w:r>
    </w:p>
    <w:p w14:paraId="406CF26B" w14:textId="24D1C8FB" w:rsidR="0016506D" w:rsidRPr="00C501A0" w:rsidRDefault="0016506D" w:rsidP="0016506D">
      <w:pPr>
        <w:shd w:val="clear" w:color="auto" w:fill="FFFFFF" w:themeFill="background1"/>
        <w:ind w:right="283" w:firstLine="705"/>
        <w:jc w:val="both"/>
      </w:pPr>
      <w:r w:rsidRPr="00C501A0">
        <w:t xml:space="preserve">Председатель публичных слушаний предложил вынести проект </w:t>
      </w:r>
      <w:r>
        <w:t xml:space="preserve">межевания территории </w:t>
      </w:r>
      <w:r>
        <w:t>на</w:t>
      </w:r>
      <w:r w:rsidRPr="00C501A0">
        <w:t xml:space="preserve"> голосование.</w:t>
      </w:r>
    </w:p>
    <w:p w14:paraId="2E9CC179" w14:textId="6CB9DC94" w:rsidR="0016506D" w:rsidRPr="00C501A0" w:rsidRDefault="0016506D" w:rsidP="0016506D">
      <w:pPr>
        <w:shd w:val="clear" w:color="auto" w:fill="FFFFFF" w:themeFill="background1"/>
        <w:ind w:right="283" w:firstLine="708"/>
        <w:jc w:val="both"/>
        <w:rPr>
          <w:u w:val="single"/>
        </w:rPr>
      </w:pPr>
      <w:r w:rsidRPr="00C501A0">
        <w:t>Голосование: «За»- 2</w:t>
      </w:r>
      <w:r>
        <w:t>3</w:t>
      </w:r>
      <w:r w:rsidRPr="00C501A0">
        <w:t xml:space="preserve"> человек, «Против» - </w:t>
      </w:r>
      <w:r w:rsidRPr="00C501A0">
        <w:rPr>
          <w:u w:val="single"/>
        </w:rPr>
        <w:t>0, «</w:t>
      </w:r>
      <w:r w:rsidRPr="00C501A0">
        <w:t xml:space="preserve">Воздержались»- </w:t>
      </w:r>
      <w:r w:rsidRPr="00C501A0">
        <w:rPr>
          <w:u w:val="single"/>
        </w:rPr>
        <w:t>0</w:t>
      </w:r>
    </w:p>
    <w:p w14:paraId="1F674386" w14:textId="77777777" w:rsidR="00267959" w:rsidRPr="00206D53" w:rsidRDefault="00267959" w:rsidP="00267959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627E9357" w:rsidR="00267959" w:rsidRPr="00206D53" w:rsidRDefault="00267959" w:rsidP="00267959">
      <w:pPr>
        <w:ind w:firstLine="709"/>
        <w:jc w:val="both"/>
      </w:pPr>
      <w:r w:rsidRPr="00206D53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 w:rsidRPr="00206D53">
        <w:t>Управлению</w:t>
      </w:r>
      <w:r w:rsidRPr="00206D53">
        <w:t>:</w:t>
      </w:r>
    </w:p>
    <w:p w14:paraId="3D71E3B8" w14:textId="77777777" w:rsidR="00267959" w:rsidRPr="00206D53" w:rsidRDefault="00267959" w:rsidP="00267959">
      <w:pPr>
        <w:ind w:firstLine="709"/>
        <w:jc w:val="both"/>
      </w:pPr>
      <w:r w:rsidRPr="00206D53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206D53" w:rsidRDefault="00267959" w:rsidP="00267959">
      <w:pPr>
        <w:ind w:firstLine="709"/>
        <w:jc w:val="both"/>
      </w:pPr>
      <w:r w:rsidRPr="00206D53">
        <w:lastRenderedPageBreak/>
        <w:t>2) опубликовать заключение о результатах публичных слушаний в периодическом</w:t>
      </w:r>
      <w:r w:rsidR="00540560" w:rsidRPr="00206D53">
        <w:t xml:space="preserve"> печатном издании</w:t>
      </w:r>
      <w:r w:rsidRPr="00206D53">
        <w:t xml:space="preserve"> «Ведомости Чебоксарского </w:t>
      </w:r>
      <w:r w:rsidR="00540560" w:rsidRPr="00206D53">
        <w:t>муниципального округа</w:t>
      </w:r>
      <w:r w:rsidRPr="00206D53">
        <w:t>» и разместить на официальном администрации Чебоксарского муниципального округа;</w:t>
      </w:r>
    </w:p>
    <w:p w14:paraId="60A68B14" w14:textId="195EF030" w:rsidR="00C90118" w:rsidRDefault="008170DA" w:rsidP="008170DA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C90118" w:rsidRPr="00C90118">
        <w:t>на основании заключения о результатах публичных слушаний осуществить подготовку рекомендаций об ут</w:t>
      </w:r>
      <w:r w:rsidR="00C90118">
        <w:t>верждении рассмотрен</w:t>
      </w:r>
      <w:r w:rsidR="00267DB4">
        <w:t>н</w:t>
      </w:r>
      <w:r w:rsidR="0016506D">
        <w:t>ого</w:t>
      </w:r>
      <w:r w:rsidR="00C90118">
        <w:t xml:space="preserve"> проект</w:t>
      </w:r>
      <w:r w:rsidR="0016506D">
        <w:t>а</w:t>
      </w:r>
      <w:r w:rsidR="009A3066">
        <w:t xml:space="preserve"> межевания территорий </w:t>
      </w:r>
      <w:r w:rsidR="00C90118" w:rsidRPr="00C90118">
        <w:t>или об отказе в утверждении проект</w:t>
      </w:r>
      <w:r w:rsidR="0016506D">
        <w:t>а</w:t>
      </w:r>
      <w:r w:rsidR="00C90118" w:rsidRPr="00C90118">
        <w:t xml:space="preserve"> с указанием причин принятого решения и направить их главе Чебоксарского муниципального округа для принятия решения об утверждении проект</w:t>
      </w:r>
      <w:r w:rsidR="0016506D">
        <w:t>а</w:t>
      </w:r>
      <w:r w:rsidR="00C90118" w:rsidRPr="00C90118">
        <w:t xml:space="preserve"> межевания территории или об отказе в утверждении проект</w:t>
      </w:r>
      <w:r w:rsidR="0016506D">
        <w:t>а</w:t>
      </w:r>
      <w:r w:rsidR="00C90118" w:rsidRPr="00C90118">
        <w:t>.</w:t>
      </w:r>
    </w:p>
    <w:p w14:paraId="3C87B188" w14:textId="066934B4" w:rsidR="00C2526A" w:rsidRDefault="00C2526A" w:rsidP="00222042">
      <w:pPr>
        <w:jc w:val="both"/>
      </w:pPr>
    </w:p>
    <w:p w14:paraId="0D17A480" w14:textId="77777777" w:rsidR="00222042" w:rsidRPr="00206D53" w:rsidRDefault="00222042" w:rsidP="00222042">
      <w:pPr>
        <w:jc w:val="both"/>
      </w:pPr>
    </w:p>
    <w:p w14:paraId="56419288" w14:textId="5AAB6D16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387A00" w:rsidRPr="00206D53">
        <w:t>А.Н.Константинов</w:t>
      </w:r>
      <w:proofErr w:type="spellEnd"/>
    </w:p>
    <w:p w14:paraId="79328563" w14:textId="77777777" w:rsidR="00267959" w:rsidRPr="00206D53" w:rsidRDefault="00267959" w:rsidP="00267959">
      <w:pPr>
        <w:tabs>
          <w:tab w:val="left" w:pos="8385"/>
        </w:tabs>
        <w:jc w:val="both"/>
      </w:pPr>
    </w:p>
    <w:p w14:paraId="2234194F" w14:textId="4DCFDBB9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9A3066">
        <w:t>Н.Г.Грацилева</w:t>
      </w:r>
      <w:proofErr w:type="spellEnd"/>
    </w:p>
    <w:p w14:paraId="10EA469B" w14:textId="77777777" w:rsidR="002348CD" w:rsidRPr="00206D53" w:rsidRDefault="002348CD"/>
    <w:sectPr w:rsidR="002348CD" w:rsidRPr="00206D53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2607815">
    <w:abstractNumId w:val="6"/>
  </w:num>
  <w:num w:numId="2" w16cid:durableId="2048408316">
    <w:abstractNumId w:val="5"/>
  </w:num>
  <w:num w:numId="3" w16cid:durableId="216431118">
    <w:abstractNumId w:val="3"/>
  </w:num>
  <w:num w:numId="4" w16cid:durableId="2047021126">
    <w:abstractNumId w:val="2"/>
  </w:num>
  <w:num w:numId="5" w16cid:durableId="1075783900">
    <w:abstractNumId w:val="1"/>
  </w:num>
  <w:num w:numId="6" w16cid:durableId="1234850092">
    <w:abstractNumId w:val="4"/>
  </w:num>
  <w:num w:numId="7" w16cid:durableId="183503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16224"/>
    <w:rsid w:val="000F3DBE"/>
    <w:rsid w:val="00137DF9"/>
    <w:rsid w:val="0016506D"/>
    <w:rsid w:val="001F6B15"/>
    <w:rsid w:val="00206D53"/>
    <w:rsid w:val="00222042"/>
    <w:rsid w:val="002348CD"/>
    <w:rsid w:val="002369CB"/>
    <w:rsid w:val="00265C92"/>
    <w:rsid w:val="00267959"/>
    <w:rsid w:val="00267DB4"/>
    <w:rsid w:val="002E01B8"/>
    <w:rsid w:val="00360D6D"/>
    <w:rsid w:val="00387A00"/>
    <w:rsid w:val="003B724B"/>
    <w:rsid w:val="00422167"/>
    <w:rsid w:val="004553B2"/>
    <w:rsid w:val="00483E0A"/>
    <w:rsid w:val="004D0869"/>
    <w:rsid w:val="00520E28"/>
    <w:rsid w:val="005334EE"/>
    <w:rsid w:val="00540560"/>
    <w:rsid w:val="00543B01"/>
    <w:rsid w:val="00544BA1"/>
    <w:rsid w:val="005E0942"/>
    <w:rsid w:val="005F3C10"/>
    <w:rsid w:val="0061163C"/>
    <w:rsid w:val="0063788A"/>
    <w:rsid w:val="006911D8"/>
    <w:rsid w:val="006D39DF"/>
    <w:rsid w:val="006F606B"/>
    <w:rsid w:val="00723D5F"/>
    <w:rsid w:val="0075005D"/>
    <w:rsid w:val="0075663D"/>
    <w:rsid w:val="007F2107"/>
    <w:rsid w:val="008170DA"/>
    <w:rsid w:val="00830A5F"/>
    <w:rsid w:val="008E10BB"/>
    <w:rsid w:val="008E7673"/>
    <w:rsid w:val="009207B6"/>
    <w:rsid w:val="009222AB"/>
    <w:rsid w:val="00955B41"/>
    <w:rsid w:val="009678D2"/>
    <w:rsid w:val="00991F94"/>
    <w:rsid w:val="009A3066"/>
    <w:rsid w:val="009B57D3"/>
    <w:rsid w:val="009E02A9"/>
    <w:rsid w:val="009F6DFD"/>
    <w:rsid w:val="009F7014"/>
    <w:rsid w:val="00A16CBD"/>
    <w:rsid w:val="00A60A15"/>
    <w:rsid w:val="00A928E3"/>
    <w:rsid w:val="00AB4E2B"/>
    <w:rsid w:val="00B27414"/>
    <w:rsid w:val="00B66843"/>
    <w:rsid w:val="00C07A9B"/>
    <w:rsid w:val="00C10942"/>
    <w:rsid w:val="00C1270B"/>
    <w:rsid w:val="00C20737"/>
    <w:rsid w:val="00C2526A"/>
    <w:rsid w:val="00C32117"/>
    <w:rsid w:val="00C90118"/>
    <w:rsid w:val="00C90366"/>
    <w:rsid w:val="00CB455B"/>
    <w:rsid w:val="00CC68C2"/>
    <w:rsid w:val="00D2740F"/>
    <w:rsid w:val="00D5299E"/>
    <w:rsid w:val="00D911DF"/>
    <w:rsid w:val="00DB2651"/>
    <w:rsid w:val="00DB29CC"/>
    <w:rsid w:val="00DC0D84"/>
    <w:rsid w:val="00DD5A0E"/>
    <w:rsid w:val="00E1752B"/>
    <w:rsid w:val="00E46F36"/>
    <w:rsid w:val="00E507F7"/>
    <w:rsid w:val="00E852FC"/>
    <w:rsid w:val="00ED4DBB"/>
    <w:rsid w:val="00EE682A"/>
    <w:rsid w:val="00F42F27"/>
    <w:rsid w:val="00F72A16"/>
    <w:rsid w:val="00F841E0"/>
    <w:rsid w:val="00F96E94"/>
    <w:rsid w:val="00FA0A65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2023-12-29T06:07:00Z</cp:lastPrinted>
  <dcterms:created xsi:type="dcterms:W3CDTF">2023-12-29T05:44:00Z</dcterms:created>
  <dcterms:modified xsi:type="dcterms:W3CDTF">2023-12-29T06:07:00Z</dcterms:modified>
</cp:coreProperties>
</file>