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EE" w:rsidRPr="00266A29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Итоговый протокол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F82ED7">
        <w:rPr>
          <w:rFonts w:ascii="Times New Roman" w:hAnsi="Times New Roman" w:cs="Times New Roman"/>
          <w:b/>
          <w:sz w:val="32"/>
          <w:szCs w:val="32"/>
        </w:rPr>
        <w:t>перетягиванию каната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 w:rsidR="006936CA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21738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CE5B9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75F5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Спартакиады работников органов государственной власти</w:t>
      </w:r>
      <w:r w:rsidR="00CE5B9A" w:rsidRPr="00CE5B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5B9A">
        <w:rPr>
          <w:rFonts w:ascii="Times New Roman" w:hAnsi="Times New Roman" w:cs="Times New Roman"/>
          <w:b/>
          <w:sz w:val="32"/>
          <w:szCs w:val="32"/>
        </w:rPr>
        <w:t>Чувашской Республики</w:t>
      </w:r>
      <w:r w:rsidR="006936CA">
        <w:rPr>
          <w:rFonts w:ascii="Times New Roman" w:hAnsi="Times New Roman" w:cs="Times New Roman"/>
          <w:b/>
          <w:sz w:val="32"/>
          <w:szCs w:val="32"/>
        </w:rPr>
        <w:t>, территориальных органов федеральных органов исполнительной власти и органов местного самоуправления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5F52" w:rsidRPr="00C75F52" w:rsidRDefault="00C75F52" w:rsidP="00283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9267E1" w:rsidRPr="00445E90" w:rsidTr="008F4292">
        <w:trPr>
          <w:trHeight w:val="192"/>
        </w:trPr>
        <w:tc>
          <w:tcPr>
            <w:tcW w:w="1985" w:type="dxa"/>
          </w:tcPr>
          <w:p w:rsidR="009267E1" w:rsidRPr="00445E90" w:rsidRDefault="009267E1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E90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7654" w:type="dxa"/>
          </w:tcPr>
          <w:p w:rsidR="009267E1" w:rsidRPr="00445E90" w:rsidRDefault="009267E1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Команда</w:t>
            </w:r>
          </w:p>
        </w:tc>
      </w:tr>
      <w:tr w:rsidR="00536AF6" w:rsidRPr="00445E90" w:rsidTr="008F4292">
        <w:tc>
          <w:tcPr>
            <w:tcW w:w="1985" w:type="dxa"/>
          </w:tcPr>
          <w:p w:rsidR="00536AF6" w:rsidRPr="00894233" w:rsidRDefault="00536AF6" w:rsidP="00536A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654" w:type="dxa"/>
          </w:tcPr>
          <w:p w:rsidR="00536AF6" w:rsidRPr="00CE5B9A" w:rsidRDefault="00FC450E" w:rsidP="00536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Чебоксарский муниципальный округ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654" w:type="dxa"/>
          </w:tcPr>
          <w:p w:rsidR="00F82ED7" w:rsidRPr="00CE5B9A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Комсомольский муниципальный округ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654" w:type="dxa"/>
          </w:tcPr>
          <w:p w:rsidR="00F82ED7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Батыревский муниципальный округ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654" w:type="dxa"/>
          </w:tcPr>
          <w:p w:rsidR="00F82ED7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450E">
              <w:rPr>
                <w:rFonts w:ascii="Times New Roman" w:hAnsi="Times New Roman" w:cs="Times New Roman"/>
                <w:sz w:val="32"/>
                <w:szCs w:val="32"/>
              </w:rPr>
              <w:t>Урмарский муниципальный округ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654" w:type="dxa"/>
          </w:tcPr>
          <w:p w:rsidR="00F82ED7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Канашский муниципальный округ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654" w:type="dxa"/>
          </w:tcPr>
          <w:p w:rsidR="00F82ED7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B9A">
              <w:rPr>
                <w:rFonts w:ascii="Times New Roman" w:hAnsi="Times New Roman" w:cs="Times New Roman"/>
                <w:sz w:val="32"/>
                <w:szCs w:val="32"/>
              </w:rPr>
              <w:t>Шумерлинский муниципальный округ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654" w:type="dxa"/>
          </w:tcPr>
          <w:p w:rsidR="00F82ED7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Вурнарский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муниципальный округ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654" w:type="dxa"/>
          </w:tcPr>
          <w:p w:rsidR="00F82ED7" w:rsidRPr="00CE5B9A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Моргаушский муниципальный округ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654" w:type="dxa"/>
          </w:tcPr>
          <w:p w:rsidR="00F82ED7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Янтиковский муниципальный округ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654" w:type="dxa"/>
          </w:tcPr>
          <w:p w:rsidR="00F82ED7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Яльчикский муниципальный округ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654" w:type="dxa"/>
          </w:tcPr>
          <w:p w:rsidR="00F82ED7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Красноармейский муниципальный округ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654" w:type="dxa"/>
          </w:tcPr>
          <w:p w:rsidR="00F82ED7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Порецкий муниципальный округ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654" w:type="dxa"/>
          </w:tcPr>
          <w:p w:rsidR="00F82ED7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Алатырский муниципальный округ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7654" w:type="dxa"/>
          </w:tcPr>
          <w:p w:rsidR="00F82ED7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Шумерля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7654" w:type="dxa"/>
          </w:tcPr>
          <w:p w:rsidR="00F82ED7" w:rsidRPr="00CE5B9A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Шемуршинский муниципальный округ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F82ED7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B9A">
              <w:rPr>
                <w:rFonts w:ascii="Times New Roman" w:hAnsi="Times New Roman" w:cs="Times New Roman"/>
                <w:sz w:val="32"/>
                <w:szCs w:val="32"/>
              </w:rPr>
              <w:t>Красночетайский муниципальный округ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F82ED7" w:rsidRPr="00CE5B9A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Козловский муниципальный округ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F82ED7" w:rsidRPr="00CE5B9A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Ядринский муниципальный округ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F82ED7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B9A">
              <w:rPr>
                <w:rFonts w:ascii="Times New Roman" w:hAnsi="Times New Roman" w:cs="Times New Roman"/>
                <w:sz w:val="32"/>
                <w:szCs w:val="32"/>
              </w:rPr>
              <w:t>Марпосадский муниципальный округ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F82ED7" w:rsidRPr="00CE5B9A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Ибресинский муниципальный округ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F82ED7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Цивильский муниципальный округ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F82ED7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Канаш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F82ED7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Новочебоксарск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F82ED7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Аликовский муниципальный округ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F82ED7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Алатырь</w:t>
            </w:r>
          </w:p>
        </w:tc>
      </w:tr>
      <w:tr w:rsidR="00F82ED7" w:rsidRPr="00445E90" w:rsidTr="008F4292">
        <w:tc>
          <w:tcPr>
            <w:tcW w:w="1985" w:type="dxa"/>
          </w:tcPr>
          <w:p w:rsidR="00F82ED7" w:rsidRPr="00894233" w:rsidRDefault="00F82ED7" w:rsidP="00F82E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F82ED7" w:rsidRPr="00CE5B9A" w:rsidRDefault="00F82ED7" w:rsidP="00F82E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Чебоксары</w:t>
            </w:r>
          </w:p>
        </w:tc>
      </w:tr>
    </w:tbl>
    <w:p w:rsidR="00283983" w:rsidRPr="00283983" w:rsidRDefault="00283983" w:rsidP="0028398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83983" w:rsidRPr="00283983" w:rsidSect="00283983">
      <w:pgSz w:w="11906" w:h="16838"/>
      <w:pgMar w:top="992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33"/>
    <w:rsid w:val="00047304"/>
    <w:rsid w:val="0006553B"/>
    <w:rsid w:val="000D6B13"/>
    <w:rsid w:val="00116624"/>
    <w:rsid w:val="001A10FD"/>
    <w:rsid w:val="001F2F78"/>
    <w:rsid w:val="00217388"/>
    <w:rsid w:val="00283983"/>
    <w:rsid w:val="002C1192"/>
    <w:rsid w:val="003A2787"/>
    <w:rsid w:val="003D7930"/>
    <w:rsid w:val="00445E90"/>
    <w:rsid w:val="004C2427"/>
    <w:rsid w:val="00536AF6"/>
    <w:rsid w:val="005404EE"/>
    <w:rsid w:val="00604795"/>
    <w:rsid w:val="006936CA"/>
    <w:rsid w:val="007B57E1"/>
    <w:rsid w:val="00894233"/>
    <w:rsid w:val="008F4292"/>
    <w:rsid w:val="009267E1"/>
    <w:rsid w:val="00957C66"/>
    <w:rsid w:val="00964DA6"/>
    <w:rsid w:val="00AA193A"/>
    <w:rsid w:val="00B46176"/>
    <w:rsid w:val="00BA2687"/>
    <w:rsid w:val="00C30101"/>
    <w:rsid w:val="00C75F52"/>
    <w:rsid w:val="00CE5B9A"/>
    <w:rsid w:val="00D150B1"/>
    <w:rsid w:val="00DC6433"/>
    <w:rsid w:val="00DD678D"/>
    <w:rsid w:val="00DF47F7"/>
    <w:rsid w:val="00F20E87"/>
    <w:rsid w:val="00F71108"/>
    <w:rsid w:val="00F82ED7"/>
    <w:rsid w:val="00FC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A7981-D65B-46EA-8A79-6898FEA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lastModifiedBy>Минспорт ЧР Лукина Евгения</cp:lastModifiedBy>
  <cp:revision>2</cp:revision>
  <cp:lastPrinted>2021-12-03T13:34:00Z</cp:lastPrinted>
  <dcterms:created xsi:type="dcterms:W3CDTF">2024-08-26T07:49:00Z</dcterms:created>
  <dcterms:modified xsi:type="dcterms:W3CDTF">2024-08-26T07:49:00Z</dcterms:modified>
</cp:coreProperties>
</file>