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0299C" w14:textId="77777777" w:rsidR="00E01CD1" w:rsidRPr="00535B32" w:rsidRDefault="00E01CD1" w:rsidP="00E01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32">
        <w:rPr>
          <w:rFonts w:ascii="Times New Roman" w:hAnsi="Times New Roman" w:cs="Times New Roman"/>
          <w:b/>
          <w:sz w:val="28"/>
          <w:szCs w:val="28"/>
        </w:rPr>
        <w:t>Возврат денежных средств за не оказанные услуги</w:t>
      </w:r>
    </w:p>
    <w:p w14:paraId="31D90D28" w14:textId="77777777" w:rsidR="00E01CD1" w:rsidRDefault="00E01CD1" w:rsidP="00E0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A75F2" w14:textId="77777777" w:rsidR="00E01CD1" w:rsidRPr="00535B32" w:rsidRDefault="00E01CD1" w:rsidP="00E0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В соответствии с положениями Гражданского кодекса Российской Федерации потребитель вправе потребовать от исполнителя вернуть денежные средства за не оказанные услуги, в частности, если исполнитель сам отказался от исполнения договора, исполнитель по своей вине нарушил срок оказания услуг, а также если потребитель решил отказаться от соответствующих услуг по причинам, не связанным с нарушением обязательств со стороны исполнителя (п. 2 ст. 405, п. 3 ст. 708, ст. ст. 782, 783 ГК РФ).</w:t>
      </w:r>
    </w:p>
    <w:p w14:paraId="4DEBAA84" w14:textId="77777777" w:rsidR="00E01CD1" w:rsidRPr="00535B32" w:rsidRDefault="00E01CD1" w:rsidP="00E0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Для возврата денежных средств за не оказанные услуги потребителю необходимо обратиться к исполнителю с письменной претензией.</w:t>
      </w:r>
    </w:p>
    <w:p w14:paraId="64F96F7B" w14:textId="77777777" w:rsidR="00E01CD1" w:rsidRPr="00535B32" w:rsidRDefault="00E01CD1" w:rsidP="00E0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В случае, если исполнитель игнорирует претензионные требования или отказывается возвращать денежные средства за не оказанные услуги, потребитель вправе обратиться с жалобой в Роспотребнадзор, который, в свою очередь, вправе вынести предписание об устранении выявленных нарушений, а также привлечь исполнителя услуг к ответственности за нарушение прав потребителя.</w:t>
      </w:r>
    </w:p>
    <w:p w14:paraId="5036A03E" w14:textId="77777777" w:rsidR="00E01CD1" w:rsidRPr="00535B32" w:rsidRDefault="00E01CD1" w:rsidP="00E0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Если в досудебном порядке спор с исполнителем разрешить не удалось, потребитель вправе обратиться в суд с исковым заявлением в защиту своих нарушенных прав.</w:t>
      </w:r>
    </w:p>
    <w:p w14:paraId="5AAE4D34" w14:textId="77777777" w:rsidR="00E01CD1" w:rsidRPr="00535B32" w:rsidRDefault="00E01CD1" w:rsidP="00E0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В случае удовлетворения судом заявленных требований, с исполнителя взыскивается штраф в размере 50% присужденной суммы.</w:t>
      </w:r>
    </w:p>
    <w:p w14:paraId="6BD4A632" w14:textId="77777777" w:rsidR="00E01CD1" w:rsidRPr="00535B32" w:rsidRDefault="00E01CD1" w:rsidP="00E0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8B1FE" w14:textId="77777777" w:rsidR="00E01CD1" w:rsidRPr="00535B32" w:rsidRDefault="00E01CD1" w:rsidP="00E0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1316A" w14:textId="77777777" w:rsidR="00E01CD1" w:rsidRPr="00535B32" w:rsidRDefault="00E01CD1" w:rsidP="00E0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75E86" w14:textId="77777777" w:rsidR="00B30770" w:rsidRDefault="00B30770"/>
    <w:sectPr w:rsidR="00B3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9C"/>
    <w:rsid w:val="0099689C"/>
    <w:rsid w:val="00B30770"/>
    <w:rsid w:val="00E0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39D8"/>
  <w15:chartTrackingRefBased/>
  <w15:docId w15:val="{EE798AE5-4AA3-4E5B-8992-54ACBB39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89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2024-12-24T07:03:00Z</dcterms:created>
  <dcterms:modified xsi:type="dcterms:W3CDTF">2024-12-24T07:03:00Z</dcterms:modified>
</cp:coreProperties>
</file>