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0B681" w14:textId="77777777"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sidRPr="00386DF0">
        <w:rPr>
          <w:rFonts w:ascii="Times New Roman" w:eastAsia="Times New Roman" w:hAnsi="Times New Roman" w:cs="Times New Roman"/>
          <w:b/>
          <w:bCs/>
          <w:sz w:val="28"/>
          <w:szCs w:val="28"/>
          <w:lang w:eastAsia="ru-RU"/>
        </w:rPr>
        <w:t>Президент подписал указ о новых правилах рассмотрения вопросов гражданства РФ</w:t>
      </w:r>
      <w:r w:rsidRPr="00386DF0">
        <w:rPr>
          <w:rFonts w:ascii="Times New Roman" w:eastAsia="Times New Roman" w:hAnsi="Times New Roman" w:cs="Times New Roman"/>
          <w:sz w:val="28"/>
          <w:szCs w:val="28"/>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318"/>
      </w:tblGrid>
      <w:tr w:rsidR="00386DF0" w:rsidRPr="00386DF0" w14:paraId="3CBEC190" w14:textId="77777777" w:rsidTr="00386DF0">
        <w:tc>
          <w:tcPr>
            <w:tcW w:w="180" w:type="dxa"/>
            <w:tcMar>
              <w:top w:w="0" w:type="dxa"/>
              <w:left w:w="0" w:type="dxa"/>
              <w:bottom w:w="0" w:type="dxa"/>
              <w:right w:w="150" w:type="dxa"/>
            </w:tcMar>
          </w:tcPr>
          <w:p w14:paraId="579631BA" w14:textId="0ED432B2"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tcPr>
          <w:p w14:paraId="37FE959F" w14:textId="6D2A6792"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p>
        </w:tc>
      </w:tr>
    </w:tbl>
    <w:p w14:paraId="7D14921E" w14:textId="77777777"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r w:rsidRPr="00386DF0">
        <w:rPr>
          <w:rFonts w:ascii="Times New Roman" w:eastAsia="Times New Roman" w:hAnsi="Times New Roman" w:cs="Times New Roman"/>
          <w:sz w:val="28"/>
          <w:szCs w:val="28"/>
          <w:lang w:eastAsia="ru-RU"/>
        </w:rPr>
        <w:t xml:space="preserve">В соответствии с Федеральным законом от 28 апреля 2023 г. N 138-ФЗ "О гражданстве Российской Федерации" утверждены новые Положение о порядке рассмотрения вопросов гражданства РФ, Положение о порядке принесения Присяги гражданина РФ и образец бланка с текстом Присяги. </w:t>
      </w:r>
    </w:p>
    <w:p w14:paraId="19367CD1" w14:textId="77777777"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r w:rsidRPr="00386DF0">
        <w:rPr>
          <w:rFonts w:ascii="Times New Roman" w:eastAsia="Times New Roman" w:hAnsi="Times New Roman" w:cs="Times New Roman"/>
          <w:sz w:val="28"/>
          <w:szCs w:val="28"/>
          <w:lang w:eastAsia="ru-RU"/>
        </w:rPr>
        <w:t xml:space="preserve">В ведении Президента РФ остаются прием в гражданство РФ в исключительном порядке и принятие решения о прекращении гражданства РФ детей, находящихся под опекой иностранных граждан или усыновленных такими лицами. Остальные полномочия по принятию решений по вопросам гражданства переданы МВД России и МИД России. </w:t>
      </w:r>
    </w:p>
    <w:p w14:paraId="5A5F1166" w14:textId="77777777"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r w:rsidRPr="00386DF0">
        <w:rPr>
          <w:rFonts w:ascii="Times New Roman" w:eastAsia="Times New Roman" w:hAnsi="Times New Roman" w:cs="Times New Roman"/>
          <w:sz w:val="28"/>
          <w:szCs w:val="28"/>
          <w:lang w:eastAsia="ru-RU"/>
        </w:rPr>
        <w:t xml:space="preserve">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 </w:t>
      </w:r>
    </w:p>
    <w:p w14:paraId="0C2B6E18" w14:textId="77777777"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r w:rsidRPr="00386DF0">
        <w:rPr>
          <w:rFonts w:ascii="Times New Roman" w:eastAsia="Times New Roman" w:hAnsi="Times New Roman" w:cs="Times New Roman"/>
          <w:sz w:val="28"/>
          <w:szCs w:val="28"/>
          <w:lang w:eastAsia="ru-RU"/>
        </w:rPr>
        <w:t xml:space="preserve">Предусмотрены и иные новшества, соответствующие положениям нового закона о гражданстве РФ. </w:t>
      </w:r>
    </w:p>
    <w:p w14:paraId="792B41BE" w14:textId="5E90DF0C"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r w:rsidRPr="00386DF0">
        <w:rPr>
          <w:rFonts w:ascii="Times New Roman" w:eastAsia="Times New Roman" w:hAnsi="Times New Roman" w:cs="Times New Roman"/>
          <w:sz w:val="28"/>
          <w:szCs w:val="28"/>
          <w:lang w:eastAsia="ru-RU"/>
        </w:rPr>
        <w:t xml:space="preserve">Ряд указов Президента признан утратившим силу, в том числе указ от 14 ноября 2002 г. </w:t>
      </w:r>
      <w:r w:rsidR="00884826">
        <w:rPr>
          <w:rFonts w:ascii="Times New Roman" w:eastAsia="Times New Roman" w:hAnsi="Times New Roman" w:cs="Times New Roman"/>
          <w:sz w:val="28"/>
          <w:szCs w:val="28"/>
          <w:lang w:eastAsia="ru-RU"/>
        </w:rPr>
        <w:t>№</w:t>
      </w:r>
      <w:r w:rsidRPr="00386DF0">
        <w:rPr>
          <w:rFonts w:ascii="Times New Roman" w:eastAsia="Times New Roman" w:hAnsi="Times New Roman" w:cs="Times New Roman"/>
          <w:sz w:val="28"/>
          <w:szCs w:val="28"/>
          <w:lang w:eastAsia="ru-RU"/>
        </w:rPr>
        <w:t xml:space="preserve"> 1325 "Об утверждении Положения о порядке рассмотрения вопросов гражданства Российской Федерации" и изменяющие его акты. </w:t>
      </w:r>
    </w:p>
    <w:p w14:paraId="0B860A9E" w14:textId="77777777" w:rsidR="00386DF0" w:rsidRPr="00386DF0" w:rsidRDefault="00386DF0" w:rsidP="00386DF0">
      <w:pPr>
        <w:spacing w:after="0" w:line="240" w:lineRule="auto"/>
        <w:ind w:firstLine="709"/>
        <w:jc w:val="both"/>
        <w:rPr>
          <w:rFonts w:ascii="Times New Roman" w:eastAsia="Times New Roman" w:hAnsi="Times New Roman" w:cs="Times New Roman"/>
          <w:sz w:val="28"/>
          <w:szCs w:val="28"/>
          <w:lang w:eastAsia="ru-RU"/>
        </w:rPr>
      </w:pPr>
      <w:r w:rsidRPr="00386DF0">
        <w:rPr>
          <w:rFonts w:ascii="Times New Roman" w:eastAsia="Times New Roman" w:hAnsi="Times New Roman" w:cs="Times New Roman"/>
          <w:sz w:val="28"/>
          <w:szCs w:val="28"/>
          <w:lang w:eastAsia="ru-RU"/>
        </w:rPr>
        <w:t xml:space="preserve">Настоящий Указ вступает в силу со дня его официального опубликования. Установлено, что лица, в отношении которых решения о приеме в гражданство РФ приняты в соответствии с Федеральным законом от 31 мая 2002 г. N 62-ФЗ "О гражданстве Российской Федерации" и которые не принесли Присягу гражданина РФ до дня вступления в силу настоящего Указа, приносят ее в течение одного года со дня вступления в силу настоящего Указа. По истечении указанного срока такие лица, если они не принесли Присягу, считаются не приобретшими гражданства РФ, а решения об их приеме в гражданство - недействительными. </w:t>
      </w:r>
    </w:p>
    <w:p w14:paraId="214E3316" w14:textId="77777777" w:rsidR="00386DF0" w:rsidRDefault="00386DF0" w:rsidP="00DC186C">
      <w:pPr>
        <w:spacing w:after="0" w:line="240" w:lineRule="auto"/>
        <w:ind w:firstLine="709"/>
        <w:jc w:val="both"/>
        <w:rPr>
          <w:rFonts w:ascii="Times New Roman" w:eastAsia="Times New Roman" w:hAnsi="Times New Roman" w:cs="Times New Roman"/>
          <w:b/>
          <w:bCs/>
          <w:sz w:val="28"/>
          <w:szCs w:val="28"/>
          <w:lang w:eastAsia="ru-RU"/>
        </w:rPr>
      </w:pPr>
    </w:p>
    <w:p w14:paraId="41DD9859" w14:textId="77777777" w:rsidR="00386DF0" w:rsidRDefault="00386DF0" w:rsidP="00DC186C">
      <w:pPr>
        <w:spacing w:after="0" w:line="240" w:lineRule="auto"/>
        <w:ind w:firstLine="709"/>
        <w:jc w:val="both"/>
        <w:rPr>
          <w:rFonts w:ascii="Times New Roman" w:eastAsia="Times New Roman" w:hAnsi="Times New Roman" w:cs="Times New Roman"/>
          <w:b/>
          <w:bCs/>
          <w:sz w:val="28"/>
          <w:szCs w:val="28"/>
          <w:lang w:eastAsia="ru-RU"/>
        </w:rPr>
      </w:pPr>
    </w:p>
    <w:p w14:paraId="6DB32210" w14:textId="77777777" w:rsidR="000A0661" w:rsidRPr="00C76D46" w:rsidRDefault="000A0661" w:rsidP="00DC66D0">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0C2EA98A" w14:textId="77777777" w:rsidR="000A0661" w:rsidRPr="00C76D46" w:rsidRDefault="000A0661" w:rsidP="00DC66D0">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752AD1FF" w14:textId="77777777" w:rsidR="000A0661" w:rsidRPr="00C76D46" w:rsidRDefault="000A0661" w:rsidP="00DC66D0">
      <w:pPr>
        <w:spacing w:after="0" w:line="240" w:lineRule="exact"/>
        <w:jc w:val="both"/>
        <w:rPr>
          <w:rFonts w:ascii="Times New Roman" w:hAnsi="Times New Roman" w:cs="Times New Roman"/>
          <w:sz w:val="28"/>
          <w:szCs w:val="28"/>
        </w:rPr>
      </w:pPr>
    </w:p>
    <w:p w14:paraId="06C70CB1" w14:textId="77777777" w:rsidR="000A0661" w:rsidRPr="00C76D46" w:rsidRDefault="000A0661" w:rsidP="00DC66D0">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советник юстиции                                                                                В.В. Путяков</w:t>
      </w:r>
    </w:p>
    <w:p w14:paraId="41B51CC0" w14:textId="1FF49C5E" w:rsidR="00494E96" w:rsidRDefault="00494E96">
      <w:r>
        <w:br w:type="page"/>
      </w:r>
    </w:p>
    <w:p w14:paraId="061F812B" w14:textId="01AAF8E3" w:rsidR="001C59EB" w:rsidRPr="00494E96" w:rsidRDefault="001C59EB" w:rsidP="00494E96">
      <w:pPr>
        <w:spacing w:after="0" w:line="240" w:lineRule="auto"/>
        <w:ind w:firstLine="709"/>
        <w:jc w:val="both"/>
        <w:rPr>
          <w:sz w:val="28"/>
          <w:szCs w:val="28"/>
        </w:rPr>
      </w:pPr>
    </w:p>
    <w:p w14:paraId="00174F25" w14:textId="77777777"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r w:rsidRPr="00494E96">
        <w:rPr>
          <w:rFonts w:ascii="Times New Roman" w:eastAsia="Times New Roman" w:hAnsi="Times New Roman" w:cs="Times New Roman"/>
          <w:b/>
          <w:bCs/>
          <w:sz w:val="28"/>
          <w:szCs w:val="28"/>
          <w:lang w:eastAsia="ru-RU"/>
        </w:rPr>
        <w:t>С 1 января 2024 года подлежит применению обновленный порядок прохождения медицинскими и фармацевтическими работниками аттестации для получения квалификационной категории</w:t>
      </w:r>
      <w:r w:rsidRPr="00494E96">
        <w:rPr>
          <w:rFonts w:ascii="Times New Roman" w:eastAsia="Times New Roman" w:hAnsi="Times New Roman" w:cs="Times New Roman"/>
          <w:sz w:val="28"/>
          <w:szCs w:val="28"/>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318"/>
      </w:tblGrid>
      <w:tr w:rsidR="00494E96" w:rsidRPr="00494E96" w14:paraId="65A69910" w14:textId="77777777" w:rsidTr="00494E96">
        <w:tc>
          <w:tcPr>
            <w:tcW w:w="180" w:type="dxa"/>
            <w:tcMar>
              <w:top w:w="0" w:type="dxa"/>
              <w:left w:w="0" w:type="dxa"/>
              <w:bottom w:w="0" w:type="dxa"/>
              <w:right w:w="150" w:type="dxa"/>
            </w:tcMar>
          </w:tcPr>
          <w:p w14:paraId="1943E016" w14:textId="7700C81B"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tcPr>
          <w:p w14:paraId="5BF874D3" w14:textId="144D5D4B"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p>
        </w:tc>
      </w:tr>
    </w:tbl>
    <w:p w14:paraId="434ADD58" w14:textId="77777777"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r w:rsidRPr="00494E96">
        <w:rPr>
          <w:rFonts w:ascii="Times New Roman" w:eastAsia="Times New Roman" w:hAnsi="Times New Roman" w:cs="Times New Roman"/>
          <w:sz w:val="28"/>
          <w:szCs w:val="28"/>
          <w:lang w:eastAsia="ru-RU"/>
        </w:rPr>
        <w:t xml:space="preserve">Аттестация проводится по специальностям, предусмотренным номенклатурой специальностей специалистов, имеющих высшее медицинское и фармацевтическое образование, или номенклатурой специальностей специалистов со средним медицинским и фармацевтическим образованием. </w:t>
      </w:r>
    </w:p>
    <w:p w14:paraId="2A1A4D57" w14:textId="77777777"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r w:rsidRPr="00494E96">
        <w:rPr>
          <w:rFonts w:ascii="Times New Roman" w:eastAsia="Times New Roman" w:hAnsi="Times New Roman" w:cs="Times New Roman"/>
          <w:sz w:val="28"/>
          <w:szCs w:val="28"/>
          <w:lang w:eastAsia="ru-RU"/>
        </w:rPr>
        <w:t xml:space="preserve">Аттестация специалистов, имеющих иное образование и осуществляющих медицинскую или фармацевтическую деятельность, проводится по должностям, предусмотренным номенклатурой должностей медицинских работников и фармацевтических работников. </w:t>
      </w:r>
    </w:p>
    <w:p w14:paraId="4E15CA50" w14:textId="77777777"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r w:rsidRPr="00494E96">
        <w:rPr>
          <w:rFonts w:ascii="Times New Roman" w:eastAsia="Times New Roman" w:hAnsi="Times New Roman" w:cs="Times New Roman"/>
          <w:sz w:val="28"/>
          <w:szCs w:val="28"/>
          <w:lang w:eastAsia="ru-RU"/>
        </w:rPr>
        <w:t xml:space="preserve">По результатам аттестации устанавливаются вторая, первая или высшая квалификационная категория. Квалификационные категории, присвоенные специалистам, действительны в течение пяти лет со дня их присвоения. </w:t>
      </w:r>
    </w:p>
    <w:p w14:paraId="34FF3262" w14:textId="77777777"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r w:rsidRPr="00494E96">
        <w:rPr>
          <w:rFonts w:ascii="Times New Roman" w:eastAsia="Times New Roman" w:hAnsi="Times New Roman" w:cs="Times New Roman"/>
          <w:sz w:val="28"/>
          <w:szCs w:val="28"/>
          <w:lang w:eastAsia="ru-RU"/>
        </w:rPr>
        <w:t xml:space="preserve">Специалисты вправе проходить аттестацию на присвоение более высокой квалификационной категории не ранее чем через два года со дня присвоения квалификационной категории. </w:t>
      </w:r>
    </w:p>
    <w:p w14:paraId="3D3CB2D7" w14:textId="77777777"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r w:rsidRPr="00494E96">
        <w:rPr>
          <w:rFonts w:ascii="Times New Roman" w:eastAsia="Times New Roman" w:hAnsi="Times New Roman" w:cs="Times New Roman"/>
          <w:sz w:val="28"/>
          <w:szCs w:val="28"/>
          <w:lang w:eastAsia="ru-RU"/>
        </w:rPr>
        <w:t xml:space="preserve">При аттестации оцениваются теоретические знания и практические навыки, необходимые для выполнения профессиональных обязанностей по соответствующим специальностям и должностям, на основе результатов квалификационного экзамена, включающего экспертную оценку отчета о профессиональной деятельности специалиста, тестовый контроль знаний и собеседование. </w:t>
      </w:r>
    </w:p>
    <w:p w14:paraId="5CA5C8C1" w14:textId="1C4831F4" w:rsidR="00494E96" w:rsidRPr="00494E96" w:rsidRDefault="00494E96" w:rsidP="00494E96">
      <w:pPr>
        <w:spacing w:after="0" w:line="240" w:lineRule="auto"/>
        <w:ind w:firstLine="709"/>
        <w:jc w:val="both"/>
        <w:rPr>
          <w:rFonts w:ascii="Times New Roman" w:eastAsia="Times New Roman" w:hAnsi="Times New Roman" w:cs="Times New Roman"/>
          <w:sz w:val="28"/>
          <w:szCs w:val="28"/>
          <w:lang w:eastAsia="ru-RU"/>
        </w:rPr>
      </w:pPr>
      <w:r w:rsidRPr="00494E96">
        <w:rPr>
          <w:rFonts w:ascii="Times New Roman" w:eastAsia="Times New Roman" w:hAnsi="Times New Roman" w:cs="Times New Roman"/>
          <w:sz w:val="28"/>
          <w:szCs w:val="28"/>
          <w:lang w:eastAsia="ru-RU"/>
        </w:rPr>
        <w:t>Признается утратившим силу приказ Минздрава России от 22</w:t>
      </w:r>
      <w:r w:rsidR="00884826">
        <w:rPr>
          <w:rFonts w:ascii="Times New Roman" w:eastAsia="Times New Roman" w:hAnsi="Times New Roman" w:cs="Times New Roman"/>
          <w:sz w:val="28"/>
          <w:szCs w:val="28"/>
          <w:lang w:eastAsia="ru-RU"/>
        </w:rPr>
        <w:t>.11</w:t>
      </w:r>
      <w:r w:rsidRPr="00494E96">
        <w:rPr>
          <w:rFonts w:ascii="Times New Roman" w:eastAsia="Times New Roman" w:hAnsi="Times New Roman" w:cs="Times New Roman"/>
          <w:sz w:val="28"/>
          <w:szCs w:val="28"/>
          <w:lang w:eastAsia="ru-RU"/>
        </w:rPr>
        <w:t>2021</w:t>
      </w:r>
      <w:r w:rsidR="00884826">
        <w:rPr>
          <w:rFonts w:ascii="Times New Roman" w:eastAsia="Times New Roman" w:hAnsi="Times New Roman" w:cs="Times New Roman"/>
          <w:sz w:val="28"/>
          <w:szCs w:val="28"/>
          <w:lang w:eastAsia="ru-RU"/>
        </w:rPr>
        <w:t xml:space="preserve"> №</w:t>
      </w:r>
      <w:r w:rsidRPr="00494E96">
        <w:rPr>
          <w:rFonts w:ascii="Times New Roman" w:eastAsia="Times New Roman" w:hAnsi="Times New Roman" w:cs="Times New Roman"/>
          <w:sz w:val="28"/>
          <w:szCs w:val="28"/>
          <w:lang w:eastAsia="ru-RU"/>
        </w:rPr>
        <w:t xml:space="preserve">1083н, которым утвержден аналогичный порядок. </w:t>
      </w:r>
    </w:p>
    <w:p w14:paraId="1605623C" w14:textId="77777777" w:rsidR="00494E96" w:rsidRDefault="00494E96" w:rsidP="00494E96">
      <w:pPr>
        <w:spacing w:after="0" w:line="240" w:lineRule="auto"/>
        <w:ind w:firstLine="709"/>
        <w:jc w:val="both"/>
        <w:rPr>
          <w:rFonts w:ascii="Times New Roman" w:eastAsia="Times New Roman" w:hAnsi="Times New Roman" w:cs="Times New Roman"/>
          <w:b/>
          <w:bCs/>
          <w:sz w:val="28"/>
          <w:szCs w:val="28"/>
          <w:lang w:eastAsia="ru-RU"/>
        </w:rPr>
      </w:pPr>
    </w:p>
    <w:p w14:paraId="67965FE0" w14:textId="77777777" w:rsidR="00494E96" w:rsidRDefault="00494E96" w:rsidP="00494E96">
      <w:pPr>
        <w:spacing w:after="0" w:line="240" w:lineRule="auto"/>
        <w:ind w:firstLine="709"/>
        <w:jc w:val="both"/>
        <w:rPr>
          <w:rFonts w:ascii="Times New Roman" w:eastAsia="Times New Roman" w:hAnsi="Times New Roman" w:cs="Times New Roman"/>
          <w:b/>
          <w:bCs/>
          <w:sz w:val="28"/>
          <w:szCs w:val="28"/>
          <w:lang w:eastAsia="ru-RU"/>
        </w:rPr>
      </w:pPr>
    </w:p>
    <w:p w14:paraId="0EE90A8A" w14:textId="77777777" w:rsidR="00494E96" w:rsidRPr="00C76D46" w:rsidRDefault="00494E96" w:rsidP="00494E96">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1D4614C5" w14:textId="77777777" w:rsidR="00494E96" w:rsidRPr="00C76D46" w:rsidRDefault="00494E96" w:rsidP="00494E96">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24978BBB" w14:textId="77777777" w:rsidR="00494E96" w:rsidRPr="00C76D46" w:rsidRDefault="00494E96" w:rsidP="00494E96">
      <w:pPr>
        <w:spacing w:after="0" w:line="240" w:lineRule="exact"/>
        <w:jc w:val="both"/>
        <w:rPr>
          <w:rFonts w:ascii="Times New Roman" w:hAnsi="Times New Roman" w:cs="Times New Roman"/>
          <w:sz w:val="28"/>
          <w:szCs w:val="28"/>
        </w:rPr>
      </w:pPr>
    </w:p>
    <w:p w14:paraId="7EE2832A" w14:textId="4AD15818" w:rsidR="00386DF0" w:rsidRDefault="00494E96" w:rsidP="00494E96">
      <w:pPr>
        <w:spacing w:after="0" w:line="240" w:lineRule="exact"/>
        <w:jc w:val="both"/>
        <w:rPr>
          <w:rFonts w:ascii="Times New Roman" w:hAnsi="Times New Roman" w:cs="Times New Roman"/>
          <w:b/>
          <w:bCs/>
          <w:sz w:val="28"/>
          <w:szCs w:val="28"/>
        </w:rPr>
      </w:pPr>
      <w:r w:rsidRPr="00C76D46">
        <w:rPr>
          <w:rFonts w:ascii="Times New Roman" w:hAnsi="Times New Roman" w:cs="Times New Roman"/>
          <w:sz w:val="28"/>
          <w:szCs w:val="28"/>
        </w:rPr>
        <w:t>советник юстиции                                                                                В.В. Путяков</w:t>
      </w:r>
      <w:r w:rsidR="00386DF0">
        <w:rPr>
          <w:rFonts w:ascii="Times New Roman" w:hAnsi="Times New Roman" w:cs="Times New Roman"/>
          <w:b/>
          <w:bCs/>
          <w:sz w:val="28"/>
          <w:szCs w:val="28"/>
        </w:rPr>
        <w:br w:type="page"/>
      </w:r>
    </w:p>
    <w:p w14:paraId="2D6830EE" w14:textId="77777777" w:rsidR="00E51657" w:rsidRDefault="00E51657" w:rsidP="00E51657">
      <w:pPr>
        <w:spacing w:after="0" w:line="240" w:lineRule="auto"/>
        <w:ind w:firstLine="709"/>
        <w:jc w:val="both"/>
        <w:rPr>
          <w:rFonts w:ascii="Times New Roman" w:hAnsi="Times New Roman" w:cs="Times New Roman"/>
          <w:b/>
          <w:bCs/>
          <w:sz w:val="28"/>
          <w:szCs w:val="28"/>
        </w:rPr>
      </w:pPr>
    </w:p>
    <w:p w14:paraId="683DA372" w14:textId="77777777" w:rsidR="00AA5FF7" w:rsidRPr="00AA5FF7" w:rsidRDefault="00AA5FF7" w:rsidP="00AA5FF7">
      <w:pPr>
        <w:spacing w:after="0" w:line="240" w:lineRule="auto"/>
        <w:ind w:firstLine="709"/>
        <w:jc w:val="both"/>
        <w:rPr>
          <w:rFonts w:ascii="Times New Roman" w:eastAsia="Times New Roman" w:hAnsi="Times New Roman" w:cs="Times New Roman"/>
          <w:sz w:val="28"/>
          <w:szCs w:val="28"/>
          <w:lang w:eastAsia="ru-RU"/>
        </w:rPr>
      </w:pPr>
      <w:r w:rsidRPr="00AA5FF7">
        <w:rPr>
          <w:rFonts w:ascii="Times New Roman" w:eastAsia="Times New Roman" w:hAnsi="Times New Roman" w:cs="Times New Roman"/>
          <w:b/>
          <w:bCs/>
          <w:sz w:val="28"/>
          <w:szCs w:val="28"/>
          <w:lang w:eastAsia="ru-RU"/>
        </w:rPr>
        <w:t>В Законе о несостоятельности (банкротстве) планируется закрепить особенности продажи на торгах доли должника в праве общей собственности</w:t>
      </w:r>
      <w:r w:rsidRPr="00AA5FF7">
        <w:rPr>
          <w:rFonts w:ascii="Times New Roman" w:eastAsia="Times New Roman" w:hAnsi="Times New Roman" w:cs="Times New Roman"/>
          <w:sz w:val="28"/>
          <w:szCs w:val="28"/>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318"/>
      </w:tblGrid>
      <w:tr w:rsidR="00AA5FF7" w:rsidRPr="00AA5FF7" w14:paraId="7DA151AB" w14:textId="77777777" w:rsidTr="00AA5FF7">
        <w:tc>
          <w:tcPr>
            <w:tcW w:w="180" w:type="dxa"/>
            <w:tcMar>
              <w:top w:w="0" w:type="dxa"/>
              <w:left w:w="0" w:type="dxa"/>
              <w:bottom w:w="0" w:type="dxa"/>
              <w:right w:w="150" w:type="dxa"/>
            </w:tcMar>
          </w:tcPr>
          <w:p w14:paraId="1FB43D09" w14:textId="0BE8886C" w:rsidR="00AA5FF7" w:rsidRPr="00AA5FF7" w:rsidRDefault="00AA5FF7" w:rsidP="00AA5FF7">
            <w:pPr>
              <w:spacing w:after="0" w:line="240" w:lineRule="auto"/>
              <w:ind w:firstLine="709"/>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tcPr>
          <w:p w14:paraId="609635F8" w14:textId="729EED5B" w:rsidR="00AA5FF7" w:rsidRPr="00AA5FF7" w:rsidRDefault="00AA5FF7" w:rsidP="00AA5FF7">
            <w:pPr>
              <w:spacing w:after="0" w:line="240" w:lineRule="auto"/>
              <w:ind w:firstLine="709"/>
              <w:jc w:val="both"/>
              <w:rPr>
                <w:rFonts w:ascii="Times New Roman" w:eastAsia="Times New Roman" w:hAnsi="Times New Roman" w:cs="Times New Roman"/>
                <w:sz w:val="28"/>
                <w:szCs w:val="28"/>
                <w:lang w:eastAsia="ru-RU"/>
              </w:rPr>
            </w:pPr>
          </w:p>
        </w:tc>
      </w:tr>
    </w:tbl>
    <w:p w14:paraId="30C70083" w14:textId="77777777" w:rsidR="00AA5FF7" w:rsidRPr="00AA5FF7" w:rsidRDefault="00AA5FF7" w:rsidP="00AA5FF7">
      <w:pPr>
        <w:spacing w:after="0" w:line="240" w:lineRule="auto"/>
        <w:ind w:firstLine="709"/>
        <w:jc w:val="both"/>
        <w:rPr>
          <w:rFonts w:ascii="Times New Roman" w:eastAsia="Times New Roman" w:hAnsi="Times New Roman" w:cs="Times New Roman"/>
          <w:sz w:val="28"/>
          <w:szCs w:val="28"/>
          <w:lang w:eastAsia="ru-RU"/>
        </w:rPr>
      </w:pPr>
      <w:r w:rsidRPr="00AA5FF7">
        <w:rPr>
          <w:rFonts w:ascii="Times New Roman" w:eastAsia="Times New Roman" w:hAnsi="Times New Roman" w:cs="Times New Roman"/>
          <w:sz w:val="28"/>
          <w:szCs w:val="28"/>
          <w:lang w:eastAsia="ru-RU"/>
        </w:rPr>
        <w:t xml:space="preserve">Так, внесенным в Госдуму законопроектом предусматривается, что при продаже доли должника в праве общей собственности постороннему лицу на торгах в процедуре банкротства остальные участники долевой собственности имеют преимущественное право покупки продаваемой доли. Организатор торгов обязан включить в сообщение об их проведении сведения о наличии у участников долевой собственности преимущественного права покупки продаваемой доли. </w:t>
      </w:r>
    </w:p>
    <w:p w14:paraId="5D6B70F0" w14:textId="77777777" w:rsidR="00AA5FF7" w:rsidRPr="00AA5FF7" w:rsidRDefault="00AA5FF7" w:rsidP="00AA5FF7">
      <w:pPr>
        <w:spacing w:after="0" w:line="240" w:lineRule="auto"/>
        <w:ind w:firstLine="709"/>
        <w:jc w:val="both"/>
        <w:rPr>
          <w:rFonts w:ascii="Times New Roman" w:eastAsia="Times New Roman" w:hAnsi="Times New Roman" w:cs="Times New Roman"/>
          <w:sz w:val="28"/>
          <w:szCs w:val="28"/>
          <w:lang w:eastAsia="ru-RU"/>
        </w:rPr>
      </w:pPr>
      <w:r w:rsidRPr="00AA5FF7">
        <w:rPr>
          <w:rFonts w:ascii="Times New Roman" w:eastAsia="Times New Roman" w:hAnsi="Times New Roman" w:cs="Times New Roman"/>
          <w:sz w:val="28"/>
          <w:szCs w:val="28"/>
          <w:lang w:eastAsia="ru-RU"/>
        </w:rPr>
        <w:t xml:space="preserve">При признании первоначальных или повторных торгов по продаже доли должника несостоявшимися сособственник вправе заключить договор купли-продажи такой доли по начальной продажной цене, установленной на соответствующих торгах, а в случае, если торги состоялись, - по цене, определенной по их итогам и указанной в протоколе. </w:t>
      </w:r>
    </w:p>
    <w:p w14:paraId="7DD88EBC" w14:textId="77777777" w:rsidR="00AA5FF7" w:rsidRPr="00AA5FF7" w:rsidRDefault="00AA5FF7" w:rsidP="00AA5FF7">
      <w:pPr>
        <w:spacing w:after="0" w:line="240" w:lineRule="auto"/>
        <w:ind w:firstLine="709"/>
        <w:jc w:val="both"/>
        <w:rPr>
          <w:rFonts w:ascii="Times New Roman" w:eastAsia="Times New Roman" w:hAnsi="Times New Roman" w:cs="Times New Roman"/>
          <w:sz w:val="28"/>
          <w:szCs w:val="28"/>
          <w:lang w:eastAsia="ru-RU"/>
        </w:rPr>
      </w:pPr>
      <w:r w:rsidRPr="00AA5FF7">
        <w:rPr>
          <w:rFonts w:ascii="Times New Roman" w:eastAsia="Times New Roman" w:hAnsi="Times New Roman" w:cs="Times New Roman"/>
          <w:sz w:val="28"/>
          <w:szCs w:val="28"/>
          <w:lang w:eastAsia="ru-RU"/>
        </w:rPr>
        <w:t xml:space="preserve">Также документом закрепляется, что при реализации жилого помещения, принадлежащего гражданину на праве общей собственности с супругом (бывшим супругом), супруг (бывший супруг) имеет право преимущественного приобретения указанного жилого помещения. </w:t>
      </w:r>
    </w:p>
    <w:p w14:paraId="77E8C38C" w14:textId="79071369" w:rsidR="00AA5FF7" w:rsidRPr="00AA5FF7" w:rsidRDefault="00AA5FF7" w:rsidP="00AA5FF7">
      <w:pPr>
        <w:spacing w:after="0" w:line="240" w:lineRule="auto"/>
        <w:ind w:firstLine="709"/>
        <w:jc w:val="both"/>
        <w:rPr>
          <w:rFonts w:ascii="Times New Roman" w:eastAsia="Times New Roman" w:hAnsi="Times New Roman" w:cs="Times New Roman"/>
          <w:sz w:val="28"/>
          <w:szCs w:val="28"/>
          <w:lang w:eastAsia="ru-RU"/>
        </w:rPr>
      </w:pPr>
      <w:r w:rsidRPr="00AA5FF7">
        <w:rPr>
          <w:rFonts w:ascii="Times New Roman" w:eastAsia="Times New Roman" w:hAnsi="Times New Roman" w:cs="Times New Roman"/>
          <w:sz w:val="28"/>
          <w:szCs w:val="28"/>
          <w:lang w:eastAsia="ru-RU"/>
        </w:rPr>
        <w:t>Законопроект подготовлен во исполнение Постановления Конституционного Суда РФ от 16</w:t>
      </w:r>
      <w:r>
        <w:rPr>
          <w:rFonts w:ascii="Times New Roman" w:eastAsia="Times New Roman" w:hAnsi="Times New Roman" w:cs="Times New Roman"/>
          <w:sz w:val="28"/>
          <w:szCs w:val="28"/>
          <w:lang w:eastAsia="ru-RU"/>
        </w:rPr>
        <w:t>.05.</w:t>
      </w:r>
      <w:r w:rsidRPr="00AA5FF7">
        <w:rPr>
          <w:rFonts w:ascii="Times New Roman" w:eastAsia="Times New Roman" w:hAnsi="Times New Roman" w:cs="Times New Roman"/>
          <w:sz w:val="28"/>
          <w:szCs w:val="28"/>
          <w:lang w:eastAsia="ru-RU"/>
        </w:rPr>
        <w:t xml:space="preserve">2023 </w:t>
      </w:r>
      <w:r>
        <w:rPr>
          <w:rFonts w:ascii="Times New Roman" w:eastAsia="Times New Roman" w:hAnsi="Times New Roman" w:cs="Times New Roman"/>
          <w:sz w:val="28"/>
          <w:szCs w:val="28"/>
          <w:lang w:eastAsia="ru-RU"/>
        </w:rPr>
        <w:t>№</w:t>
      </w:r>
      <w:r w:rsidRPr="00AA5FF7">
        <w:rPr>
          <w:rFonts w:ascii="Times New Roman" w:eastAsia="Times New Roman" w:hAnsi="Times New Roman" w:cs="Times New Roman"/>
          <w:sz w:val="28"/>
          <w:szCs w:val="28"/>
          <w:lang w:eastAsia="ru-RU"/>
        </w:rPr>
        <w:t xml:space="preserve"> 23-П. </w:t>
      </w:r>
    </w:p>
    <w:p w14:paraId="64CBF22E" w14:textId="7CA4AC2B" w:rsidR="00666553" w:rsidRDefault="00666553" w:rsidP="00E51657">
      <w:pPr>
        <w:rPr>
          <w:rFonts w:ascii="Times New Roman" w:hAnsi="Times New Roman" w:cs="Times New Roman"/>
          <w:sz w:val="28"/>
          <w:szCs w:val="28"/>
        </w:rPr>
      </w:pPr>
    </w:p>
    <w:p w14:paraId="2CBEDF92" w14:textId="77777777" w:rsidR="00666553" w:rsidRPr="00C76D46" w:rsidRDefault="00666553" w:rsidP="00666553">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3193B663" w14:textId="77777777" w:rsidR="00666553" w:rsidRPr="00C76D46" w:rsidRDefault="00666553" w:rsidP="00666553">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0AC8BF59" w14:textId="77777777" w:rsidR="00666553" w:rsidRPr="00C76D46" w:rsidRDefault="00666553" w:rsidP="00666553">
      <w:pPr>
        <w:spacing w:after="0" w:line="240" w:lineRule="exact"/>
        <w:jc w:val="both"/>
        <w:rPr>
          <w:rFonts w:ascii="Times New Roman" w:hAnsi="Times New Roman" w:cs="Times New Roman"/>
          <w:sz w:val="28"/>
          <w:szCs w:val="28"/>
        </w:rPr>
      </w:pPr>
    </w:p>
    <w:p w14:paraId="52616278" w14:textId="77777777" w:rsidR="00666553" w:rsidRPr="00C76D46" w:rsidRDefault="00666553" w:rsidP="00666553">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советник юстиции                                                                                В.В. Путяков</w:t>
      </w:r>
    </w:p>
    <w:p w14:paraId="1D5B6005" w14:textId="2746724B" w:rsidR="00C15A4B" w:rsidRDefault="00C15A4B">
      <w:r>
        <w:br w:type="page"/>
      </w:r>
    </w:p>
    <w:p w14:paraId="0F066DFB" w14:textId="77777777" w:rsidR="002638B5" w:rsidRDefault="002638B5" w:rsidP="00A209C7">
      <w:pPr>
        <w:spacing w:after="0" w:line="240" w:lineRule="auto"/>
        <w:ind w:firstLine="709"/>
        <w:jc w:val="both"/>
        <w:rPr>
          <w:rFonts w:ascii="Times New Roman" w:eastAsia="Times New Roman" w:hAnsi="Times New Roman" w:cs="Times New Roman"/>
          <w:b/>
          <w:bCs/>
          <w:sz w:val="28"/>
          <w:szCs w:val="28"/>
          <w:lang w:eastAsia="ru-RU"/>
        </w:rPr>
      </w:pPr>
    </w:p>
    <w:p w14:paraId="1841A97E" w14:textId="5290908E" w:rsidR="00A209C7" w:rsidRPr="00A209C7" w:rsidRDefault="00A209C7" w:rsidP="00A209C7">
      <w:pPr>
        <w:spacing w:after="0" w:line="240" w:lineRule="auto"/>
        <w:ind w:firstLine="709"/>
        <w:jc w:val="both"/>
        <w:rPr>
          <w:rFonts w:ascii="Times New Roman" w:eastAsia="Times New Roman" w:hAnsi="Times New Roman" w:cs="Times New Roman"/>
          <w:sz w:val="28"/>
          <w:szCs w:val="28"/>
          <w:lang w:eastAsia="ru-RU"/>
        </w:rPr>
      </w:pPr>
      <w:r w:rsidRPr="00A209C7">
        <w:rPr>
          <w:rFonts w:ascii="Times New Roman" w:eastAsia="Times New Roman" w:hAnsi="Times New Roman" w:cs="Times New Roman"/>
          <w:b/>
          <w:bCs/>
          <w:sz w:val="28"/>
          <w:szCs w:val="28"/>
          <w:lang w:eastAsia="ru-RU"/>
        </w:rPr>
        <w:t>Даны разъяснения по вопросу назначения опекуна (попечителя) несовершеннолетним гражданам, родители (единственный родитель) которых намерены проходить военную службу</w:t>
      </w:r>
      <w:r w:rsidRPr="00A209C7">
        <w:rPr>
          <w:rFonts w:ascii="Times New Roman" w:eastAsia="Times New Roman" w:hAnsi="Times New Roman" w:cs="Times New Roman"/>
          <w:sz w:val="28"/>
          <w:szCs w:val="28"/>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318"/>
      </w:tblGrid>
      <w:tr w:rsidR="00A209C7" w:rsidRPr="00A209C7" w14:paraId="7E1CC7EC" w14:textId="77777777" w:rsidTr="00A209C7">
        <w:tc>
          <w:tcPr>
            <w:tcW w:w="180" w:type="dxa"/>
            <w:tcMar>
              <w:top w:w="0" w:type="dxa"/>
              <w:left w:w="0" w:type="dxa"/>
              <w:bottom w:w="0" w:type="dxa"/>
              <w:right w:w="150" w:type="dxa"/>
            </w:tcMar>
          </w:tcPr>
          <w:p w14:paraId="2A1004AA" w14:textId="11903DE6" w:rsidR="00A209C7" w:rsidRPr="00A209C7" w:rsidRDefault="00A209C7" w:rsidP="00A209C7">
            <w:pPr>
              <w:spacing w:after="0" w:line="240" w:lineRule="auto"/>
              <w:ind w:firstLine="709"/>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tcPr>
          <w:p w14:paraId="438FC8F2" w14:textId="7A61B601" w:rsidR="00A209C7" w:rsidRPr="00A209C7" w:rsidRDefault="00A209C7" w:rsidP="00A209C7">
            <w:pPr>
              <w:spacing w:after="0" w:line="240" w:lineRule="auto"/>
              <w:ind w:firstLine="709"/>
              <w:rPr>
                <w:rFonts w:ascii="Times New Roman" w:eastAsia="Times New Roman" w:hAnsi="Times New Roman" w:cs="Times New Roman"/>
                <w:sz w:val="28"/>
                <w:szCs w:val="28"/>
                <w:lang w:eastAsia="ru-RU"/>
              </w:rPr>
            </w:pPr>
          </w:p>
        </w:tc>
      </w:tr>
    </w:tbl>
    <w:p w14:paraId="312EAB09" w14:textId="77777777" w:rsidR="00A209C7" w:rsidRPr="00A209C7" w:rsidRDefault="00A209C7" w:rsidP="00A209C7">
      <w:pPr>
        <w:spacing w:after="0" w:line="240" w:lineRule="auto"/>
        <w:ind w:firstLine="709"/>
        <w:jc w:val="both"/>
        <w:rPr>
          <w:rFonts w:ascii="Times New Roman" w:eastAsia="Times New Roman" w:hAnsi="Times New Roman" w:cs="Times New Roman"/>
          <w:sz w:val="28"/>
          <w:szCs w:val="28"/>
          <w:lang w:eastAsia="ru-RU"/>
        </w:rPr>
      </w:pPr>
      <w:r w:rsidRPr="00A209C7">
        <w:rPr>
          <w:rFonts w:ascii="Times New Roman" w:eastAsia="Times New Roman" w:hAnsi="Times New Roman" w:cs="Times New Roman"/>
          <w:sz w:val="28"/>
          <w:szCs w:val="28"/>
          <w:lang w:eastAsia="ru-RU"/>
        </w:rPr>
        <w:t xml:space="preserve">Сообщается, в частности, что допускается возможность подачи родителями в орган опеки и попечительства заявления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Лица, указанные в заявлении родителей, должны пройти подготовку и представить в орган опеки и попечительства копию свидетельства о ее прохождении. Период проведения подготовки составляет от 5 до 180 календарных дней. В случае индивидуальной подготовки органом опеки и попечительства или организацией разрабатывается и утверждается индивидуальный план подготовки. </w:t>
      </w:r>
    </w:p>
    <w:p w14:paraId="66644D50" w14:textId="77777777" w:rsidR="00A209C7" w:rsidRPr="00A209C7" w:rsidRDefault="00A209C7" w:rsidP="00A209C7">
      <w:pPr>
        <w:spacing w:after="0" w:line="240" w:lineRule="auto"/>
        <w:ind w:firstLine="709"/>
        <w:jc w:val="both"/>
        <w:rPr>
          <w:rFonts w:ascii="Times New Roman" w:eastAsia="Times New Roman" w:hAnsi="Times New Roman" w:cs="Times New Roman"/>
          <w:sz w:val="28"/>
          <w:szCs w:val="28"/>
          <w:lang w:eastAsia="ru-RU"/>
        </w:rPr>
      </w:pPr>
      <w:r w:rsidRPr="00A209C7">
        <w:rPr>
          <w:rFonts w:ascii="Times New Roman" w:eastAsia="Times New Roman" w:hAnsi="Times New Roman" w:cs="Times New Roman"/>
          <w:sz w:val="28"/>
          <w:szCs w:val="28"/>
          <w:lang w:eastAsia="ru-RU"/>
        </w:rPr>
        <w:t xml:space="preserve">Родители несовершеннолетнего гражданина на период, в течение которого они по уважительным причинам не могут исполнять свои обязанности в отношении этого несовершеннолетнего, вправе временно поместить ребенка в организацию для детей-сирот и детей, оставшихся без попечения родителей. Для временного помещения ребенка в организацию для детей-сирот родители обращаются в орган опеки и попечительства по месту жительства или пребывания ребенка в целях заключения соглашения между родителями, организацией для детей-сирот и органом опеки и попечительства о временном пребывании ребенка в организации </w:t>
      </w:r>
    </w:p>
    <w:p w14:paraId="7B96529F" w14:textId="77777777" w:rsidR="00A209C7" w:rsidRDefault="00A209C7" w:rsidP="00661D91">
      <w:pPr>
        <w:spacing w:after="0" w:line="240" w:lineRule="auto"/>
        <w:ind w:firstLine="709"/>
        <w:jc w:val="both"/>
        <w:rPr>
          <w:rFonts w:ascii="Times New Roman" w:hAnsi="Times New Roman" w:cs="Times New Roman"/>
          <w:b/>
          <w:bCs/>
          <w:sz w:val="28"/>
          <w:szCs w:val="28"/>
        </w:rPr>
      </w:pPr>
    </w:p>
    <w:p w14:paraId="44EBD42E" w14:textId="77777777" w:rsidR="00C15A4B" w:rsidRDefault="00C15A4B" w:rsidP="00C15A4B">
      <w:pPr>
        <w:spacing w:after="0" w:line="240" w:lineRule="exact"/>
        <w:jc w:val="both"/>
        <w:rPr>
          <w:rFonts w:ascii="Times New Roman" w:hAnsi="Times New Roman" w:cs="Times New Roman"/>
          <w:sz w:val="28"/>
          <w:szCs w:val="28"/>
        </w:rPr>
      </w:pPr>
    </w:p>
    <w:p w14:paraId="2637B7FD" w14:textId="77777777" w:rsidR="00C15A4B" w:rsidRPr="00C76D46" w:rsidRDefault="00C15A4B" w:rsidP="00C15A4B">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429A1F21" w14:textId="77777777" w:rsidR="00C15A4B" w:rsidRPr="00C76D46" w:rsidRDefault="00C15A4B" w:rsidP="00C15A4B">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2DA91400" w14:textId="77777777" w:rsidR="00C15A4B" w:rsidRPr="00C76D46" w:rsidRDefault="00C15A4B" w:rsidP="00C15A4B">
      <w:pPr>
        <w:spacing w:after="0" w:line="240" w:lineRule="exact"/>
        <w:jc w:val="both"/>
        <w:rPr>
          <w:rFonts w:ascii="Times New Roman" w:hAnsi="Times New Roman" w:cs="Times New Roman"/>
          <w:sz w:val="28"/>
          <w:szCs w:val="28"/>
        </w:rPr>
      </w:pPr>
    </w:p>
    <w:p w14:paraId="549B68BC" w14:textId="4E72D1BF" w:rsidR="00666553" w:rsidRDefault="00C15A4B" w:rsidP="00400FCF">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советник юстиции                                                                                В.В. Путяков</w:t>
      </w:r>
    </w:p>
    <w:p w14:paraId="25E55DC3" w14:textId="6B4ABF5B" w:rsidR="003A2693" w:rsidRDefault="003A2693" w:rsidP="00400FCF">
      <w:pPr>
        <w:spacing w:after="0" w:line="240" w:lineRule="exact"/>
        <w:jc w:val="both"/>
      </w:pPr>
    </w:p>
    <w:p w14:paraId="246E3882" w14:textId="77777777" w:rsidR="003A2693" w:rsidRDefault="003A2693" w:rsidP="003A2693">
      <w:pPr>
        <w:spacing w:after="0" w:line="240" w:lineRule="auto"/>
        <w:ind w:firstLine="709"/>
        <w:jc w:val="both"/>
        <w:rPr>
          <w:rFonts w:ascii="Times New Roman" w:eastAsia="Times New Roman" w:hAnsi="Times New Roman" w:cs="Times New Roman"/>
          <w:b/>
          <w:bCs/>
          <w:sz w:val="28"/>
          <w:szCs w:val="28"/>
          <w:lang w:eastAsia="ru-RU"/>
        </w:rPr>
      </w:pPr>
    </w:p>
    <w:p w14:paraId="549569A7" w14:textId="7819A81E" w:rsidR="009F626B" w:rsidRDefault="009F626B">
      <w:r>
        <w:br w:type="page"/>
      </w:r>
    </w:p>
    <w:p w14:paraId="544D0D7C" w14:textId="77777777" w:rsidR="002638B5" w:rsidRDefault="002638B5" w:rsidP="009F626B">
      <w:pPr>
        <w:spacing w:after="0" w:line="240" w:lineRule="auto"/>
        <w:ind w:firstLine="709"/>
        <w:jc w:val="both"/>
        <w:rPr>
          <w:rFonts w:ascii="Times New Roman" w:eastAsia="Times New Roman" w:hAnsi="Times New Roman" w:cs="Times New Roman"/>
          <w:b/>
          <w:bCs/>
          <w:sz w:val="28"/>
          <w:szCs w:val="28"/>
          <w:lang w:eastAsia="ru-RU"/>
        </w:rPr>
      </w:pPr>
    </w:p>
    <w:p w14:paraId="2021925C" w14:textId="04B5FA39" w:rsidR="009F626B" w:rsidRPr="009F626B" w:rsidRDefault="009F626B" w:rsidP="009F626B">
      <w:pPr>
        <w:spacing w:after="0" w:line="240" w:lineRule="auto"/>
        <w:ind w:firstLine="709"/>
        <w:jc w:val="both"/>
        <w:rPr>
          <w:rFonts w:ascii="Times New Roman" w:eastAsia="Times New Roman" w:hAnsi="Times New Roman" w:cs="Times New Roman"/>
          <w:sz w:val="28"/>
          <w:szCs w:val="28"/>
          <w:lang w:eastAsia="ru-RU"/>
        </w:rPr>
      </w:pPr>
      <w:r w:rsidRPr="009F626B">
        <w:rPr>
          <w:rFonts w:ascii="Times New Roman" w:eastAsia="Times New Roman" w:hAnsi="Times New Roman" w:cs="Times New Roman"/>
          <w:b/>
          <w:bCs/>
          <w:sz w:val="28"/>
          <w:szCs w:val="28"/>
          <w:lang w:eastAsia="ru-RU"/>
        </w:rPr>
        <w:t>Установлены особенности, связанные с ограничением закупок электрических инвалидных колясок иностранного производства</w:t>
      </w:r>
      <w:r w:rsidRPr="009F626B">
        <w:rPr>
          <w:rFonts w:ascii="Times New Roman" w:eastAsia="Times New Roman" w:hAnsi="Times New Roman" w:cs="Times New Roman"/>
          <w:sz w:val="28"/>
          <w:szCs w:val="28"/>
          <w:lang w:eastAsia="ru-RU"/>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180"/>
        <w:gridCol w:w="9318"/>
      </w:tblGrid>
      <w:tr w:rsidR="009F626B" w:rsidRPr="009F626B" w14:paraId="4A8025F5" w14:textId="77777777" w:rsidTr="009F626B">
        <w:tc>
          <w:tcPr>
            <w:tcW w:w="180" w:type="dxa"/>
            <w:tcMar>
              <w:top w:w="0" w:type="dxa"/>
              <w:left w:w="0" w:type="dxa"/>
              <w:bottom w:w="0" w:type="dxa"/>
              <w:right w:w="150" w:type="dxa"/>
            </w:tcMar>
          </w:tcPr>
          <w:p w14:paraId="42F8A099" w14:textId="63481A33" w:rsidR="009F626B" w:rsidRPr="009F626B" w:rsidRDefault="009F626B" w:rsidP="009F626B">
            <w:pPr>
              <w:spacing w:after="0" w:line="240" w:lineRule="auto"/>
              <w:ind w:firstLine="709"/>
              <w:jc w:val="both"/>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tcPr>
          <w:p w14:paraId="5735EADE" w14:textId="290C98A1" w:rsidR="009F626B" w:rsidRPr="009F626B" w:rsidRDefault="009F626B" w:rsidP="009F626B">
            <w:pPr>
              <w:spacing w:after="0" w:line="240" w:lineRule="auto"/>
              <w:ind w:firstLine="709"/>
              <w:jc w:val="both"/>
              <w:rPr>
                <w:rFonts w:ascii="Times New Roman" w:eastAsia="Times New Roman" w:hAnsi="Times New Roman" w:cs="Times New Roman"/>
                <w:sz w:val="28"/>
                <w:szCs w:val="28"/>
                <w:lang w:eastAsia="ru-RU"/>
              </w:rPr>
            </w:pPr>
          </w:p>
        </w:tc>
      </w:tr>
    </w:tbl>
    <w:p w14:paraId="313D03A4" w14:textId="2A780D07" w:rsidR="009F626B" w:rsidRPr="009F626B" w:rsidRDefault="009F626B" w:rsidP="009F626B">
      <w:pPr>
        <w:spacing w:after="0" w:line="240" w:lineRule="auto"/>
        <w:ind w:firstLine="709"/>
        <w:jc w:val="both"/>
        <w:rPr>
          <w:rFonts w:ascii="Times New Roman" w:eastAsia="Times New Roman" w:hAnsi="Times New Roman" w:cs="Times New Roman"/>
          <w:sz w:val="28"/>
          <w:szCs w:val="28"/>
          <w:lang w:eastAsia="ru-RU"/>
        </w:rPr>
      </w:pPr>
      <w:r w:rsidRPr="009F626B">
        <w:rPr>
          <w:rFonts w:ascii="Times New Roman" w:eastAsia="Times New Roman" w:hAnsi="Times New Roman" w:cs="Times New Roman"/>
          <w:sz w:val="28"/>
          <w:szCs w:val="28"/>
          <w:lang w:eastAsia="ru-RU"/>
        </w:rPr>
        <w:t>В частности, в перечне отдельных видов медицинских изделий, происходящих из иностранных государств, утвержденном постановлением Правительства РФ от 05.02.2015</w:t>
      </w:r>
      <w:r w:rsidR="002638B5">
        <w:rPr>
          <w:rFonts w:ascii="Times New Roman" w:eastAsia="Times New Roman" w:hAnsi="Times New Roman" w:cs="Times New Roman"/>
          <w:sz w:val="28"/>
          <w:szCs w:val="28"/>
          <w:lang w:eastAsia="ru-RU"/>
        </w:rPr>
        <w:t xml:space="preserve"> №</w:t>
      </w:r>
      <w:r w:rsidRPr="009F626B">
        <w:rPr>
          <w:rFonts w:ascii="Times New Roman" w:eastAsia="Times New Roman" w:hAnsi="Times New Roman" w:cs="Times New Roman"/>
          <w:sz w:val="28"/>
          <w:szCs w:val="28"/>
          <w:lang w:eastAsia="ru-RU"/>
        </w:rPr>
        <w:t xml:space="preserve"> 102, позиция с кодом 30.92.20 "Кресла-коляски" изложена в новой редакции: "Коляски инвалидные, кроме частей и принадлежностей (в отношении кресел-колясок с электроприводом, соответствующих коду 208480 вида медицинского изделия в соответствии с номенклатурной классификацией медицинских изделий, утвержденной Министерством здравоохранения Российской Федерации)". </w:t>
      </w:r>
    </w:p>
    <w:p w14:paraId="0CC18A0A" w14:textId="77777777" w:rsidR="009F626B" w:rsidRPr="009F626B" w:rsidRDefault="009F626B" w:rsidP="009F626B">
      <w:pPr>
        <w:spacing w:after="0" w:line="240" w:lineRule="auto"/>
        <w:ind w:firstLine="709"/>
        <w:jc w:val="both"/>
        <w:rPr>
          <w:rFonts w:ascii="Times New Roman" w:eastAsia="Times New Roman" w:hAnsi="Times New Roman" w:cs="Times New Roman"/>
          <w:sz w:val="28"/>
          <w:szCs w:val="28"/>
          <w:lang w:eastAsia="ru-RU"/>
        </w:rPr>
      </w:pPr>
      <w:r w:rsidRPr="009F626B">
        <w:rPr>
          <w:rFonts w:ascii="Times New Roman" w:eastAsia="Times New Roman" w:hAnsi="Times New Roman" w:cs="Times New Roman"/>
          <w:sz w:val="28"/>
          <w:szCs w:val="28"/>
          <w:lang w:eastAsia="ru-RU"/>
        </w:rPr>
        <w:t xml:space="preserve">Данная позиция также включена в перечень отдельных видов промышленных товаров, утвержденный постановлением Правительства РФ от 30.04.2020 N 617. </w:t>
      </w:r>
    </w:p>
    <w:p w14:paraId="77D964D7" w14:textId="77777777" w:rsidR="009F626B" w:rsidRPr="009F626B" w:rsidRDefault="009F626B" w:rsidP="009F626B">
      <w:pPr>
        <w:spacing w:after="0" w:line="240" w:lineRule="auto"/>
        <w:ind w:firstLine="709"/>
        <w:jc w:val="both"/>
        <w:rPr>
          <w:rFonts w:ascii="Times New Roman" w:eastAsia="Times New Roman" w:hAnsi="Times New Roman" w:cs="Times New Roman"/>
          <w:sz w:val="28"/>
          <w:szCs w:val="28"/>
          <w:lang w:eastAsia="ru-RU"/>
        </w:rPr>
      </w:pPr>
      <w:r w:rsidRPr="009F626B">
        <w:rPr>
          <w:rFonts w:ascii="Times New Roman" w:eastAsia="Times New Roman" w:hAnsi="Times New Roman" w:cs="Times New Roman"/>
          <w:sz w:val="28"/>
          <w:szCs w:val="28"/>
          <w:lang w:eastAsia="ru-RU"/>
        </w:rPr>
        <w:t xml:space="preserve">Кроме того, в частности, вносимыми изменениями исключено требование, согласно которому при исполнении контракта поставщик (подрядчик, исполнитель) при передаче товара (результатов работы)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w:t>
      </w:r>
    </w:p>
    <w:p w14:paraId="0A50C049" w14:textId="77777777" w:rsidR="009F626B" w:rsidRPr="009F626B" w:rsidRDefault="009F626B" w:rsidP="009F626B">
      <w:pPr>
        <w:spacing w:after="0" w:line="240" w:lineRule="auto"/>
        <w:ind w:firstLine="709"/>
        <w:jc w:val="both"/>
        <w:rPr>
          <w:rFonts w:ascii="Times New Roman" w:hAnsi="Times New Roman" w:cs="Times New Roman"/>
          <w:b/>
          <w:bCs/>
          <w:sz w:val="28"/>
          <w:szCs w:val="28"/>
        </w:rPr>
      </w:pPr>
    </w:p>
    <w:p w14:paraId="56ED7454" w14:textId="77777777" w:rsidR="009F626B" w:rsidRDefault="009F626B" w:rsidP="009F626B">
      <w:pPr>
        <w:spacing w:after="0" w:line="240" w:lineRule="exact"/>
        <w:jc w:val="both"/>
        <w:rPr>
          <w:rFonts w:ascii="Times New Roman" w:hAnsi="Times New Roman" w:cs="Times New Roman"/>
          <w:sz w:val="28"/>
          <w:szCs w:val="28"/>
        </w:rPr>
      </w:pPr>
    </w:p>
    <w:p w14:paraId="57427F41" w14:textId="77777777" w:rsidR="009F626B" w:rsidRPr="00C76D46" w:rsidRDefault="009F626B" w:rsidP="009F626B">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2D18B3DC" w14:textId="77777777" w:rsidR="009F626B" w:rsidRPr="00C76D46" w:rsidRDefault="009F626B" w:rsidP="009F626B">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27B8D132" w14:textId="77777777" w:rsidR="009F626B" w:rsidRPr="00C76D46" w:rsidRDefault="009F626B" w:rsidP="009F626B">
      <w:pPr>
        <w:spacing w:after="0" w:line="240" w:lineRule="exact"/>
        <w:jc w:val="both"/>
        <w:rPr>
          <w:rFonts w:ascii="Times New Roman" w:hAnsi="Times New Roman" w:cs="Times New Roman"/>
          <w:sz w:val="28"/>
          <w:szCs w:val="28"/>
        </w:rPr>
      </w:pPr>
    </w:p>
    <w:p w14:paraId="783E2F92" w14:textId="77777777" w:rsidR="009F626B" w:rsidRDefault="009F626B" w:rsidP="009F626B">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советник юстиции                                                                                В.В. Путяков</w:t>
      </w:r>
    </w:p>
    <w:p w14:paraId="0B537B31" w14:textId="41270BE2" w:rsidR="00540B83" w:rsidRDefault="00540B83">
      <w:r>
        <w:br w:type="page"/>
      </w:r>
    </w:p>
    <w:p w14:paraId="11195CBB" w14:textId="77777777" w:rsidR="00540B83" w:rsidRP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r w:rsidRPr="00540B83">
        <w:rPr>
          <w:rFonts w:ascii="Times New Roman" w:eastAsia="Times New Roman" w:hAnsi="Times New Roman" w:cs="Times New Roman"/>
          <w:b/>
          <w:bCs/>
          <w:sz w:val="28"/>
          <w:szCs w:val="28"/>
          <w:lang w:eastAsia="ru-RU"/>
        </w:rPr>
        <w:lastRenderedPageBreak/>
        <w:t>Утвержден новый перечень работ, непосредственно связанных с обеспечением транспортной безопасности</w:t>
      </w:r>
      <w:r w:rsidRPr="00540B83">
        <w:rPr>
          <w:rFonts w:ascii="Times New Roman" w:eastAsia="Times New Roman" w:hAnsi="Times New Roman" w:cs="Times New Roman"/>
          <w:sz w:val="28"/>
          <w:szCs w:val="28"/>
          <w:lang w:eastAsia="ru-RU"/>
        </w:rPr>
        <w:t xml:space="preserve"> </w:t>
      </w:r>
    </w:p>
    <w:p w14:paraId="3882D388" w14:textId="77777777" w:rsid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p>
    <w:p w14:paraId="04A1C468" w14:textId="7871958A" w:rsidR="00540B83" w:rsidRP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r w:rsidRPr="00540B83">
        <w:rPr>
          <w:rFonts w:ascii="Times New Roman" w:eastAsia="Times New Roman" w:hAnsi="Times New Roman" w:cs="Times New Roman"/>
          <w:sz w:val="28"/>
          <w:szCs w:val="28"/>
          <w:lang w:eastAsia="ru-RU"/>
        </w:rPr>
        <w:t xml:space="preserve">В новый перечень включены, в том числе, следующие работы: </w:t>
      </w:r>
    </w:p>
    <w:p w14:paraId="4CF87F5B" w14:textId="77777777" w:rsidR="00540B83" w:rsidRP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r w:rsidRPr="00540B83">
        <w:rPr>
          <w:rFonts w:ascii="Times New Roman" w:eastAsia="Times New Roman" w:hAnsi="Times New Roman" w:cs="Times New Roman"/>
          <w:sz w:val="28"/>
          <w:szCs w:val="28"/>
          <w:lang w:eastAsia="ru-RU"/>
        </w:rPr>
        <w:t xml:space="preserve">разработка и реализация паспортов обеспечения транспортной безопасности объектов транспортной инфраструктуры (в отношении объектов транспортной инфраструктуры, не подлежащих категорированию) и паспортов обеспечения транспортной безопасности транспортных средств; </w:t>
      </w:r>
    </w:p>
    <w:p w14:paraId="743A9B06" w14:textId="77777777" w:rsidR="00540B83" w:rsidRP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r w:rsidRPr="00540B83">
        <w:rPr>
          <w:rFonts w:ascii="Times New Roman" w:eastAsia="Times New Roman" w:hAnsi="Times New Roman" w:cs="Times New Roman"/>
          <w:sz w:val="28"/>
          <w:szCs w:val="28"/>
          <w:lang w:eastAsia="ru-RU"/>
        </w:rPr>
        <w:t xml:space="preserve">разработка и реализация программ обеспечения транспортной безопасности эксплуатантов (транспортных средств). </w:t>
      </w:r>
    </w:p>
    <w:p w14:paraId="075A34A3" w14:textId="757CBAE3" w:rsidR="00540B83" w:rsidRP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r w:rsidRPr="00540B83">
        <w:rPr>
          <w:rFonts w:ascii="Times New Roman" w:eastAsia="Times New Roman" w:hAnsi="Times New Roman" w:cs="Times New Roman"/>
          <w:sz w:val="28"/>
          <w:szCs w:val="28"/>
          <w:lang w:eastAsia="ru-RU"/>
        </w:rPr>
        <w:t xml:space="preserve">Напомним, что в соответствии со статьей 10 Федерального закона от 9 февраля 2007 года </w:t>
      </w:r>
      <w:r w:rsidR="00884826">
        <w:rPr>
          <w:rFonts w:ascii="Times New Roman" w:eastAsia="Times New Roman" w:hAnsi="Times New Roman" w:cs="Times New Roman"/>
          <w:sz w:val="28"/>
          <w:szCs w:val="28"/>
          <w:lang w:eastAsia="ru-RU"/>
        </w:rPr>
        <w:t>№</w:t>
      </w:r>
      <w:r w:rsidRPr="00540B83">
        <w:rPr>
          <w:rFonts w:ascii="Times New Roman" w:eastAsia="Times New Roman" w:hAnsi="Times New Roman" w:cs="Times New Roman"/>
          <w:sz w:val="28"/>
          <w:szCs w:val="28"/>
          <w:lang w:eastAsia="ru-RU"/>
        </w:rPr>
        <w:t xml:space="preserve"> 16-ФЗ "О транспортной безопасности" для лиц, выполняющих работы из перечня, устанавливаются специальные требования и ограничения (отсутствие судимости, прохождение аттестации, отсутствие психических заболеваний и пр.). </w:t>
      </w:r>
    </w:p>
    <w:p w14:paraId="2AA203A5" w14:textId="0CAED6ED" w:rsidR="00540B83" w:rsidRP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r w:rsidRPr="00540B83">
        <w:rPr>
          <w:rFonts w:ascii="Times New Roman" w:eastAsia="Times New Roman" w:hAnsi="Times New Roman" w:cs="Times New Roman"/>
          <w:sz w:val="28"/>
          <w:szCs w:val="28"/>
          <w:lang w:eastAsia="ru-RU"/>
        </w:rPr>
        <w:t xml:space="preserve">Признаны утратившими силу распоряжение Правительства РФ от 5 ноября 2009 года </w:t>
      </w:r>
      <w:r w:rsidR="00884826">
        <w:rPr>
          <w:rFonts w:ascii="Times New Roman" w:eastAsia="Times New Roman" w:hAnsi="Times New Roman" w:cs="Times New Roman"/>
          <w:sz w:val="28"/>
          <w:szCs w:val="28"/>
          <w:lang w:eastAsia="ru-RU"/>
        </w:rPr>
        <w:t>№</w:t>
      </w:r>
      <w:r w:rsidRPr="00540B83">
        <w:rPr>
          <w:rFonts w:ascii="Times New Roman" w:eastAsia="Times New Roman" w:hAnsi="Times New Roman" w:cs="Times New Roman"/>
          <w:sz w:val="28"/>
          <w:szCs w:val="28"/>
          <w:lang w:eastAsia="ru-RU"/>
        </w:rPr>
        <w:t xml:space="preserve"> 1653-р, которым ранее был утвержден аналогичный перечень, и изменяющий его акт. </w:t>
      </w:r>
    </w:p>
    <w:p w14:paraId="24728DC9" w14:textId="77777777" w:rsidR="00540B83" w:rsidRPr="00540B83" w:rsidRDefault="00540B83" w:rsidP="00540B83">
      <w:pPr>
        <w:spacing w:after="0" w:line="240" w:lineRule="auto"/>
        <w:ind w:firstLine="709"/>
        <w:jc w:val="both"/>
        <w:rPr>
          <w:rFonts w:ascii="Times New Roman" w:eastAsia="Times New Roman" w:hAnsi="Times New Roman" w:cs="Times New Roman"/>
          <w:sz w:val="28"/>
          <w:szCs w:val="28"/>
          <w:lang w:eastAsia="ru-RU"/>
        </w:rPr>
      </w:pPr>
      <w:r w:rsidRPr="00540B83">
        <w:rPr>
          <w:rFonts w:ascii="Times New Roman" w:eastAsia="Times New Roman" w:hAnsi="Times New Roman" w:cs="Times New Roman"/>
          <w:sz w:val="28"/>
          <w:szCs w:val="28"/>
          <w:lang w:eastAsia="ru-RU"/>
        </w:rPr>
        <w:t xml:space="preserve">Настоящее постановление вступает в силу с 1 сентября 2024 года и действует до 1 сентября 2030 года. </w:t>
      </w:r>
    </w:p>
    <w:p w14:paraId="23AC748D" w14:textId="77777777" w:rsidR="00540B83" w:rsidRPr="009F626B" w:rsidRDefault="00540B83" w:rsidP="00540B83">
      <w:pPr>
        <w:spacing w:after="0" w:line="240" w:lineRule="auto"/>
        <w:ind w:firstLine="709"/>
        <w:jc w:val="both"/>
        <w:rPr>
          <w:rFonts w:ascii="Times New Roman" w:hAnsi="Times New Roman" w:cs="Times New Roman"/>
          <w:b/>
          <w:bCs/>
          <w:sz w:val="28"/>
          <w:szCs w:val="28"/>
        </w:rPr>
      </w:pPr>
    </w:p>
    <w:p w14:paraId="2A0019AB" w14:textId="77777777" w:rsidR="00540B83" w:rsidRDefault="00540B83" w:rsidP="00540B83">
      <w:pPr>
        <w:spacing w:after="0" w:line="240" w:lineRule="exact"/>
        <w:jc w:val="both"/>
        <w:rPr>
          <w:rFonts w:ascii="Times New Roman" w:hAnsi="Times New Roman" w:cs="Times New Roman"/>
          <w:sz w:val="28"/>
          <w:szCs w:val="28"/>
        </w:rPr>
      </w:pPr>
    </w:p>
    <w:p w14:paraId="60E583CB" w14:textId="77777777" w:rsidR="00540B83" w:rsidRPr="00C76D46" w:rsidRDefault="00540B83" w:rsidP="00540B83">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5FFDF84F" w14:textId="77777777" w:rsidR="00540B83" w:rsidRPr="00C76D46" w:rsidRDefault="00540B83" w:rsidP="00540B83">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2D2BC851" w14:textId="77777777" w:rsidR="00540B83" w:rsidRPr="00C76D46" w:rsidRDefault="00540B83" w:rsidP="00540B83">
      <w:pPr>
        <w:spacing w:after="0" w:line="240" w:lineRule="exact"/>
        <w:jc w:val="both"/>
        <w:rPr>
          <w:rFonts w:ascii="Times New Roman" w:hAnsi="Times New Roman" w:cs="Times New Roman"/>
          <w:sz w:val="28"/>
          <w:szCs w:val="28"/>
        </w:rPr>
      </w:pPr>
    </w:p>
    <w:p w14:paraId="03B08832" w14:textId="77777777" w:rsidR="00540B83" w:rsidRDefault="00540B83" w:rsidP="00540B83">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советник юстиции                                                                                В.В. Путяков</w:t>
      </w:r>
    </w:p>
    <w:p w14:paraId="5C704942" w14:textId="50297478" w:rsidR="009000C6" w:rsidRDefault="009000C6">
      <w:pPr>
        <w:rPr>
          <w:sz w:val="28"/>
          <w:szCs w:val="28"/>
        </w:rPr>
      </w:pPr>
      <w:r>
        <w:rPr>
          <w:sz w:val="28"/>
          <w:szCs w:val="28"/>
        </w:rPr>
        <w:br w:type="page"/>
      </w:r>
    </w:p>
    <w:p w14:paraId="6166068B" w14:textId="2215F25E" w:rsidR="00540B83" w:rsidRDefault="00540B83" w:rsidP="009000C6">
      <w:pPr>
        <w:ind w:firstLine="709"/>
        <w:rPr>
          <w:sz w:val="28"/>
          <w:szCs w:val="28"/>
        </w:rPr>
      </w:pPr>
    </w:p>
    <w:p w14:paraId="3EFFBAE5" w14:textId="77777777" w:rsidR="009000C6" w:rsidRPr="009000C6" w:rsidRDefault="009000C6" w:rsidP="009000C6">
      <w:pPr>
        <w:ind w:firstLine="709"/>
        <w:rPr>
          <w:sz w:val="28"/>
          <w:szCs w:val="28"/>
        </w:rPr>
      </w:pPr>
    </w:p>
    <w:p w14:paraId="58D6F1B2" w14:textId="77777777" w:rsidR="009000C6" w:rsidRPr="009000C6" w:rsidRDefault="009000C6" w:rsidP="009000C6">
      <w:pPr>
        <w:spacing w:after="0" w:line="240" w:lineRule="auto"/>
        <w:ind w:firstLine="709"/>
        <w:jc w:val="both"/>
        <w:rPr>
          <w:rFonts w:ascii="Times New Roman" w:eastAsia="Times New Roman" w:hAnsi="Times New Roman" w:cs="Times New Roman"/>
          <w:sz w:val="28"/>
          <w:szCs w:val="28"/>
          <w:lang w:eastAsia="ru-RU"/>
        </w:rPr>
      </w:pPr>
      <w:r w:rsidRPr="009000C6">
        <w:rPr>
          <w:rFonts w:ascii="Times New Roman" w:eastAsia="Times New Roman" w:hAnsi="Times New Roman" w:cs="Times New Roman"/>
          <w:b/>
          <w:bCs/>
          <w:sz w:val="28"/>
          <w:szCs w:val="28"/>
          <w:lang w:eastAsia="ru-RU"/>
        </w:rPr>
        <w:t>Установлены случаи сохранения за военнослужащими - контрактниками, направленными за пределы территории РФ, и членами их семей права состоять в списках нуждающихся в жилье, а также права на выплату денежной компенсации за наем (поднаем) жилья в местах проживания членов их семей</w:t>
      </w:r>
      <w:r w:rsidRPr="009000C6">
        <w:rPr>
          <w:rFonts w:ascii="Times New Roman" w:eastAsia="Times New Roman" w:hAnsi="Times New Roman" w:cs="Times New Roman"/>
          <w:sz w:val="28"/>
          <w:szCs w:val="28"/>
          <w:lang w:eastAsia="ru-RU"/>
        </w:rPr>
        <w:t xml:space="preserve"> </w:t>
      </w:r>
    </w:p>
    <w:p w14:paraId="0143D4E6" w14:textId="77777777" w:rsidR="009000C6" w:rsidRDefault="009000C6" w:rsidP="009000C6">
      <w:pPr>
        <w:spacing w:after="0" w:line="240" w:lineRule="auto"/>
        <w:ind w:firstLine="709"/>
        <w:jc w:val="both"/>
        <w:rPr>
          <w:rFonts w:ascii="Times New Roman" w:eastAsia="Times New Roman" w:hAnsi="Times New Roman" w:cs="Times New Roman"/>
          <w:sz w:val="28"/>
          <w:szCs w:val="28"/>
          <w:lang w:eastAsia="ru-RU"/>
        </w:rPr>
      </w:pPr>
    </w:p>
    <w:p w14:paraId="51A57557" w14:textId="73B1A640" w:rsidR="009000C6" w:rsidRPr="009000C6" w:rsidRDefault="009000C6" w:rsidP="009000C6">
      <w:pPr>
        <w:spacing w:after="0" w:line="240" w:lineRule="auto"/>
        <w:ind w:firstLine="709"/>
        <w:jc w:val="both"/>
        <w:rPr>
          <w:rFonts w:ascii="Times New Roman" w:eastAsia="Times New Roman" w:hAnsi="Times New Roman" w:cs="Times New Roman"/>
          <w:sz w:val="28"/>
          <w:szCs w:val="28"/>
          <w:lang w:eastAsia="ru-RU"/>
        </w:rPr>
      </w:pPr>
      <w:r w:rsidRPr="009000C6">
        <w:rPr>
          <w:rFonts w:ascii="Times New Roman" w:eastAsia="Times New Roman" w:hAnsi="Times New Roman" w:cs="Times New Roman"/>
          <w:sz w:val="28"/>
          <w:szCs w:val="28"/>
          <w:lang w:eastAsia="ru-RU"/>
        </w:rPr>
        <w:t xml:space="preserve">Такими случаями являются: </w:t>
      </w:r>
    </w:p>
    <w:p w14:paraId="53936F88" w14:textId="77777777" w:rsidR="009000C6" w:rsidRPr="009000C6" w:rsidRDefault="009000C6" w:rsidP="009000C6">
      <w:pPr>
        <w:spacing w:after="0" w:line="240" w:lineRule="auto"/>
        <w:ind w:firstLine="709"/>
        <w:jc w:val="both"/>
        <w:rPr>
          <w:rFonts w:ascii="Times New Roman" w:eastAsia="Times New Roman" w:hAnsi="Times New Roman" w:cs="Times New Roman"/>
          <w:sz w:val="28"/>
          <w:szCs w:val="28"/>
          <w:lang w:eastAsia="ru-RU"/>
        </w:rPr>
      </w:pPr>
      <w:r w:rsidRPr="009000C6">
        <w:rPr>
          <w:rFonts w:ascii="Times New Roman" w:eastAsia="Times New Roman" w:hAnsi="Times New Roman" w:cs="Times New Roman"/>
          <w:sz w:val="28"/>
          <w:szCs w:val="28"/>
          <w:lang w:eastAsia="ru-RU"/>
        </w:rPr>
        <w:t xml:space="preserve">отсутствие по месту прохождения военной службы в воинских частях (организациях, учреждениях, органах), дислоцированных за пределами территории РФ, жилых помещений, в том числе арендованных, а также невозможность найма (поднайма) жилых помещений; </w:t>
      </w:r>
    </w:p>
    <w:p w14:paraId="5A2AA7F2" w14:textId="77777777" w:rsidR="009000C6" w:rsidRPr="009000C6" w:rsidRDefault="009000C6" w:rsidP="009000C6">
      <w:pPr>
        <w:spacing w:after="0" w:line="240" w:lineRule="auto"/>
        <w:ind w:firstLine="709"/>
        <w:jc w:val="both"/>
        <w:rPr>
          <w:rFonts w:ascii="Times New Roman" w:eastAsia="Times New Roman" w:hAnsi="Times New Roman" w:cs="Times New Roman"/>
          <w:sz w:val="28"/>
          <w:szCs w:val="28"/>
          <w:lang w:eastAsia="ru-RU"/>
        </w:rPr>
      </w:pPr>
      <w:r w:rsidRPr="009000C6">
        <w:rPr>
          <w:rFonts w:ascii="Times New Roman" w:eastAsia="Times New Roman" w:hAnsi="Times New Roman" w:cs="Times New Roman"/>
          <w:sz w:val="28"/>
          <w:szCs w:val="28"/>
          <w:lang w:eastAsia="ru-RU"/>
        </w:rPr>
        <w:t xml:space="preserve">возникновение на территории иностранного государства, куда военнослужащие направлены для прохождения военной службы по контракту, кризисных и (или) чрезвычайных ситуаций, представляющих угрозу жизни и безопасности членов семьи таких военнослужащих; </w:t>
      </w:r>
    </w:p>
    <w:p w14:paraId="3179CC33" w14:textId="77777777" w:rsidR="009000C6" w:rsidRPr="009000C6" w:rsidRDefault="009000C6" w:rsidP="009000C6">
      <w:pPr>
        <w:spacing w:after="0" w:line="240" w:lineRule="auto"/>
        <w:ind w:firstLine="709"/>
        <w:jc w:val="both"/>
        <w:rPr>
          <w:rFonts w:ascii="Times New Roman" w:eastAsia="Times New Roman" w:hAnsi="Times New Roman" w:cs="Times New Roman"/>
          <w:sz w:val="28"/>
          <w:szCs w:val="28"/>
          <w:lang w:eastAsia="ru-RU"/>
        </w:rPr>
      </w:pPr>
      <w:r w:rsidRPr="009000C6">
        <w:rPr>
          <w:rFonts w:ascii="Times New Roman" w:eastAsia="Times New Roman" w:hAnsi="Times New Roman" w:cs="Times New Roman"/>
          <w:sz w:val="28"/>
          <w:szCs w:val="28"/>
          <w:lang w:eastAsia="ru-RU"/>
        </w:rPr>
        <w:t xml:space="preserve">направление военнослужащих за пределы территории РФ без семьи в соответствии с приказом Министра обороны РФ. </w:t>
      </w:r>
    </w:p>
    <w:p w14:paraId="3752AEDC" w14:textId="77777777" w:rsidR="009000C6" w:rsidRDefault="009000C6" w:rsidP="009000C6">
      <w:pPr>
        <w:spacing w:after="0" w:line="240" w:lineRule="exact"/>
        <w:jc w:val="both"/>
        <w:rPr>
          <w:rFonts w:ascii="Times New Roman" w:hAnsi="Times New Roman" w:cs="Times New Roman"/>
          <w:sz w:val="28"/>
          <w:szCs w:val="28"/>
        </w:rPr>
      </w:pPr>
    </w:p>
    <w:p w14:paraId="120C3E73" w14:textId="77777777" w:rsidR="009000C6" w:rsidRDefault="009000C6" w:rsidP="009000C6">
      <w:pPr>
        <w:spacing w:after="0" w:line="240" w:lineRule="exact"/>
        <w:jc w:val="both"/>
        <w:rPr>
          <w:rFonts w:ascii="Times New Roman" w:hAnsi="Times New Roman" w:cs="Times New Roman"/>
          <w:sz w:val="28"/>
          <w:szCs w:val="28"/>
        </w:rPr>
      </w:pPr>
    </w:p>
    <w:p w14:paraId="63C4E4CB" w14:textId="7A0AF956" w:rsidR="009000C6" w:rsidRPr="00C76D46" w:rsidRDefault="009000C6" w:rsidP="009000C6">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138A22CE" w14:textId="77777777" w:rsidR="009000C6" w:rsidRPr="00C76D46" w:rsidRDefault="009000C6" w:rsidP="009000C6">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3565F142" w14:textId="77777777" w:rsidR="009000C6" w:rsidRPr="00C76D46" w:rsidRDefault="009000C6" w:rsidP="009000C6">
      <w:pPr>
        <w:spacing w:after="0" w:line="240" w:lineRule="exact"/>
        <w:jc w:val="both"/>
        <w:rPr>
          <w:rFonts w:ascii="Times New Roman" w:hAnsi="Times New Roman" w:cs="Times New Roman"/>
          <w:sz w:val="28"/>
          <w:szCs w:val="28"/>
        </w:rPr>
      </w:pPr>
    </w:p>
    <w:p w14:paraId="22E54233" w14:textId="77777777" w:rsidR="009000C6" w:rsidRDefault="009000C6" w:rsidP="009000C6">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советник юстиции                                                                                В.В. Путяков</w:t>
      </w:r>
    </w:p>
    <w:p w14:paraId="6DAD7333" w14:textId="6D29B1CA" w:rsidR="00094F3F" w:rsidRDefault="00094F3F">
      <w:r>
        <w:br w:type="page"/>
      </w:r>
    </w:p>
    <w:p w14:paraId="7396762F" w14:textId="6E40E72D" w:rsidR="009000C6" w:rsidRPr="00094F3F" w:rsidRDefault="009000C6" w:rsidP="00094F3F">
      <w:pPr>
        <w:ind w:firstLine="709"/>
        <w:jc w:val="both"/>
        <w:rPr>
          <w:sz w:val="28"/>
          <w:szCs w:val="28"/>
        </w:rPr>
      </w:pPr>
    </w:p>
    <w:p w14:paraId="2D9C5BA4" w14:textId="77777777" w:rsidR="00094F3F" w:rsidRP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r w:rsidRPr="00094F3F">
        <w:rPr>
          <w:rFonts w:ascii="Times New Roman" w:eastAsia="Times New Roman" w:hAnsi="Times New Roman" w:cs="Times New Roman"/>
          <w:b/>
          <w:bCs/>
          <w:sz w:val="28"/>
          <w:szCs w:val="28"/>
          <w:lang w:eastAsia="ru-RU"/>
        </w:rPr>
        <w:t>Актуализировано Положение о федеральном государственном пожарном надзоре</w:t>
      </w:r>
      <w:r w:rsidRPr="00094F3F">
        <w:rPr>
          <w:rFonts w:ascii="Times New Roman" w:eastAsia="Times New Roman" w:hAnsi="Times New Roman" w:cs="Times New Roman"/>
          <w:sz w:val="28"/>
          <w:szCs w:val="28"/>
          <w:lang w:eastAsia="ru-RU"/>
        </w:rPr>
        <w:t xml:space="preserve"> </w:t>
      </w:r>
    </w:p>
    <w:p w14:paraId="18863F38" w14:textId="77777777" w:rsid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p>
    <w:p w14:paraId="100155EA" w14:textId="6576C591" w:rsidR="00094F3F" w:rsidRP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r w:rsidRPr="00094F3F">
        <w:rPr>
          <w:rFonts w:ascii="Times New Roman" w:eastAsia="Times New Roman" w:hAnsi="Times New Roman" w:cs="Times New Roman"/>
          <w:sz w:val="28"/>
          <w:szCs w:val="28"/>
          <w:lang w:eastAsia="ru-RU"/>
        </w:rPr>
        <w:t xml:space="preserve">В частности, внесенными в Положение изменениями: </w:t>
      </w:r>
    </w:p>
    <w:p w14:paraId="1E49AD81" w14:textId="77777777" w:rsidR="00094F3F" w:rsidRP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r w:rsidRPr="00094F3F">
        <w:rPr>
          <w:rFonts w:ascii="Times New Roman" w:eastAsia="Times New Roman" w:hAnsi="Times New Roman" w:cs="Times New Roman"/>
          <w:sz w:val="28"/>
          <w:szCs w:val="28"/>
          <w:lang w:eastAsia="ru-RU"/>
        </w:rPr>
        <w:t xml:space="preserve">- закреплено, что контрольное мероприятие не проводится или подлежит прекращению с составлением акта о невозможности его проведения в случае установления факта эксплуатации зданий, помещений, сооружений, строительство которых не завершено, а также эксплуатации жилых помещений не в соответствии с установленным классом функциональной пожарной опасности и (или) проектной документацией; </w:t>
      </w:r>
    </w:p>
    <w:p w14:paraId="0B91E9E2" w14:textId="77777777" w:rsidR="00094F3F" w:rsidRP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r w:rsidRPr="00094F3F">
        <w:rPr>
          <w:rFonts w:ascii="Times New Roman" w:eastAsia="Times New Roman" w:hAnsi="Times New Roman" w:cs="Times New Roman"/>
          <w:sz w:val="28"/>
          <w:szCs w:val="28"/>
          <w:lang w:eastAsia="ru-RU"/>
        </w:rPr>
        <w:t xml:space="preserve">- установлена необходимость определения допустимого и ожидаемого рисков материальных негативных последствий пожаров и закреплены особенности их расчета; </w:t>
      </w:r>
    </w:p>
    <w:p w14:paraId="77C64988" w14:textId="77777777" w:rsidR="00094F3F" w:rsidRP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r w:rsidRPr="00094F3F">
        <w:rPr>
          <w:rFonts w:ascii="Times New Roman" w:eastAsia="Times New Roman" w:hAnsi="Times New Roman" w:cs="Times New Roman"/>
          <w:sz w:val="28"/>
          <w:szCs w:val="28"/>
          <w:lang w:eastAsia="ru-RU"/>
        </w:rPr>
        <w:t xml:space="preserve">- приведены формулы расчета величины допустимого риска материальных негативных последствий пожара, величины недопустимого материального ущерба от пожара, величины ожидаемого риска материальных негативных последствий пожара на объектах защиты, вероятности возникновения пожаров с материальными последствиями и пр.; </w:t>
      </w:r>
    </w:p>
    <w:p w14:paraId="0CFFDCB9" w14:textId="77777777" w:rsidR="00094F3F" w:rsidRP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r w:rsidRPr="00094F3F">
        <w:rPr>
          <w:rFonts w:ascii="Times New Roman" w:eastAsia="Times New Roman" w:hAnsi="Times New Roman" w:cs="Times New Roman"/>
          <w:sz w:val="28"/>
          <w:szCs w:val="28"/>
          <w:lang w:eastAsia="ru-RU"/>
        </w:rPr>
        <w:t xml:space="preserve">- уточнены критерии добросовестности и их значения для объектов общественного и жилого назначения, объектов транспортной инфраструктуры, для производственных объектов и наружных установок. </w:t>
      </w:r>
    </w:p>
    <w:p w14:paraId="4EC3517D" w14:textId="77777777" w:rsidR="00094F3F" w:rsidRPr="00094F3F" w:rsidRDefault="00094F3F" w:rsidP="00094F3F">
      <w:pPr>
        <w:spacing w:after="0" w:line="240" w:lineRule="auto"/>
        <w:ind w:firstLine="709"/>
        <w:jc w:val="both"/>
        <w:rPr>
          <w:rFonts w:ascii="Times New Roman" w:eastAsia="Times New Roman" w:hAnsi="Times New Roman" w:cs="Times New Roman"/>
          <w:sz w:val="28"/>
          <w:szCs w:val="28"/>
          <w:lang w:eastAsia="ru-RU"/>
        </w:rPr>
      </w:pPr>
      <w:r w:rsidRPr="00094F3F">
        <w:rPr>
          <w:rFonts w:ascii="Times New Roman" w:eastAsia="Times New Roman" w:hAnsi="Times New Roman" w:cs="Times New Roman"/>
          <w:sz w:val="28"/>
          <w:szCs w:val="28"/>
          <w:lang w:eastAsia="ru-RU"/>
        </w:rPr>
        <w:t xml:space="preserve">Настоящее постановление вступает в силу со дня официального опубликования, за исключением положения, для которого предусмотрен иной срок его вступления в силу. </w:t>
      </w:r>
    </w:p>
    <w:p w14:paraId="03042C2E" w14:textId="77777777" w:rsidR="00756485" w:rsidRDefault="00756485" w:rsidP="00756485">
      <w:pPr>
        <w:spacing w:after="0" w:line="240" w:lineRule="exact"/>
        <w:jc w:val="both"/>
        <w:rPr>
          <w:rFonts w:ascii="Times New Roman" w:hAnsi="Times New Roman" w:cs="Times New Roman"/>
          <w:sz w:val="28"/>
          <w:szCs w:val="28"/>
        </w:rPr>
      </w:pPr>
    </w:p>
    <w:p w14:paraId="521F8C18" w14:textId="77777777" w:rsidR="00756485" w:rsidRDefault="00756485" w:rsidP="00756485">
      <w:pPr>
        <w:spacing w:after="0" w:line="240" w:lineRule="exact"/>
        <w:jc w:val="both"/>
        <w:rPr>
          <w:rFonts w:ascii="Times New Roman" w:hAnsi="Times New Roman" w:cs="Times New Roman"/>
          <w:sz w:val="28"/>
          <w:szCs w:val="28"/>
        </w:rPr>
      </w:pPr>
    </w:p>
    <w:p w14:paraId="1F4E5515" w14:textId="77777777" w:rsidR="00756485" w:rsidRPr="00C76D46" w:rsidRDefault="00756485" w:rsidP="00756485">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 xml:space="preserve">Заместитель прокурора </w:t>
      </w:r>
    </w:p>
    <w:p w14:paraId="1B22C160" w14:textId="77777777" w:rsidR="00756485" w:rsidRPr="00C76D46" w:rsidRDefault="00756485" w:rsidP="00756485">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Яльчикского района</w:t>
      </w:r>
    </w:p>
    <w:p w14:paraId="1F6142F0" w14:textId="77777777" w:rsidR="00756485" w:rsidRPr="00C76D46" w:rsidRDefault="00756485" w:rsidP="00756485">
      <w:pPr>
        <w:spacing w:after="0" w:line="240" w:lineRule="exact"/>
        <w:jc w:val="both"/>
        <w:rPr>
          <w:rFonts w:ascii="Times New Roman" w:hAnsi="Times New Roman" w:cs="Times New Roman"/>
          <w:sz w:val="28"/>
          <w:szCs w:val="28"/>
        </w:rPr>
      </w:pPr>
    </w:p>
    <w:p w14:paraId="7151BA77" w14:textId="77777777" w:rsidR="00756485" w:rsidRDefault="00756485" w:rsidP="00756485">
      <w:pPr>
        <w:spacing w:after="0" w:line="240" w:lineRule="exact"/>
        <w:jc w:val="both"/>
        <w:rPr>
          <w:rFonts w:ascii="Times New Roman" w:hAnsi="Times New Roman" w:cs="Times New Roman"/>
          <w:sz w:val="28"/>
          <w:szCs w:val="28"/>
        </w:rPr>
      </w:pPr>
      <w:r w:rsidRPr="00C76D46">
        <w:rPr>
          <w:rFonts w:ascii="Times New Roman" w:hAnsi="Times New Roman" w:cs="Times New Roman"/>
          <w:sz w:val="28"/>
          <w:szCs w:val="28"/>
        </w:rPr>
        <w:t>советник юстиции                                                                                В.В. Путяков</w:t>
      </w:r>
    </w:p>
    <w:p w14:paraId="4AF19E29" w14:textId="77777777" w:rsidR="00094F3F" w:rsidRDefault="00094F3F"/>
    <w:sectPr w:rsidR="00094F3F" w:rsidSect="0066655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EB"/>
    <w:rsid w:val="00091A3D"/>
    <w:rsid w:val="00094F3F"/>
    <w:rsid w:val="000A0661"/>
    <w:rsid w:val="001C59EB"/>
    <w:rsid w:val="00255620"/>
    <w:rsid w:val="002638B5"/>
    <w:rsid w:val="002C172E"/>
    <w:rsid w:val="00307DB5"/>
    <w:rsid w:val="00351B88"/>
    <w:rsid w:val="00386DF0"/>
    <w:rsid w:val="003A2693"/>
    <w:rsid w:val="00400FCF"/>
    <w:rsid w:val="00451E18"/>
    <w:rsid w:val="00494E96"/>
    <w:rsid w:val="004F6C8F"/>
    <w:rsid w:val="00540B83"/>
    <w:rsid w:val="00555A5D"/>
    <w:rsid w:val="00572755"/>
    <w:rsid w:val="005A7B45"/>
    <w:rsid w:val="005C5D64"/>
    <w:rsid w:val="00630EE2"/>
    <w:rsid w:val="00661D91"/>
    <w:rsid w:val="00666553"/>
    <w:rsid w:val="0069659E"/>
    <w:rsid w:val="006E530C"/>
    <w:rsid w:val="00744FD3"/>
    <w:rsid w:val="00756485"/>
    <w:rsid w:val="007C471B"/>
    <w:rsid w:val="00804D0C"/>
    <w:rsid w:val="00820FBB"/>
    <w:rsid w:val="00843F53"/>
    <w:rsid w:val="00884826"/>
    <w:rsid w:val="008C6C72"/>
    <w:rsid w:val="008F3CB7"/>
    <w:rsid w:val="009000C6"/>
    <w:rsid w:val="009F626B"/>
    <w:rsid w:val="00A209C7"/>
    <w:rsid w:val="00AA5FF7"/>
    <w:rsid w:val="00AD3A6F"/>
    <w:rsid w:val="00B1230B"/>
    <w:rsid w:val="00B41007"/>
    <w:rsid w:val="00BB429C"/>
    <w:rsid w:val="00C15A4B"/>
    <w:rsid w:val="00CC258A"/>
    <w:rsid w:val="00CC6CDC"/>
    <w:rsid w:val="00D130B4"/>
    <w:rsid w:val="00D26CC1"/>
    <w:rsid w:val="00DC186C"/>
    <w:rsid w:val="00DC66D0"/>
    <w:rsid w:val="00E51657"/>
    <w:rsid w:val="00E5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EBEE"/>
  <w15:chartTrackingRefBased/>
  <w15:docId w15:val="{320CF877-7E2E-49C9-80CB-E3844CAA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9236">
      <w:bodyDiv w:val="1"/>
      <w:marLeft w:val="0"/>
      <w:marRight w:val="0"/>
      <w:marTop w:val="0"/>
      <w:marBottom w:val="0"/>
      <w:divBdr>
        <w:top w:val="none" w:sz="0" w:space="0" w:color="auto"/>
        <w:left w:val="none" w:sz="0" w:space="0" w:color="auto"/>
        <w:bottom w:val="none" w:sz="0" w:space="0" w:color="auto"/>
        <w:right w:val="none" w:sz="0" w:space="0" w:color="auto"/>
      </w:divBdr>
      <w:divsChild>
        <w:div w:id="1051460864">
          <w:marLeft w:val="0"/>
          <w:marRight w:val="0"/>
          <w:marTop w:val="0"/>
          <w:marBottom w:val="0"/>
          <w:divBdr>
            <w:top w:val="none" w:sz="0" w:space="0" w:color="auto"/>
            <w:left w:val="none" w:sz="0" w:space="0" w:color="auto"/>
            <w:bottom w:val="none" w:sz="0" w:space="0" w:color="auto"/>
            <w:right w:val="none" w:sz="0" w:space="0" w:color="auto"/>
          </w:divBdr>
        </w:div>
      </w:divsChild>
    </w:div>
    <w:div w:id="56900658">
      <w:bodyDiv w:val="1"/>
      <w:marLeft w:val="0"/>
      <w:marRight w:val="0"/>
      <w:marTop w:val="0"/>
      <w:marBottom w:val="0"/>
      <w:divBdr>
        <w:top w:val="none" w:sz="0" w:space="0" w:color="auto"/>
        <w:left w:val="none" w:sz="0" w:space="0" w:color="auto"/>
        <w:bottom w:val="none" w:sz="0" w:space="0" w:color="auto"/>
        <w:right w:val="none" w:sz="0" w:space="0" w:color="auto"/>
      </w:divBdr>
      <w:divsChild>
        <w:div w:id="664748866">
          <w:marLeft w:val="0"/>
          <w:marRight w:val="0"/>
          <w:marTop w:val="0"/>
          <w:marBottom w:val="0"/>
          <w:divBdr>
            <w:top w:val="none" w:sz="0" w:space="0" w:color="auto"/>
            <w:left w:val="none" w:sz="0" w:space="0" w:color="auto"/>
            <w:bottom w:val="none" w:sz="0" w:space="0" w:color="auto"/>
            <w:right w:val="none" w:sz="0" w:space="0" w:color="auto"/>
          </w:divBdr>
        </w:div>
      </w:divsChild>
    </w:div>
    <w:div w:id="92867407">
      <w:bodyDiv w:val="1"/>
      <w:marLeft w:val="0"/>
      <w:marRight w:val="0"/>
      <w:marTop w:val="0"/>
      <w:marBottom w:val="0"/>
      <w:divBdr>
        <w:top w:val="none" w:sz="0" w:space="0" w:color="auto"/>
        <w:left w:val="none" w:sz="0" w:space="0" w:color="auto"/>
        <w:bottom w:val="none" w:sz="0" w:space="0" w:color="auto"/>
        <w:right w:val="none" w:sz="0" w:space="0" w:color="auto"/>
      </w:divBdr>
      <w:divsChild>
        <w:div w:id="1459448873">
          <w:marLeft w:val="0"/>
          <w:marRight w:val="0"/>
          <w:marTop w:val="0"/>
          <w:marBottom w:val="0"/>
          <w:divBdr>
            <w:top w:val="none" w:sz="0" w:space="0" w:color="auto"/>
            <w:left w:val="none" w:sz="0" w:space="0" w:color="auto"/>
            <w:bottom w:val="none" w:sz="0" w:space="0" w:color="auto"/>
            <w:right w:val="none" w:sz="0" w:space="0" w:color="auto"/>
          </w:divBdr>
        </w:div>
      </w:divsChild>
    </w:div>
    <w:div w:id="169611674">
      <w:bodyDiv w:val="1"/>
      <w:marLeft w:val="0"/>
      <w:marRight w:val="0"/>
      <w:marTop w:val="0"/>
      <w:marBottom w:val="0"/>
      <w:divBdr>
        <w:top w:val="none" w:sz="0" w:space="0" w:color="auto"/>
        <w:left w:val="none" w:sz="0" w:space="0" w:color="auto"/>
        <w:bottom w:val="none" w:sz="0" w:space="0" w:color="auto"/>
        <w:right w:val="none" w:sz="0" w:space="0" w:color="auto"/>
      </w:divBdr>
      <w:divsChild>
        <w:div w:id="22288721">
          <w:marLeft w:val="0"/>
          <w:marRight w:val="0"/>
          <w:marTop w:val="0"/>
          <w:marBottom w:val="0"/>
          <w:divBdr>
            <w:top w:val="none" w:sz="0" w:space="0" w:color="auto"/>
            <w:left w:val="none" w:sz="0" w:space="0" w:color="auto"/>
            <w:bottom w:val="none" w:sz="0" w:space="0" w:color="auto"/>
            <w:right w:val="none" w:sz="0" w:space="0" w:color="auto"/>
          </w:divBdr>
        </w:div>
      </w:divsChild>
    </w:div>
    <w:div w:id="174998643">
      <w:bodyDiv w:val="1"/>
      <w:marLeft w:val="0"/>
      <w:marRight w:val="0"/>
      <w:marTop w:val="0"/>
      <w:marBottom w:val="0"/>
      <w:divBdr>
        <w:top w:val="none" w:sz="0" w:space="0" w:color="auto"/>
        <w:left w:val="none" w:sz="0" w:space="0" w:color="auto"/>
        <w:bottom w:val="none" w:sz="0" w:space="0" w:color="auto"/>
        <w:right w:val="none" w:sz="0" w:space="0" w:color="auto"/>
      </w:divBdr>
      <w:divsChild>
        <w:div w:id="1729764293">
          <w:marLeft w:val="0"/>
          <w:marRight w:val="0"/>
          <w:marTop w:val="0"/>
          <w:marBottom w:val="0"/>
          <w:divBdr>
            <w:top w:val="none" w:sz="0" w:space="0" w:color="auto"/>
            <w:left w:val="none" w:sz="0" w:space="0" w:color="auto"/>
            <w:bottom w:val="none" w:sz="0" w:space="0" w:color="auto"/>
            <w:right w:val="none" w:sz="0" w:space="0" w:color="auto"/>
          </w:divBdr>
        </w:div>
      </w:divsChild>
    </w:div>
    <w:div w:id="459155135">
      <w:bodyDiv w:val="1"/>
      <w:marLeft w:val="0"/>
      <w:marRight w:val="0"/>
      <w:marTop w:val="0"/>
      <w:marBottom w:val="0"/>
      <w:divBdr>
        <w:top w:val="none" w:sz="0" w:space="0" w:color="auto"/>
        <w:left w:val="none" w:sz="0" w:space="0" w:color="auto"/>
        <w:bottom w:val="none" w:sz="0" w:space="0" w:color="auto"/>
        <w:right w:val="none" w:sz="0" w:space="0" w:color="auto"/>
      </w:divBdr>
      <w:divsChild>
        <w:div w:id="1449278779">
          <w:marLeft w:val="0"/>
          <w:marRight w:val="0"/>
          <w:marTop w:val="0"/>
          <w:marBottom w:val="0"/>
          <w:divBdr>
            <w:top w:val="none" w:sz="0" w:space="0" w:color="auto"/>
            <w:left w:val="none" w:sz="0" w:space="0" w:color="auto"/>
            <w:bottom w:val="none" w:sz="0" w:space="0" w:color="auto"/>
            <w:right w:val="none" w:sz="0" w:space="0" w:color="auto"/>
          </w:divBdr>
        </w:div>
      </w:divsChild>
    </w:div>
    <w:div w:id="469327089">
      <w:bodyDiv w:val="1"/>
      <w:marLeft w:val="0"/>
      <w:marRight w:val="0"/>
      <w:marTop w:val="0"/>
      <w:marBottom w:val="0"/>
      <w:divBdr>
        <w:top w:val="none" w:sz="0" w:space="0" w:color="auto"/>
        <w:left w:val="none" w:sz="0" w:space="0" w:color="auto"/>
        <w:bottom w:val="none" w:sz="0" w:space="0" w:color="auto"/>
        <w:right w:val="none" w:sz="0" w:space="0" w:color="auto"/>
      </w:divBdr>
      <w:divsChild>
        <w:div w:id="945308188">
          <w:marLeft w:val="0"/>
          <w:marRight w:val="0"/>
          <w:marTop w:val="0"/>
          <w:marBottom w:val="0"/>
          <w:divBdr>
            <w:top w:val="none" w:sz="0" w:space="0" w:color="auto"/>
            <w:left w:val="none" w:sz="0" w:space="0" w:color="auto"/>
            <w:bottom w:val="none" w:sz="0" w:space="0" w:color="auto"/>
            <w:right w:val="none" w:sz="0" w:space="0" w:color="auto"/>
          </w:divBdr>
        </w:div>
      </w:divsChild>
    </w:div>
    <w:div w:id="479659795">
      <w:bodyDiv w:val="1"/>
      <w:marLeft w:val="0"/>
      <w:marRight w:val="0"/>
      <w:marTop w:val="0"/>
      <w:marBottom w:val="0"/>
      <w:divBdr>
        <w:top w:val="none" w:sz="0" w:space="0" w:color="auto"/>
        <w:left w:val="none" w:sz="0" w:space="0" w:color="auto"/>
        <w:bottom w:val="none" w:sz="0" w:space="0" w:color="auto"/>
        <w:right w:val="none" w:sz="0" w:space="0" w:color="auto"/>
      </w:divBdr>
      <w:divsChild>
        <w:div w:id="424305025">
          <w:marLeft w:val="0"/>
          <w:marRight w:val="0"/>
          <w:marTop w:val="0"/>
          <w:marBottom w:val="0"/>
          <w:divBdr>
            <w:top w:val="none" w:sz="0" w:space="0" w:color="auto"/>
            <w:left w:val="none" w:sz="0" w:space="0" w:color="auto"/>
            <w:bottom w:val="none" w:sz="0" w:space="0" w:color="auto"/>
            <w:right w:val="none" w:sz="0" w:space="0" w:color="auto"/>
          </w:divBdr>
        </w:div>
      </w:divsChild>
    </w:div>
    <w:div w:id="519703969">
      <w:bodyDiv w:val="1"/>
      <w:marLeft w:val="0"/>
      <w:marRight w:val="0"/>
      <w:marTop w:val="0"/>
      <w:marBottom w:val="0"/>
      <w:divBdr>
        <w:top w:val="none" w:sz="0" w:space="0" w:color="auto"/>
        <w:left w:val="none" w:sz="0" w:space="0" w:color="auto"/>
        <w:bottom w:val="none" w:sz="0" w:space="0" w:color="auto"/>
        <w:right w:val="none" w:sz="0" w:space="0" w:color="auto"/>
      </w:divBdr>
      <w:divsChild>
        <w:div w:id="927930311">
          <w:marLeft w:val="0"/>
          <w:marRight w:val="0"/>
          <w:marTop w:val="0"/>
          <w:marBottom w:val="0"/>
          <w:divBdr>
            <w:top w:val="none" w:sz="0" w:space="0" w:color="auto"/>
            <w:left w:val="none" w:sz="0" w:space="0" w:color="auto"/>
            <w:bottom w:val="none" w:sz="0" w:space="0" w:color="auto"/>
            <w:right w:val="none" w:sz="0" w:space="0" w:color="auto"/>
          </w:divBdr>
        </w:div>
      </w:divsChild>
    </w:div>
    <w:div w:id="629747849">
      <w:bodyDiv w:val="1"/>
      <w:marLeft w:val="0"/>
      <w:marRight w:val="0"/>
      <w:marTop w:val="0"/>
      <w:marBottom w:val="0"/>
      <w:divBdr>
        <w:top w:val="none" w:sz="0" w:space="0" w:color="auto"/>
        <w:left w:val="none" w:sz="0" w:space="0" w:color="auto"/>
        <w:bottom w:val="none" w:sz="0" w:space="0" w:color="auto"/>
        <w:right w:val="none" w:sz="0" w:space="0" w:color="auto"/>
      </w:divBdr>
      <w:divsChild>
        <w:div w:id="1398897807">
          <w:marLeft w:val="0"/>
          <w:marRight w:val="0"/>
          <w:marTop w:val="0"/>
          <w:marBottom w:val="0"/>
          <w:divBdr>
            <w:top w:val="none" w:sz="0" w:space="0" w:color="auto"/>
            <w:left w:val="none" w:sz="0" w:space="0" w:color="auto"/>
            <w:bottom w:val="none" w:sz="0" w:space="0" w:color="auto"/>
            <w:right w:val="none" w:sz="0" w:space="0" w:color="auto"/>
          </w:divBdr>
        </w:div>
      </w:divsChild>
    </w:div>
    <w:div w:id="821198830">
      <w:bodyDiv w:val="1"/>
      <w:marLeft w:val="0"/>
      <w:marRight w:val="0"/>
      <w:marTop w:val="0"/>
      <w:marBottom w:val="0"/>
      <w:divBdr>
        <w:top w:val="none" w:sz="0" w:space="0" w:color="auto"/>
        <w:left w:val="none" w:sz="0" w:space="0" w:color="auto"/>
        <w:bottom w:val="none" w:sz="0" w:space="0" w:color="auto"/>
        <w:right w:val="none" w:sz="0" w:space="0" w:color="auto"/>
      </w:divBdr>
      <w:divsChild>
        <w:div w:id="54159680">
          <w:marLeft w:val="0"/>
          <w:marRight w:val="0"/>
          <w:marTop w:val="0"/>
          <w:marBottom w:val="0"/>
          <w:divBdr>
            <w:top w:val="none" w:sz="0" w:space="0" w:color="auto"/>
            <w:left w:val="none" w:sz="0" w:space="0" w:color="auto"/>
            <w:bottom w:val="none" w:sz="0" w:space="0" w:color="auto"/>
            <w:right w:val="none" w:sz="0" w:space="0" w:color="auto"/>
          </w:divBdr>
        </w:div>
      </w:divsChild>
    </w:div>
    <w:div w:id="846603277">
      <w:bodyDiv w:val="1"/>
      <w:marLeft w:val="0"/>
      <w:marRight w:val="0"/>
      <w:marTop w:val="0"/>
      <w:marBottom w:val="0"/>
      <w:divBdr>
        <w:top w:val="none" w:sz="0" w:space="0" w:color="auto"/>
        <w:left w:val="none" w:sz="0" w:space="0" w:color="auto"/>
        <w:bottom w:val="none" w:sz="0" w:space="0" w:color="auto"/>
        <w:right w:val="none" w:sz="0" w:space="0" w:color="auto"/>
      </w:divBdr>
      <w:divsChild>
        <w:div w:id="1184053636">
          <w:marLeft w:val="0"/>
          <w:marRight w:val="0"/>
          <w:marTop w:val="0"/>
          <w:marBottom w:val="0"/>
          <w:divBdr>
            <w:top w:val="none" w:sz="0" w:space="0" w:color="auto"/>
            <w:left w:val="none" w:sz="0" w:space="0" w:color="auto"/>
            <w:bottom w:val="none" w:sz="0" w:space="0" w:color="auto"/>
            <w:right w:val="none" w:sz="0" w:space="0" w:color="auto"/>
          </w:divBdr>
        </w:div>
      </w:divsChild>
    </w:div>
    <w:div w:id="871456551">
      <w:bodyDiv w:val="1"/>
      <w:marLeft w:val="0"/>
      <w:marRight w:val="0"/>
      <w:marTop w:val="0"/>
      <w:marBottom w:val="0"/>
      <w:divBdr>
        <w:top w:val="none" w:sz="0" w:space="0" w:color="auto"/>
        <w:left w:val="none" w:sz="0" w:space="0" w:color="auto"/>
        <w:bottom w:val="none" w:sz="0" w:space="0" w:color="auto"/>
        <w:right w:val="none" w:sz="0" w:space="0" w:color="auto"/>
      </w:divBdr>
    </w:div>
    <w:div w:id="898445715">
      <w:bodyDiv w:val="1"/>
      <w:marLeft w:val="0"/>
      <w:marRight w:val="0"/>
      <w:marTop w:val="0"/>
      <w:marBottom w:val="0"/>
      <w:divBdr>
        <w:top w:val="none" w:sz="0" w:space="0" w:color="auto"/>
        <w:left w:val="none" w:sz="0" w:space="0" w:color="auto"/>
        <w:bottom w:val="none" w:sz="0" w:space="0" w:color="auto"/>
        <w:right w:val="none" w:sz="0" w:space="0" w:color="auto"/>
      </w:divBdr>
      <w:divsChild>
        <w:div w:id="887884019">
          <w:marLeft w:val="0"/>
          <w:marRight w:val="0"/>
          <w:marTop w:val="0"/>
          <w:marBottom w:val="0"/>
          <w:divBdr>
            <w:top w:val="none" w:sz="0" w:space="0" w:color="auto"/>
            <w:left w:val="none" w:sz="0" w:space="0" w:color="auto"/>
            <w:bottom w:val="none" w:sz="0" w:space="0" w:color="auto"/>
            <w:right w:val="none" w:sz="0" w:space="0" w:color="auto"/>
          </w:divBdr>
        </w:div>
      </w:divsChild>
    </w:div>
    <w:div w:id="912011884">
      <w:bodyDiv w:val="1"/>
      <w:marLeft w:val="0"/>
      <w:marRight w:val="0"/>
      <w:marTop w:val="0"/>
      <w:marBottom w:val="0"/>
      <w:divBdr>
        <w:top w:val="none" w:sz="0" w:space="0" w:color="auto"/>
        <w:left w:val="none" w:sz="0" w:space="0" w:color="auto"/>
        <w:bottom w:val="none" w:sz="0" w:space="0" w:color="auto"/>
        <w:right w:val="none" w:sz="0" w:space="0" w:color="auto"/>
      </w:divBdr>
      <w:divsChild>
        <w:div w:id="1078558161">
          <w:marLeft w:val="0"/>
          <w:marRight w:val="0"/>
          <w:marTop w:val="0"/>
          <w:marBottom w:val="0"/>
          <w:divBdr>
            <w:top w:val="none" w:sz="0" w:space="0" w:color="auto"/>
            <w:left w:val="none" w:sz="0" w:space="0" w:color="auto"/>
            <w:bottom w:val="none" w:sz="0" w:space="0" w:color="auto"/>
            <w:right w:val="none" w:sz="0" w:space="0" w:color="auto"/>
          </w:divBdr>
        </w:div>
      </w:divsChild>
    </w:div>
    <w:div w:id="1075978672">
      <w:bodyDiv w:val="1"/>
      <w:marLeft w:val="0"/>
      <w:marRight w:val="0"/>
      <w:marTop w:val="0"/>
      <w:marBottom w:val="0"/>
      <w:divBdr>
        <w:top w:val="none" w:sz="0" w:space="0" w:color="auto"/>
        <w:left w:val="none" w:sz="0" w:space="0" w:color="auto"/>
        <w:bottom w:val="none" w:sz="0" w:space="0" w:color="auto"/>
        <w:right w:val="none" w:sz="0" w:space="0" w:color="auto"/>
      </w:divBdr>
      <w:divsChild>
        <w:div w:id="530529354">
          <w:marLeft w:val="0"/>
          <w:marRight w:val="0"/>
          <w:marTop w:val="0"/>
          <w:marBottom w:val="0"/>
          <w:divBdr>
            <w:top w:val="none" w:sz="0" w:space="0" w:color="auto"/>
            <w:left w:val="none" w:sz="0" w:space="0" w:color="auto"/>
            <w:bottom w:val="none" w:sz="0" w:space="0" w:color="auto"/>
            <w:right w:val="none" w:sz="0" w:space="0" w:color="auto"/>
          </w:divBdr>
        </w:div>
      </w:divsChild>
    </w:div>
    <w:div w:id="1169754457">
      <w:bodyDiv w:val="1"/>
      <w:marLeft w:val="0"/>
      <w:marRight w:val="0"/>
      <w:marTop w:val="0"/>
      <w:marBottom w:val="0"/>
      <w:divBdr>
        <w:top w:val="none" w:sz="0" w:space="0" w:color="auto"/>
        <w:left w:val="none" w:sz="0" w:space="0" w:color="auto"/>
        <w:bottom w:val="none" w:sz="0" w:space="0" w:color="auto"/>
        <w:right w:val="none" w:sz="0" w:space="0" w:color="auto"/>
      </w:divBdr>
      <w:divsChild>
        <w:div w:id="1936278003">
          <w:marLeft w:val="0"/>
          <w:marRight w:val="0"/>
          <w:marTop w:val="0"/>
          <w:marBottom w:val="0"/>
          <w:divBdr>
            <w:top w:val="none" w:sz="0" w:space="0" w:color="auto"/>
            <w:left w:val="none" w:sz="0" w:space="0" w:color="auto"/>
            <w:bottom w:val="none" w:sz="0" w:space="0" w:color="auto"/>
            <w:right w:val="none" w:sz="0" w:space="0" w:color="auto"/>
          </w:divBdr>
        </w:div>
      </w:divsChild>
    </w:div>
    <w:div w:id="1226986279">
      <w:bodyDiv w:val="1"/>
      <w:marLeft w:val="0"/>
      <w:marRight w:val="0"/>
      <w:marTop w:val="0"/>
      <w:marBottom w:val="0"/>
      <w:divBdr>
        <w:top w:val="none" w:sz="0" w:space="0" w:color="auto"/>
        <w:left w:val="none" w:sz="0" w:space="0" w:color="auto"/>
        <w:bottom w:val="none" w:sz="0" w:space="0" w:color="auto"/>
        <w:right w:val="none" w:sz="0" w:space="0" w:color="auto"/>
      </w:divBdr>
      <w:divsChild>
        <w:div w:id="1019545262">
          <w:marLeft w:val="0"/>
          <w:marRight w:val="0"/>
          <w:marTop w:val="0"/>
          <w:marBottom w:val="0"/>
          <w:divBdr>
            <w:top w:val="none" w:sz="0" w:space="0" w:color="auto"/>
            <w:left w:val="none" w:sz="0" w:space="0" w:color="auto"/>
            <w:bottom w:val="none" w:sz="0" w:space="0" w:color="auto"/>
            <w:right w:val="none" w:sz="0" w:space="0" w:color="auto"/>
          </w:divBdr>
        </w:div>
      </w:divsChild>
    </w:div>
    <w:div w:id="1235822961">
      <w:bodyDiv w:val="1"/>
      <w:marLeft w:val="0"/>
      <w:marRight w:val="0"/>
      <w:marTop w:val="0"/>
      <w:marBottom w:val="0"/>
      <w:divBdr>
        <w:top w:val="none" w:sz="0" w:space="0" w:color="auto"/>
        <w:left w:val="none" w:sz="0" w:space="0" w:color="auto"/>
        <w:bottom w:val="none" w:sz="0" w:space="0" w:color="auto"/>
        <w:right w:val="none" w:sz="0" w:space="0" w:color="auto"/>
      </w:divBdr>
      <w:divsChild>
        <w:div w:id="1490441833">
          <w:marLeft w:val="0"/>
          <w:marRight w:val="0"/>
          <w:marTop w:val="0"/>
          <w:marBottom w:val="0"/>
          <w:divBdr>
            <w:top w:val="none" w:sz="0" w:space="0" w:color="auto"/>
            <w:left w:val="none" w:sz="0" w:space="0" w:color="auto"/>
            <w:bottom w:val="none" w:sz="0" w:space="0" w:color="auto"/>
            <w:right w:val="none" w:sz="0" w:space="0" w:color="auto"/>
          </w:divBdr>
        </w:div>
      </w:divsChild>
    </w:div>
    <w:div w:id="1246374693">
      <w:bodyDiv w:val="1"/>
      <w:marLeft w:val="0"/>
      <w:marRight w:val="0"/>
      <w:marTop w:val="0"/>
      <w:marBottom w:val="0"/>
      <w:divBdr>
        <w:top w:val="none" w:sz="0" w:space="0" w:color="auto"/>
        <w:left w:val="none" w:sz="0" w:space="0" w:color="auto"/>
        <w:bottom w:val="none" w:sz="0" w:space="0" w:color="auto"/>
        <w:right w:val="none" w:sz="0" w:space="0" w:color="auto"/>
      </w:divBdr>
      <w:divsChild>
        <w:div w:id="460807198">
          <w:marLeft w:val="0"/>
          <w:marRight w:val="0"/>
          <w:marTop w:val="0"/>
          <w:marBottom w:val="0"/>
          <w:divBdr>
            <w:top w:val="none" w:sz="0" w:space="0" w:color="auto"/>
            <w:left w:val="none" w:sz="0" w:space="0" w:color="auto"/>
            <w:bottom w:val="none" w:sz="0" w:space="0" w:color="auto"/>
            <w:right w:val="none" w:sz="0" w:space="0" w:color="auto"/>
          </w:divBdr>
        </w:div>
      </w:divsChild>
    </w:div>
    <w:div w:id="1256743439">
      <w:bodyDiv w:val="1"/>
      <w:marLeft w:val="0"/>
      <w:marRight w:val="0"/>
      <w:marTop w:val="0"/>
      <w:marBottom w:val="0"/>
      <w:divBdr>
        <w:top w:val="none" w:sz="0" w:space="0" w:color="auto"/>
        <w:left w:val="none" w:sz="0" w:space="0" w:color="auto"/>
        <w:bottom w:val="none" w:sz="0" w:space="0" w:color="auto"/>
        <w:right w:val="none" w:sz="0" w:space="0" w:color="auto"/>
      </w:divBdr>
      <w:divsChild>
        <w:div w:id="934436082">
          <w:marLeft w:val="0"/>
          <w:marRight w:val="0"/>
          <w:marTop w:val="0"/>
          <w:marBottom w:val="0"/>
          <w:divBdr>
            <w:top w:val="none" w:sz="0" w:space="0" w:color="auto"/>
            <w:left w:val="none" w:sz="0" w:space="0" w:color="auto"/>
            <w:bottom w:val="none" w:sz="0" w:space="0" w:color="auto"/>
            <w:right w:val="none" w:sz="0" w:space="0" w:color="auto"/>
          </w:divBdr>
        </w:div>
      </w:divsChild>
    </w:div>
    <w:div w:id="1340695990">
      <w:bodyDiv w:val="1"/>
      <w:marLeft w:val="0"/>
      <w:marRight w:val="0"/>
      <w:marTop w:val="0"/>
      <w:marBottom w:val="0"/>
      <w:divBdr>
        <w:top w:val="none" w:sz="0" w:space="0" w:color="auto"/>
        <w:left w:val="none" w:sz="0" w:space="0" w:color="auto"/>
        <w:bottom w:val="none" w:sz="0" w:space="0" w:color="auto"/>
        <w:right w:val="none" w:sz="0" w:space="0" w:color="auto"/>
      </w:divBdr>
      <w:divsChild>
        <w:div w:id="369114731">
          <w:marLeft w:val="0"/>
          <w:marRight w:val="0"/>
          <w:marTop w:val="0"/>
          <w:marBottom w:val="0"/>
          <w:divBdr>
            <w:top w:val="none" w:sz="0" w:space="0" w:color="auto"/>
            <w:left w:val="none" w:sz="0" w:space="0" w:color="auto"/>
            <w:bottom w:val="none" w:sz="0" w:space="0" w:color="auto"/>
            <w:right w:val="none" w:sz="0" w:space="0" w:color="auto"/>
          </w:divBdr>
        </w:div>
      </w:divsChild>
    </w:div>
    <w:div w:id="1350570004">
      <w:bodyDiv w:val="1"/>
      <w:marLeft w:val="0"/>
      <w:marRight w:val="0"/>
      <w:marTop w:val="0"/>
      <w:marBottom w:val="0"/>
      <w:divBdr>
        <w:top w:val="none" w:sz="0" w:space="0" w:color="auto"/>
        <w:left w:val="none" w:sz="0" w:space="0" w:color="auto"/>
        <w:bottom w:val="none" w:sz="0" w:space="0" w:color="auto"/>
        <w:right w:val="none" w:sz="0" w:space="0" w:color="auto"/>
      </w:divBdr>
      <w:divsChild>
        <w:div w:id="1264386725">
          <w:marLeft w:val="0"/>
          <w:marRight w:val="0"/>
          <w:marTop w:val="0"/>
          <w:marBottom w:val="0"/>
          <w:divBdr>
            <w:top w:val="none" w:sz="0" w:space="0" w:color="auto"/>
            <w:left w:val="none" w:sz="0" w:space="0" w:color="auto"/>
            <w:bottom w:val="none" w:sz="0" w:space="0" w:color="auto"/>
            <w:right w:val="none" w:sz="0" w:space="0" w:color="auto"/>
          </w:divBdr>
        </w:div>
      </w:divsChild>
    </w:div>
    <w:div w:id="1364092668">
      <w:bodyDiv w:val="1"/>
      <w:marLeft w:val="0"/>
      <w:marRight w:val="0"/>
      <w:marTop w:val="0"/>
      <w:marBottom w:val="0"/>
      <w:divBdr>
        <w:top w:val="none" w:sz="0" w:space="0" w:color="auto"/>
        <w:left w:val="none" w:sz="0" w:space="0" w:color="auto"/>
        <w:bottom w:val="none" w:sz="0" w:space="0" w:color="auto"/>
        <w:right w:val="none" w:sz="0" w:space="0" w:color="auto"/>
      </w:divBdr>
      <w:divsChild>
        <w:div w:id="1194271033">
          <w:marLeft w:val="0"/>
          <w:marRight w:val="0"/>
          <w:marTop w:val="0"/>
          <w:marBottom w:val="0"/>
          <w:divBdr>
            <w:top w:val="none" w:sz="0" w:space="0" w:color="auto"/>
            <w:left w:val="none" w:sz="0" w:space="0" w:color="auto"/>
            <w:bottom w:val="none" w:sz="0" w:space="0" w:color="auto"/>
            <w:right w:val="none" w:sz="0" w:space="0" w:color="auto"/>
          </w:divBdr>
        </w:div>
      </w:divsChild>
    </w:div>
    <w:div w:id="1387023822">
      <w:bodyDiv w:val="1"/>
      <w:marLeft w:val="0"/>
      <w:marRight w:val="0"/>
      <w:marTop w:val="0"/>
      <w:marBottom w:val="0"/>
      <w:divBdr>
        <w:top w:val="none" w:sz="0" w:space="0" w:color="auto"/>
        <w:left w:val="none" w:sz="0" w:space="0" w:color="auto"/>
        <w:bottom w:val="none" w:sz="0" w:space="0" w:color="auto"/>
        <w:right w:val="none" w:sz="0" w:space="0" w:color="auto"/>
      </w:divBdr>
      <w:divsChild>
        <w:div w:id="339545056">
          <w:marLeft w:val="0"/>
          <w:marRight w:val="0"/>
          <w:marTop w:val="0"/>
          <w:marBottom w:val="0"/>
          <w:divBdr>
            <w:top w:val="none" w:sz="0" w:space="0" w:color="auto"/>
            <w:left w:val="none" w:sz="0" w:space="0" w:color="auto"/>
            <w:bottom w:val="none" w:sz="0" w:space="0" w:color="auto"/>
            <w:right w:val="none" w:sz="0" w:space="0" w:color="auto"/>
          </w:divBdr>
        </w:div>
      </w:divsChild>
    </w:div>
    <w:div w:id="1569076205">
      <w:bodyDiv w:val="1"/>
      <w:marLeft w:val="0"/>
      <w:marRight w:val="0"/>
      <w:marTop w:val="0"/>
      <w:marBottom w:val="0"/>
      <w:divBdr>
        <w:top w:val="none" w:sz="0" w:space="0" w:color="auto"/>
        <w:left w:val="none" w:sz="0" w:space="0" w:color="auto"/>
        <w:bottom w:val="none" w:sz="0" w:space="0" w:color="auto"/>
        <w:right w:val="none" w:sz="0" w:space="0" w:color="auto"/>
      </w:divBdr>
      <w:divsChild>
        <w:div w:id="761412108">
          <w:marLeft w:val="0"/>
          <w:marRight w:val="0"/>
          <w:marTop w:val="0"/>
          <w:marBottom w:val="0"/>
          <w:divBdr>
            <w:top w:val="none" w:sz="0" w:space="0" w:color="auto"/>
            <w:left w:val="none" w:sz="0" w:space="0" w:color="auto"/>
            <w:bottom w:val="none" w:sz="0" w:space="0" w:color="auto"/>
            <w:right w:val="none" w:sz="0" w:space="0" w:color="auto"/>
          </w:divBdr>
        </w:div>
      </w:divsChild>
    </w:div>
    <w:div w:id="1581064981">
      <w:bodyDiv w:val="1"/>
      <w:marLeft w:val="0"/>
      <w:marRight w:val="0"/>
      <w:marTop w:val="0"/>
      <w:marBottom w:val="0"/>
      <w:divBdr>
        <w:top w:val="none" w:sz="0" w:space="0" w:color="auto"/>
        <w:left w:val="none" w:sz="0" w:space="0" w:color="auto"/>
        <w:bottom w:val="none" w:sz="0" w:space="0" w:color="auto"/>
        <w:right w:val="none" w:sz="0" w:space="0" w:color="auto"/>
      </w:divBdr>
      <w:divsChild>
        <w:div w:id="1208949480">
          <w:marLeft w:val="0"/>
          <w:marRight w:val="0"/>
          <w:marTop w:val="0"/>
          <w:marBottom w:val="0"/>
          <w:divBdr>
            <w:top w:val="none" w:sz="0" w:space="0" w:color="auto"/>
            <w:left w:val="none" w:sz="0" w:space="0" w:color="auto"/>
            <w:bottom w:val="none" w:sz="0" w:space="0" w:color="auto"/>
            <w:right w:val="none" w:sz="0" w:space="0" w:color="auto"/>
          </w:divBdr>
        </w:div>
      </w:divsChild>
    </w:div>
    <w:div w:id="1722974114">
      <w:bodyDiv w:val="1"/>
      <w:marLeft w:val="0"/>
      <w:marRight w:val="0"/>
      <w:marTop w:val="0"/>
      <w:marBottom w:val="0"/>
      <w:divBdr>
        <w:top w:val="none" w:sz="0" w:space="0" w:color="auto"/>
        <w:left w:val="none" w:sz="0" w:space="0" w:color="auto"/>
        <w:bottom w:val="none" w:sz="0" w:space="0" w:color="auto"/>
        <w:right w:val="none" w:sz="0" w:space="0" w:color="auto"/>
      </w:divBdr>
      <w:divsChild>
        <w:div w:id="1371761321">
          <w:marLeft w:val="0"/>
          <w:marRight w:val="0"/>
          <w:marTop w:val="0"/>
          <w:marBottom w:val="0"/>
          <w:divBdr>
            <w:top w:val="none" w:sz="0" w:space="0" w:color="auto"/>
            <w:left w:val="none" w:sz="0" w:space="0" w:color="auto"/>
            <w:bottom w:val="none" w:sz="0" w:space="0" w:color="auto"/>
            <w:right w:val="none" w:sz="0" w:space="0" w:color="auto"/>
          </w:divBdr>
        </w:div>
      </w:divsChild>
    </w:div>
    <w:div w:id="1783527269">
      <w:bodyDiv w:val="1"/>
      <w:marLeft w:val="0"/>
      <w:marRight w:val="0"/>
      <w:marTop w:val="0"/>
      <w:marBottom w:val="0"/>
      <w:divBdr>
        <w:top w:val="none" w:sz="0" w:space="0" w:color="auto"/>
        <w:left w:val="none" w:sz="0" w:space="0" w:color="auto"/>
        <w:bottom w:val="none" w:sz="0" w:space="0" w:color="auto"/>
        <w:right w:val="none" w:sz="0" w:space="0" w:color="auto"/>
      </w:divBdr>
      <w:divsChild>
        <w:div w:id="1595552366">
          <w:marLeft w:val="0"/>
          <w:marRight w:val="0"/>
          <w:marTop w:val="0"/>
          <w:marBottom w:val="0"/>
          <w:divBdr>
            <w:top w:val="none" w:sz="0" w:space="0" w:color="auto"/>
            <w:left w:val="none" w:sz="0" w:space="0" w:color="auto"/>
            <w:bottom w:val="none" w:sz="0" w:space="0" w:color="auto"/>
            <w:right w:val="none" w:sz="0" w:space="0" w:color="auto"/>
          </w:divBdr>
        </w:div>
      </w:divsChild>
    </w:div>
    <w:div w:id="1992976072">
      <w:bodyDiv w:val="1"/>
      <w:marLeft w:val="0"/>
      <w:marRight w:val="0"/>
      <w:marTop w:val="0"/>
      <w:marBottom w:val="0"/>
      <w:divBdr>
        <w:top w:val="none" w:sz="0" w:space="0" w:color="auto"/>
        <w:left w:val="none" w:sz="0" w:space="0" w:color="auto"/>
        <w:bottom w:val="none" w:sz="0" w:space="0" w:color="auto"/>
        <w:right w:val="none" w:sz="0" w:space="0" w:color="auto"/>
      </w:divBdr>
      <w:divsChild>
        <w:div w:id="1105073178">
          <w:marLeft w:val="0"/>
          <w:marRight w:val="0"/>
          <w:marTop w:val="0"/>
          <w:marBottom w:val="0"/>
          <w:divBdr>
            <w:top w:val="none" w:sz="0" w:space="0" w:color="auto"/>
            <w:left w:val="none" w:sz="0" w:space="0" w:color="auto"/>
            <w:bottom w:val="none" w:sz="0" w:space="0" w:color="auto"/>
            <w:right w:val="none" w:sz="0" w:space="0" w:color="auto"/>
          </w:divBdr>
        </w:div>
      </w:divsChild>
    </w:div>
    <w:div w:id="2030182265">
      <w:bodyDiv w:val="1"/>
      <w:marLeft w:val="0"/>
      <w:marRight w:val="0"/>
      <w:marTop w:val="0"/>
      <w:marBottom w:val="0"/>
      <w:divBdr>
        <w:top w:val="none" w:sz="0" w:space="0" w:color="auto"/>
        <w:left w:val="none" w:sz="0" w:space="0" w:color="auto"/>
        <w:bottom w:val="none" w:sz="0" w:space="0" w:color="auto"/>
        <w:right w:val="none" w:sz="0" w:space="0" w:color="auto"/>
      </w:divBdr>
      <w:divsChild>
        <w:div w:id="1879857492">
          <w:marLeft w:val="0"/>
          <w:marRight w:val="0"/>
          <w:marTop w:val="0"/>
          <w:marBottom w:val="0"/>
          <w:divBdr>
            <w:top w:val="none" w:sz="0" w:space="0" w:color="auto"/>
            <w:left w:val="none" w:sz="0" w:space="0" w:color="auto"/>
            <w:bottom w:val="none" w:sz="0" w:space="0" w:color="auto"/>
            <w:right w:val="none" w:sz="0" w:space="0" w:color="auto"/>
          </w:divBdr>
        </w:div>
      </w:divsChild>
    </w:div>
    <w:div w:id="2047287583">
      <w:bodyDiv w:val="1"/>
      <w:marLeft w:val="0"/>
      <w:marRight w:val="0"/>
      <w:marTop w:val="0"/>
      <w:marBottom w:val="0"/>
      <w:divBdr>
        <w:top w:val="none" w:sz="0" w:space="0" w:color="auto"/>
        <w:left w:val="none" w:sz="0" w:space="0" w:color="auto"/>
        <w:bottom w:val="none" w:sz="0" w:space="0" w:color="auto"/>
        <w:right w:val="none" w:sz="0" w:space="0" w:color="auto"/>
      </w:divBdr>
      <w:divsChild>
        <w:div w:id="970868781">
          <w:marLeft w:val="0"/>
          <w:marRight w:val="0"/>
          <w:marTop w:val="0"/>
          <w:marBottom w:val="0"/>
          <w:divBdr>
            <w:top w:val="none" w:sz="0" w:space="0" w:color="auto"/>
            <w:left w:val="none" w:sz="0" w:space="0" w:color="auto"/>
            <w:bottom w:val="none" w:sz="0" w:space="0" w:color="auto"/>
            <w:right w:val="none" w:sz="0" w:space="0" w:color="auto"/>
          </w:divBdr>
        </w:div>
      </w:divsChild>
    </w:div>
    <w:div w:id="2105759835">
      <w:bodyDiv w:val="1"/>
      <w:marLeft w:val="0"/>
      <w:marRight w:val="0"/>
      <w:marTop w:val="0"/>
      <w:marBottom w:val="0"/>
      <w:divBdr>
        <w:top w:val="none" w:sz="0" w:space="0" w:color="auto"/>
        <w:left w:val="none" w:sz="0" w:space="0" w:color="auto"/>
        <w:bottom w:val="none" w:sz="0" w:space="0" w:color="auto"/>
        <w:right w:val="none" w:sz="0" w:space="0" w:color="auto"/>
      </w:divBdr>
      <w:divsChild>
        <w:div w:id="1837649604">
          <w:marLeft w:val="0"/>
          <w:marRight w:val="0"/>
          <w:marTop w:val="0"/>
          <w:marBottom w:val="0"/>
          <w:divBdr>
            <w:top w:val="none" w:sz="0" w:space="0" w:color="auto"/>
            <w:left w:val="none" w:sz="0" w:space="0" w:color="auto"/>
            <w:bottom w:val="none" w:sz="0" w:space="0" w:color="auto"/>
            <w:right w:val="none" w:sz="0" w:space="0" w:color="auto"/>
          </w:divBdr>
        </w:div>
      </w:divsChild>
    </w:div>
    <w:div w:id="2145467308">
      <w:bodyDiv w:val="1"/>
      <w:marLeft w:val="0"/>
      <w:marRight w:val="0"/>
      <w:marTop w:val="0"/>
      <w:marBottom w:val="0"/>
      <w:divBdr>
        <w:top w:val="none" w:sz="0" w:space="0" w:color="auto"/>
        <w:left w:val="none" w:sz="0" w:space="0" w:color="auto"/>
        <w:bottom w:val="none" w:sz="0" w:space="0" w:color="auto"/>
        <w:right w:val="none" w:sz="0" w:space="0" w:color="auto"/>
      </w:divBdr>
      <w:divsChild>
        <w:div w:id="670790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150E-58A5-4BB7-A972-68516B99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1748</Words>
  <Characters>9967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Путяков Вячеслав Валерианович</dc:creator>
  <cp:keywords/>
  <dc:description/>
  <cp:lastModifiedBy>Путяков Вячеслав Валерианович</cp:lastModifiedBy>
  <cp:revision>54</cp:revision>
  <dcterms:created xsi:type="dcterms:W3CDTF">2023-06-29T13:11:00Z</dcterms:created>
  <dcterms:modified xsi:type="dcterms:W3CDTF">2023-12-03T09:34:00Z</dcterms:modified>
</cp:coreProperties>
</file>