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  <w:b/>
        </w:rPr>
      </w:pPr>
      <w:r w:rsidRPr="003F37DD">
        <w:rPr>
          <w:rFonts w:ascii="Arial" w:hAnsi="Arial" w:cs="Arial"/>
          <w:b/>
        </w:rPr>
        <w:t>Итоги применения механизма оценки регулирующ</w:t>
      </w:r>
      <w:r w:rsidR="00A569DF">
        <w:rPr>
          <w:rFonts w:ascii="Arial" w:hAnsi="Arial" w:cs="Arial"/>
          <w:b/>
        </w:rPr>
        <w:t>его воздействия в Чувашии в 2024 год</w:t>
      </w:r>
      <w:r w:rsidR="00CB3905">
        <w:rPr>
          <w:rFonts w:ascii="Arial" w:hAnsi="Arial" w:cs="Arial"/>
          <w:b/>
        </w:rPr>
        <w:t>у</w:t>
      </w:r>
    </w:p>
    <w:p w:rsid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</w:p>
    <w:p w:rsidR="003F37DD" w:rsidRPr="00724CC7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724CC7">
        <w:rPr>
          <w:rFonts w:ascii="Arial" w:hAnsi="Arial" w:cs="Arial"/>
        </w:rPr>
        <w:t xml:space="preserve">В соответствии с постановлением Кабинета Министров Чувашской Республики от 29 ноября 2012 года №532 «О проведении оценки регулирующего воздействия проектов нормативных правовых актов Чувашской Республики» (далее – постановление № 532) в </w:t>
      </w:r>
      <w:r w:rsidR="00A569DF" w:rsidRPr="00724CC7">
        <w:rPr>
          <w:rFonts w:ascii="Arial" w:hAnsi="Arial" w:cs="Arial"/>
        </w:rPr>
        <w:t>2024 год</w:t>
      </w:r>
      <w:r w:rsidR="00724CC7">
        <w:rPr>
          <w:rFonts w:ascii="Arial" w:hAnsi="Arial" w:cs="Arial"/>
        </w:rPr>
        <w:t>у</w:t>
      </w:r>
      <w:r w:rsidRPr="00724CC7">
        <w:rPr>
          <w:rFonts w:ascii="Arial" w:hAnsi="Arial" w:cs="Arial"/>
        </w:rPr>
        <w:t xml:space="preserve"> продолжалось применение процедуры  ОРВ всеми исполнительн</w:t>
      </w:r>
      <w:r w:rsidR="00724CC7">
        <w:rPr>
          <w:rFonts w:ascii="Arial" w:hAnsi="Arial" w:cs="Arial"/>
        </w:rPr>
        <w:t>ыми</w:t>
      </w:r>
      <w:r w:rsidRPr="00724CC7">
        <w:rPr>
          <w:rFonts w:ascii="Arial" w:hAnsi="Arial" w:cs="Arial"/>
        </w:rPr>
        <w:t xml:space="preserve"> </w:t>
      </w:r>
      <w:r w:rsidR="00724CC7" w:rsidRPr="00724CC7">
        <w:rPr>
          <w:rFonts w:ascii="Arial" w:hAnsi="Arial" w:cs="Arial"/>
        </w:rPr>
        <w:t xml:space="preserve">органами </w:t>
      </w:r>
      <w:r w:rsidRPr="00724CC7">
        <w:rPr>
          <w:rFonts w:ascii="Arial" w:hAnsi="Arial" w:cs="Arial"/>
        </w:rPr>
        <w:t>Чувашской Республики. Минэкономразвития Чувашии подготовлено</w:t>
      </w:r>
      <w:r w:rsidRPr="00724CC7">
        <w:rPr>
          <w:rFonts w:ascii="Arial" w:hAnsi="Arial" w:cs="Arial"/>
          <w:i/>
        </w:rPr>
        <w:t xml:space="preserve"> </w:t>
      </w:r>
      <w:r w:rsidR="004D0F07" w:rsidRPr="00724CC7">
        <w:rPr>
          <w:rFonts w:ascii="Arial" w:hAnsi="Arial" w:cs="Arial"/>
        </w:rPr>
        <w:t>134</w:t>
      </w:r>
      <w:r w:rsidR="00A569DF" w:rsidRPr="00724CC7">
        <w:rPr>
          <w:rFonts w:ascii="Arial" w:hAnsi="Arial" w:cs="Arial"/>
        </w:rPr>
        <w:t xml:space="preserve"> заключения</w:t>
      </w:r>
      <w:r w:rsidRPr="00724CC7">
        <w:rPr>
          <w:rFonts w:ascii="Arial" w:hAnsi="Arial" w:cs="Arial"/>
        </w:rPr>
        <w:t xml:space="preserve"> об ОРВ к сводным отчетам об ОРВ</w:t>
      </w:r>
      <w:r w:rsidR="00A569DF" w:rsidRPr="00724CC7">
        <w:rPr>
          <w:rFonts w:ascii="Arial" w:hAnsi="Arial" w:cs="Arial"/>
        </w:rPr>
        <w:t>.</w:t>
      </w:r>
    </w:p>
    <w:p w:rsidR="003F37DD" w:rsidRPr="00724CC7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724CC7">
        <w:rPr>
          <w:rFonts w:ascii="Arial" w:hAnsi="Arial" w:cs="Arial"/>
        </w:rPr>
        <w:t xml:space="preserve">Публичные консультации с субъектами предпринимательской и инвестиционной деятельности проведены в отношении </w:t>
      </w:r>
      <w:r w:rsidR="00EB7B11" w:rsidRPr="00724CC7">
        <w:rPr>
          <w:rFonts w:ascii="Arial" w:hAnsi="Arial" w:cs="Arial"/>
        </w:rPr>
        <w:t>81</w:t>
      </w:r>
      <w:r w:rsidRPr="00724CC7">
        <w:rPr>
          <w:rFonts w:ascii="Arial" w:hAnsi="Arial" w:cs="Arial"/>
        </w:rPr>
        <w:t xml:space="preserve"> проектов нормативных правовых актов Чувашской Республики (далее – проекты актов).</w:t>
      </w:r>
    </w:p>
    <w:p w:rsidR="009F1B8D" w:rsidRPr="00724CC7" w:rsidRDefault="003F37DD" w:rsidP="009F1B8D">
      <w:pPr>
        <w:spacing w:after="0"/>
        <w:ind w:firstLine="709"/>
        <w:jc w:val="both"/>
      </w:pPr>
      <w:r w:rsidRPr="00724CC7">
        <w:rPr>
          <w:rFonts w:ascii="Arial" w:hAnsi="Arial" w:cs="Arial"/>
        </w:rPr>
        <w:t>По предварительным данным в процессе публичных консультаций к рассмотрению п</w:t>
      </w:r>
      <w:r w:rsidR="00A569DF" w:rsidRPr="00724CC7">
        <w:rPr>
          <w:rFonts w:ascii="Arial" w:hAnsi="Arial" w:cs="Arial"/>
        </w:rPr>
        <w:t xml:space="preserve">роектов актов привлечено более </w:t>
      </w:r>
      <w:r w:rsidR="00EB7B11" w:rsidRPr="00724CC7">
        <w:rPr>
          <w:rFonts w:ascii="Arial" w:hAnsi="Arial" w:cs="Arial"/>
        </w:rPr>
        <w:t xml:space="preserve">4,7 </w:t>
      </w:r>
      <w:r w:rsidR="00A569DF" w:rsidRPr="00724CC7">
        <w:rPr>
          <w:rFonts w:ascii="Arial" w:hAnsi="Arial" w:cs="Arial"/>
        </w:rPr>
        <w:t xml:space="preserve">тыс. участников, поступило </w:t>
      </w:r>
      <w:r w:rsidR="00EB7B11" w:rsidRPr="00724CC7">
        <w:rPr>
          <w:rFonts w:ascii="Arial" w:hAnsi="Arial" w:cs="Arial"/>
        </w:rPr>
        <w:t>1,1 тыс.</w:t>
      </w:r>
      <w:r w:rsidRPr="00724CC7">
        <w:rPr>
          <w:rFonts w:ascii="Arial" w:hAnsi="Arial" w:cs="Arial"/>
        </w:rPr>
        <w:t xml:space="preserve"> отзывов или </w:t>
      </w:r>
      <w:r w:rsidR="00EB7B11" w:rsidRPr="00724CC7">
        <w:rPr>
          <w:rFonts w:ascii="Arial" w:hAnsi="Arial" w:cs="Arial"/>
        </w:rPr>
        <w:t>23,1</w:t>
      </w:r>
      <w:r w:rsidRPr="00724CC7">
        <w:rPr>
          <w:rFonts w:ascii="Arial" w:hAnsi="Arial" w:cs="Arial"/>
          <w:i/>
        </w:rPr>
        <w:t>%</w:t>
      </w:r>
      <w:r w:rsidRPr="00724CC7">
        <w:rPr>
          <w:rFonts w:ascii="Arial" w:hAnsi="Arial" w:cs="Arial"/>
        </w:rPr>
        <w:t xml:space="preserve"> от общего числа участников. В среднем на 1 проект акта поступ</w:t>
      </w:r>
      <w:r w:rsidR="00A569DF" w:rsidRPr="00724CC7">
        <w:rPr>
          <w:rFonts w:ascii="Arial" w:hAnsi="Arial" w:cs="Arial"/>
        </w:rPr>
        <w:t xml:space="preserve">ило </w:t>
      </w:r>
      <w:r w:rsidR="00CB3905">
        <w:rPr>
          <w:rFonts w:ascii="Arial" w:hAnsi="Arial" w:cs="Arial"/>
        </w:rPr>
        <w:t>13,7</w:t>
      </w:r>
      <w:r w:rsidR="00EB7B11" w:rsidRPr="00724CC7">
        <w:rPr>
          <w:rFonts w:ascii="Arial" w:hAnsi="Arial" w:cs="Arial"/>
          <w:i/>
        </w:rPr>
        <w:t xml:space="preserve"> </w:t>
      </w:r>
      <w:r w:rsidRPr="00724CC7">
        <w:rPr>
          <w:rFonts w:ascii="Arial" w:hAnsi="Arial" w:cs="Arial"/>
        </w:rPr>
        <w:t>отзывов</w:t>
      </w:r>
      <w:r w:rsidRPr="00724CC7">
        <w:rPr>
          <w:rFonts w:ascii="Arial" w:hAnsi="Arial" w:cs="Arial"/>
          <w:i/>
        </w:rPr>
        <w:t>.</w:t>
      </w:r>
      <w:r w:rsidR="009F1B8D" w:rsidRPr="00724CC7">
        <w:t xml:space="preserve"> </w:t>
      </w:r>
    </w:p>
    <w:p w:rsidR="00E62314" w:rsidRPr="00724CC7" w:rsidRDefault="00EB180C" w:rsidP="00E62314">
      <w:pPr>
        <w:spacing w:after="0"/>
        <w:ind w:firstLine="709"/>
        <w:jc w:val="both"/>
        <w:rPr>
          <w:rFonts w:ascii="Arial" w:hAnsi="Arial" w:cs="Arial"/>
        </w:rPr>
      </w:pPr>
      <w:r w:rsidRPr="00724CC7">
        <w:rPr>
          <w:rFonts w:ascii="Arial" w:hAnsi="Arial" w:cs="Arial"/>
        </w:rPr>
        <w:t>В ходе ОРВ исключены избыточные обязанности и ограничения в 22 проектах актов, в 1 проекте акта уточнен срок его действия (6 лет) в связи</w:t>
      </w:r>
      <w:r w:rsidR="00CB3905">
        <w:rPr>
          <w:rFonts w:ascii="Arial" w:hAnsi="Arial" w:cs="Arial"/>
        </w:rPr>
        <w:t xml:space="preserve"> с</w:t>
      </w:r>
      <w:r w:rsidRPr="00724CC7">
        <w:rPr>
          <w:rFonts w:ascii="Arial" w:hAnsi="Arial" w:cs="Arial"/>
        </w:rPr>
        <w:t xml:space="preserve"> вводимыми обязательными требованиями для бизнеса. Эффекты от проведения ОРВ оценены в объеме 120,0 млн. рублей.</w:t>
      </w:r>
      <w:r w:rsidR="00724CC7">
        <w:rPr>
          <w:rFonts w:ascii="Arial" w:hAnsi="Arial" w:cs="Arial"/>
        </w:rPr>
        <w:t xml:space="preserve"> </w:t>
      </w:r>
      <w:r w:rsidR="003F37DD" w:rsidRPr="00724CC7">
        <w:rPr>
          <w:rFonts w:ascii="Arial" w:hAnsi="Arial" w:cs="Arial"/>
        </w:rPr>
        <w:t>В 202</w:t>
      </w:r>
      <w:r w:rsidR="00E14C21" w:rsidRPr="00724CC7">
        <w:rPr>
          <w:rFonts w:ascii="Arial" w:hAnsi="Arial" w:cs="Arial"/>
        </w:rPr>
        <w:t>4</w:t>
      </w:r>
      <w:r w:rsidR="003F37DD" w:rsidRPr="00724CC7">
        <w:rPr>
          <w:rFonts w:ascii="Arial" w:hAnsi="Arial" w:cs="Arial"/>
        </w:rPr>
        <w:t xml:space="preserve"> году проведено </w:t>
      </w:r>
      <w:r w:rsidRPr="00724CC7">
        <w:rPr>
          <w:rFonts w:ascii="Arial" w:hAnsi="Arial" w:cs="Arial"/>
        </w:rPr>
        <w:t xml:space="preserve">два </w:t>
      </w:r>
      <w:r w:rsidR="003F37DD" w:rsidRPr="00724CC7">
        <w:rPr>
          <w:rFonts w:ascii="Arial" w:hAnsi="Arial" w:cs="Arial"/>
        </w:rPr>
        <w:t>заседани</w:t>
      </w:r>
      <w:r w:rsidR="00595BA0" w:rsidRPr="00724CC7">
        <w:rPr>
          <w:rFonts w:ascii="Arial" w:hAnsi="Arial" w:cs="Arial"/>
        </w:rPr>
        <w:t>е</w:t>
      </w:r>
      <w:r w:rsidR="003F37DD" w:rsidRPr="00724CC7">
        <w:rPr>
          <w:rFonts w:ascii="Arial" w:hAnsi="Arial" w:cs="Arial"/>
        </w:rPr>
        <w:t xml:space="preserve"> рабочей группы  по вопр</w:t>
      </w:r>
      <w:r w:rsidRPr="00724CC7">
        <w:rPr>
          <w:rFonts w:ascii="Arial" w:hAnsi="Arial" w:cs="Arial"/>
        </w:rPr>
        <w:t>осам ОРВ в Чувашской Республике</w:t>
      </w:r>
      <w:r w:rsidR="00084D64" w:rsidRPr="00724CC7">
        <w:rPr>
          <w:rFonts w:ascii="Arial" w:hAnsi="Arial" w:cs="Arial"/>
        </w:rPr>
        <w:t xml:space="preserve"> и 5</w:t>
      </w:r>
      <w:r w:rsidR="00E62314" w:rsidRPr="00724CC7">
        <w:rPr>
          <w:rFonts w:ascii="Arial" w:hAnsi="Arial" w:cs="Arial"/>
        </w:rPr>
        <w:t xml:space="preserve"> обучающих семинар</w:t>
      </w:r>
      <w:r w:rsidR="00CB3905">
        <w:rPr>
          <w:rFonts w:ascii="Arial" w:hAnsi="Arial" w:cs="Arial"/>
        </w:rPr>
        <w:t>ов</w:t>
      </w:r>
      <w:r w:rsidR="00E62314" w:rsidRPr="00724CC7">
        <w:rPr>
          <w:rFonts w:ascii="Arial" w:hAnsi="Arial" w:cs="Arial"/>
        </w:rPr>
        <w:t xml:space="preserve"> для специалистов </w:t>
      </w:r>
      <w:r w:rsidR="00724CC7">
        <w:rPr>
          <w:rFonts w:ascii="Arial" w:hAnsi="Arial" w:cs="Arial"/>
        </w:rPr>
        <w:t>исполнительных</w:t>
      </w:r>
      <w:r w:rsidR="00E62314" w:rsidRPr="00724CC7">
        <w:rPr>
          <w:rFonts w:ascii="Arial" w:hAnsi="Arial" w:cs="Arial"/>
        </w:rPr>
        <w:t xml:space="preserve"> </w:t>
      </w:r>
      <w:r w:rsidR="00724CC7" w:rsidRPr="00724CC7">
        <w:rPr>
          <w:rFonts w:ascii="Arial" w:hAnsi="Arial" w:cs="Arial"/>
        </w:rPr>
        <w:t xml:space="preserve">органов </w:t>
      </w:r>
      <w:r w:rsidR="00E62314" w:rsidRPr="00724CC7">
        <w:rPr>
          <w:rFonts w:ascii="Arial" w:hAnsi="Arial" w:cs="Arial"/>
        </w:rPr>
        <w:t xml:space="preserve">и </w:t>
      </w:r>
      <w:r w:rsidR="00084D64" w:rsidRPr="00724CC7">
        <w:rPr>
          <w:rFonts w:ascii="Arial" w:hAnsi="Arial" w:cs="Arial"/>
        </w:rPr>
        <w:t>органов местного самоуправления.</w:t>
      </w:r>
    </w:p>
    <w:p w:rsidR="004439BF" w:rsidRDefault="0067637C" w:rsidP="00E6231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2024 г. </w:t>
      </w:r>
      <w:r w:rsidR="00975C12">
        <w:rPr>
          <w:rFonts w:ascii="Arial" w:hAnsi="Arial" w:cs="Arial"/>
        </w:rPr>
        <w:t xml:space="preserve"> проведен</w:t>
      </w:r>
      <w:r w:rsidR="00846CED">
        <w:rPr>
          <w:rFonts w:ascii="Arial" w:hAnsi="Arial" w:cs="Arial"/>
        </w:rPr>
        <w:t>а</w:t>
      </w:r>
      <w:r w:rsidR="00975C12">
        <w:rPr>
          <w:rFonts w:ascii="Arial" w:hAnsi="Arial" w:cs="Arial"/>
        </w:rPr>
        <w:t xml:space="preserve"> </w:t>
      </w:r>
      <w:r w:rsidR="00846CED">
        <w:rPr>
          <w:rFonts w:ascii="Arial" w:hAnsi="Arial" w:cs="Arial"/>
        </w:rPr>
        <w:t>оценка</w:t>
      </w:r>
      <w:r w:rsidR="00975C12">
        <w:rPr>
          <w:rFonts w:ascii="Arial" w:hAnsi="Arial" w:cs="Arial"/>
        </w:rPr>
        <w:t xml:space="preserve"> применения обязательных требований </w:t>
      </w:r>
      <w:r w:rsidR="00846CED">
        <w:rPr>
          <w:rFonts w:ascii="Arial" w:hAnsi="Arial" w:cs="Arial"/>
        </w:rPr>
        <w:t xml:space="preserve">нормативных правовых актов Чувашской Республики </w:t>
      </w:r>
      <w:proofErr w:type="spellStart"/>
      <w:r w:rsidR="00846CED">
        <w:rPr>
          <w:rFonts w:ascii="Arial" w:hAnsi="Arial" w:cs="Arial"/>
        </w:rPr>
        <w:t>Госветслужбы</w:t>
      </w:r>
      <w:proofErr w:type="spellEnd"/>
      <w:r w:rsidR="00846CED">
        <w:rPr>
          <w:rFonts w:ascii="Arial" w:hAnsi="Arial" w:cs="Arial"/>
        </w:rPr>
        <w:t xml:space="preserve"> Чувашии и Минприроды Чувашии в форме оценки фактического воздействия</w:t>
      </w:r>
      <w:r w:rsidR="0066625A">
        <w:rPr>
          <w:rFonts w:ascii="Arial" w:hAnsi="Arial" w:cs="Arial"/>
        </w:rPr>
        <w:t xml:space="preserve"> (далее – ОФВ). По итогам </w:t>
      </w:r>
      <w:r w:rsidR="00846CED">
        <w:rPr>
          <w:rFonts w:ascii="Arial" w:hAnsi="Arial" w:cs="Arial"/>
        </w:rPr>
        <w:t xml:space="preserve"> </w:t>
      </w:r>
      <w:r w:rsidR="0066625A">
        <w:rPr>
          <w:rFonts w:ascii="Arial" w:hAnsi="Arial" w:cs="Arial"/>
        </w:rPr>
        <w:t xml:space="preserve">ОФВ подготовлены заключения, которые рассмотрены </w:t>
      </w:r>
      <w:r w:rsidR="007C570F">
        <w:rPr>
          <w:rFonts w:ascii="Arial" w:hAnsi="Arial" w:cs="Arial"/>
        </w:rPr>
        <w:t xml:space="preserve">в декабре 2024 г. </w:t>
      </w:r>
      <w:r w:rsidR="0066625A">
        <w:rPr>
          <w:rFonts w:ascii="Arial" w:hAnsi="Arial" w:cs="Arial"/>
        </w:rPr>
        <w:t xml:space="preserve">на </w:t>
      </w:r>
      <w:r w:rsidR="007C570F" w:rsidRPr="007C570F">
        <w:rPr>
          <w:rFonts w:ascii="Arial" w:hAnsi="Arial" w:cs="Arial"/>
        </w:rPr>
        <w:t>Комисси</w:t>
      </w:r>
      <w:r w:rsidR="007C570F">
        <w:rPr>
          <w:rFonts w:ascii="Arial" w:hAnsi="Arial" w:cs="Arial"/>
        </w:rPr>
        <w:t>и</w:t>
      </w:r>
      <w:r w:rsidR="007C570F" w:rsidRPr="007C570F">
        <w:rPr>
          <w:rFonts w:ascii="Arial" w:hAnsi="Arial" w:cs="Arial"/>
        </w:rPr>
        <w:t xml:space="preserve"> по повышению качества предоставления государственных и муниципальных услуг в Чувашской Республике</w:t>
      </w:r>
      <w:r w:rsidR="007C570F">
        <w:rPr>
          <w:rFonts w:ascii="Arial" w:hAnsi="Arial" w:cs="Arial"/>
        </w:rPr>
        <w:t>.</w:t>
      </w:r>
    </w:p>
    <w:p w:rsidR="00336732" w:rsidRDefault="00336732" w:rsidP="00C17F61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г. проведено 8 экспертиз нормативных правовых актов Чувашкой Республики. По итогам проведения экспертизы по 7 был</w:t>
      </w:r>
      <w:r w:rsidR="00CB3905">
        <w:rPr>
          <w:rFonts w:ascii="Arial" w:hAnsi="Arial" w:cs="Arial"/>
        </w:rPr>
        <w:t>и выданы</w:t>
      </w:r>
      <w:r>
        <w:rPr>
          <w:rFonts w:ascii="Arial" w:hAnsi="Arial" w:cs="Arial"/>
        </w:rPr>
        <w:t xml:space="preserve"> заключени</w:t>
      </w:r>
      <w:r w:rsidR="00CB3905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 внесении изменений или признани</w:t>
      </w:r>
      <w:r w:rsidR="00CB390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утратившим силу </w:t>
      </w:r>
      <w:r w:rsidR="003F0771">
        <w:rPr>
          <w:rFonts w:ascii="Arial" w:hAnsi="Arial" w:cs="Arial"/>
        </w:rPr>
        <w:t xml:space="preserve">нормативных правовых актов </w:t>
      </w:r>
      <w:r>
        <w:rPr>
          <w:rFonts w:ascii="Arial" w:hAnsi="Arial" w:cs="Arial"/>
        </w:rPr>
        <w:t xml:space="preserve">и по постановлению </w:t>
      </w:r>
      <w:r w:rsidR="00C17F61" w:rsidRPr="00C17F61">
        <w:rPr>
          <w:rFonts w:ascii="Arial" w:hAnsi="Arial" w:cs="Arial"/>
        </w:rPr>
        <w:t xml:space="preserve">Кабинета Министров Чувашской Республики от 26 октября 2007 г. </w:t>
      </w:r>
      <w:r w:rsidR="00C17F61">
        <w:rPr>
          <w:rFonts w:ascii="Arial" w:hAnsi="Arial" w:cs="Arial"/>
        </w:rPr>
        <w:t>№</w:t>
      </w:r>
      <w:r w:rsidR="00C17F61" w:rsidRPr="00C17F61">
        <w:rPr>
          <w:rFonts w:ascii="Arial" w:hAnsi="Arial" w:cs="Arial"/>
        </w:rPr>
        <w:t xml:space="preserve"> 269</w:t>
      </w:r>
      <w:r w:rsidR="00C17F61">
        <w:rPr>
          <w:rFonts w:ascii="Arial" w:hAnsi="Arial" w:cs="Arial"/>
        </w:rPr>
        <w:t xml:space="preserve"> «</w:t>
      </w:r>
      <w:r w:rsidR="00C17F61" w:rsidRPr="00C17F61">
        <w:rPr>
          <w:rFonts w:ascii="Arial" w:hAnsi="Arial" w:cs="Arial"/>
        </w:rPr>
        <w:t>О размерах платы за землю</w:t>
      </w:r>
      <w:r w:rsidR="00C17F61">
        <w:rPr>
          <w:rFonts w:ascii="Arial" w:hAnsi="Arial" w:cs="Arial"/>
        </w:rPr>
        <w:t>»</w:t>
      </w:r>
      <w:r w:rsidR="00AC770E">
        <w:rPr>
          <w:rFonts w:ascii="Arial" w:hAnsi="Arial" w:cs="Arial"/>
        </w:rPr>
        <w:t xml:space="preserve"> -</w:t>
      </w:r>
      <w:r w:rsidR="00C17F61">
        <w:rPr>
          <w:rFonts w:ascii="Arial" w:hAnsi="Arial" w:cs="Arial"/>
        </w:rPr>
        <w:t xml:space="preserve"> о</w:t>
      </w:r>
      <w:r w:rsidR="00347CDA">
        <w:rPr>
          <w:rFonts w:ascii="Arial" w:hAnsi="Arial" w:cs="Arial"/>
        </w:rPr>
        <w:t>б отсутствии необходимости внесения изменений в него.</w:t>
      </w:r>
      <w:r w:rsidR="00C17F61">
        <w:rPr>
          <w:rFonts w:ascii="Arial" w:hAnsi="Arial" w:cs="Arial"/>
        </w:rPr>
        <w:t xml:space="preserve"> </w:t>
      </w:r>
    </w:p>
    <w:p w:rsidR="003F37DD" w:rsidRPr="003F37DD" w:rsidRDefault="003F37DD" w:rsidP="00E62314">
      <w:pPr>
        <w:spacing w:after="0"/>
        <w:ind w:firstLine="709"/>
        <w:jc w:val="both"/>
        <w:rPr>
          <w:rFonts w:ascii="Arial" w:hAnsi="Arial" w:cs="Arial"/>
        </w:rPr>
      </w:pPr>
      <w:r w:rsidRPr="00724CC7">
        <w:rPr>
          <w:rFonts w:ascii="Arial" w:hAnsi="Arial" w:cs="Arial"/>
        </w:rPr>
        <w:t>Мероприятия по ОРВ освещаются в новостной ленте на сайте Минэкономразвития Чувашии.</w:t>
      </w:r>
      <w:r w:rsidR="00023DDA" w:rsidRPr="00724CC7">
        <w:t xml:space="preserve"> </w:t>
      </w:r>
      <w:proofErr w:type="gramStart"/>
      <w:r w:rsidR="00023DDA" w:rsidRPr="00724CC7">
        <w:rPr>
          <w:rFonts w:ascii="Arial" w:hAnsi="Arial" w:cs="Arial"/>
        </w:rPr>
        <w:t>В 2024 г. проведена модернизация информационной системы «Чувашия онлайн», в том числе в части внедрения модуля по обсуждению проектов нормативно-правовых актов.</w:t>
      </w:r>
      <w:r w:rsidR="00323AC4">
        <w:rPr>
          <w:rFonts w:ascii="Arial" w:hAnsi="Arial" w:cs="Arial"/>
        </w:rPr>
        <w:t xml:space="preserve"> </w:t>
      </w:r>
      <w:r w:rsidR="00323AC4" w:rsidRPr="00323AC4">
        <w:rPr>
          <w:rFonts w:ascii="Arial" w:hAnsi="Arial" w:cs="Arial"/>
        </w:rPr>
        <w:t xml:space="preserve">21 июня </w:t>
      </w:r>
      <w:r w:rsidR="00323AC4">
        <w:rPr>
          <w:rFonts w:ascii="Arial" w:hAnsi="Arial" w:cs="Arial"/>
        </w:rPr>
        <w:t>2024 г</w:t>
      </w:r>
      <w:r w:rsidR="00323AC4" w:rsidRPr="00323AC4">
        <w:rPr>
          <w:rFonts w:ascii="Arial" w:hAnsi="Arial" w:cs="Arial"/>
        </w:rPr>
        <w:t>. в рамках Чебоксарского экономического форума 2024 г. подписано Соглашение о взаимодействии между Кабинетом Министров Чувашской Республики и Чувашской республиканской общественной организацией «Ассоциация участников Федеральной программы подготовки управленческих кадров для отраслей народного хозяйства Российской Федерации «Развитие</w:t>
      </w:r>
      <w:proofErr w:type="gramEnd"/>
      <w:r w:rsidR="00323AC4" w:rsidRPr="00323AC4">
        <w:rPr>
          <w:rFonts w:ascii="Arial" w:hAnsi="Arial" w:cs="Arial"/>
        </w:rPr>
        <w:t xml:space="preserve">» </w:t>
      </w:r>
      <w:proofErr w:type="gramStart"/>
      <w:r w:rsidR="00323AC4" w:rsidRPr="00323AC4">
        <w:rPr>
          <w:rFonts w:ascii="Arial" w:hAnsi="Arial" w:cs="Arial"/>
        </w:rPr>
        <w:t>в целях установления основ взаимодействия и сотрудничества в целях повышения эффективности проводимой оценки регулирующего воздействия проектов нормативных правовых актов Чувашской Республики (</w:t>
      </w:r>
      <w:hyperlink r:id="rId5" w:history="1">
        <w:r w:rsidR="0039728D" w:rsidRPr="0031696A">
          <w:rPr>
            <w:rStyle w:val="a3"/>
            <w:rFonts w:ascii="Arial" w:hAnsi="Arial" w:cs="Arial"/>
          </w:rPr>
          <w:t>https://t.me/minec21/6451</w:t>
        </w:r>
      </w:hyperlink>
      <w:r w:rsidR="0039728D">
        <w:rPr>
          <w:rFonts w:ascii="Arial" w:hAnsi="Arial" w:cs="Arial"/>
        </w:rPr>
        <w:t>).</w:t>
      </w:r>
      <w:r w:rsidR="00715D40">
        <w:rPr>
          <w:rFonts w:ascii="Arial" w:hAnsi="Arial" w:cs="Arial"/>
        </w:rPr>
        <w:t xml:space="preserve"> </w:t>
      </w:r>
      <w:r w:rsidR="00715D40" w:rsidRPr="00715D40">
        <w:rPr>
          <w:rFonts w:ascii="Arial" w:hAnsi="Arial" w:cs="Arial"/>
        </w:rPr>
        <w:t xml:space="preserve">20 ноября </w:t>
      </w:r>
      <w:r w:rsidR="00715D40">
        <w:rPr>
          <w:rFonts w:ascii="Arial" w:hAnsi="Arial" w:cs="Arial"/>
        </w:rPr>
        <w:t>2024 г. в</w:t>
      </w:r>
      <w:r w:rsidR="00715D40" w:rsidRPr="00715D40">
        <w:rPr>
          <w:rFonts w:ascii="Arial" w:hAnsi="Arial" w:cs="Arial"/>
        </w:rPr>
        <w:t xml:space="preserve"> рамках Дней карьеры в Минэкономразвития Чувашии </w:t>
      </w:r>
      <w:r w:rsidR="00AC770E">
        <w:rPr>
          <w:rFonts w:ascii="Arial" w:hAnsi="Arial" w:cs="Arial"/>
        </w:rPr>
        <w:t>проведена встреча со</w:t>
      </w:r>
      <w:r w:rsidR="00715D40">
        <w:rPr>
          <w:rFonts w:ascii="Arial" w:hAnsi="Arial" w:cs="Arial"/>
        </w:rPr>
        <w:t xml:space="preserve"> студент</w:t>
      </w:r>
      <w:r w:rsidR="00AC770E">
        <w:rPr>
          <w:rFonts w:ascii="Arial" w:hAnsi="Arial" w:cs="Arial"/>
        </w:rPr>
        <w:t>ами</w:t>
      </w:r>
      <w:r w:rsidR="00715D40">
        <w:rPr>
          <w:rFonts w:ascii="Arial" w:hAnsi="Arial" w:cs="Arial"/>
        </w:rPr>
        <w:t xml:space="preserve"> </w:t>
      </w:r>
      <w:r w:rsidR="00036EB2">
        <w:rPr>
          <w:rFonts w:ascii="Arial" w:hAnsi="Arial" w:cs="Arial"/>
          <w:color w:val="000000"/>
          <w:sz w:val="21"/>
          <w:szCs w:val="21"/>
          <w:shd w:val="clear" w:color="auto" w:fill="FFFFFF"/>
        </w:rPr>
        <w:t>ФГБОУ ВО «ЧГУ им. И.Н. Ульянова»</w:t>
      </w:r>
      <w:r w:rsidR="00715D40">
        <w:rPr>
          <w:rFonts w:ascii="Arial" w:hAnsi="Arial" w:cs="Arial"/>
        </w:rPr>
        <w:t xml:space="preserve"> и </w:t>
      </w:r>
      <w:r w:rsidR="009A7DF5">
        <w:rPr>
          <w:rFonts w:ascii="Arial" w:hAnsi="Arial" w:cs="Arial"/>
        </w:rPr>
        <w:t>Чебоксарского</w:t>
      </w:r>
      <w:r w:rsidR="009A7DF5" w:rsidRPr="009A7DF5">
        <w:rPr>
          <w:rFonts w:ascii="Arial" w:hAnsi="Arial" w:cs="Arial"/>
        </w:rPr>
        <w:t xml:space="preserve"> институт</w:t>
      </w:r>
      <w:r w:rsidR="009A7DF5">
        <w:rPr>
          <w:rFonts w:ascii="Arial" w:hAnsi="Arial" w:cs="Arial"/>
        </w:rPr>
        <w:t>а</w:t>
      </w:r>
      <w:r w:rsidR="009A7DF5" w:rsidRPr="009A7DF5">
        <w:rPr>
          <w:rFonts w:ascii="Arial" w:hAnsi="Arial" w:cs="Arial"/>
        </w:rPr>
        <w:t xml:space="preserve"> (филиал</w:t>
      </w:r>
      <w:r w:rsidR="009A7DF5">
        <w:rPr>
          <w:rFonts w:ascii="Arial" w:hAnsi="Arial" w:cs="Arial"/>
        </w:rPr>
        <w:t>а</w:t>
      </w:r>
      <w:bookmarkStart w:id="0" w:name="_GoBack"/>
      <w:bookmarkEnd w:id="0"/>
      <w:r w:rsidR="009A7DF5" w:rsidRPr="009A7DF5">
        <w:rPr>
          <w:rFonts w:ascii="Arial" w:hAnsi="Arial" w:cs="Arial"/>
        </w:rPr>
        <w:t>) Московского политехнического университета</w:t>
      </w:r>
      <w:r w:rsidR="00715D40" w:rsidRPr="00715D40">
        <w:rPr>
          <w:rFonts w:ascii="Arial" w:hAnsi="Arial" w:cs="Arial"/>
        </w:rPr>
        <w:t>.</w:t>
      </w:r>
      <w:proofErr w:type="gramEnd"/>
      <w:r w:rsidR="00715D40" w:rsidRPr="00715D40">
        <w:rPr>
          <w:rFonts w:ascii="Arial" w:hAnsi="Arial" w:cs="Arial"/>
        </w:rPr>
        <w:t xml:space="preserve"> За круглым столом с теми, кто пока еще только планирует стать госслужащими, встретилась первый заместитель руководителя ведомства Л. </w:t>
      </w:r>
      <w:proofErr w:type="spellStart"/>
      <w:r w:rsidR="00715D40" w:rsidRPr="00715D40">
        <w:rPr>
          <w:rFonts w:ascii="Arial" w:hAnsi="Arial" w:cs="Arial"/>
        </w:rPr>
        <w:t>Рафикова</w:t>
      </w:r>
      <w:proofErr w:type="spellEnd"/>
      <w:r w:rsidR="00715D40" w:rsidRPr="00715D40">
        <w:rPr>
          <w:rFonts w:ascii="Arial" w:hAnsi="Arial" w:cs="Arial"/>
        </w:rPr>
        <w:t>. Со студентами вузов обсудили преимущества работы в министерстве, процесс оценки регулирующего воздействия при разработке законодательных инициатив и меры поддержки бизнеса.</w:t>
      </w:r>
    </w:p>
    <w:sectPr w:rsidR="003F37DD" w:rsidRPr="003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D"/>
    <w:rsid w:val="00023DDA"/>
    <w:rsid w:val="00036EB2"/>
    <w:rsid w:val="00084D64"/>
    <w:rsid w:val="000A0D12"/>
    <w:rsid w:val="000F22D6"/>
    <w:rsid w:val="002A6F6E"/>
    <w:rsid w:val="002A75CF"/>
    <w:rsid w:val="00323AC4"/>
    <w:rsid w:val="0033299F"/>
    <w:rsid w:val="00336732"/>
    <w:rsid w:val="00347CDA"/>
    <w:rsid w:val="0039728D"/>
    <w:rsid w:val="003F0771"/>
    <w:rsid w:val="003F37DD"/>
    <w:rsid w:val="0042502C"/>
    <w:rsid w:val="004439BF"/>
    <w:rsid w:val="00455993"/>
    <w:rsid w:val="00483EED"/>
    <w:rsid w:val="004D0F07"/>
    <w:rsid w:val="00595BA0"/>
    <w:rsid w:val="005C5168"/>
    <w:rsid w:val="0066625A"/>
    <w:rsid w:val="0067637C"/>
    <w:rsid w:val="006F3A80"/>
    <w:rsid w:val="00715D40"/>
    <w:rsid w:val="00724CC7"/>
    <w:rsid w:val="00741A24"/>
    <w:rsid w:val="007C570F"/>
    <w:rsid w:val="00846CED"/>
    <w:rsid w:val="00907D3A"/>
    <w:rsid w:val="00975C12"/>
    <w:rsid w:val="009A7DF5"/>
    <w:rsid w:val="009F1B8D"/>
    <w:rsid w:val="00A5343D"/>
    <w:rsid w:val="00A569DF"/>
    <w:rsid w:val="00AC770E"/>
    <w:rsid w:val="00C17F61"/>
    <w:rsid w:val="00C900EA"/>
    <w:rsid w:val="00CB3905"/>
    <w:rsid w:val="00CE2EEF"/>
    <w:rsid w:val="00CF0999"/>
    <w:rsid w:val="00D33594"/>
    <w:rsid w:val="00E14C21"/>
    <w:rsid w:val="00E47E1B"/>
    <w:rsid w:val="00E62314"/>
    <w:rsid w:val="00EB180C"/>
    <w:rsid w:val="00EB7B11"/>
    <w:rsid w:val="00EC53C2"/>
    <w:rsid w:val="00ED398F"/>
    <w:rsid w:val="00F86987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inec21/6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Молякова Наталья Николаевна</cp:lastModifiedBy>
  <cp:revision>33</cp:revision>
  <cp:lastPrinted>2022-01-14T13:39:00Z</cp:lastPrinted>
  <dcterms:created xsi:type="dcterms:W3CDTF">2025-01-13T13:11:00Z</dcterms:created>
  <dcterms:modified xsi:type="dcterms:W3CDTF">2025-01-14T14:21:00Z</dcterms:modified>
</cp:coreProperties>
</file>