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2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022CF" w:rsidRPr="000B211C" w:rsidTr="005022CF">
        <w:trPr>
          <w:trHeight w:val="1058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ЧĂ</w:t>
            </w:r>
            <w:proofErr w:type="gramStart"/>
            <w:r w:rsidRPr="000B211C">
              <w:rPr>
                <w:b/>
                <w:caps/>
              </w:rPr>
              <w:t>ваш</w:t>
            </w:r>
            <w:proofErr w:type="gramEnd"/>
            <w:r w:rsidRPr="000B211C">
              <w:rPr>
                <w:b/>
                <w:caps/>
              </w:rPr>
              <w:t xml:space="preserve"> Республики</w:t>
            </w:r>
          </w:p>
          <w:p w:rsidR="00940984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 xml:space="preserve">Куславкка </w:t>
            </w:r>
          </w:p>
          <w:p w:rsidR="005022CF" w:rsidRPr="000B211C" w:rsidRDefault="005022CF" w:rsidP="005022CF">
            <w:pPr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МУНИЦИПАЛЛĂОКРУГĔН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caps/>
              </w:rPr>
              <w:t>Администраций</w:t>
            </w:r>
            <w:r w:rsidRPr="000B211C">
              <w:rPr>
                <w:b/>
                <w:bCs/>
                <w:caps/>
              </w:rPr>
              <w:t>Ĕ</w:t>
            </w:r>
          </w:p>
          <w:p w:rsidR="005022CF" w:rsidRPr="000B211C" w:rsidRDefault="005022CF" w:rsidP="005022CF">
            <w:pPr>
              <w:jc w:val="both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ЙЫШ</w:t>
            </w:r>
            <w:r w:rsidRPr="000B211C">
              <w:rPr>
                <w:b/>
                <w:snapToGrid w:val="0"/>
              </w:rPr>
              <w:t>Ă</w:t>
            </w:r>
            <w:r w:rsidRPr="000B211C">
              <w:rPr>
                <w:b/>
              </w:rPr>
              <w:t>НУ</w:t>
            </w:r>
          </w:p>
        </w:tc>
        <w:tc>
          <w:tcPr>
            <w:tcW w:w="1465" w:type="dxa"/>
          </w:tcPr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  <w:noProof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Чувашская республика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АДМИНИСТРАЦИЯ</w:t>
            </w:r>
          </w:p>
          <w:p w:rsidR="005022CF" w:rsidRPr="000B211C" w:rsidRDefault="005022CF" w:rsidP="005022CF">
            <w:pPr>
              <w:ind w:left="-108"/>
              <w:jc w:val="center"/>
              <w:rPr>
                <w:b/>
                <w:caps/>
              </w:rPr>
            </w:pPr>
            <w:r w:rsidRPr="000B211C">
              <w:rPr>
                <w:b/>
                <w:caps/>
              </w:rPr>
              <w:t>Козловского муниципального округа</w:t>
            </w:r>
          </w:p>
          <w:p w:rsidR="005022CF" w:rsidRPr="000B211C" w:rsidRDefault="005022CF" w:rsidP="005022CF">
            <w:pPr>
              <w:jc w:val="center"/>
              <w:rPr>
                <w:b/>
              </w:rPr>
            </w:pPr>
          </w:p>
          <w:p w:rsidR="005022CF" w:rsidRPr="000B211C" w:rsidRDefault="005022CF" w:rsidP="005022CF">
            <w:pPr>
              <w:jc w:val="center"/>
              <w:rPr>
                <w:b/>
              </w:rPr>
            </w:pPr>
            <w:r w:rsidRPr="000B211C">
              <w:rPr>
                <w:b/>
              </w:rPr>
              <w:t>ПОСТАНОВЛЕНИЕ</w:t>
            </w:r>
          </w:p>
        </w:tc>
      </w:tr>
      <w:tr w:rsidR="005022CF" w:rsidRPr="000B211C" w:rsidTr="005022CF">
        <w:trPr>
          <w:trHeight w:val="439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BC494B" w:rsidP="00BC494B">
            <w:pPr>
              <w:jc w:val="center"/>
            </w:pPr>
            <w:r>
              <w:t>14.10</w:t>
            </w:r>
            <w:r w:rsidR="00556F08">
              <w:t>.2024</w:t>
            </w:r>
            <w:r w:rsidR="005022CF" w:rsidRPr="000B211C">
              <w:t xml:space="preserve"> </w:t>
            </w:r>
            <w:r>
              <w:t>1310</w:t>
            </w:r>
            <w:r w:rsidR="005022CF" w:rsidRPr="000B211C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/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</w:p>
          <w:p w:rsidR="005022CF" w:rsidRPr="000B211C" w:rsidRDefault="002417C4" w:rsidP="002417C4">
            <w:pPr>
              <w:jc w:val="center"/>
            </w:pPr>
            <w:r>
              <w:t>14</w:t>
            </w:r>
            <w:r w:rsidR="005022CF" w:rsidRPr="000B211C">
              <w:t>.</w:t>
            </w:r>
            <w:r w:rsidR="007D2047">
              <w:t>10</w:t>
            </w:r>
            <w:r w:rsidR="00556F08">
              <w:t>.2024</w:t>
            </w:r>
            <w:r w:rsidR="00E879AB" w:rsidRPr="000B211C">
              <w:t xml:space="preserve">  №</w:t>
            </w:r>
            <w:r>
              <w:t xml:space="preserve"> 1310</w:t>
            </w:r>
            <w:bookmarkStart w:id="0" w:name="_GoBack"/>
            <w:bookmarkEnd w:id="0"/>
          </w:p>
        </w:tc>
      </w:tr>
      <w:tr w:rsidR="005022CF" w:rsidRPr="000B211C" w:rsidTr="005022CF">
        <w:trPr>
          <w:trHeight w:val="122"/>
        </w:trPr>
        <w:tc>
          <w:tcPr>
            <w:tcW w:w="3888" w:type="dxa"/>
          </w:tcPr>
          <w:p w:rsidR="005022CF" w:rsidRPr="000B211C" w:rsidRDefault="005022CF" w:rsidP="005022CF">
            <w:pPr>
              <w:jc w:val="center"/>
            </w:pPr>
            <w:proofErr w:type="spellStart"/>
            <w:r w:rsidRPr="000B211C">
              <w:t>Куславкка</w:t>
            </w:r>
            <w:proofErr w:type="spellEnd"/>
            <w:r w:rsidRPr="000B211C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022CF" w:rsidRPr="000B211C" w:rsidRDefault="005022CF" w:rsidP="005022CF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5022CF" w:rsidRPr="000B211C" w:rsidRDefault="005022CF" w:rsidP="005022CF">
            <w:pPr>
              <w:jc w:val="center"/>
            </w:pPr>
            <w:r w:rsidRPr="000B211C">
              <w:t xml:space="preserve">г. </w:t>
            </w:r>
            <w:proofErr w:type="spellStart"/>
            <w:r w:rsidRPr="000B211C">
              <w:t>Козловка</w:t>
            </w:r>
            <w:proofErr w:type="spellEnd"/>
          </w:p>
        </w:tc>
      </w:tr>
    </w:tbl>
    <w:p w:rsidR="005022CF" w:rsidRPr="000B211C" w:rsidRDefault="005022CF" w:rsidP="00E36968">
      <w:pPr>
        <w:rPr>
          <w:b/>
        </w:rPr>
      </w:pPr>
    </w:p>
    <w:p w:rsidR="005022CF" w:rsidRPr="000B211C" w:rsidRDefault="005022CF" w:rsidP="00E36968">
      <w:pPr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215ACE" w:rsidRPr="0001584E" w:rsidTr="0001584E">
        <w:tc>
          <w:tcPr>
            <w:tcW w:w="5211" w:type="dxa"/>
          </w:tcPr>
          <w:p w:rsidR="00215ACE" w:rsidRPr="0001584E" w:rsidRDefault="0001584E" w:rsidP="00645A99">
            <w:pPr>
              <w:jc w:val="both"/>
              <w:rPr>
                <w:color w:val="000000"/>
                <w:sz w:val="26"/>
                <w:szCs w:val="26"/>
              </w:rPr>
            </w:pPr>
            <w:r w:rsidRPr="0001584E">
              <w:rPr>
                <w:color w:val="000000"/>
                <w:sz w:val="26"/>
                <w:szCs w:val="26"/>
              </w:rPr>
              <w:t>О Межведомственной комиссии по вопросам повышения доходов бюджета Козловского муниципального округа Чувашской Республики</w:t>
            </w:r>
          </w:p>
        </w:tc>
      </w:tr>
    </w:tbl>
    <w:p w:rsidR="009A5422" w:rsidRPr="0001584E" w:rsidRDefault="009A5422" w:rsidP="009A5422">
      <w:pPr>
        <w:ind w:firstLine="709"/>
        <w:jc w:val="both"/>
        <w:rPr>
          <w:color w:val="000000"/>
          <w:sz w:val="26"/>
          <w:szCs w:val="26"/>
        </w:rPr>
      </w:pPr>
    </w:p>
    <w:p w:rsidR="004901D5" w:rsidRPr="0001584E" w:rsidRDefault="004901D5" w:rsidP="0001584E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В целях взаимодействия и координации деятельности органов местного самоуправления Козловского муниципального округа, территориальных органов государственной власти Чувашской Республики и территориальных органов федеральных органов исполнительной власти по вопросам повышения доходов бюджета Коз</w:t>
      </w:r>
      <w:r w:rsidR="00645A99">
        <w:rPr>
          <w:sz w:val="26"/>
          <w:szCs w:val="26"/>
        </w:rPr>
        <w:t xml:space="preserve">ловского муниципального округа </w:t>
      </w:r>
      <w:r w:rsidRPr="0001584E">
        <w:rPr>
          <w:sz w:val="26"/>
          <w:szCs w:val="26"/>
        </w:rPr>
        <w:t>администрация Козловского муниципального округа Чувашской Республики постановляет:</w:t>
      </w:r>
    </w:p>
    <w:p w:rsidR="004901D5" w:rsidRPr="0001584E" w:rsidRDefault="004901D5" w:rsidP="0001584E">
      <w:pPr>
        <w:ind w:firstLine="567"/>
        <w:jc w:val="both"/>
        <w:rPr>
          <w:sz w:val="26"/>
          <w:szCs w:val="26"/>
        </w:rPr>
      </w:pPr>
      <w:bookmarkStart w:id="1" w:name="sub_1"/>
      <w:r w:rsidRPr="0001584E">
        <w:rPr>
          <w:sz w:val="26"/>
          <w:szCs w:val="26"/>
        </w:rPr>
        <w:t>1. Создать Межведомственную комиссию по вопросам повышения доходов бюджета Коз</w:t>
      </w:r>
      <w:r w:rsidR="00645A99">
        <w:rPr>
          <w:sz w:val="26"/>
          <w:szCs w:val="26"/>
        </w:rPr>
        <w:t xml:space="preserve">ловского муниципального округа </w:t>
      </w:r>
      <w:r w:rsidRPr="0001584E">
        <w:rPr>
          <w:sz w:val="26"/>
          <w:szCs w:val="26"/>
        </w:rPr>
        <w:t>Чувашской Республики.</w:t>
      </w:r>
    </w:p>
    <w:p w:rsidR="004901D5" w:rsidRPr="0001584E" w:rsidRDefault="004901D5" w:rsidP="0001584E">
      <w:pPr>
        <w:ind w:firstLine="567"/>
        <w:jc w:val="both"/>
        <w:rPr>
          <w:sz w:val="26"/>
          <w:szCs w:val="26"/>
        </w:rPr>
      </w:pPr>
      <w:bookmarkStart w:id="2" w:name="sub_2"/>
      <w:bookmarkEnd w:id="1"/>
      <w:r w:rsidRPr="0001584E">
        <w:rPr>
          <w:sz w:val="26"/>
          <w:szCs w:val="26"/>
        </w:rPr>
        <w:t>2. Утвердить:</w:t>
      </w:r>
    </w:p>
    <w:bookmarkEnd w:id="2"/>
    <w:p w:rsidR="004901D5" w:rsidRPr="00645A99" w:rsidRDefault="00A25982" w:rsidP="00A25982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- П</w:t>
      </w:r>
      <w:r w:rsidR="004901D5" w:rsidRPr="0001584E">
        <w:rPr>
          <w:sz w:val="26"/>
          <w:szCs w:val="26"/>
        </w:rPr>
        <w:t>оложение о Межведомственной комиссии по вопросам повышения доходов бюджета Коз</w:t>
      </w:r>
      <w:r w:rsidR="00645A99">
        <w:rPr>
          <w:sz w:val="26"/>
          <w:szCs w:val="26"/>
        </w:rPr>
        <w:t xml:space="preserve">ловского муниципального округа </w:t>
      </w:r>
      <w:r w:rsidR="004901D5" w:rsidRPr="0001584E">
        <w:rPr>
          <w:sz w:val="26"/>
          <w:szCs w:val="26"/>
        </w:rPr>
        <w:t xml:space="preserve">Чувашской Республики </w:t>
      </w:r>
      <w:r w:rsidR="004901D5" w:rsidRPr="00645A99">
        <w:rPr>
          <w:sz w:val="26"/>
          <w:szCs w:val="26"/>
        </w:rPr>
        <w:t>(</w:t>
      </w:r>
      <w:hyperlink w:anchor="sub_1000" w:history="1">
        <w:r w:rsidR="004901D5" w:rsidRPr="00645A99">
          <w:rPr>
            <w:rStyle w:val="af0"/>
            <w:b w:val="0"/>
            <w:color w:val="auto"/>
            <w:sz w:val="26"/>
            <w:szCs w:val="26"/>
          </w:rPr>
          <w:t xml:space="preserve">приложение </w:t>
        </w:r>
        <w:r w:rsidR="0001584E" w:rsidRPr="00645A99">
          <w:rPr>
            <w:rStyle w:val="af0"/>
            <w:b w:val="0"/>
            <w:color w:val="auto"/>
            <w:sz w:val="26"/>
            <w:szCs w:val="26"/>
          </w:rPr>
          <w:t>№</w:t>
        </w:r>
        <w:r w:rsidR="004901D5" w:rsidRPr="00645A99">
          <w:rPr>
            <w:rStyle w:val="af0"/>
            <w:b w:val="0"/>
            <w:color w:val="auto"/>
            <w:sz w:val="26"/>
            <w:szCs w:val="26"/>
          </w:rPr>
          <w:t> 1</w:t>
        </w:r>
      </w:hyperlink>
      <w:r w:rsidR="004901D5" w:rsidRPr="00645A99">
        <w:rPr>
          <w:sz w:val="26"/>
          <w:szCs w:val="26"/>
        </w:rPr>
        <w:t>)</w:t>
      </w:r>
      <w:r w:rsidR="004901D5" w:rsidRPr="00645A99">
        <w:rPr>
          <w:b/>
          <w:sz w:val="26"/>
          <w:szCs w:val="26"/>
        </w:rPr>
        <w:t>;</w:t>
      </w:r>
    </w:p>
    <w:p w:rsidR="004901D5" w:rsidRPr="00645A99" w:rsidRDefault="00A25982" w:rsidP="000158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4901D5" w:rsidRPr="00645A99">
        <w:rPr>
          <w:sz w:val="26"/>
          <w:szCs w:val="26"/>
        </w:rPr>
        <w:t>остав Межведомственной комиссии по вопросам повышения доходов бюджета Коз</w:t>
      </w:r>
      <w:r w:rsidR="00645A99" w:rsidRPr="00645A99">
        <w:rPr>
          <w:sz w:val="26"/>
          <w:szCs w:val="26"/>
        </w:rPr>
        <w:t xml:space="preserve">ловского муниципального округа </w:t>
      </w:r>
      <w:r w:rsidR="004901D5" w:rsidRPr="00645A99">
        <w:rPr>
          <w:sz w:val="26"/>
          <w:szCs w:val="26"/>
        </w:rPr>
        <w:t>Чувашской Республики (</w:t>
      </w:r>
      <w:hyperlink w:anchor="sub_2000" w:history="1">
        <w:r w:rsidR="004901D5" w:rsidRPr="00645A99">
          <w:rPr>
            <w:rStyle w:val="af0"/>
            <w:b w:val="0"/>
            <w:color w:val="auto"/>
            <w:sz w:val="26"/>
            <w:szCs w:val="26"/>
          </w:rPr>
          <w:t xml:space="preserve">приложение </w:t>
        </w:r>
        <w:r w:rsidR="0001584E" w:rsidRPr="00645A99">
          <w:rPr>
            <w:rStyle w:val="af0"/>
            <w:b w:val="0"/>
            <w:color w:val="auto"/>
            <w:sz w:val="26"/>
            <w:szCs w:val="26"/>
          </w:rPr>
          <w:t>№</w:t>
        </w:r>
        <w:r w:rsidR="004901D5" w:rsidRPr="00645A99">
          <w:rPr>
            <w:rStyle w:val="af0"/>
            <w:b w:val="0"/>
            <w:color w:val="auto"/>
            <w:sz w:val="26"/>
            <w:szCs w:val="26"/>
          </w:rPr>
          <w:t> 2</w:t>
        </w:r>
      </w:hyperlink>
      <w:r w:rsidR="004901D5" w:rsidRPr="00645A99">
        <w:rPr>
          <w:sz w:val="26"/>
          <w:szCs w:val="26"/>
        </w:rPr>
        <w:t>).</w:t>
      </w:r>
    </w:p>
    <w:p w:rsidR="004901D5" w:rsidRPr="0001584E" w:rsidRDefault="00A25982" w:rsidP="0001584E">
      <w:pPr>
        <w:ind w:firstLine="567"/>
        <w:jc w:val="both"/>
        <w:rPr>
          <w:sz w:val="26"/>
          <w:szCs w:val="26"/>
        </w:rPr>
      </w:pPr>
      <w:bookmarkStart w:id="3" w:name="sub_3"/>
      <w:r>
        <w:rPr>
          <w:sz w:val="26"/>
          <w:szCs w:val="26"/>
        </w:rPr>
        <w:t xml:space="preserve">3. Признать утратившими </w:t>
      </w:r>
      <w:r w:rsidR="004901D5" w:rsidRPr="0001584E">
        <w:rPr>
          <w:sz w:val="26"/>
          <w:szCs w:val="26"/>
        </w:rPr>
        <w:t>силу:</w:t>
      </w:r>
    </w:p>
    <w:p w:rsidR="00A25982" w:rsidRDefault="00A25982" w:rsidP="0001584E">
      <w:pPr>
        <w:ind w:firstLine="567"/>
        <w:jc w:val="both"/>
        <w:rPr>
          <w:sz w:val="26"/>
          <w:szCs w:val="26"/>
        </w:rPr>
      </w:pPr>
      <w:bookmarkStart w:id="4" w:name="sub_2002"/>
      <w:bookmarkEnd w:id="3"/>
      <w:r>
        <w:rPr>
          <w:sz w:val="26"/>
          <w:szCs w:val="26"/>
        </w:rPr>
        <w:t xml:space="preserve">- </w:t>
      </w:r>
      <w:r w:rsidR="005B6317" w:rsidRPr="0001584E">
        <w:rPr>
          <w:sz w:val="26"/>
          <w:szCs w:val="26"/>
        </w:rPr>
        <w:fldChar w:fldCharType="begin"/>
      </w:r>
      <w:r w:rsidR="004901D5" w:rsidRPr="0001584E">
        <w:rPr>
          <w:sz w:val="26"/>
          <w:szCs w:val="26"/>
        </w:rPr>
        <w:instrText>HYPERLINK "https://internet.garant.ru/document/redirect/406506589/0"</w:instrText>
      </w:r>
      <w:r w:rsidR="005B6317" w:rsidRPr="0001584E">
        <w:rPr>
          <w:sz w:val="26"/>
          <w:szCs w:val="26"/>
        </w:rPr>
        <w:fldChar w:fldCharType="separate"/>
      </w:r>
      <w:r>
        <w:rPr>
          <w:sz w:val="26"/>
          <w:szCs w:val="26"/>
        </w:rPr>
        <w:t>п</w:t>
      </w:r>
      <w:r w:rsidR="004901D5" w:rsidRPr="0001584E">
        <w:rPr>
          <w:sz w:val="26"/>
          <w:szCs w:val="26"/>
        </w:rPr>
        <w:t>остановление администрации Козловского муниципального округа Чувашской Республики от 13 февраля 2023 г. № 82 «О Межведомственной комиссии по вопросам повышения доходов бюджета Козловского муниципального округа, своевременности и полноты выплаты заработной платы, снижения неформальной занятости при главе Козловского муниципального округа Чувашской Республики»</w:t>
      </w:r>
      <w:r>
        <w:rPr>
          <w:sz w:val="26"/>
          <w:szCs w:val="26"/>
        </w:rPr>
        <w:t>;</w:t>
      </w:r>
    </w:p>
    <w:p w:rsidR="004901D5" w:rsidRPr="0001584E" w:rsidRDefault="00A25982" w:rsidP="000158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6317" w:rsidRPr="0001584E">
        <w:rPr>
          <w:sz w:val="26"/>
          <w:szCs w:val="26"/>
        </w:rPr>
        <w:fldChar w:fldCharType="end"/>
      </w:r>
      <w:r>
        <w:rPr>
          <w:sz w:val="26"/>
          <w:szCs w:val="26"/>
        </w:rPr>
        <w:t>п</w:t>
      </w:r>
      <w:r w:rsidRPr="00A25982">
        <w:rPr>
          <w:sz w:val="26"/>
          <w:szCs w:val="26"/>
        </w:rPr>
        <w:t xml:space="preserve">остановление администрации Козловского муниципального округа Чувашской Республики от 16 июня 2023 г. </w:t>
      </w:r>
      <w:r>
        <w:rPr>
          <w:sz w:val="26"/>
          <w:szCs w:val="26"/>
        </w:rPr>
        <w:t>№</w:t>
      </w:r>
      <w:r w:rsidRPr="00A25982">
        <w:rPr>
          <w:sz w:val="26"/>
          <w:szCs w:val="26"/>
        </w:rPr>
        <w:t xml:space="preserve"> 542 </w:t>
      </w:r>
      <w:r>
        <w:rPr>
          <w:sz w:val="26"/>
          <w:szCs w:val="26"/>
        </w:rPr>
        <w:t>«</w:t>
      </w:r>
      <w:r w:rsidRPr="00A25982">
        <w:rPr>
          <w:sz w:val="26"/>
          <w:szCs w:val="26"/>
        </w:rPr>
        <w:t xml:space="preserve">О внесении изменений в постановление администрации Козловского муниципального округа Чувашской Республики от 13.02.2023 </w:t>
      </w:r>
      <w:r>
        <w:rPr>
          <w:sz w:val="26"/>
          <w:szCs w:val="26"/>
        </w:rPr>
        <w:t>№</w:t>
      </w:r>
      <w:r w:rsidRPr="00A25982">
        <w:rPr>
          <w:sz w:val="26"/>
          <w:szCs w:val="26"/>
        </w:rPr>
        <w:t> 82</w:t>
      </w:r>
      <w:r>
        <w:rPr>
          <w:sz w:val="26"/>
          <w:szCs w:val="26"/>
        </w:rPr>
        <w:t>».</w:t>
      </w:r>
    </w:p>
    <w:p w:rsidR="0001584E" w:rsidRPr="0001584E" w:rsidRDefault="0001584E" w:rsidP="0001584E">
      <w:pPr>
        <w:ind w:firstLine="567"/>
        <w:jc w:val="both"/>
        <w:rPr>
          <w:color w:val="000000"/>
          <w:sz w:val="26"/>
          <w:szCs w:val="26"/>
        </w:rPr>
      </w:pPr>
      <w:r w:rsidRPr="0001584E">
        <w:rPr>
          <w:color w:val="000000"/>
          <w:sz w:val="26"/>
          <w:szCs w:val="26"/>
        </w:rPr>
        <w:t>4.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901D5" w:rsidRPr="0001584E" w:rsidRDefault="0001584E" w:rsidP="0001584E">
      <w:pPr>
        <w:ind w:firstLine="567"/>
        <w:jc w:val="both"/>
        <w:rPr>
          <w:sz w:val="26"/>
          <w:szCs w:val="26"/>
        </w:rPr>
      </w:pPr>
      <w:bookmarkStart w:id="5" w:name="sub_4"/>
      <w:bookmarkEnd w:id="4"/>
      <w:r w:rsidRPr="0001584E">
        <w:rPr>
          <w:sz w:val="26"/>
          <w:szCs w:val="26"/>
        </w:rPr>
        <w:t>5</w:t>
      </w:r>
      <w:r w:rsidR="004901D5" w:rsidRPr="0001584E">
        <w:rPr>
          <w:sz w:val="26"/>
          <w:szCs w:val="26"/>
        </w:rPr>
        <w:t xml:space="preserve">. Настоящее постановление вступает в силу после </w:t>
      </w:r>
      <w:hyperlink r:id="rId9" w:history="1">
        <w:r w:rsidR="004901D5" w:rsidRPr="00645A99">
          <w:rPr>
            <w:rStyle w:val="af0"/>
            <w:b w:val="0"/>
            <w:color w:val="auto"/>
            <w:sz w:val="26"/>
            <w:szCs w:val="26"/>
          </w:rPr>
          <w:t>официального опубликования</w:t>
        </w:r>
      </w:hyperlink>
      <w:r w:rsidR="004901D5" w:rsidRPr="0001584E">
        <w:rPr>
          <w:sz w:val="26"/>
          <w:szCs w:val="26"/>
        </w:rPr>
        <w:t xml:space="preserve"> в периодическом печатном издании </w:t>
      </w:r>
      <w:r w:rsidR="008E08FA">
        <w:rPr>
          <w:sz w:val="26"/>
          <w:szCs w:val="26"/>
        </w:rPr>
        <w:t>«</w:t>
      </w:r>
      <w:r w:rsidR="004901D5" w:rsidRPr="0001584E">
        <w:rPr>
          <w:sz w:val="26"/>
          <w:szCs w:val="26"/>
        </w:rPr>
        <w:t>Козловский Вестник</w:t>
      </w:r>
      <w:r w:rsidR="008E08FA">
        <w:rPr>
          <w:sz w:val="26"/>
          <w:szCs w:val="26"/>
        </w:rPr>
        <w:t>»</w:t>
      </w:r>
      <w:r w:rsidR="004901D5" w:rsidRPr="0001584E">
        <w:rPr>
          <w:sz w:val="26"/>
          <w:szCs w:val="26"/>
        </w:rPr>
        <w:t>.</w:t>
      </w:r>
    </w:p>
    <w:p w:rsidR="00796120" w:rsidRDefault="00796120" w:rsidP="004901D5">
      <w:pPr>
        <w:jc w:val="right"/>
        <w:rPr>
          <w:bCs/>
        </w:rPr>
      </w:pPr>
      <w:bookmarkStart w:id="6" w:name="sub_1000"/>
      <w:bookmarkEnd w:id="5"/>
    </w:p>
    <w:tbl>
      <w:tblPr>
        <w:tblW w:w="5000" w:type="pct"/>
        <w:tblInd w:w="108" w:type="dxa"/>
        <w:tblLook w:val="0000"/>
      </w:tblPr>
      <w:tblGrid>
        <w:gridCol w:w="6569"/>
        <w:gridCol w:w="3285"/>
      </w:tblGrid>
      <w:tr w:rsidR="000A6589" w:rsidRPr="0001584E" w:rsidTr="001678D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A6589" w:rsidRPr="0001584E" w:rsidRDefault="000A6589" w:rsidP="00C8328C">
            <w:r w:rsidRPr="0001584E">
              <w:rPr>
                <w:sz w:val="26"/>
                <w:szCs w:val="26"/>
              </w:rPr>
              <w:t>Глава</w:t>
            </w:r>
            <w:r w:rsidRPr="0001584E">
              <w:rPr>
                <w:sz w:val="26"/>
                <w:szCs w:val="26"/>
              </w:rPr>
              <w:br/>
              <w:t>Козловского муниципального округа</w:t>
            </w:r>
            <w:r w:rsidRPr="0001584E">
              <w:rPr>
                <w:sz w:val="26"/>
                <w:szCs w:val="26"/>
              </w:rPr>
              <w:br/>
              <w:t xml:space="preserve">Чувашской Республики      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0A6589" w:rsidRPr="0001584E" w:rsidRDefault="000A6589" w:rsidP="001678D8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0A6589" w:rsidRPr="0001584E" w:rsidRDefault="000A6589" w:rsidP="001678D8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</w:p>
          <w:p w:rsidR="000A6589" w:rsidRPr="0001584E" w:rsidRDefault="000A6589" w:rsidP="001678D8">
            <w:pPr>
              <w:ind w:firstLine="567"/>
              <w:jc w:val="both"/>
              <w:rPr>
                <w:color w:val="000000"/>
                <w:sz w:val="26"/>
                <w:szCs w:val="26"/>
              </w:rPr>
            </w:pPr>
            <w:r w:rsidRPr="0001584E">
              <w:rPr>
                <w:color w:val="000000"/>
                <w:sz w:val="26"/>
                <w:szCs w:val="26"/>
              </w:rPr>
              <w:t xml:space="preserve">           А. Н. </w:t>
            </w:r>
            <w:proofErr w:type="spellStart"/>
            <w:r w:rsidRPr="0001584E">
              <w:rPr>
                <w:color w:val="000000"/>
                <w:sz w:val="26"/>
                <w:szCs w:val="26"/>
              </w:rPr>
              <w:t>Людков</w:t>
            </w:r>
            <w:proofErr w:type="spellEnd"/>
          </w:p>
        </w:tc>
      </w:tr>
    </w:tbl>
    <w:p w:rsidR="00A25982" w:rsidRDefault="00A25982" w:rsidP="004901D5">
      <w:pPr>
        <w:jc w:val="right"/>
        <w:rPr>
          <w:bCs/>
        </w:rPr>
      </w:pPr>
    </w:p>
    <w:p w:rsidR="00A25982" w:rsidRDefault="00A25982" w:rsidP="004901D5">
      <w:pPr>
        <w:jc w:val="right"/>
        <w:rPr>
          <w:bCs/>
        </w:rPr>
      </w:pPr>
    </w:p>
    <w:p w:rsidR="004901D5" w:rsidRPr="0001584E" w:rsidRDefault="00A25982" w:rsidP="004901D5">
      <w:pPr>
        <w:jc w:val="right"/>
        <w:rPr>
          <w:bCs/>
        </w:rPr>
      </w:pPr>
      <w:r>
        <w:rPr>
          <w:bCs/>
        </w:rPr>
        <w:t xml:space="preserve">Приложение №1 к </w:t>
      </w:r>
      <w:r w:rsidR="004901D5" w:rsidRPr="0001584E">
        <w:rPr>
          <w:bCs/>
        </w:rPr>
        <w:br/>
      </w:r>
      <w:hyperlink w:anchor="sub_0" w:history="1">
        <w:r>
          <w:t>постановлению</w:t>
        </w:r>
      </w:hyperlink>
      <w:r w:rsidR="004901D5" w:rsidRPr="0001584E">
        <w:rPr>
          <w:bCs/>
        </w:rPr>
        <w:t xml:space="preserve"> администрации Козловского</w:t>
      </w:r>
      <w:r w:rsidR="004901D5" w:rsidRPr="0001584E">
        <w:rPr>
          <w:bCs/>
        </w:rPr>
        <w:br/>
        <w:t>муниципального округа Чувашской Республики</w:t>
      </w:r>
      <w:r w:rsidR="004901D5" w:rsidRPr="0001584E">
        <w:rPr>
          <w:bCs/>
        </w:rPr>
        <w:br/>
      </w:r>
      <w:r>
        <w:rPr>
          <w:bCs/>
        </w:rPr>
        <w:t xml:space="preserve">от </w:t>
      </w:r>
      <w:r w:rsidR="00BC494B">
        <w:rPr>
          <w:bCs/>
        </w:rPr>
        <w:t>14</w:t>
      </w:r>
      <w:r>
        <w:rPr>
          <w:bCs/>
        </w:rPr>
        <w:t>.10.2024 №</w:t>
      </w:r>
      <w:r w:rsidR="00BC494B">
        <w:rPr>
          <w:bCs/>
        </w:rPr>
        <w:t>1310</w:t>
      </w:r>
      <w:r w:rsidR="004901D5" w:rsidRPr="0001584E">
        <w:rPr>
          <w:bCs/>
        </w:rPr>
        <w:br/>
      </w:r>
    </w:p>
    <w:bookmarkEnd w:id="6"/>
    <w:p w:rsidR="004901D5" w:rsidRPr="00E972D4" w:rsidRDefault="004901D5" w:rsidP="004901D5"/>
    <w:p w:rsidR="004901D5" w:rsidRPr="0001584E" w:rsidRDefault="004901D5" w:rsidP="0001584E">
      <w:pPr>
        <w:pStyle w:val="1"/>
        <w:jc w:val="center"/>
        <w:rPr>
          <w:sz w:val="26"/>
          <w:szCs w:val="26"/>
        </w:rPr>
      </w:pPr>
      <w:r w:rsidRPr="0001584E">
        <w:rPr>
          <w:sz w:val="26"/>
          <w:szCs w:val="26"/>
        </w:rPr>
        <w:t>Положение</w:t>
      </w:r>
      <w:r w:rsidRPr="0001584E">
        <w:rPr>
          <w:sz w:val="26"/>
          <w:szCs w:val="26"/>
        </w:rPr>
        <w:br/>
        <w:t>о Межведомственной комиссии по вопросам повышения доходов бюджета Ко</w:t>
      </w:r>
      <w:r w:rsidR="00645A99">
        <w:rPr>
          <w:sz w:val="26"/>
          <w:szCs w:val="26"/>
        </w:rPr>
        <w:t>зловского муниципального округа</w:t>
      </w:r>
      <w:r w:rsidR="00645A99" w:rsidRPr="0001584E">
        <w:rPr>
          <w:sz w:val="26"/>
          <w:szCs w:val="26"/>
        </w:rPr>
        <w:t>Чувашской Республики</w:t>
      </w:r>
    </w:p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01584E">
      <w:pPr>
        <w:pStyle w:val="1"/>
        <w:jc w:val="center"/>
        <w:rPr>
          <w:sz w:val="26"/>
          <w:szCs w:val="26"/>
        </w:rPr>
      </w:pPr>
      <w:bookmarkStart w:id="7" w:name="sub_1001"/>
      <w:r w:rsidRPr="0001584E">
        <w:rPr>
          <w:sz w:val="26"/>
          <w:szCs w:val="26"/>
        </w:rPr>
        <w:t>I. Общие положения</w:t>
      </w:r>
    </w:p>
    <w:bookmarkEnd w:id="7"/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01584E">
      <w:pPr>
        <w:ind w:firstLine="567"/>
        <w:jc w:val="both"/>
        <w:rPr>
          <w:sz w:val="26"/>
          <w:szCs w:val="26"/>
        </w:rPr>
      </w:pPr>
      <w:bookmarkStart w:id="8" w:name="sub_11"/>
      <w:r w:rsidRPr="0001584E">
        <w:rPr>
          <w:sz w:val="26"/>
          <w:szCs w:val="26"/>
        </w:rPr>
        <w:t xml:space="preserve">1.1. Межведомственная комиссия </w:t>
      </w:r>
      <w:r w:rsidR="0001584E" w:rsidRPr="0001584E">
        <w:rPr>
          <w:sz w:val="26"/>
          <w:szCs w:val="26"/>
        </w:rPr>
        <w:t xml:space="preserve">по вопросам повышения доходов бюджета Козловского муниципального округа Чувашской Республики </w:t>
      </w:r>
      <w:r w:rsidRPr="0001584E">
        <w:rPr>
          <w:sz w:val="26"/>
          <w:szCs w:val="26"/>
        </w:rPr>
        <w:t xml:space="preserve">(далее - Комиссия) является постоянно действующим координационным органом, обеспечивающим взаимодействие органов местного самоуправления Козловского муниципального округа, территориальных органов государственной власти Чувашской Республики и территориальных органов федеральных органов исполнительной власти по вопросам </w:t>
      </w:r>
      <w:r w:rsidR="0001584E" w:rsidRPr="0001584E">
        <w:rPr>
          <w:sz w:val="26"/>
          <w:szCs w:val="26"/>
        </w:rPr>
        <w:t>повышения доходов бюджета Козловского муниципального округа</w:t>
      </w:r>
      <w:r w:rsidR="00645A99" w:rsidRPr="0001584E">
        <w:rPr>
          <w:sz w:val="26"/>
          <w:szCs w:val="26"/>
        </w:rPr>
        <w:t>Чувашской Республики</w:t>
      </w:r>
      <w:r w:rsidRPr="0001584E">
        <w:rPr>
          <w:sz w:val="26"/>
          <w:szCs w:val="26"/>
        </w:rPr>
        <w:t>.</w:t>
      </w:r>
    </w:p>
    <w:p w:rsidR="004901D5" w:rsidRPr="0001584E" w:rsidRDefault="004901D5" w:rsidP="0001584E">
      <w:pPr>
        <w:ind w:firstLine="567"/>
        <w:jc w:val="both"/>
        <w:rPr>
          <w:sz w:val="26"/>
          <w:szCs w:val="26"/>
        </w:rPr>
      </w:pPr>
      <w:bookmarkStart w:id="9" w:name="sub_12"/>
      <w:bookmarkEnd w:id="8"/>
      <w:r w:rsidRPr="0001584E">
        <w:rPr>
          <w:sz w:val="26"/>
          <w:szCs w:val="26"/>
        </w:rPr>
        <w:t xml:space="preserve">1.2. </w:t>
      </w:r>
      <w:proofErr w:type="gramStart"/>
      <w:r w:rsidRPr="0001584E">
        <w:rPr>
          <w:sz w:val="26"/>
          <w:szCs w:val="26"/>
        </w:rPr>
        <w:t xml:space="preserve">Комиссия в своей деятельности руководствуется </w:t>
      </w:r>
      <w:hyperlink r:id="rId10" w:history="1">
        <w:r w:rsidRPr="00645A99">
          <w:rPr>
            <w:rStyle w:val="af0"/>
            <w:b w:val="0"/>
            <w:color w:val="auto"/>
            <w:sz w:val="26"/>
            <w:szCs w:val="26"/>
          </w:rPr>
          <w:t>Конституцией</w:t>
        </w:r>
      </w:hyperlink>
      <w:r w:rsidRPr="00645A9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11" w:history="1">
        <w:r w:rsidRPr="00645A99">
          <w:rPr>
            <w:rStyle w:val="af0"/>
            <w:b w:val="0"/>
            <w:color w:val="auto"/>
            <w:sz w:val="26"/>
            <w:szCs w:val="26"/>
          </w:rPr>
          <w:t>Конституцией</w:t>
        </w:r>
      </w:hyperlink>
      <w:r w:rsidRPr="0001584E">
        <w:rPr>
          <w:sz w:val="26"/>
          <w:szCs w:val="26"/>
        </w:rPr>
        <w:t>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Собрания депутатов Козловского муниципального округа Чувашской Республики, постановлениями</w:t>
      </w:r>
      <w:proofErr w:type="gramEnd"/>
      <w:r w:rsidRPr="0001584E">
        <w:rPr>
          <w:sz w:val="26"/>
          <w:szCs w:val="26"/>
        </w:rPr>
        <w:t xml:space="preserve"> и распоряжениями администрации Козловского муниципального округа Чувашской Республики и настоящим Положением.</w:t>
      </w:r>
    </w:p>
    <w:bookmarkEnd w:id="9"/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01584E">
      <w:pPr>
        <w:pStyle w:val="1"/>
        <w:jc w:val="center"/>
        <w:rPr>
          <w:sz w:val="26"/>
          <w:szCs w:val="26"/>
        </w:rPr>
      </w:pPr>
      <w:bookmarkStart w:id="10" w:name="sub_1002"/>
      <w:r w:rsidRPr="0001584E">
        <w:rPr>
          <w:sz w:val="26"/>
          <w:szCs w:val="26"/>
        </w:rPr>
        <w:t>II. Основные задачи Комиссии</w:t>
      </w:r>
    </w:p>
    <w:bookmarkEnd w:id="10"/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01584E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Основными задачами Комиссии являются:</w:t>
      </w:r>
    </w:p>
    <w:p w:rsidR="004901D5" w:rsidRPr="0001584E" w:rsidRDefault="004901D5" w:rsidP="0001584E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выработка предложений, направленных на увеличение поступлений налоговых и неналоговых доходов, снижение задолженности по платежам в бюджет Козловского муниципального округа;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 xml:space="preserve">принятие мер к налоговым агентам, допускающим несвоевременное и не в полном объеме перечисление в бюджет </w:t>
      </w:r>
      <w:r w:rsidR="00645A99">
        <w:rPr>
          <w:sz w:val="26"/>
          <w:szCs w:val="26"/>
        </w:rPr>
        <w:t>налога на доходы физических лиц.</w:t>
      </w:r>
    </w:p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01584E">
      <w:pPr>
        <w:pStyle w:val="1"/>
        <w:jc w:val="center"/>
        <w:rPr>
          <w:sz w:val="26"/>
          <w:szCs w:val="26"/>
        </w:rPr>
      </w:pPr>
      <w:bookmarkStart w:id="11" w:name="sub_1003"/>
      <w:r w:rsidRPr="0001584E">
        <w:rPr>
          <w:sz w:val="26"/>
          <w:szCs w:val="26"/>
        </w:rPr>
        <w:t>III. Функции Комиссии</w:t>
      </w:r>
    </w:p>
    <w:bookmarkEnd w:id="11"/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Для реализации своих основных задач Комиссия выполняет следующие функции: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заслушивает информацию представителей Управления Федеральной налоговой службы по Чувашской Республике о результатах проводимого ими мониторинга налогоплательщиков (налоговых агентов) по вопросам, отнесенным к компетенции Комиссии;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lastRenderedPageBreak/>
        <w:t>заслушивает на заседаниях Комиссии законных и (или) уполномоченных представителей налогоплательщиков по вопросам, отнесенным к компетенции Комиссии;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осуществляет постоянный контроль исполнения решений, принятых Комиссией.</w:t>
      </w:r>
    </w:p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01584E">
      <w:pPr>
        <w:pStyle w:val="1"/>
        <w:jc w:val="center"/>
        <w:rPr>
          <w:sz w:val="26"/>
          <w:szCs w:val="26"/>
        </w:rPr>
      </w:pPr>
      <w:bookmarkStart w:id="12" w:name="sub_1004"/>
      <w:r w:rsidRPr="0001584E">
        <w:rPr>
          <w:sz w:val="26"/>
          <w:szCs w:val="26"/>
        </w:rPr>
        <w:t>IV. Права Комиссии</w:t>
      </w:r>
    </w:p>
    <w:bookmarkEnd w:id="12"/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Комиссия для решения возложенных на нее задач имеет право: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запрашивать в установленном порядке у органов местного самоуправления, территориальных органов исполнительной власти Чувашской Республики, территориальных органов федеральных органов исполнительной власти и организаций необходимые материалы по вопросам, отнесенным к компетенции Комиссии;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заслушивать уполномоченных должностных лиц органов местного самоуправления, территориальных органов исполнительной власти Чувашской Республики, территориальных органов федеральных органов исполнительной власти, организаций по вопросам, отнесенным к компетенции Комиссии;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заслушивать на заседании Комиссии информацию представителей органов местного самоуправления, территориальных органов исполнительной власти Чувашской Республики, территориальных органов федеральных органов исполнительной власти и организаций по вопросам, касающимся деятельности Комиссии, а также о принимаемых ими мерах по привлечению к ответственности организаций и работодателей;</w:t>
      </w:r>
    </w:p>
    <w:p w:rsidR="004901D5" w:rsidRPr="0001584E" w:rsidRDefault="004901D5" w:rsidP="004F1EA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давать рекомендации органам местного самоуправления, территориальным органам исполнительной власти Чувашской Республики, территориальным органам федеральных органов исполнительной власти и организациям по вопросам, входящим в их компетенцию и касающимся деятельности Комиссии.</w:t>
      </w:r>
    </w:p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01584E">
      <w:pPr>
        <w:pStyle w:val="1"/>
        <w:jc w:val="center"/>
        <w:rPr>
          <w:sz w:val="26"/>
          <w:szCs w:val="26"/>
        </w:rPr>
      </w:pPr>
      <w:bookmarkStart w:id="13" w:name="sub_1005"/>
      <w:r w:rsidRPr="0001584E">
        <w:rPr>
          <w:sz w:val="26"/>
          <w:szCs w:val="26"/>
        </w:rPr>
        <w:t>V. Организация деятельности Комиссии</w:t>
      </w:r>
    </w:p>
    <w:bookmarkEnd w:id="13"/>
    <w:p w:rsidR="004901D5" w:rsidRPr="0001584E" w:rsidRDefault="004901D5" w:rsidP="0001584E">
      <w:pPr>
        <w:jc w:val="both"/>
        <w:rPr>
          <w:sz w:val="26"/>
          <w:szCs w:val="26"/>
        </w:rPr>
      </w:pP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 xml:space="preserve">В </w:t>
      </w:r>
      <w:hyperlink w:anchor="sub_2000" w:history="1">
        <w:r w:rsidRPr="00645A99">
          <w:rPr>
            <w:rStyle w:val="af0"/>
            <w:b w:val="0"/>
            <w:color w:val="auto"/>
            <w:sz w:val="26"/>
            <w:szCs w:val="26"/>
          </w:rPr>
          <w:t>состав</w:t>
        </w:r>
      </w:hyperlink>
      <w:r w:rsidRPr="0001584E">
        <w:rPr>
          <w:sz w:val="26"/>
          <w:szCs w:val="26"/>
        </w:rPr>
        <w:t xml:space="preserve"> Комиссии входят председатель Комиссии, его заместитель, секретарь и члены Комиссии. Председателем Комиссии является глава Козловского муниципального округа Чувашской Республики.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bookmarkStart w:id="14" w:name="sub_42"/>
      <w:r w:rsidRPr="0001584E">
        <w:rPr>
          <w:sz w:val="26"/>
          <w:szCs w:val="26"/>
        </w:rPr>
        <w:t>Заседание Комиссии ведет председатель Комиссии либо заместитель по его поручению.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bookmarkStart w:id="15" w:name="sub_43"/>
      <w:bookmarkEnd w:id="14"/>
      <w:r w:rsidRPr="0001584E">
        <w:rPr>
          <w:sz w:val="26"/>
          <w:szCs w:val="26"/>
        </w:rPr>
        <w:t>Председатель Комиссии:</w:t>
      </w:r>
    </w:p>
    <w:bookmarkEnd w:id="15"/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руководит деятельностью Комиссии;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распределяет обязанности между заместителем, членами Комиссии и дает им отдельные поручения;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утверждает план работы Комиссии.</w:t>
      </w:r>
    </w:p>
    <w:p w:rsidR="004901D5" w:rsidRDefault="004901D5" w:rsidP="004F1EA4">
      <w:pPr>
        <w:ind w:firstLine="567"/>
        <w:jc w:val="both"/>
        <w:rPr>
          <w:sz w:val="26"/>
          <w:szCs w:val="26"/>
        </w:rPr>
      </w:pPr>
      <w:bookmarkStart w:id="16" w:name="sub_44"/>
      <w:r w:rsidRPr="0001584E">
        <w:rPr>
          <w:sz w:val="26"/>
          <w:szCs w:val="26"/>
        </w:rPr>
        <w:t>Секретарь Комиссии:</w:t>
      </w:r>
    </w:p>
    <w:bookmarkEnd w:id="16"/>
    <w:p w:rsidR="00707CFB" w:rsidRDefault="00707CFB" w:rsidP="004F1EA4">
      <w:pPr>
        <w:ind w:firstLine="567"/>
        <w:jc w:val="both"/>
        <w:rPr>
          <w:sz w:val="26"/>
          <w:szCs w:val="26"/>
        </w:rPr>
      </w:pPr>
      <w:r w:rsidRPr="00707CFB">
        <w:rPr>
          <w:sz w:val="26"/>
          <w:szCs w:val="26"/>
        </w:rPr>
        <w:t>готовит план работы Комиссии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формирует повестку заседания Комиссии;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готовит материалы, необходимые для проведения заседания, и направляет их членам Комиссии;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ведет протокол заседания Комиссии;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 xml:space="preserve">обеспечивает </w:t>
      </w:r>
      <w:proofErr w:type="gramStart"/>
      <w:r w:rsidRPr="0001584E">
        <w:rPr>
          <w:sz w:val="26"/>
          <w:szCs w:val="26"/>
        </w:rPr>
        <w:t>контроль за</w:t>
      </w:r>
      <w:proofErr w:type="gramEnd"/>
      <w:r w:rsidRPr="0001584E">
        <w:rPr>
          <w:sz w:val="26"/>
          <w:szCs w:val="26"/>
        </w:rPr>
        <w:t xml:space="preserve"> выполнением решений Комиссии.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bookmarkStart w:id="17" w:name="sub_45"/>
      <w:r w:rsidRPr="0001584E">
        <w:rPr>
          <w:sz w:val="26"/>
          <w:szCs w:val="26"/>
        </w:rPr>
        <w:t xml:space="preserve">Заседания Комиссии проводятся </w:t>
      </w:r>
      <w:r w:rsidR="00707CFB">
        <w:rPr>
          <w:sz w:val="26"/>
          <w:szCs w:val="26"/>
        </w:rPr>
        <w:t xml:space="preserve">не реже одного </w:t>
      </w:r>
      <w:r w:rsidRPr="0001584E">
        <w:rPr>
          <w:sz w:val="26"/>
          <w:szCs w:val="26"/>
        </w:rPr>
        <w:t>раз</w:t>
      </w:r>
      <w:r w:rsidR="004F1EA4">
        <w:rPr>
          <w:sz w:val="26"/>
          <w:szCs w:val="26"/>
        </w:rPr>
        <w:t>а</w:t>
      </w:r>
      <w:r w:rsidRPr="0001584E">
        <w:rPr>
          <w:sz w:val="26"/>
          <w:szCs w:val="26"/>
        </w:rPr>
        <w:t xml:space="preserve"> в месяц.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bookmarkStart w:id="18" w:name="sub_46"/>
      <w:bookmarkEnd w:id="17"/>
      <w:r w:rsidRPr="0001584E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</w:t>
      </w:r>
    </w:p>
    <w:p w:rsidR="004901D5" w:rsidRPr="0001584E" w:rsidRDefault="004F1EA4" w:rsidP="004F1EA4">
      <w:pPr>
        <w:ind w:firstLine="567"/>
        <w:jc w:val="both"/>
        <w:rPr>
          <w:sz w:val="26"/>
          <w:szCs w:val="26"/>
        </w:rPr>
      </w:pPr>
      <w:bookmarkStart w:id="19" w:name="sub_47"/>
      <w:bookmarkEnd w:id="18"/>
      <w:r>
        <w:rPr>
          <w:sz w:val="26"/>
          <w:szCs w:val="26"/>
        </w:rPr>
        <w:lastRenderedPageBreak/>
        <w:t>Р</w:t>
      </w:r>
      <w:r w:rsidR="004901D5" w:rsidRPr="0001584E">
        <w:rPr>
          <w:sz w:val="26"/>
          <w:szCs w:val="26"/>
        </w:rPr>
        <w:t>ешения Комиссии принимаются большинством голосов ее членов. В случае равенства голосов решающим является голос председательствующего на заседании Комиссии.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bookmarkStart w:id="20" w:name="sub_48"/>
      <w:bookmarkEnd w:id="19"/>
      <w:r w:rsidRPr="0001584E">
        <w:rPr>
          <w:sz w:val="26"/>
          <w:szCs w:val="26"/>
        </w:rPr>
        <w:t>Решения Комиссии оформляются протоколом, который подписывается председательствующим на заседании Комиссии.</w:t>
      </w:r>
    </w:p>
    <w:p w:rsidR="004901D5" w:rsidRPr="0001584E" w:rsidRDefault="004901D5" w:rsidP="004F1EA4">
      <w:pPr>
        <w:ind w:firstLine="567"/>
        <w:jc w:val="both"/>
        <w:rPr>
          <w:sz w:val="26"/>
          <w:szCs w:val="26"/>
        </w:rPr>
      </w:pPr>
      <w:bookmarkStart w:id="21" w:name="sub_49"/>
      <w:bookmarkEnd w:id="20"/>
      <w:r w:rsidRPr="0001584E">
        <w:rPr>
          <w:sz w:val="26"/>
          <w:szCs w:val="26"/>
        </w:rPr>
        <w:t>Для реализации решений Комиссии могут издаваться постановления и распоряжения администрации Козловского муниципального округа, даваться поручения главы Козловского муниципального округа Чувашской Республики.</w:t>
      </w:r>
    </w:p>
    <w:p w:rsidR="004901D5" w:rsidRPr="00E972D4" w:rsidRDefault="004F1EA4" w:rsidP="004F1EA4">
      <w:pPr>
        <w:ind w:firstLine="567"/>
        <w:jc w:val="both"/>
      </w:pPr>
      <w:bookmarkStart w:id="22" w:name="sub_410"/>
      <w:bookmarkEnd w:id="21"/>
      <w:r>
        <w:rPr>
          <w:sz w:val="26"/>
          <w:szCs w:val="26"/>
        </w:rPr>
        <w:t>О</w:t>
      </w:r>
      <w:r w:rsidR="004901D5" w:rsidRPr="0001584E">
        <w:rPr>
          <w:sz w:val="26"/>
          <w:szCs w:val="26"/>
        </w:rPr>
        <w:t xml:space="preserve">рганизационно-техническоеобеспечение деятельности Комиссии осуществляет </w:t>
      </w:r>
      <w:r w:rsidR="00707CFB">
        <w:rPr>
          <w:sz w:val="26"/>
          <w:szCs w:val="26"/>
        </w:rPr>
        <w:t xml:space="preserve">финансовый отдел </w:t>
      </w:r>
      <w:r w:rsidR="004901D5" w:rsidRPr="0001584E">
        <w:rPr>
          <w:sz w:val="26"/>
          <w:szCs w:val="26"/>
        </w:rPr>
        <w:t>администраци</w:t>
      </w:r>
      <w:r w:rsidR="00707CFB">
        <w:rPr>
          <w:sz w:val="26"/>
          <w:szCs w:val="26"/>
        </w:rPr>
        <w:t>и</w:t>
      </w:r>
      <w:r w:rsidR="004901D5" w:rsidRPr="0001584E">
        <w:rPr>
          <w:sz w:val="26"/>
          <w:szCs w:val="26"/>
        </w:rPr>
        <w:t xml:space="preserve"> Козловского муниципального округа Чувашской Республики.</w:t>
      </w:r>
    </w:p>
    <w:bookmarkEnd w:id="22"/>
    <w:p w:rsidR="004901D5" w:rsidRDefault="004901D5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Default="00A25982" w:rsidP="0001584E">
      <w:pPr>
        <w:jc w:val="both"/>
      </w:pPr>
    </w:p>
    <w:p w:rsidR="00A25982" w:rsidRPr="00E972D4" w:rsidRDefault="00A25982" w:rsidP="0001584E">
      <w:pPr>
        <w:jc w:val="both"/>
      </w:pPr>
    </w:p>
    <w:p w:rsidR="00BC494B" w:rsidRDefault="00A25982" w:rsidP="00A25982">
      <w:pPr>
        <w:ind w:left="5387"/>
        <w:rPr>
          <w:rStyle w:val="ad"/>
          <w:b w:val="0"/>
          <w:color w:val="000000" w:themeColor="text1"/>
        </w:rPr>
      </w:pPr>
      <w:r w:rsidRPr="00A25982">
        <w:rPr>
          <w:rStyle w:val="ad"/>
          <w:b w:val="0"/>
          <w:color w:val="000000" w:themeColor="text1"/>
        </w:rPr>
        <w:lastRenderedPageBreak/>
        <w:t>Приложение №</w:t>
      </w:r>
      <w:r>
        <w:rPr>
          <w:rStyle w:val="ad"/>
          <w:b w:val="0"/>
          <w:color w:val="000000" w:themeColor="text1"/>
        </w:rPr>
        <w:t>2</w:t>
      </w:r>
    </w:p>
    <w:p w:rsidR="00A25982" w:rsidRPr="00A25982" w:rsidRDefault="00A25982" w:rsidP="00A25982">
      <w:pPr>
        <w:ind w:left="5387"/>
        <w:rPr>
          <w:rStyle w:val="ad"/>
          <w:b w:val="0"/>
          <w:color w:val="000000" w:themeColor="text1"/>
        </w:rPr>
      </w:pPr>
      <w:r w:rsidRPr="00A25982">
        <w:rPr>
          <w:rStyle w:val="ad"/>
          <w:b w:val="0"/>
          <w:color w:val="000000" w:themeColor="text1"/>
        </w:rPr>
        <w:t>к</w:t>
      </w:r>
      <w:r w:rsidR="00BC494B">
        <w:rPr>
          <w:rStyle w:val="ad"/>
          <w:b w:val="0"/>
          <w:color w:val="000000" w:themeColor="text1"/>
        </w:rPr>
        <w:t xml:space="preserve"> </w:t>
      </w:r>
      <w:r w:rsidRPr="00A25982">
        <w:rPr>
          <w:rStyle w:val="ad"/>
          <w:b w:val="0"/>
          <w:color w:val="000000" w:themeColor="text1"/>
        </w:rPr>
        <w:t xml:space="preserve">постановлению администрации </w:t>
      </w:r>
      <w:proofErr w:type="spellStart"/>
      <w:r w:rsidRPr="00A25982">
        <w:rPr>
          <w:rStyle w:val="ad"/>
          <w:b w:val="0"/>
          <w:color w:val="000000" w:themeColor="text1"/>
        </w:rPr>
        <w:t>Козловскогомуниципального</w:t>
      </w:r>
      <w:proofErr w:type="spellEnd"/>
      <w:r w:rsidRPr="00A25982">
        <w:rPr>
          <w:rStyle w:val="ad"/>
          <w:b w:val="0"/>
          <w:color w:val="000000" w:themeColor="text1"/>
        </w:rPr>
        <w:t xml:space="preserve"> округа Чувашской Республики</w:t>
      </w:r>
    </w:p>
    <w:p w:rsidR="00A25982" w:rsidRDefault="00BC494B" w:rsidP="00A25982">
      <w:pPr>
        <w:ind w:left="5387"/>
        <w:rPr>
          <w:bCs/>
        </w:rPr>
      </w:pPr>
      <w:r>
        <w:rPr>
          <w:bCs/>
        </w:rPr>
        <w:t>от 14.10.2024 №1310</w:t>
      </w:r>
    </w:p>
    <w:p w:rsidR="00BC494B" w:rsidRPr="00E972D4" w:rsidRDefault="00BC494B" w:rsidP="00A25982">
      <w:pPr>
        <w:ind w:left="5387"/>
      </w:pPr>
    </w:p>
    <w:p w:rsidR="00643FE8" w:rsidRDefault="004901D5" w:rsidP="0001584E">
      <w:pPr>
        <w:pStyle w:val="1"/>
        <w:jc w:val="center"/>
        <w:rPr>
          <w:sz w:val="26"/>
          <w:szCs w:val="26"/>
        </w:rPr>
      </w:pPr>
      <w:r w:rsidRPr="0001584E">
        <w:rPr>
          <w:sz w:val="26"/>
          <w:szCs w:val="26"/>
        </w:rPr>
        <w:t>Состав</w:t>
      </w:r>
      <w:r w:rsidRPr="0001584E">
        <w:rPr>
          <w:sz w:val="26"/>
          <w:szCs w:val="26"/>
        </w:rPr>
        <w:br/>
        <w:t>Межведомственной комиссии</w:t>
      </w:r>
      <w:r w:rsidR="00643FE8">
        <w:rPr>
          <w:sz w:val="26"/>
          <w:szCs w:val="26"/>
        </w:rPr>
        <w:t xml:space="preserve"> по вопросам повышения доходов </w:t>
      </w:r>
      <w:r w:rsidRPr="0001584E">
        <w:rPr>
          <w:sz w:val="26"/>
          <w:szCs w:val="26"/>
        </w:rPr>
        <w:t xml:space="preserve">бюджета </w:t>
      </w:r>
    </w:p>
    <w:p w:rsidR="004901D5" w:rsidRPr="0001584E" w:rsidRDefault="004901D5" w:rsidP="0001584E">
      <w:pPr>
        <w:pStyle w:val="1"/>
        <w:jc w:val="center"/>
        <w:rPr>
          <w:sz w:val="26"/>
          <w:szCs w:val="26"/>
        </w:rPr>
      </w:pPr>
      <w:r w:rsidRPr="0001584E">
        <w:rPr>
          <w:sz w:val="26"/>
          <w:szCs w:val="26"/>
        </w:rPr>
        <w:t>Козловского муниципального округа Чувашской Республики</w:t>
      </w:r>
    </w:p>
    <w:p w:rsidR="004901D5" w:rsidRPr="0001584E" w:rsidRDefault="004901D5" w:rsidP="004901D5">
      <w:pPr>
        <w:rPr>
          <w:sz w:val="26"/>
          <w:szCs w:val="26"/>
        </w:rPr>
      </w:pPr>
    </w:p>
    <w:p w:rsidR="004901D5" w:rsidRPr="0001584E" w:rsidRDefault="004901D5" w:rsidP="000F1502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Глава Козловского муниципального округа Чувашской Республики (председатель комиссии);</w:t>
      </w:r>
    </w:p>
    <w:p w:rsidR="004901D5" w:rsidRPr="0001584E" w:rsidRDefault="004901D5" w:rsidP="000F1502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Заместитель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(заместитель председателя комиссии);</w:t>
      </w:r>
    </w:p>
    <w:p w:rsidR="00643FE8" w:rsidRPr="0001584E" w:rsidRDefault="00643FE8" w:rsidP="00643FE8">
      <w:pPr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Начальник финансового отдела администрации Козловского муниципального округа Чувашской Республики</w:t>
      </w:r>
      <w:r>
        <w:rPr>
          <w:sz w:val="26"/>
          <w:szCs w:val="26"/>
        </w:rPr>
        <w:t xml:space="preserve"> (секретарь комиссии)</w:t>
      </w:r>
      <w:r w:rsidRPr="0001584E">
        <w:rPr>
          <w:sz w:val="26"/>
          <w:szCs w:val="26"/>
        </w:rPr>
        <w:t>;</w:t>
      </w:r>
    </w:p>
    <w:p w:rsidR="004901D5" w:rsidRDefault="004901D5" w:rsidP="000F1502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Управляющий делами МО - начальник отдела организационно-контрольной и кадровой работы администрации Козловского муниципального округа Чувашской Республики;</w:t>
      </w:r>
    </w:p>
    <w:p w:rsidR="005C039E" w:rsidRPr="0001584E" w:rsidRDefault="005C039E" w:rsidP="005C039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Начальник отдела сельского хозяйства и экологии администрации Козловского муниципального округа Чувашской Республики;</w:t>
      </w:r>
    </w:p>
    <w:p w:rsidR="005C039E" w:rsidRPr="0001584E" w:rsidRDefault="005C039E" w:rsidP="005C039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Начальник отдела строительства, дорожного хозяйства и ЖКХ администрации Козловского муниципальн</w:t>
      </w:r>
      <w:r>
        <w:rPr>
          <w:sz w:val="26"/>
          <w:szCs w:val="26"/>
        </w:rPr>
        <w:t>ого округа Чувашской Республики;</w:t>
      </w:r>
    </w:p>
    <w:p w:rsidR="005C039E" w:rsidRPr="0001584E" w:rsidRDefault="005C039E" w:rsidP="005C039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1584E">
        <w:rPr>
          <w:sz w:val="26"/>
          <w:szCs w:val="26"/>
        </w:rPr>
        <w:t>Начальник - главный бухгалтер МКУ "Центр бухгалтерского обслуживания и финансово-хозяйственного обеспечения" Козловского муниципального округа Чувашской Республики;</w:t>
      </w:r>
    </w:p>
    <w:p w:rsidR="005C039E" w:rsidRPr="005C039E" w:rsidRDefault="005C039E" w:rsidP="005C039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C039E">
        <w:rPr>
          <w:sz w:val="26"/>
          <w:szCs w:val="26"/>
        </w:rPr>
        <w:t>Главный специалист-эксперт отдела персонифицированного учета и администрирования  страховых взносов №2 управления персонифицированного учета и администрирования  страховых</w:t>
      </w:r>
      <w:r>
        <w:rPr>
          <w:sz w:val="26"/>
          <w:szCs w:val="26"/>
        </w:rPr>
        <w:t xml:space="preserve"> взносов</w:t>
      </w:r>
      <w:r w:rsidRPr="005C039E">
        <w:rPr>
          <w:sz w:val="26"/>
          <w:szCs w:val="26"/>
        </w:rPr>
        <w:t xml:space="preserve"> отделения фонда пенсионного и социального страхования РФ по Чувашской Республике-Чувашии (по согласованию);</w:t>
      </w:r>
    </w:p>
    <w:p w:rsidR="00796120" w:rsidRPr="0001584E" w:rsidRDefault="00A25982" w:rsidP="007961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796120">
        <w:rPr>
          <w:sz w:val="26"/>
          <w:szCs w:val="26"/>
        </w:rPr>
        <w:t xml:space="preserve"> ОМВД России «Козловский» (по согласованию);</w:t>
      </w:r>
    </w:p>
    <w:p w:rsidR="009A5422" w:rsidRPr="0001584E" w:rsidRDefault="00972CF2" w:rsidP="00796120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="004901D5" w:rsidRPr="0001584E">
        <w:rPr>
          <w:sz w:val="26"/>
          <w:szCs w:val="26"/>
        </w:rPr>
        <w:t>УФНС</w:t>
      </w:r>
      <w:r>
        <w:rPr>
          <w:sz w:val="26"/>
          <w:szCs w:val="26"/>
        </w:rPr>
        <w:t xml:space="preserve"> России</w:t>
      </w:r>
      <w:r w:rsidR="004901D5" w:rsidRPr="0001584E">
        <w:rPr>
          <w:sz w:val="26"/>
          <w:szCs w:val="26"/>
        </w:rPr>
        <w:t xml:space="preserve"> по Чувашск</w:t>
      </w:r>
      <w:r w:rsidR="00796120">
        <w:rPr>
          <w:sz w:val="26"/>
          <w:szCs w:val="26"/>
        </w:rPr>
        <w:t>ой Республике (по согласованию).</w:t>
      </w:r>
    </w:p>
    <w:sectPr w:rsidR="009A5422" w:rsidRPr="0001584E" w:rsidSect="00796120">
      <w:headerReference w:type="even" r:id="rId12"/>
      <w:footerReference w:type="even" r:id="rId13"/>
      <w:pgSz w:w="11906" w:h="16838"/>
      <w:pgMar w:top="993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EA" w:rsidRDefault="00467BEA" w:rsidP="00707C7A">
      <w:r>
        <w:separator/>
      </w:r>
    </w:p>
  </w:endnote>
  <w:endnote w:type="continuationSeparator" w:id="1">
    <w:p w:rsidR="00467BEA" w:rsidRDefault="00467BEA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5B6317" w:rsidP="00D85B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BC494B" w:rsidP="00D85B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EA" w:rsidRDefault="00467BEA" w:rsidP="00707C7A">
      <w:r>
        <w:separator/>
      </w:r>
    </w:p>
  </w:footnote>
  <w:footnote w:type="continuationSeparator" w:id="1">
    <w:p w:rsidR="00467BEA" w:rsidRDefault="00467BEA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F4" w:rsidRDefault="005B631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69F4" w:rsidRDefault="00BC49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A2E85"/>
    <w:multiLevelType w:val="hybridMultilevel"/>
    <w:tmpl w:val="4080BEB2"/>
    <w:lvl w:ilvl="0" w:tplc="DABE6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68"/>
    <w:rsid w:val="00011746"/>
    <w:rsid w:val="0001584E"/>
    <w:rsid w:val="000429BC"/>
    <w:rsid w:val="000515F5"/>
    <w:rsid w:val="00062185"/>
    <w:rsid w:val="00087620"/>
    <w:rsid w:val="000A0A9F"/>
    <w:rsid w:val="000A6589"/>
    <w:rsid w:val="000A65BE"/>
    <w:rsid w:val="000A703E"/>
    <w:rsid w:val="000B1C06"/>
    <w:rsid w:val="000B211C"/>
    <w:rsid w:val="000B5072"/>
    <w:rsid w:val="000E58D4"/>
    <w:rsid w:val="000F1502"/>
    <w:rsid w:val="0010046D"/>
    <w:rsid w:val="00133B28"/>
    <w:rsid w:val="00143E8C"/>
    <w:rsid w:val="001441AA"/>
    <w:rsid w:val="00176E99"/>
    <w:rsid w:val="001A14DB"/>
    <w:rsid w:val="001A63FA"/>
    <w:rsid w:val="001B0EB4"/>
    <w:rsid w:val="001B59D5"/>
    <w:rsid w:val="001B6063"/>
    <w:rsid w:val="001D67B9"/>
    <w:rsid w:val="001E5DFE"/>
    <w:rsid w:val="001F71D9"/>
    <w:rsid w:val="00215ACE"/>
    <w:rsid w:val="002277CB"/>
    <w:rsid w:val="0023257A"/>
    <w:rsid w:val="00237613"/>
    <w:rsid w:val="002417C4"/>
    <w:rsid w:val="002716C3"/>
    <w:rsid w:val="00272E08"/>
    <w:rsid w:val="002773A0"/>
    <w:rsid w:val="0029176E"/>
    <w:rsid w:val="002B6D0E"/>
    <w:rsid w:val="002C64AC"/>
    <w:rsid w:val="002E4A07"/>
    <w:rsid w:val="002F2979"/>
    <w:rsid w:val="002F38CC"/>
    <w:rsid w:val="002F4AE0"/>
    <w:rsid w:val="00306C0B"/>
    <w:rsid w:val="0032694B"/>
    <w:rsid w:val="00332399"/>
    <w:rsid w:val="003423C1"/>
    <w:rsid w:val="0035682B"/>
    <w:rsid w:val="003840FA"/>
    <w:rsid w:val="003A4778"/>
    <w:rsid w:val="003B147B"/>
    <w:rsid w:val="003C0924"/>
    <w:rsid w:val="003C281C"/>
    <w:rsid w:val="003C78C1"/>
    <w:rsid w:val="003D1C1E"/>
    <w:rsid w:val="003D3886"/>
    <w:rsid w:val="003E378F"/>
    <w:rsid w:val="00400487"/>
    <w:rsid w:val="00411EE4"/>
    <w:rsid w:val="00416BC1"/>
    <w:rsid w:val="004245CC"/>
    <w:rsid w:val="004264CB"/>
    <w:rsid w:val="004336EF"/>
    <w:rsid w:val="00441016"/>
    <w:rsid w:val="004504B9"/>
    <w:rsid w:val="00451F67"/>
    <w:rsid w:val="00461E69"/>
    <w:rsid w:val="00467BEA"/>
    <w:rsid w:val="004710BF"/>
    <w:rsid w:val="004868E3"/>
    <w:rsid w:val="004901D5"/>
    <w:rsid w:val="0049546F"/>
    <w:rsid w:val="0049662C"/>
    <w:rsid w:val="004D39FC"/>
    <w:rsid w:val="004F1EA4"/>
    <w:rsid w:val="004F73CA"/>
    <w:rsid w:val="005022CF"/>
    <w:rsid w:val="00506439"/>
    <w:rsid w:val="00532D6D"/>
    <w:rsid w:val="0055091C"/>
    <w:rsid w:val="005542C3"/>
    <w:rsid w:val="00556F08"/>
    <w:rsid w:val="00557B15"/>
    <w:rsid w:val="00575900"/>
    <w:rsid w:val="005B6317"/>
    <w:rsid w:val="005C039E"/>
    <w:rsid w:val="005D7501"/>
    <w:rsid w:val="005F3516"/>
    <w:rsid w:val="00622D46"/>
    <w:rsid w:val="00643FE8"/>
    <w:rsid w:val="00645A99"/>
    <w:rsid w:val="00654FF2"/>
    <w:rsid w:val="006625A7"/>
    <w:rsid w:val="00663478"/>
    <w:rsid w:val="00671C4C"/>
    <w:rsid w:val="00691FBE"/>
    <w:rsid w:val="00695379"/>
    <w:rsid w:val="006B1349"/>
    <w:rsid w:val="006D4A6F"/>
    <w:rsid w:val="006E1D6C"/>
    <w:rsid w:val="00707C7A"/>
    <w:rsid w:val="00707CFB"/>
    <w:rsid w:val="00716433"/>
    <w:rsid w:val="00745D81"/>
    <w:rsid w:val="00791A20"/>
    <w:rsid w:val="00796120"/>
    <w:rsid w:val="007D2047"/>
    <w:rsid w:val="007F4AB8"/>
    <w:rsid w:val="007F6C14"/>
    <w:rsid w:val="00817916"/>
    <w:rsid w:val="0082275B"/>
    <w:rsid w:val="00825998"/>
    <w:rsid w:val="00826B52"/>
    <w:rsid w:val="00892A99"/>
    <w:rsid w:val="008A14A2"/>
    <w:rsid w:val="008A15AB"/>
    <w:rsid w:val="008B78B6"/>
    <w:rsid w:val="008B7DC3"/>
    <w:rsid w:val="008C5735"/>
    <w:rsid w:val="008D4E53"/>
    <w:rsid w:val="008E08FA"/>
    <w:rsid w:val="00923A3B"/>
    <w:rsid w:val="00932E74"/>
    <w:rsid w:val="0093459C"/>
    <w:rsid w:val="00937A5B"/>
    <w:rsid w:val="00940984"/>
    <w:rsid w:val="00943AB0"/>
    <w:rsid w:val="009623F7"/>
    <w:rsid w:val="00965D51"/>
    <w:rsid w:val="009700CA"/>
    <w:rsid w:val="00972CF2"/>
    <w:rsid w:val="00987457"/>
    <w:rsid w:val="009876A0"/>
    <w:rsid w:val="009A5422"/>
    <w:rsid w:val="009D1584"/>
    <w:rsid w:val="009D6993"/>
    <w:rsid w:val="009E6707"/>
    <w:rsid w:val="009F078E"/>
    <w:rsid w:val="009F7779"/>
    <w:rsid w:val="00A20667"/>
    <w:rsid w:val="00A25982"/>
    <w:rsid w:val="00A25AE4"/>
    <w:rsid w:val="00A30145"/>
    <w:rsid w:val="00A337BA"/>
    <w:rsid w:val="00A3471A"/>
    <w:rsid w:val="00A47915"/>
    <w:rsid w:val="00A6178A"/>
    <w:rsid w:val="00A765BB"/>
    <w:rsid w:val="00A868A2"/>
    <w:rsid w:val="00A95C88"/>
    <w:rsid w:val="00AC53D3"/>
    <w:rsid w:val="00AD3F24"/>
    <w:rsid w:val="00AE7EAE"/>
    <w:rsid w:val="00B00B35"/>
    <w:rsid w:val="00B17EE4"/>
    <w:rsid w:val="00B2732F"/>
    <w:rsid w:val="00B32DFD"/>
    <w:rsid w:val="00B4331B"/>
    <w:rsid w:val="00B464E0"/>
    <w:rsid w:val="00B5205B"/>
    <w:rsid w:val="00B6394C"/>
    <w:rsid w:val="00B73496"/>
    <w:rsid w:val="00BC4919"/>
    <w:rsid w:val="00BC494B"/>
    <w:rsid w:val="00BC7C04"/>
    <w:rsid w:val="00C025C5"/>
    <w:rsid w:val="00C0272E"/>
    <w:rsid w:val="00C35BBE"/>
    <w:rsid w:val="00C67658"/>
    <w:rsid w:val="00C80C8B"/>
    <w:rsid w:val="00C8328C"/>
    <w:rsid w:val="00C83864"/>
    <w:rsid w:val="00C869AF"/>
    <w:rsid w:val="00C9411E"/>
    <w:rsid w:val="00CA38A8"/>
    <w:rsid w:val="00D0475A"/>
    <w:rsid w:val="00D32C80"/>
    <w:rsid w:val="00D43E08"/>
    <w:rsid w:val="00D5050F"/>
    <w:rsid w:val="00D61682"/>
    <w:rsid w:val="00D65D64"/>
    <w:rsid w:val="00D979E0"/>
    <w:rsid w:val="00DB0ABC"/>
    <w:rsid w:val="00DD1BB1"/>
    <w:rsid w:val="00DF6AB4"/>
    <w:rsid w:val="00E15E86"/>
    <w:rsid w:val="00E2519F"/>
    <w:rsid w:val="00E257FE"/>
    <w:rsid w:val="00E26348"/>
    <w:rsid w:val="00E26909"/>
    <w:rsid w:val="00E33816"/>
    <w:rsid w:val="00E36968"/>
    <w:rsid w:val="00E438E4"/>
    <w:rsid w:val="00E64DE1"/>
    <w:rsid w:val="00E66764"/>
    <w:rsid w:val="00E81310"/>
    <w:rsid w:val="00E879AB"/>
    <w:rsid w:val="00EB6BD7"/>
    <w:rsid w:val="00ED10B3"/>
    <w:rsid w:val="00ED48ED"/>
    <w:rsid w:val="00F12D3A"/>
    <w:rsid w:val="00F17BFB"/>
    <w:rsid w:val="00F24808"/>
    <w:rsid w:val="00F32E2D"/>
    <w:rsid w:val="00F33706"/>
    <w:rsid w:val="00F3625D"/>
    <w:rsid w:val="00F54641"/>
    <w:rsid w:val="00F713E0"/>
    <w:rsid w:val="00F764B6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character" w:customStyle="1" w:styleId="af0">
    <w:name w:val="Гипертекстовая ссылка"/>
    <w:basedOn w:val="ad"/>
    <w:uiPriority w:val="99"/>
    <w:rsid w:val="004901D5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2">
    <w:name w:val="Информация о версии"/>
    <w:basedOn w:val="af1"/>
    <w:next w:val="a"/>
    <w:uiPriority w:val="99"/>
    <w:rsid w:val="004901D5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4901D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901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f">
    <w:name w:val="Hyperlink"/>
    <w:basedOn w:val="a0"/>
    <w:uiPriority w:val="99"/>
    <w:semiHidden/>
    <w:unhideWhenUsed/>
    <w:rsid w:val="00B17EE4"/>
    <w:rPr>
      <w:color w:val="0000FF"/>
      <w:u w:val="single"/>
    </w:rPr>
  </w:style>
  <w:style w:type="character" w:customStyle="1" w:styleId="af0">
    <w:name w:val="Гипертекстовая ссылка"/>
    <w:basedOn w:val="ad"/>
    <w:uiPriority w:val="99"/>
    <w:rsid w:val="004901D5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2">
    <w:name w:val="Информация о версии"/>
    <w:basedOn w:val="af1"/>
    <w:next w:val="a"/>
    <w:uiPriority w:val="99"/>
    <w:rsid w:val="004901D5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4901D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4901D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901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4044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50659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4B3BB-F04C-4955-B2AD-126210F4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7</cp:revision>
  <cp:lastPrinted>2024-10-14T11:59:00Z</cp:lastPrinted>
  <dcterms:created xsi:type="dcterms:W3CDTF">2024-10-03T13:34:00Z</dcterms:created>
  <dcterms:modified xsi:type="dcterms:W3CDTF">2024-10-22T10:52:00Z</dcterms:modified>
</cp:coreProperties>
</file>