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F7049" w:rsidP="006A43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DF704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.06.2022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41/147-</w:t>
            </w:r>
            <w:r w:rsidR="006A434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6A4347" w:rsidP="0090148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DF704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.06.2022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41/147-7-5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4E7429" w:rsidRPr="00762AA1" w:rsidTr="006A4347">
        <w:tc>
          <w:tcPr>
            <w:tcW w:w="7196" w:type="dxa"/>
          </w:tcPr>
          <w:p w:rsidR="004E7429" w:rsidRPr="00490B1D" w:rsidRDefault="004E7429" w:rsidP="006A4347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>О заключении гражданско-правов</w:t>
            </w:r>
            <w:r w:rsidR="00901485">
              <w:rPr>
                <w:rFonts w:ascii="Times New Roman" w:hAnsi="Times New Roman" w:cs="Mangal"/>
                <w:b/>
                <w:sz w:val="28"/>
                <w:szCs w:val="28"/>
              </w:rPr>
              <w:t>ых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 договор</w:t>
            </w:r>
            <w:r w:rsidR="00901485">
              <w:rPr>
                <w:rFonts w:ascii="Times New Roman" w:hAnsi="Times New Roman" w:cs="Mangal"/>
                <w:b/>
                <w:sz w:val="28"/>
                <w:szCs w:val="28"/>
              </w:rPr>
              <w:t>ов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  </w:t>
            </w:r>
            <w:r w:rsidR="006A4347">
              <w:rPr>
                <w:rFonts w:ascii="Times New Roman" w:hAnsi="Times New Roman" w:cs="Mangal"/>
                <w:b/>
                <w:sz w:val="28"/>
                <w:szCs w:val="28"/>
              </w:rPr>
              <w:t>оказания услуг по уборке помещений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="00901485">
              <w:rPr>
                <w:rFonts w:ascii="Times New Roman" w:hAnsi="Times New Roman" w:cs="Mangal"/>
                <w:b/>
                <w:sz w:val="28"/>
                <w:szCs w:val="28"/>
              </w:rPr>
              <w:t xml:space="preserve">участковыми избирательными комиссиями 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в период подготовки и проведения выборов депутатов </w:t>
            </w:r>
            <w:r w:rsidR="00DF7049">
              <w:rPr>
                <w:rFonts w:ascii="Times New Roman" w:hAnsi="Times New Roman" w:cs="Mangal"/>
                <w:b/>
                <w:sz w:val="28"/>
                <w:szCs w:val="28"/>
              </w:rPr>
              <w:t>Собрания депутатов Красночетайского муниципального округа Чувашской Республики первого созыва 11 сентября 2022 года</w:t>
            </w:r>
          </w:p>
        </w:tc>
      </w:tr>
    </w:tbl>
    <w:p w:rsidR="004E7429" w:rsidRPr="00762AA1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4E7429" w:rsidRPr="00490B1D" w:rsidRDefault="00DF7049" w:rsidP="004E7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В соответствии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с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 статьей 26 Закона Российской Федерации «Об основных гарантиях избирательных прав и права на участие в рефере</w:t>
      </w:r>
      <w:r>
        <w:rPr>
          <w:rFonts w:ascii="Times New Roman" w:hAnsi="Times New Roman" w:cs="Mangal"/>
          <w:sz w:val="28"/>
          <w:szCs w:val="28"/>
        </w:rPr>
        <w:t>ндуме граждан Российской Федерац</w:t>
      </w:r>
      <w:r w:rsidRPr="00490B1D">
        <w:rPr>
          <w:rFonts w:ascii="Times New Roman" w:hAnsi="Times New Roman" w:cs="Mangal"/>
          <w:sz w:val="28"/>
          <w:szCs w:val="28"/>
        </w:rPr>
        <w:t xml:space="preserve">ии» и </w:t>
      </w:r>
      <w:r>
        <w:rPr>
          <w:rFonts w:ascii="Times New Roman" w:hAnsi="Times New Roman" w:cs="Mangal"/>
          <w:sz w:val="28"/>
          <w:szCs w:val="28"/>
        </w:rPr>
        <w:t xml:space="preserve">решения Красночетайской территориальной избирательной комиссии от </w:t>
      </w:r>
      <w:r w:rsidRPr="00092C89">
        <w:rPr>
          <w:rFonts w:ascii="Times New Roman" w:hAnsi="Times New Roman" w:cs="Times New Roman"/>
          <w:sz w:val="26"/>
          <w:szCs w:val="26"/>
        </w:rPr>
        <w:t>27 июня 2022 года № 41/145-5</w:t>
      </w:r>
      <w:r>
        <w:rPr>
          <w:rFonts w:ascii="Times New Roman" w:hAnsi="Times New Roman" w:cs="Times New Roman"/>
          <w:bCs/>
          <w:sz w:val="28"/>
          <w:szCs w:val="28"/>
        </w:rPr>
        <w:t xml:space="preserve">   «О </w:t>
      </w:r>
      <w:r w:rsidRPr="000F59DB">
        <w:rPr>
          <w:rFonts w:ascii="Times New Roman" w:hAnsi="Times New Roman" w:cs="Mangal"/>
          <w:sz w:val="28"/>
          <w:szCs w:val="28"/>
        </w:rPr>
        <w:t>смете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</w:r>
      <w:r>
        <w:rPr>
          <w:rFonts w:ascii="Times New Roman" w:hAnsi="Times New Roman" w:cs="Mangal"/>
          <w:sz w:val="28"/>
          <w:szCs w:val="28"/>
        </w:rPr>
        <w:t xml:space="preserve">» </w:t>
      </w:r>
      <w:proofErr w:type="spellStart"/>
      <w:r w:rsidR="004E7429" w:rsidRPr="00490B1D">
        <w:rPr>
          <w:rFonts w:ascii="Times New Roman" w:hAnsi="Times New Roman" w:cs="Times New Roman"/>
          <w:bCs/>
          <w:sz w:val="28"/>
          <w:szCs w:val="28"/>
        </w:rPr>
        <w:t>Красночетайская</w:t>
      </w:r>
      <w:proofErr w:type="spellEnd"/>
      <w:r w:rsidR="004E7429" w:rsidRPr="00490B1D">
        <w:rPr>
          <w:rFonts w:ascii="Times New Roman" w:hAnsi="Times New Roman" w:cs="Times New Roman"/>
          <w:bCs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E74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и л а:</w:t>
      </w:r>
    </w:p>
    <w:p w:rsidR="004E7429" w:rsidRPr="00762AA1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4E7429" w:rsidRPr="00490B1D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1.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Заключить гражданско-правов</w:t>
      </w:r>
      <w:r w:rsidR="00901485">
        <w:rPr>
          <w:rFonts w:ascii="Times New Roman" w:hAnsi="Times New Roman" w:cs="Mangal"/>
          <w:sz w:val="28"/>
          <w:szCs w:val="28"/>
        </w:rPr>
        <w:t>ые</w:t>
      </w:r>
      <w:r w:rsidRPr="00490B1D">
        <w:rPr>
          <w:rFonts w:ascii="Times New Roman" w:hAnsi="Times New Roman" w:cs="Mangal"/>
          <w:sz w:val="28"/>
          <w:szCs w:val="28"/>
        </w:rPr>
        <w:t xml:space="preserve"> договор</w:t>
      </w:r>
      <w:r w:rsidR="00901485">
        <w:rPr>
          <w:rFonts w:ascii="Times New Roman" w:hAnsi="Times New Roman" w:cs="Mangal"/>
          <w:sz w:val="28"/>
          <w:szCs w:val="28"/>
        </w:rPr>
        <w:t>а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 w:rsidR="006A4347">
        <w:rPr>
          <w:rFonts w:ascii="Times New Roman" w:hAnsi="Times New Roman" w:cs="Mangal"/>
          <w:sz w:val="28"/>
          <w:szCs w:val="28"/>
        </w:rPr>
        <w:t>оказания услуг по уборке помещений участковыми избирательными комиссиями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490B1D">
        <w:rPr>
          <w:rFonts w:ascii="Times New Roman" w:hAnsi="Times New Roman" w:cs="Mangal"/>
          <w:sz w:val="28"/>
          <w:szCs w:val="28"/>
        </w:rPr>
        <w:t xml:space="preserve">в период подготовки и проведения выборов  депутатов </w:t>
      </w:r>
      <w:r w:rsidR="00DF7049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 w:rsidR="00DF7049">
        <w:rPr>
          <w:rFonts w:ascii="Times New Roman" w:hAnsi="Times New Roman" w:cs="Mangal"/>
          <w:sz w:val="28"/>
          <w:szCs w:val="28"/>
        </w:rPr>
        <w:t>первого созыва</w:t>
      </w:r>
      <w:r>
        <w:rPr>
          <w:rFonts w:ascii="Times New Roman" w:hAnsi="Times New Roman" w:cs="Mangal"/>
          <w:sz w:val="28"/>
          <w:szCs w:val="28"/>
        </w:rPr>
        <w:t>,</w:t>
      </w:r>
      <w:r w:rsidRPr="00490B1D">
        <w:rPr>
          <w:rFonts w:ascii="Times New Roman" w:hAnsi="Times New Roman" w:cs="Mangal"/>
          <w:sz w:val="28"/>
          <w:szCs w:val="28"/>
        </w:rPr>
        <w:t xml:space="preserve"> за счет средств </w:t>
      </w:r>
      <w:r w:rsidR="00DF7049">
        <w:rPr>
          <w:rFonts w:ascii="Times New Roman" w:hAnsi="Times New Roman" w:cs="Mangal"/>
          <w:sz w:val="28"/>
          <w:szCs w:val="28"/>
        </w:rPr>
        <w:t>республиканского</w:t>
      </w:r>
      <w:r w:rsidRPr="00490B1D">
        <w:rPr>
          <w:rFonts w:ascii="Times New Roman" w:hAnsi="Times New Roman" w:cs="Mangal"/>
          <w:sz w:val="28"/>
          <w:szCs w:val="28"/>
        </w:rPr>
        <w:t xml:space="preserve"> бюджета Чувашской Республики, выделенных Красночетайской территориальной избирательной комиссии на подготовку и проведение выборов д</w:t>
      </w:r>
      <w:r w:rsidR="00DF7049">
        <w:rPr>
          <w:rFonts w:ascii="Times New Roman" w:hAnsi="Times New Roman" w:cs="Mangal"/>
          <w:sz w:val="28"/>
          <w:szCs w:val="28"/>
        </w:rPr>
        <w:t>е</w:t>
      </w:r>
      <w:r w:rsidRPr="00490B1D">
        <w:rPr>
          <w:rFonts w:ascii="Times New Roman" w:hAnsi="Times New Roman" w:cs="Mangal"/>
          <w:sz w:val="28"/>
          <w:szCs w:val="28"/>
        </w:rPr>
        <w:t xml:space="preserve">путатов </w:t>
      </w:r>
      <w:r w:rsidR="00DF7049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 первого созыва 11 сентября 2022 года</w:t>
      </w:r>
      <w:r w:rsidR="005740B5">
        <w:rPr>
          <w:rFonts w:ascii="Times New Roman" w:hAnsi="Times New Roman" w:cs="Mangal"/>
          <w:sz w:val="28"/>
          <w:szCs w:val="28"/>
        </w:rPr>
        <w:t xml:space="preserve"> согласно </w:t>
      </w:r>
      <w:r w:rsidR="00901485">
        <w:rPr>
          <w:rFonts w:ascii="Times New Roman" w:hAnsi="Times New Roman" w:cs="Mangal"/>
          <w:sz w:val="28"/>
          <w:szCs w:val="28"/>
        </w:rPr>
        <w:t>приложени</w:t>
      </w:r>
      <w:r w:rsidR="005740B5">
        <w:rPr>
          <w:rFonts w:ascii="Times New Roman" w:hAnsi="Times New Roman" w:cs="Mangal"/>
          <w:sz w:val="28"/>
          <w:szCs w:val="28"/>
        </w:rPr>
        <w:t>ю</w:t>
      </w:r>
      <w:r w:rsidR="00901485">
        <w:rPr>
          <w:rFonts w:ascii="Times New Roman" w:hAnsi="Times New Roman" w:cs="Mangal"/>
          <w:sz w:val="28"/>
          <w:szCs w:val="28"/>
        </w:rPr>
        <w:t>.</w:t>
      </w:r>
      <w:proofErr w:type="gramEnd"/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E7429" w:rsidTr="004E7429">
        <w:tc>
          <w:tcPr>
            <w:tcW w:w="4785" w:type="dxa"/>
          </w:tcPr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E7429" w:rsidTr="004E7429">
        <w:tc>
          <w:tcPr>
            <w:tcW w:w="4785" w:type="dxa"/>
          </w:tcPr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4E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B7A" w:rsidRPr="00444C54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5490"/>
    <w:rsid w:val="000658BE"/>
    <w:rsid w:val="00094ADA"/>
    <w:rsid w:val="000B3699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12AC"/>
    <w:rsid w:val="001B4E86"/>
    <w:rsid w:val="00225CD4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C2D3C"/>
    <w:rsid w:val="003D4265"/>
    <w:rsid w:val="003E2280"/>
    <w:rsid w:val="003F2824"/>
    <w:rsid w:val="00443714"/>
    <w:rsid w:val="00444C54"/>
    <w:rsid w:val="0047010F"/>
    <w:rsid w:val="00486EC2"/>
    <w:rsid w:val="004E7429"/>
    <w:rsid w:val="004F7676"/>
    <w:rsid w:val="00507ADE"/>
    <w:rsid w:val="00511307"/>
    <w:rsid w:val="0054101A"/>
    <w:rsid w:val="00546F08"/>
    <w:rsid w:val="00550E32"/>
    <w:rsid w:val="005740B5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A4347"/>
    <w:rsid w:val="006C3F15"/>
    <w:rsid w:val="006E12DB"/>
    <w:rsid w:val="006E4F19"/>
    <w:rsid w:val="006F02E8"/>
    <w:rsid w:val="00711B42"/>
    <w:rsid w:val="00722928"/>
    <w:rsid w:val="00753511"/>
    <w:rsid w:val="00756752"/>
    <w:rsid w:val="007606FC"/>
    <w:rsid w:val="00764D84"/>
    <w:rsid w:val="007A1775"/>
    <w:rsid w:val="007B073F"/>
    <w:rsid w:val="00804B3F"/>
    <w:rsid w:val="00806E2B"/>
    <w:rsid w:val="00826422"/>
    <w:rsid w:val="00837F9D"/>
    <w:rsid w:val="00844734"/>
    <w:rsid w:val="00846C9C"/>
    <w:rsid w:val="00860C13"/>
    <w:rsid w:val="00861274"/>
    <w:rsid w:val="00901485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629E3"/>
    <w:rsid w:val="00B739ED"/>
    <w:rsid w:val="00B96B7A"/>
    <w:rsid w:val="00BB66BB"/>
    <w:rsid w:val="00BD6506"/>
    <w:rsid w:val="00BF64F8"/>
    <w:rsid w:val="00C014FB"/>
    <w:rsid w:val="00C1413F"/>
    <w:rsid w:val="00C32C77"/>
    <w:rsid w:val="00CB0C6E"/>
    <w:rsid w:val="00CC7FD3"/>
    <w:rsid w:val="00D26A72"/>
    <w:rsid w:val="00D924F5"/>
    <w:rsid w:val="00DB4B50"/>
    <w:rsid w:val="00DE343A"/>
    <w:rsid w:val="00DF7049"/>
    <w:rsid w:val="00E524DB"/>
    <w:rsid w:val="00E82B60"/>
    <w:rsid w:val="00ED03BA"/>
    <w:rsid w:val="00EF0D1E"/>
    <w:rsid w:val="00F01AA1"/>
    <w:rsid w:val="00FA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2022-09-16T13:49:00Z</dcterms:created>
  <dcterms:modified xsi:type="dcterms:W3CDTF">2022-09-16T14:33:00Z</dcterms:modified>
</cp:coreProperties>
</file>