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7C" w:rsidRPr="00293F8D" w:rsidRDefault="00CD057C" w:rsidP="00293F8D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  <w:r w:rsidRPr="00293F8D">
        <w:rPr>
          <w:rFonts w:ascii="Times New Roman" w:hAnsi="Times New Roman"/>
          <w:b/>
          <w:sz w:val="26"/>
          <w:szCs w:val="26"/>
        </w:rPr>
        <w:t>Информация</w:t>
      </w:r>
      <w:r w:rsidR="00EE39FE" w:rsidRPr="00293F8D">
        <w:rPr>
          <w:rFonts w:ascii="Times New Roman" w:hAnsi="Times New Roman"/>
          <w:b/>
          <w:sz w:val="26"/>
          <w:szCs w:val="26"/>
        </w:rPr>
        <w:t xml:space="preserve"> о</w:t>
      </w:r>
      <w:r w:rsidRPr="00293F8D">
        <w:rPr>
          <w:rFonts w:ascii="Times New Roman" w:hAnsi="Times New Roman"/>
          <w:b/>
          <w:sz w:val="26"/>
          <w:szCs w:val="26"/>
        </w:rPr>
        <w:t xml:space="preserve"> выполнении </w:t>
      </w:r>
      <w:r w:rsidR="00293F8D">
        <w:rPr>
          <w:rFonts w:ascii="Times New Roman" w:hAnsi="Times New Roman"/>
          <w:b/>
          <w:sz w:val="26"/>
          <w:szCs w:val="26"/>
        </w:rPr>
        <w:t>Министерством</w:t>
      </w:r>
      <w:r w:rsidR="00293F8D" w:rsidRPr="00293F8D">
        <w:rPr>
          <w:rFonts w:ascii="Times New Roman" w:hAnsi="Times New Roman"/>
          <w:b/>
          <w:sz w:val="26"/>
          <w:szCs w:val="26"/>
        </w:rPr>
        <w:t xml:space="preserve"> транспорта и дорожного хозяйства Чувашской Республики</w:t>
      </w:r>
    </w:p>
    <w:p w:rsidR="00CD057C" w:rsidRPr="00293F8D" w:rsidRDefault="009C3CF0" w:rsidP="00CD05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CD057C" w:rsidRPr="00293F8D">
        <w:rPr>
          <w:rFonts w:ascii="Times New Roman" w:hAnsi="Times New Roman"/>
          <w:b/>
          <w:sz w:val="26"/>
          <w:szCs w:val="26"/>
        </w:rPr>
        <w:t>лана</w:t>
      </w:r>
      <w:r>
        <w:rPr>
          <w:rFonts w:ascii="Times New Roman" w:hAnsi="Times New Roman"/>
          <w:b/>
          <w:sz w:val="26"/>
          <w:szCs w:val="26"/>
        </w:rPr>
        <w:t xml:space="preserve"> мероприятий</w:t>
      </w:r>
      <w:bookmarkStart w:id="0" w:name="_GoBack"/>
      <w:bookmarkEnd w:id="0"/>
      <w:r w:rsidR="00CD057C" w:rsidRPr="00293F8D">
        <w:rPr>
          <w:rFonts w:ascii="Times New Roman" w:hAnsi="Times New Roman"/>
          <w:b/>
          <w:sz w:val="26"/>
          <w:szCs w:val="26"/>
        </w:rPr>
        <w:t xml:space="preserve"> по противодействию коррупции за 2022 год</w:t>
      </w:r>
    </w:p>
    <w:p w:rsidR="00CD057C" w:rsidRPr="009A6ACB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762"/>
        <w:gridCol w:w="5868"/>
        <w:gridCol w:w="1700"/>
        <w:gridCol w:w="2411"/>
        <w:gridCol w:w="4252"/>
      </w:tblGrid>
      <w:tr w:rsidR="00293F8D" w:rsidRPr="00293F8D" w:rsidTr="00CB3530">
        <w:trPr>
          <w:trHeight w:val="35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Информация о выполнении мероприятия</w:t>
            </w:r>
          </w:p>
        </w:tc>
      </w:tr>
      <w:tr w:rsidR="00CB3530" w:rsidRPr="00293F8D" w:rsidTr="00CB353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30" w:rsidRPr="00293F8D" w:rsidRDefault="00CB3530" w:rsidP="00293F8D">
            <w:pPr>
              <w:snapToGrid w:val="0"/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Организационные меры по созданию механизма реализации антикоррупционной политики</w:t>
            </w:r>
          </w:p>
        </w:tc>
      </w:tr>
      <w:tr w:rsidR="00CB3530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Совершенствование нормативно-правовой базы Министерства транспорта и дорожного хозяйства Чувашской Республики (далее – Министерство) по вопросам государственной гражданской службы Чувашской Республики (далее – гражданская служба) и противодействия коррупции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 (должностное лицо, ответственное за взаимодействие в рамках Соглашения)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574A8D" w:rsidP="00574A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4A8D">
              <w:rPr>
                <w:rFonts w:ascii="Times New Roman" w:eastAsia="Times New Roman" w:hAnsi="Times New Roman"/>
                <w:sz w:val="26"/>
                <w:szCs w:val="26"/>
              </w:rPr>
              <w:t>Проекты нормативных правовых актов Чувашской Республики по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вопросам государственной гражданской службы Чувашской Республики и противодействия коррупции</w:t>
            </w:r>
            <w:r w:rsidRPr="00574A8D">
              <w:rPr>
                <w:rFonts w:ascii="Times New Roman" w:eastAsia="Times New Roman" w:hAnsi="Times New Roman"/>
                <w:sz w:val="26"/>
                <w:szCs w:val="26"/>
              </w:rPr>
              <w:t>, принимаются Министерством в установ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ленные сроки</w:t>
            </w:r>
          </w:p>
        </w:tc>
      </w:tr>
      <w:tr w:rsidR="00CB3530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Проведение оценки коррупционных рисков, возникающих при реализации структурными подразделениями Министерства своих функций, и внесение уточнений в перечень должностей гражданской службы, замещение которых связано с коррупционными рисками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согласованию), должностное лицо, ответственное за взаимодействие в рамках Соглашения, 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7B7DC2" w:rsidP="007B7DC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CB3530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Разработка плана мероприятий по противодействию коррупции в Министерстве на 2025 год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декабрь 2024 года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должностное лицо, ответственное за взаимодействие в рамках Соглашения,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E57348" w:rsidP="00E5734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лана мероприятий по противодействию коррупции в Министерстве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будет разрабатываться в декабре 2024 года</w:t>
            </w:r>
          </w:p>
        </w:tc>
      </w:tr>
      <w:tr w:rsidR="00CB3530" w:rsidRPr="00293F8D" w:rsidTr="00CB353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30" w:rsidRPr="00293F8D" w:rsidRDefault="00CB3530" w:rsidP="00293F8D">
            <w:pPr>
              <w:snapToGrid w:val="0"/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антикоррупционной экспертизы нормативных правовых актов Чувашской Республики и проектов нормативных правовых актов Чувашской Республики по направлениям деятельности Министерства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отдел правовой работы 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CB3530" w:rsidRDefault="00CB3530" w:rsidP="00CB353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3530">
              <w:rPr>
                <w:rFonts w:ascii="Times New Roman" w:hAnsi="Times New Roman"/>
                <w:sz w:val="26"/>
                <w:szCs w:val="26"/>
              </w:rPr>
              <w:t xml:space="preserve">За 2022 год проведена антикоррупционная экспертиза49 проектов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нормативных правовых актов Чувашской Республики и проектов нормативных правовых актов Чувашской Республики по направлениям деятельности Министерства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Обеспечение участия Общественного совета при Министерстве (далее - Общественный совет) и независимых экспертов в проведении антикоррупционной экспертизы проектов нормативных правовых актов Чувашской Республики по направлениям деятельности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30" w:rsidRPr="00CB3530" w:rsidRDefault="00CB3530" w:rsidP="00CB35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3530">
              <w:rPr>
                <w:rFonts w:ascii="Times New Roman" w:eastAsia="Times New Roman" w:hAnsi="Times New Roman"/>
                <w:sz w:val="26"/>
                <w:szCs w:val="26"/>
              </w:rPr>
              <w:t>Проекты нормативных правовых актов, разрабатываемые Министерством, доступны для всеобщего обозрения на официальном сайте regulations.cap.ru в информационно-телекоммуникационной сети «Интернет». Проекты нормативных правовых актов выносятся на обсуждение Общественного совета при Министерстве, а также в случаях, предусмотренных законодательством Чувашской Республики, на общественное и публичное обсуждение.</w:t>
            </w:r>
          </w:p>
          <w:p w:rsidR="00293F8D" w:rsidRPr="00293F8D" w:rsidRDefault="00CB3530" w:rsidP="00CB35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3530">
              <w:rPr>
                <w:rFonts w:ascii="Times New Roman" w:eastAsia="Times New Roman" w:hAnsi="Times New Roman"/>
                <w:sz w:val="26"/>
                <w:szCs w:val="26"/>
              </w:rPr>
              <w:t xml:space="preserve">В проведении антикоррупционной экспертизы нормативных правовых актов, их проектов и </w:t>
            </w:r>
            <w:proofErr w:type="gramStart"/>
            <w:r w:rsidRPr="00CB3530">
              <w:rPr>
                <w:rFonts w:ascii="Times New Roman" w:eastAsia="Times New Roman" w:hAnsi="Times New Roman"/>
                <w:sz w:val="26"/>
                <w:szCs w:val="26"/>
              </w:rPr>
              <w:t xml:space="preserve">иных документов, разработанных Министерством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  <w:r w:rsidRPr="00CB3530">
              <w:rPr>
                <w:rFonts w:ascii="Times New Roman" w:eastAsia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оду</w:t>
            </w:r>
            <w:r w:rsidRPr="00CB353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B353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независимые эксперты участия не принимали</w:t>
            </w:r>
            <w:proofErr w:type="gramEnd"/>
            <w:r w:rsidRPr="00CB353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574A8D" w:rsidRPr="00293F8D" w:rsidTr="00574A8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A8D" w:rsidRPr="00293F8D" w:rsidRDefault="00574A8D" w:rsidP="00293F8D">
            <w:pPr>
              <w:snapToGrid w:val="0"/>
              <w:spacing w:after="0" w:line="240" w:lineRule="auto"/>
              <w:ind w:left="590" w:right="-108"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Мониторинг факторов, порождающих коррупцию или способствующих ее распространению, и мер антикоррупционной политики</w:t>
            </w:r>
          </w:p>
        </w:tc>
      </w:tr>
      <w:tr w:rsidR="00293F8D" w:rsidRPr="00293F8D" w:rsidTr="00CB3530">
        <w:trPr>
          <w:trHeight w:val="14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Анализ обращений граждан на предмет наличия в них информации о фактах коррупции со стороны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(далее - гражданский служащий)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работы, должностное лицо, ответственное за взаимодействие в рамках Соглашения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B3530" w:rsidP="00CB353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бращений граждан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информаци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ей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о фактах коррупции со стороны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</w:t>
            </w:r>
            <w:r w:rsidR="00F27617">
              <w:rPr>
                <w:rFonts w:ascii="Times New Roman" w:eastAsia="Times New Roman" w:hAnsi="Times New Roman"/>
                <w:sz w:val="26"/>
                <w:szCs w:val="26"/>
              </w:rPr>
              <w:t xml:space="preserve"> в 2022 году не поступало</w:t>
            </w:r>
          </w:p>
        </w:tc>
      </w:tr>
      <w:tr w:rsidR="00293F8D" w:rsidRPr="00293F8D" w:rsidTr="00CB3530">
        <w:trPr>
          <w:trHeight w:val="10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Принятие по результатам анализа обращений граждан, содержащих информацию о фактах коррупции со стороны гражданских служащих, организационных мер, направленных на предупреждение и устранение подобных фактов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работы, должностное лицо, ответственное за взаимодействие в рамках Соглашения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F27617" w:rsidP="00F2761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бращений граждан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информаци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ей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о фактах коррупции со стороны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2022 году не поступало</w:t>
            </w:r>
          </w:p>
        </w:tc>
      </w:tr>
      <w:tr w:rsidR="00293F8D" w:rsidRPr="00293F8D" w:rsidTr="00CB3530">
        <w:trPr>
          <w:trHeight w:val="774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Мониторинг публикаций в средствах массовой информации о фактах проявления коррупции в Министерстве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работы, пресс-секретарь министра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CB3530" w:rsidRDefault="00CB3530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убликаций в средствах массовой информации о фактах проявления коррупции в Министерстве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2022 году не имелось</w:t>
            </w:r>
          </w:p>
        </w:tc>
      </w:tr>
      <w:tr w:rsidR="00293F8D" w:rsidRPr="00293F8D" w:rsidTr="00CB3530">
        <w:trPr>
          <w:trHeight w:val="10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Обобщение и анализ поступившей информации о фактах обращений в целях склонения гражданских служащих к совершению коррупционных правонарушений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декабрь 2022 г.,</w:t>
            </w:r>
          </w:p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декабрь 2023 г.,</w:t>
            </w:r>
          </w:p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декабрь 2024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B3530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нформации о фактах обращений в целях склонения гражданских служащих к совершению коррупционных правонарушений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не поступало</w:t>
            </w:r>
          </w:p>
        </w:tc>
      </w:tr>
      <w:tr w:rsidR="00574A8D" w:rsidRPr="00293F8D" w:rsidTr="00574A8D">
        <w:trPr>
          <w:trHeight w:val="4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A8D" w:rsidRPr="00293F8D" w:rsidRDefault="00574A8D" w:rsidP="00293F8D">
            <w:pPr>
              <w:snapToGrid w:val="0"/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Антикоррупционные мероприятия, проводимые в рамках осуществления государственных закупок</w:t>
            </w:r>
          </w:p>
        </w:tc>
      </w:tr>
      <w:tr w:rsidR="00293F8D" w:rsidRPr="00293F8D" w:rsidTr="00CB3530">
        <w:trPr>
          <w:trHeight w:val="97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Экспертиза конкурсной документации, связанной с осуществлением государственных закупок товаров, работ, услуг для обеспечения нужд Чувашской Республики и нужд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контрактная служба 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B3530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Экспертиза конкурсной документации, связанной с осуществлением государственных закупок товаров, работ, услуг для обеспечения нужд Чувашской Республики и нужд Министерства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проводится</w:t>
            </w:r>
          </w:p>
        </w:tc>
      </w:tr>
      <w:tr w:rsidR="00293F8D" w:rsidRPr="00293F8D" w:rsidTr="00CB3530">
        <w:trPr>
          <w:trHeight w:val="844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Проведение мониторинга цен товаров, работ, услуг, закупаемых для нужд Министерства и Чувашской Республики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контрактная служба 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574A8D" w:rsidRDefault="00574A8D" w:rsidP="00574A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4A8D">
              <w:rPr>
                <w:rFonts w:ascii="Times New Roman" w:hAnsi="Times New Roman"/>
                <w:sz w:val="26"/>
                <w:szCs w:val="26"/>
              </w:rPr>
              <w:t>При определении начальной (максимальной) цены контракта Министерством осуществляется мониторинг цен закупаемой продукции, работ, услуг в целях соблюдения принципа эффективности бюджетных расходов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Контроль эффективности бюджетных расходов при проведении закупок для обеспечения нужд Чувашской Республики и нужд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контрактная служба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574A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Контроль эффективности бюджетных расходов при проведении закупок для обеспечения нужд Чувашской Республики и нужд Министерства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проводится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мероприятий по исключению случаев участия на стороне поставщиков продукции для нужд Министерства близких родственников гражданских служащих, а также лиц, которые могут оказать прямое влияние на процесс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организации закупок для нужд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контрактная служба 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574A8D" w:rsidP="00574A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4A8D">
              <w:rPr>
                <w:rFonts w:ascii="Times New Roman" w:eastAsia="Times New Roman" w:hAnsi="Times New Roman"/>
                <w:sz w:val="26"/>
                <w:szCs w:val="26"/>
              </w:rPr>
              <w:t xml:space="preserve">Случаев участия на стороне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поставщиков продукции для нужд Министерства близких родственников гражданских служащих, а также лиц, которые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могут </w:t>
            </w: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оказать прямое влияние на процесс организации закупок для нужд Министерства</w:t>
            </w:r>
            <w:r w:rsidRPr="00574A8D">
              <w:rPr>
                <w:rFonts w:ascii="Times New Roman" w:eastAsia="Times New Roman" w:hAnsi="Times New Roman"/>
                <w:sz w:val="26"/>
                <w:szCs w:val="26"/>
              </w:rPr>
              <w:t xml:space="preserve"> не выявлено</w:t>
            </w:r>
            <w:proofErr w:type="gramEnd"/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Мониторинг и выявление коррупционных рисков, в том числе причин и условий коррупции, при проведении закупок для обеспечения нужд Министерства и Чувашской Республики и устранение выявленных коррупционных рисков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контрактная служба 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574A8D" w:rsidP="00574A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ри проведении закупок для обеспечения нужд Министерства и Чувашской Республики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коррупционных рисков в2022 году не выявлено</w:t>
            </w:r>
          </w:p>
        </w:tc>
      </w:tr>
      <w:tr w:rsidR="00574A8D" w:rsidRPr="00293F8D" w:rsidTr="00574A8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A8D" w:rsidRPr="00293F8D" w:rsidRDefault="00574A8D" w:rsidP="00293F8D">
            <w:pPr>
              <w:snapToGrid w:val="0"/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Антикоррупционные мероприятия в рамках реализации кадровой политики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Обеспечение соблюдения гражданскими служащими нормативных правовых актов в сфере противодействия коррупции; оказание гражданским служащим консультационной помощи, п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>роведение разъяснительной работы по вопросам противодействия коррупции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согласованию), должностное лицо, ответственное за взаимодействие в рамках Соглашения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7B7DC2" w:rsidP="007B7D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ем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Главы Чувашской Республики по вопросам противодействия коррупции, в рамках Соглашения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гражданским служащим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каз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ывается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консультационн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ая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помощ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, п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>ров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о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ится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разъяснительн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ая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работ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а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по вопросам противодействия коррупции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Формирование на конкурсной основе кадрового резерва для замещения вакантных должностей гражданской службы в Министерстве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согласованию), 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7B7DC2" w:rsidP="007B7DC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государственной гражданской службы, кадровой политики и государственных наград, в рамках Соглашения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формируется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кадров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ый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резерв для замещения вакантных должностей гражданской службы в Министерстве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разъяснительной работы по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формированию негативного отношения к дарению подарков гражданским служащим в связи с их должностным положением, а также в связи с исполнением ими служебных обязанностей, а также по недопущению гражданскими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  <w:proofErr w:type="gramEnd"/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в течение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отдел правовой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7B7DC2" w:rsidP="007B7DC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азъяснительн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ая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работы по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формированию негативного отношения к дарению подарков гражданским служащим в связи с их должностным положением, а также в связи с исполнением ими служебных обязанностей, а также по недопущению гражданскими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проводится</w:t>
            </w:r>
            <w:proofErr w:type="gramEnd"/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Проведение работы по антикоррупционному просвещению среди кандидатов на замещение вакантных должностей гражданской службы и включения в кадровый резерв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работы, Управление государственной гражданской службы, кадровой политики и государственных наград (по согласованию), 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7B7DC2" w:rsidP="00CA0D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</w:t>
            </w:r>
            <w:r w:rsidR="00CA0D9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A0D9C" w:rsidRPr="00293F8D">
              <w:rPr>
                <w:rFonts w:ascii="Times New Roman" w:eastAsia="Times New Roman" w:hAnsi="Times New Roman"/>
                <w:sz w:val="26"/>
                <w:szCs w:val="26"/>
              </w:rPr>
              <w:t>в рамках Соглашения</w:t>
            </w:r>
            <w:r w:rsidR="00CA0D9C">
              <w:rPr>
                <w:rFonts w:ascii="Times New Roman" w:eastAsia="Times New Roman" w:hAnsi="Times New Roman"/>
                <w:sz w:val="26"/>
                <w:szCs w:val="26"/>
              </w:rPr>
              <w:t>, п</w:t>
            </w:r>
            <w:r w:rsidR="00CA0D9C" w:rsidRPr="00293F8D">
              <w:rPr>
                <w:rFonts w:ascii="Times New Roman" w:eastAsia="Times New Roman" w:hAnsi="Times New Roman"/>
                <w:sz w:val="26"/>
                <w:szCs w:val="26"/>
              </w:rPr>
              <w:t>ров</w:t>
            </w:r>
            <w:r w:rsidR="00CA0D9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CA0D9C" w:rsidRPr="00293F8D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="00CA0D9C">
              <w:rPr>
                <w:rFonts w:ascii="Times New Roman" w:eastAsia="Times New Roman" w:hAnsi="Times New Roman"/>
                <w:sz w:val="26"/>
                <w:szCs w:val="26"/>
              </w:rPr>
              <w:t>ит</w:t>
            </w:r>
            <w:r w:rsidR="00CA0D9C"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работ</w:t>
            </w:r>
            <w:r w:rsidR="00CA0D9C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="00CA0D9C"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по антикоррупционному просвещению среди кандидатов на замещение вакантных должностей гражданской службы и включения в кадровый резерв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Анализ сведений о доходах, об имуществе и обязательствах имущественного характера,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представленных гражданами, претендующими на замещение должностей гражданской службы в Министерстве, и гражданскими служащими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 мере необходимос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Управление Главы Чувашской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A0D9C" w:rsidP="00CA0D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Анализ сведений о доходах, об имуществе и обязательствах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имущественного характера, представленных гражданами, претендующими на замещение должностей гражданской службы в Министерстве, и гражданскими служащими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проводился Управлением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Главы Чувашской Республики по вопросам противодействия коррупции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Анализ сведений о соблюдении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A0D9C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Анализ сведений о соблюдении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проводился Управлением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Главы Чувашской Республики по вопросам противодействия коррупции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Анализ сведений о соблюдении гражданами,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A0D9C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Анализ сведений о соблюдении гражданами,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мотренных федеральными законами,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проводился Управлением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Главы Чувашской Республики по вопросам противодействия коррупции</w:t>
            </w:r>
          </w:p>
        </w:tc>
      </w:tr>
      <w:tr w:rsidR="00293F8D" w:rsidRPr="00293F8D" w:rsidTr="00CB3530">
        <w:trPr>
          <w:trHeight w:val="291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Проверка достоверности и полноты сведений о доходах, представляемых гражданами, претендующими на замещение должностей гражданской службы, и гражданскими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гражданской службы, в соответствии с нормативными правовыми актами Российской Федерации и нормативными правовыми актами Чувашской Республики;</w:t>
            </w:r>
            <w:proofErr w:type="gramEnd"/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при поступлении соответствующего сообщения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A0D9C" w:rsidP="00CA0D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Проверка достоверности и полноты сведений о доходах, представляемых гражданами, претендующими на замещение должностей гражданской службы, и гражданскими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гражданской службы, в соответствии с нормативными правовыми актами Российской Федерации и нормативными правовыми актами Чувашской Республики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проводилась Управлением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Главы Чувашской Республики по вопросам противодействия коррупции</w:t>
            </w:r>
            <w:proofErr w:type="gramEnd"/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Проверка соблюдения гражданскими служащими требований к служебному поведению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A0D9C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Проверка соблюдения гражданскими служащими требований к служебному поведению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проводилась Управлением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Главы Чувашской Республики по вопросам противодействия коррупции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расходами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гражданских служащих, а также их супруг (супругов) и несовершеннолетних детей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в течение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Управление Главы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CA0D9C" w:rsidP="00CA0D9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онтрол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за</w:t>
            </w:r>
            <w:proofErr w:type="gramEnd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расходами гражданских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служащих, а также их супруг (супругов) и несовершеннолетних детей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проводился Управлением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Главы Чувашской Республики по вопросам противодействия коррупции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Участие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обучение</w:t>
            </w:r>
            <w:proofErr w:type="gramEnd"/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1D4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2022 году </w:t>
            </w:r>
            <w:r w:rsidRPr="001D47D0">
              <w:rPr>
                <w:rFonts w:ascii="Times New Roman" w:eastAsia="Times New Roman" w:hAnsi="Times New Roman"/>
                <w:sz w:val="26"/>
                <w:szCs w:val="26"/>
              </w:rPr>
              <w:t>повышение квалификации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прошел 1</w:t>
            </w:r>
            <w:r w:rsidRPr="001D47D0">
              <w:rPr>
                <w:rFonts w:ascii="Times New Roman" w:eastAsia="Times New Roman" w:hAnsi="Times New Roman"/>
                <w:sz w:val="26"/>
                <w:szCs w:val="26"/>
              </w:rPr>
              <w:t xml:space="preserve"> граждански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й </w:t>
            </w:r>
            <w:r w:rsidRPr="001D47D0">
              <w:rPr>
                <w:rFonts w:ascii="Times New Roman" w:eastAsia="Times New Roman" w:hAnsi="Times New Roman"/>
                <w:sz w:val="26"/>
                <w:szCs w:val="26"/>
              </w:rPr>
              <w:t>служащи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 w:rsidRPr="001D47D0">
              <w:rPr>
                <w:rFonts w:ascii="Times New Roman" w:eastAsia="Times New Roman" w:hAnsi="Times New Roman"/>
                <w:sz w:val="26"/>
                <w:szCs w:val="26"/>
              </w:rPr>
              <w:t xml:space="preserve"> Министерства, в должностные обязанности котор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ого</w:t>
            </w:r>
            <w:r w:rsidRPr="001D47D0">
              <w:rPr>
                <w:rFonts w:ascii="Times New Roman" w:eastAsia="Times New Roman" w:hAnsi="Times New Roman"/>
                <w:sz w:val="26"/>
                <w:szCs w:val="26"/>
              </w:rPr>
              <w:t xml:space="preserve"> входит участие в противодействии коррупции 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Участие гражданских служащих, впервые поступивших на государственную гражданскую службу Чувашской Республики, в мероприятиях по профессиональному развитию в области противодействия коррупции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структурные подразделения Министерства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1D4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раждански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служащи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впервые поступивших на государственную гражданскую службу Чувашской Республики,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приняли участие 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в мероприятиях по профессиональному развитию в области противодействия коррупции</w:t>
            </w:r>
            <w:proofErr w:type="gramEnd"/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Участие гражданских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обучение</w:t>
            </w:r>
            <w:proofErr w:type="gramEnd"/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структурные подразделения Министерства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1D4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раждански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служащи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</w:t>
            </w:r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коррупции, в том числе их </w:t>
            </w:r>
            <w:proofErr w:type="gramStart"/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>обучение</w:t>
            </w:r>
            <w:proofErr w:type="gramEnd"/>
            <w:r w:rsidRPr="00293F8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 дополнительным профессиональным программам в об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ласти противодействия коррупции не участвовали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Обеспечение проведения работы по выявлению, предупреждению, профилактике коррупции в организации, находящейся в ведении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работы, должностное лицо, ответственное за взаимодействие в рамках Соглашения, 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1D4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2022 году проводились р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абот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по выявлению, предупреждению, профилактике коррупции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 руководителями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организаци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, находящейся в ведении Министерства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Взаимодействие с Общественным советом по вопросам противодействия коррупции, в том числе участие представителей Общественного совета в заседаниях Комиссии по соблюдению требований к служебному поведению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декабрь 2024 г.</w:t>
            </w:r>
          </w:p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1D4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2022 году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представител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Общественного совета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участвовала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заседаниях Комиссии по соблюдению требований к служебному поведению</w:t>
            </w:r>
          </w:p>
        </w:tc>
      </w:tr>
      <w:tr w:rsidR="001D47D0" w:rsidRPr="00293F8D" w:rsidTr="001D47D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D0" w:rsidRPr="00293F8D" w:rsidRDefault="001D47D0" w:rsidP="00293F8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Внутренний контроль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соблюдением гражданскими служащими общих принципов служебного поведения, ограничений, предусмотренных законодательством о государственной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гражданской службе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отдел правовой работы, Управление Главы Чувашской Республики по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Контроль за</w:t>
            </w:r>
            <w:proofErr w:type="gramEnd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соблюдением гражданскими служащими общих принципов служебного поведения, ограничений, предусмотренных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законодательством о государственной гражданской службе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проводится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государственной гражданской службы, кадровой политики и государственных наград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Проверка персональных данных, предоставляемых кандидатами при поступлении на гражданскую службу в Министерстве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Проверка </w:t>
            </w:r>
            <w:proofErr w:type="gramStart"/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персональных данных, предоставляемых кандидатами при поступлении на гражданскую службу в Министерстве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проводится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государственной гражданской службы, кадровой политики и государственных наград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Проведение проверки на причастность кандидатов при поступлении на гражданскую службу, гражданских служащих к осуществлению предпринимательской деятельности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1D47D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роверк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на причастность кандидатов при поступлении на гражданскую службу, гражданских служащих к осуществлению предпринимательской деятельности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проводится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Управление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государственной гражданской службы, кадровой политики и государственных наград</w:t>
            </w:r>
          </w:p>
        </w:tc>
      </w:tr>
      <w:tr w:rsidR="001D47D0" w:rsidRPr="00293F8D" w:rsidTr="001D47D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D0" w:rsidRPr="00293F8D" w:rsidRDefault="001D47D0" w:rsidP="00293F8D">
            <w:pPr>
              <w:snapToGrid w:val="0"/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b/>
                <w:sz w:val="26"/>
                <w:szCs w:val="26"/>
              </w:rPr>
              <w:t>Обеспечение доступа граждан и организаций к информации о деятельности Министерства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Обеспечение работы «телефона доверия» для обращений граждан о злоупотреблениях должностных лиц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D47D0" w:rsidP="00195B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D47D0">
              <w:rPr>
                <w:rFonts w:ascii="Times New Roman" w:eastAsia="Times New Roman" w:hAnsi="Times New Roman"/>
                <w:sz w:val="26"/>
                <w:szCs w:val="26"/>
              </w:rPr>
              <w:t xml:space="preserve">В целях оперативного представления гражданами и организациями информации о фактах коррупции в Министерстве или нарушениях требований к служебному поведению государственными гражданскими служащими </w:t>
            </w:r>
            <w:r w:rsidRPr="001D47D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Министерства на официальном сайте Министерства в сети «Интернет» в баннере «Противодействие коррупции» размещена информация о функционировании «горячей линии» и «телефонов доверия» по вопр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осам противодействия коррупции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Обеспечение соблюдения правил приема граждан, в том числе выездных приемов, в рамках проведения единых информационных дней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отдел правовой работы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95BF6" w:rsidP="00195B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дины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информационны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 дн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 не проводятся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Обеспечение взаимодействия Министерства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отдел правовой работы 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F27617" w:rsidRDefault="00195BF6" w:rsidP="00195B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7617">
              <w:rPr>
                <w:rFonts w:ascii="Times New Roman" w:eastAsia="Times New Roman" w:hAnsi="Times New Roman"/>
                <w:sz w:val="26"/>
                <w:szCs w:val="26"/>
              </w:rPr>
              <w:t xml:space="preserve">В 2022 году проведено </w:t>
            </w:r>
            <w:r w:rsidR="00F27617" w:rsidRPr="00F27617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  <w:r w:rsidRPr="00F27617">
              <w:rPr>
                <w:rFonts w:ascii="Times New Roman" w:eastAsia="Times New Roman" w:hAnsi="Times New Roman"/>
                <w:sz w:val="26"/>
                <w:szCs w:val="26"/>
              </w:rPr>
              <w:t xml:space="preserve"> заседани</w:t>
            </w:r>
            <w:r w:rsidR="00F27617" w:rsidRPr="00F27617"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 w:rsidRPr="00F27617">
              <w:rPr>
                <w:rFonts w:ascii="Times New Roman" w:eastAsia="Times New Roman" w:hAnsi="Times New Roman"/>
                <w:sz w:val="26"/>
                <w:szCs w:val="26"/>
              </w:rPr>
              <w:t xml:space="preserve"> Общественного совета при Министерстве.</w:t>
            </w:r>
          </w:p>
          <w:p w:rsidR="00195BF6" w:rsidRPr="00F27617" w:rsidRDefault="00195BF6" w:rsidP="00195B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76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состав Общественного совета входит один представитель общественной организации, уставной задачей которой является участие в противодействии коррупции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Размещение в средствах массовой информации, на Портале органов власти Чувашской Республики в информационно-телекоммуникационной сети «Интернет» информации о деятельности Министерства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структурные подразделения Министерства совместно с пресс-секретарем министра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F27617" w:rsidRDefault="00195BF6" w:rsidP="00195B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7617">
              <w:rPr>
                <w:rFonts w:ascii="Times New Roman" w:eastAsia="Times New Roman" w:hAnsi="Times New Roman"/>
                <w:sz w:val="26"/>
                <w:szCs w:val="26"/>
              </w:rPr>
              <w:t>Информация о деятельности Министерства размещается в средствах массовой информации, на Портале органов власти Чувашской Республики в информационно-телекоммуникационной сети «Интернет»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Актуализация раздела «Противодействие коррупции» на 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официальном сайте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Министерства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2022-2024 годов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должностное лицо, ответственное за взаимодействие в рамках Соглашения,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отдел правовой работы, пресс-секретарь министра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195BF6" w:rsidP="00195B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 xml:space="preserve">аздел «Противодействие коррупции» на 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официальном сайте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Министерства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в информационно-телекоммуникационной сети 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lastRenderedPageBreak/>
              <w:t>«Интернет»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актуализируется постоянно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Размещение на официальном сайте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Министерства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в информационно-телекоммуникационной сети «Интернет» с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ведений о доходах и расходах, представленных гражданскими служащими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Главы Чувашской Республики по вопросам противодействия коррупции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E57348" w:rsidP="00E57348">
            <w:pPr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С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ведени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я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о доходах и расходах, представленных гражданскими служащими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, размещаются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на официальном сайте </w:t>
            </w: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Министерства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в информационно-телекоммуникационной сети «Интернет» </w:t>
            </w:r>
          </w:p>
        </w:tc>
      </w:tr>
      <w:tr w:rsidR="00293F8D" w:rsidRPr="00293F8D" w:rsidTr="00CB353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>Предоставление средствам массовой информации для опубликования в связи с их запросами сведений о доходах, расходах, об имуществе и обязательствах имущественного характера, представленных гражданскими служащими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F8D" w:rsidRPr="00293F8D" w:rsidRDefault="00293F8D" w:rsidP="0029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по запросам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8D" w:rsidRPr="00293F8D" w:rsidRDefault="00293F8D" w:rsidP="00293F8D">
            <w:pPr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3F8D">
              <w:rPr>
                <w:rFonts w:ascii="Times New Roman" w:eastAsia="Times New Roman" w:hAnsi="Times New Roman"/>
                <w:sz w:val="26"/>
                <w:szCs w:val="26"/>
              </w:rPr>
              <w:t>Управление государственной гражданской службы, кадровой политики и государственных наград (по согласованию)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8D" w:rsidRPr="00293F8D" w:rsidRDefault="00E57348" w:rsidP="00E57348">
            <w:pPr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Запросов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информации для опубликования сведений о доходах, расходах, об имуществе и </w:t>
            </w:r>
            <w:proofErr w:type="gramStart"/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>обязательствах имущественного характера, представленных гражданскими служащими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от </w:t>
            </w:r>
            <w:r w:rsidRPr="00293F8D">
              <w:rPr>
                <w:rFonts w:ascii="Times New Roman" w:eastAsia="Times New Roman" w:hAnsi="Times New Roman"/>
                <w:iCs/>
                <w:sz w:val="26"/>
                <w:szCs w:val="26"/>
              </w:rPr>
              <w:t>средств массовой информации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не поступало</w:t>
            </w:r>
            <w:proofErr w:type="gramEnd"/>
          </w:p>
        </w:tc>
      </w:tr>
    </w:tbl>
    <w:p w:rsidR="001A2643" w:rsidRDefault="001A2643"/>
    <w:sectPr w:rsidR="001A2643" w:rsidSect="00CD0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D3" w:rsidRDefault="008666D3" w:rsidP="00CD057C">
      <w:pPr>
        <w:spacing w:after="0" w:line="240" w:lineRule="auto"/>
      </w:pPr>
      <w:r>
        <w:separator/>
      </w:r>
    </w:p>
  </w:endnote>
  <w:endnote w:type="continuationSeparator" w:id="0">
    <w:p w:rsidR="008666D3" w:rsidRDefault="008666D3" w:rsidP="00C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D3" w:rsidRDefault="008666D3" w:rsidP="00CD057C">
      <w:pPr>
        <w:spacing w:after="0" w:line="240" w:lineRule="auto"/>
      </w:pPr>
      <w:r>
        <w:separator/>
      </w:r>
    </w:p>
  </w:footnote>
  <w:footnote w:type="continuationSeparator" w:id="0">
    <w:p w:rsidR="008666D3" w:rsidRDefault="008666D3" w:rsidP="00CD0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4"/>
    <w:rsid w:val="00033726"/>
    <w:rsid w:val="00195BF6"/>
    <w:rsid w:val="001A2643"/>
    <w:rsid w:val="001D47D0"/>
    <w:rsid w:val="00293F8D"/>
    <w:rsid w:val="004F7344"/>
    <w:rsid w:val="00574A8D"/>
    <w:rsid w:val="006C1709"/>
    <w:rsid w:val="007B7DC2"/>
    <w:rsid w:val="008666D3"/>
    <w:rsid w:val="008E6495"/>
    <w:rsid w:val="009C3CF0"/>
    <w:rsid w:val="00A00AD5"/>
    <w:rsid w:val="00CA0D9C"/>
    <w:rsid w:val="00CB3530"/>
    <w:rsid w:val="00CD057C"/>
    <w:rsid w:val="00E57348"/>
    <w:rsid w:val="00EE39FE"/>
    <w:rsid w:val="00EE58A6"/>
    <w:rsid w:val="00F27617"/>
    <w:rsid w:val="00F4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 Лидия Архипова</dc:creator>
  <cp:lastModifiedBy>Минтранс ЧР Елена Матулене</cp:lastModifiedBy>
  <cp:revision>4</cp:revision>
  <cp:lastPrinted>2023-01-18T11:04:00Z</cp:lastPrinted>
  <dcterms:created xsi:type="dcterms:W3CDTF">2023-05-17T11:32:00Z</dcterms:created>
  <dcterms:modified xsi:type="dcterms:W3CDTF">2023-05-17T11:37:00Z</dcterms:modified>
</cp:coreProperties>
</file>