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25C" w:rsidRDefault="00E3125C" w:rsidP="00E3125C">
      <w:pPr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 О Е К Т</w:t>
      </w:r>
    </w:p>
    <w:p w:rsidR="00E3125C" w:rsidRDefault="00E3125C" w:rsidP="00E3125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3125C" w:rsidRDefault="00E3125C" w:rsidP="00E3125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Муниципальная программа города Чебоксары </w:t>
      </w:r>
    </w:p>
    <w:p w:rsidR="00E3125C" w:rsidRDefault="00E3125C" w:rsidP="00E3125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47F60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одернизация и развитие сферы жилищно-коммунального хозяйства»</w:t>
      </w:r>
    </w:p>
    <w:p w:rsidR="00E3125C" w:rsidRDefault="00E3125C" w:rsidP="00E3125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3125C" w:rsidRPr="00861AB1" w:rsidRDefault="00E3125C" w:rsidP="00E3125C">
      <w:pPr>
        <w:pStyle w:val="1"/>
        <w:spacing w:before="0" w:after="0"/>
        <w:ind w:firstLine="709"/>
        <w:rPr>
          <w:sz w:val="28"/>
          <w:szCs w:val="28"/>
        </w:rPr>
      </w:pPr>
      <w:bookmarkStart w:id="0" w:name="sub_100"/>
      <w:r w:rsidRPr="00861AB1">
        <w:rPr>
          <w:sz w:val="28"/>
          <w:szCs w:val="28"/>
        </w:rPr>
        <w:t>Стратегические приоритеты в сфере реализации муниципальной  программы города Чебоксары «</w:t>
      </w:r>
      <w:r w:rsidRPr="00947F60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одернизация и развитие сферы жилищно-коммунального хозяйства</w:t>
      </w:r>
      <w:r w:rsidRPr="00861AB1">
        <w:rPr>
          <w:sz w:val="28"/>
          <w:szCs w:val="28"/>
        </w:rPr>
        <w:t xml:space="preserve">» (далее также – </w:t>
      </w:r>
      <w:r>
        <w:rPr>
          <w:sz w:val="28"/>
          <w:szCs w:val="28"/>
        </w:rPr>
        <w:t>м</w:t>
      </w:r>
      <w:r w:rsidRPr="00861AB1">
        <w:rPr>
          <w:sz w:val="28"/>
          <w:szCs w:val="28"/>
        </w:rPr>
        <w:t>униципальная программа)</w:t>
      </w:r>
    </w:p>
    <w:bookmarkEnd w:id="0"/>
    <w:p w:rsidR="00E3125C" w:rsidRPr="00861AB1" w:rsidRDefault="00E3125C" w:rsidP="00E3125C">
      <w:pPr>
        <w:spacing w:after="0" w:line="240" w:lineRule="auto"/>
        <w:ind w:firstLine="709"/>
        <w:jc w:val="center"/>
        <w:rPr>
          <w:sz w:val="28"/>
          <w:szCs w:val="28"/>
        </w:rPr>
      </w:pPr>
    </w:p>
    <w:p w:rsidR="00E3125C" w:rsidRDefault="00E3125C" w:rsidP="00E3125C">
      <w:pPr>
        <w:pStyle w:val="1"/>
        <w:spacing w:before="0" w:after="0"/>
        <w:ind w:firstLine="709"/>
        <w:rPr>
          <w:sz w:val="28"/>
          <w:szCs w:val="28"/>
        </w:rPr>
      </w:pPr>
      <w:bookmarkStart w:id="1" w:name="sub_1001"/>
      <w:r w:rsidRPr="00861AB1">
        <w:rPr>
          <w:sz w:val="28"/>
          <w:szCs w:val="28"/>
        </w:rPr>
        <w:t xml:space="preserve">I. Оценка текущего состояния сферы реализации </w:t>
      </w:r>
      <w:r>
        <w:rPr>
          <w:sz w:val="28"/>
          <w:szCs w:val="28"/>
        </w:rPr>
        <w:t>м</w:t>
      </w:r>
      <w:r w:rsidRPr="00861AB1">
        <w:rPr>
          <w:sz w:val="28"/>
          <w:szCs w:val="28"/>
        </w:rPr>
        <w:t>униципальной программы</w:t>
      </w:r>
    </w:p>
    <w:p w:rsidR="00E3125C" w:rsidRPr="00D7689F" w:rsidRDefault="00E3125C" w:rsidP="00E3125C">
      <w:pPr>
        <w:rPr>
          <w:lang w:eastAsia="ru-RU"/>
        </w:rPr>
      </w:pPr>
    </w:p>
    <w:bookmarkEnd w:id="1"/>
    <w:p w:rsidR="00E3125C" w:rsidRDefault="00E3125C" w:rsidP="00E312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Жилищно-коммунальное хозяйство города Чебоксары представляет собой крупнейший многоотраслевой комплекс, который включает в себя многопрофильную инженерную инфраструктуру, обеспечивающую поставку потребителям услуг тепл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>, электро-, водоснабжения и водоотведения, организацию работ по уборке, вывозу, утилизации твердых бытовых отходов, благоустройству и озеленению территорий.</w:t>
      </w:r>
    </w:p>
    <w:p w:rsidR="00E3125C" w:rsidRDefault="00E3125C" w:rsidP="00E312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Основным стратегическим приоритетом государственной политики в области модернизации и развития сферы жилищно-коммунального хозяйства города Чебоксары являются приведение коммунальной инфраструктуры в соответствие со стандартами качества, обеспечивающими комфортные и безопасные условия проживания населения, обеспечение населения города Чебоксары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жизнедеятельности, повышения надежности функционирования газотранспортной города Чебоксары.</w:t>
      </w:r>
      <w:proofErr w:type="gramEnd"/>
    </w:p>
    <w:p w:rsidR="00E3125C" w:rsidRDefault="00E3125C" w:rsidP="00E312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37F5"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937F5">
        <w:rPr>
          <w:rFonts w:ascii="Times New Roman" w:hAnsi="Times New Roman" w:cs="Times New Roman"/>
          <w:sz w:val="28"/>
          <w:szCs w:val="28"/>
        </w:rPr>
        <w:t xml:space="preserve"> году завершено строительство объекта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937F5">
        <w:rPr>
          <w:rFonts w:ascii="Times New Roman" w:hAnsi="Times New Roman" w:cs="Times New Roman"/>
          <w:sz w:val="28"/>
          <w:szCs w:val="28"/>
        </w:rPr>
        <w:t>Газопровод межпоселковый к Заволжской территории г. Чебоксары Чувашской Республики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937F5">
        <w:rPr>
          <w:rFonts w:ascii="Times New Roman" w:hAnsi="Times New Roman" w:cs="Times New Roman"/>
          <w:sz w:val="28"/>
          <w:szCs w:val="28"/>
        </w:rPr>
        <w:t xml:space="preserve"> общей протяженностью 53,11 километра, из них на территории Чувашской Республики - 31,63 километра, на территории Республики Марий Эл - 21,48 километра. Пуск газа на Заволжской территории города Чебоксары осуществлен 28 октября 2022 г.</w:t>
      </w:r>
    </w:p>
    <w:p w:rsidR="00E3125C" w:rsidRDefault="00E3125C" w:rsidP="00E3125C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3125C" w:rsidRDefault="00E3125C" w:rsidP="00E3125C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2632B">
        <w:rPr>
          <w:rFonts w:ascii="Times New Roman" w:hAnsi="Times New Roman" w:cs="Times New Roman"/>
          <w:b/>
          <w:sz w:val="28"/>
          <w:szCs w:val="28"/>
          <w:lang w:eastAsia="ru-RU"/>
        </w:rPr>
        <w:t>I</w:t>
      </w:r>
      <w:r w:rsidRPr="00E2632B">
        <w:rPr>
          <w:rFonts w:ascii="Times New Roman" w:hAnsi="Times New Roman" w:cs="Times New Roman"/>
          <w:b/>
          <w:sz w:val="28"/>
          <w:szCs w:val="28"/>
          <w:lang w:val="en-US" w:eastAsia="ru-RU"/>
        </w:rPr>
        <w:t>I</w:t>
      </w:r>
      <w:r w:rsidRPr="00E2632B">
        <w:rPr>
          <w:rFonts w:ascii="Times New Roman" w:hAnsi="Times New Roman" w:cs="Times New Roman"/>
          <w:b/>
          <w:sz w:val="28"/>
          <w:szCs w:val="28"/>
          <w:lang w:eastAsia="ru-RU"/>
        </w:rPr>
        <w:t>. С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тратегические приоритеты и цели муниципальной программы в сфере реализации муниципальной программы</w:t>
      </w:r>
    </w:p>
    <w:p w:rsidR="00E3125C" w:rsidRDefault="00E3125C" w:rsidP="00E3125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125C" w:rsidRPr="007426FB" w:rsidRDefault="00E3125C" w:rsidP="00E3125C">
      <w:pPr>
        <w:pStyle w:val="a6"/>
        <w:rPr>
          <w:rFonts w:ascii="Times New Roman" w:hAnsi="Times New Roman" w:cs="Times New Roman"/>
          <w:sz w:val="28"/>
          <w:szCs w:val="28"/>
        </w:rPr>
      </w:pPr>
      <w:r w:rsidRPr="007426FB">
        <w:rPr>
          <w:rFonts w:ascii="Times New Roman" w:hAnsi="Times New Roman" w:cs="Times New Roman"/>
          <w:sz w:val="28"/>
          <w:szCs w:val="28"/>
        </w:rPr>
        <w:t>Приоритет в жилищно-коммунальной сфере - обеспечение соответствия объема комфортного жилищного фонда потребностям населения и формирование комфортной городской среды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3125C" w:rsidRPr="005A189C" w:rsidRDefault="00E3125C" w:rsidP="00E3125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A189C">
        <w:rPr>
          <w:rFonts w:ascii="Times New Roman" w:hAnsi="Times New Roman"/>
          <w:sz w:val="28"/>
          <w:szCs w:val="28"/>
        </w:rPr>
        <w:t xml:space="preserve">Приоритеты государственной политики в области модернизации и развития сферы жилищно-коммунального хозяйства Чувашской Республики </w:t>
      </w:r>
      <w:r w:rsidRPr="005A189C">
        <w:rPr>
          <w:rFonts w:ascii="Times New Roman" w:hAnsi="Times New Roman"/>
          <w:sz w:val="28"/>
          <w:szCs w:val="28"/>
        </w:rPr>
        <w:lastRenderedPageBreak/>
        <w:t>определены Стратегией развития строительной отрасли и жилищно-коммунального хозяйства Российской Федерации на период до 2030 года с прогнозом до 2035 года, утвержденной распоряжением Правительства Российской Федерации от 31</w:t>
      </w:r>
      <w:r>
        <w:rPr>
          <w:rFonts w:ascii="Times New Roman" w:hAnsi="Times New Roman"/>
          <w:sz w:val="28"/>
          <w:szCs w:val="28"/>
        </w:rPr>
        <w:t>.10.</w:t>
      </w:r>
      <w:r w:rsidRPr="005A189C">
        <w:rPr>
          <w:rFonts w:ascii="Times New Roman" w:hAnsi="Times New Roman"/>
          <w:sz w:val="28"/>
          <w:szCs w:val="28"/>
        </w:rPr>
        <w:t xml:space="preserve">2022 </w:t>
      </w:r>
      <w:r>
        <w:rPr>
          <w:rFonts w:ascii="Times New Roman" w:hAnsi="Times New Roman"/>
          <w:sz w:val="28"/>
          <w:szCs w:val="28"/>
        </w:rPr>
        <w:t>№</w:t>
      </w:r>
      <w:r w:rsidRPr="005A189C">
        <w:rPr>
          <w:rFonts w:ascii="Times New Roman" w:hAnsi="Times New Roman"/>
          <w:sz w:val="28"/>
          <w:szCs w:val="28"/>
        </w:rPr>
        <w:t xml:space="preserve"> 3268-р, Стратегией социально-экономического развития Чувашской Республики до 2035 года, утвержденной Законом Чувашской Республики от 26</w:t>
      </w:r>
      <w:r>
        <w:rPr>
          <w:rFonts w:ascii="Times New Roman" w:hAnsi="Times New Roman"/>
          <w:sz w:val="28"/>
          <w:szCs w:val="28"/>
        </w:rPr>
        <w:t>.11.</w:t>
      </w:r>
      <w:r w:rsidRPr="005A189C">
        <w:rPr>
          <w:rFonts w:ascii="Times New Roman" w:hAnsi="Times New Roman"/>
          <w:sz w:val="28"/>
          <w:szCs w:val="28"/>
        </w:rPr>
        <w:t xml:space="preserve">2020 </w:t>
      </w:r>
      <w:r>
        <w:rPr>
          <w:rFonts w:ascii="Times New Roman" w:hAnsi="Times New Roman"/>
          <w:sz w:val="28"/>
          <w:szCs w:val="28"/>
        </w:rPr>
        <w:t>№</w:t>
      </w:r>
      <w:r w:rsidRPr="005A189C">
        <w:rPr>
          <w:rFonts w:ascii="Times New Roman" w:hAnsi="Times New Roman"/>
          <w:sz w:val="28"/>
          <w:szCs w:val="28"/>
        </w:rPr>
        <w:t xml:space="preserve"> 102, ежегодными посланиями Главы Чувашской</w:t>
      </w:r>
      <w:proofErr w:type="gramEnd"/>
      <w:r w:rsidRPr="005A189C">
        <w:rPr>
          <w:rFonts w:ascii="Times New Roman" w:hAnsi="Times New Roman"/>
          <w:sz w:val="28"/>
          <w:szCs w:val="28"/>
        </w:rPr>
        <w:t xml:space="preserve"> Республики Государственному Совету Чувашской Республики.</w:t>
      </w:r>
    </w:p>
    <w:p w:rsidR="00E3125C" w:rsidRDefault="00E3125C" w:rsidP="00E3125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89C">
        <w:rPr>
          <w:rFonts w:ascii="Times New Roman" w:hAnsi="Times New Roman"/>
          <w:sz w:val="28"/>
          <w:szCs w:val="28"/>
        </w:rPr>
        <w:t xml:space="preserve">Основными стратегическими приоритетами в области модернизации и развития сферы жилищно-коммунального хозяйства </w:t>
      </w:r>
      <w:r>
        <w:rPr>
          <w:rFonts w:ascii="Times New Roman" w:hAnsi="Times New Roman"/>
          <w:sz w:val="28"/>
          <w:szCs w:val="28"/>
        </w:rPr>
        <w:t>города Чебоксары</w:t>
      </w:r>
      <w:r w:rsidRPr="005A189C">
        <w:rPr>
          <w:rFonts w:ascii="Times New Roman" w:hAnsi="Times New Roman"/>
          <w:sz w:val="28"/>
          <w:szCs w:val="28"/>
        </w:rPr>
        <w:t xml:space="preserve"> являются приведение коммунальной инфраструктуры в соответствие со стандартами качества, обеспечивающими комфортные и безопасные условия проживания </w:t>
      </w:r>
      <w:r>
        <w:rPr>
          <w:rFonts w:ascii="Times New Roman" w:hAnsi="Times New Roman"/>
          <w:sz w:val="28"/>
          <w:szCs w:val="28"/>
        </w:rPr>
        <w:t>граждан.</w:t>
      </w:r>
    </w:p>
    <w:p w:rsidR="00E3125C" w:rsidRPr="005A189C" w:rsidRDefault="00E3125C" w:rsidP="00E3125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89C">
        <w:rPr>
          <w:rFonts w:ascii="Times New Roman" w:hAnsi="Times New Roman"/>
          <w:sz w:val="28"/>
          <w:szCs w:val="28"/>
        </w:rPr>
        <w:t xml:space="preserve">Целями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5A189C">
        <w:rPr>
          <w:rFonts w:ascii="Times New Roman" w:hAnsi="Times New Roman"/>
          <w:sz w:val="28"/>
          <w:szCs w:val="28"/>
        </w:rPr>
        <w:t xml:space="preserve"> программы являются:</w:t>
      </w:r>
    </w:p>
    <w:p w:rsidR="00E3125C" w:rsidRPr="005A189C" w:rsidRDefault="00E3125C" w:rsidP="00E3125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89C">
        <w:rPr>
          <w:rFonts w:ascii="Times New Roman" w:hAnsi="Times New Roman"/>
          <w:sz w:val="28"/>
          <w:szCs w:val="28"/>
        </w:rPr>
        <w:t xml:space="preserve">цель 1 - </w:t>
      </w:r>
      <w:r>
        <w:rPr>
          <w:rFonts w:ascii="Times New Roman" w:hAnsi="Times New Roman" w:cs="Times New Roman"/>
          <w:sz w:val="28"/>
          <w:szCs w:val="28"/>
        </w:rPr>
        <w:t>обеспечение населения города Чебоксары</w:t>
      </w:r>
      <w:r w:rsidRPr="00C650AE">
        <w:rPr>
          <w:rFonts w:ascii="Times New Roman" w:hAnsi="Times New Roman" w:cs="Times New Roman"/>
          <w:sz w:val="28"/>
          <w:szCs w:val="28"/>
        </w:rPr>
        <w:t xml:space="preserve">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</w:t>
      </w:r>
      <w:r w:rsidRPr="005A189C">
        <w:rPr>
          <w:rFonts w:ascii="Times New Roman" w:hAnsi="Times New Roman"/>
          <w:sz w:val="28"/>
          <w:szCs w:val="28"/>
        </w:rPr>
        <w:t>;</w:t>
      </w:r>
    </w:p>
    <w:p w:rsidR="00E3125C" w:rsidRPr="005A189C" w:rsidRDefault="00E3125C" w:rsidP="00E3125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89C">
        <w:rPr>
          <w:rFonts w:ascii="Times New Roman" w:hAnsi="Times New Roman"/>
          <w:sz w:val="28"/>
          <w:szCs w:val="28"/>
        </w:rPr>
        <w:t xml:space="preserve">цель 2 - </w:t>
      </w:r>
      <w:r>
        <w:rPr>
          <w:rFonts w:ascii="Times New Roman" w:hAnsi="Times New Roman" w:cs="Times New Roman"/>
          <w:sz w:val="28"/>
          <w:szCs w:val="28"/>
        </w:rPr>
        <w:t>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</w:t>
      </w:r>
      <w:r>
        <w:rPr>
          <w:rFonts w:ascii="Times New Roman" w:hAnsi="Times New Roman"/>
          <w:sz w:val="28"/>
          <w:szCs w:val="28"/>
        </w:rPr>
        <w:t>.</w:t>
      </w:r>
    </w:p>
    <w:p w:rsidR="00E3125C" w:rsidRDefault="00E3125C" w:rsidP="00E3125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89C">
        <w:rPr>
          <w:rFonts w:ascii="Times New Roman" w:hAnsi="Times New Roman"/>
          <w:sz w:val="28"/>
          <w:szCs w:val="28"/>
        </w:rPr>
        <w:t>Перечень целевых показателей носит открытый характер и предусматривает возможность их корректировки в случае потери информативности целевого показателя, изменений приоритетов государственной политики в области модернизации и развития сферы жилищно-коммунального хозяйства Чувашской Республики, а также изменений законодательства Российской Федерации и законодательства Чувашской Республики, влияющих на расчет данных показателей.</w:t>
      </w:r>
    </w:p>
    <w:p w:rsidR="00E3125C" w:rsidRDefault="00E3125C" w:rsidP="00E312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E3125C" w:rsidRDefault="00E3125C" w:rsidP="00E3125C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73276">
        <w:rPr>
          <w:rFonts w:ascii="Times New Roman" w:hAnsi="Times New Roman" w:cs="Times New Roman"/>
          <w:b/>
          <w:sz w:val="28"/>
          <w:szCs w:val="28"/>
          <w:lang w:eastAsia="ru-RU"/>
        </w:rPr>
        <w:t>II</w:t>
      </w:r>
      <w:r w:rsidRPr="00273276">
        <w:rPr>
          <w:rFonts w:ascii="Times New Roman" w:hAnsi="Times New Roman" w:cs="Times New Roman"/>
          <w:b/>
          <w:sz w:val="28"/>
          <w:szCs w:val="28"/>
          <w:lang w:val="en-US" w:eastAsia="ru-RU"/>
        </w:rPr>
        <w:t>I</w:t>
      </w:r>
      <w:r w:rsidRPr="00273276">
        <w:rPr>
          <w:rFonts w:ascii="Times New Roman" w:hAnsi="Times New Roman" w:cs="Times New Roman"/>
          <w:b/>
          <w:sz w:val="28"/>
          <w:szCs w:val="28"/>
          <w:lang w:eastAsia="ru-RU"/>
        </w:rPr>
        <w:t>. С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ведения о взаимосвязи со стратегическими приоритетами, целями и показателями муниципальной программы</w:t>
      </w:r>
    </w:p>
    <w:p w:rsidR="00E3125C" w:rsidRDefault="00E3125C" w:rsidP="00E3125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125C" w:rsidRDefault="00E3125C" w:rsidP="00E3125C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</w:t>
      </w:r>
      <w:r w:rsidRPr="007426FB">
        <w:rPr>
          <w:rFonts w:ascii="Times New Roman" w:hAnsi="Times New Roman" w:cs="Times New Roman"/>
          <w:sz w:val="28"/>
          <w:szCs w:val="28"/>
        </w:rPr>
        <w:t xml:space="preserve"> программа направлена на достижение следующих стратегических приоритетов и целей государственной программы Российской Федерации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426FB">
        <w:rPr>
          <w:rFonts w:ascii="Times New Roman" w:hAnsi="Times New Roman" w:cs="Times New Roman"/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426FB">
        <w:rPr>
          <w:rFonts w:ascii="Times New Roman" w:hAnsi="Times New Roman" w:cs="Times New Roman"/>
          <w:sz w:val="28"/>
          <w:szCs w:val="28"/>
        </w:rPr>
        <w:t>, утвержденной постановлением Правительства Российской Федерации от 30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7426FB">
        <w:rPr>
          <w:rFonts w:ascii="Times New Roman" w:hAnsi="Times New Roman" w:cs="Times New Roman"/>
          <w:sz w:val="28"/>
          <w:szCs w:val="28"/>
        </w:rPr>
        <w:t xml:space="preserve">2017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426FB">
        <w:rPr>
          <w:rFonts w:ascii="Times New Roman" w:hAnsi="Times New Roman" w:cs="Times New Roman"/>
          <w:sz w:val="28"/>
          <w:szCs w:val="28"/>
        </w:rPr>
        <w:t xml:space="preserve"> 1710:</w:t>
      </w:r>
    </w:p>
    <w:p w:rsidR="00E3125C" w:rsidRPr="007426FB" w:rsidRDefault="00E3125C" w:rsidP="00E3125C">
      <w:pPr>
        <w:pStyle w:val="a6"/>
        <w:rPr>
          <w:rFonts w:ascii="Times New Roman" w:hAnsi="Times New Roman" w:cs="Times New Roman"/>
          <w:sz w:val="28"/>
          <w:szCs w:val="28"/>
        </w:rPr>
      </w:pPr>
      <w:r w:rsidRPr="007426FB">
        <w:rPr>
          <w:rFonts w:ascii="Times New Roman" w:hAnsi="Times New Roman" w:cs="Times New Roman"/>
          <w:sz w:val="28"/>
          <w:szCs w:val="28"/>
        </w:rPr>
        <w:t>создание условий, обеспечивающих снижение износа жилищного фонда, в том числе ликвидацию в среднесрочной перспективе аварийного жилья;</w:t>
      </w:r>
    </w:p>
    <w:p w:rsidR="00E3125C" w:rsidRPr="007426FB" w:rsidRDefault="00E3125C" w:rsidP="00E3125C">
      <w:pPr>
        <w:pStyle w:val="a6"/>
        <w:rPr>
          <w:rFonts w:ascii="Times New Roman" w:hAnsi="Times New Roman" w:cs="Times New Roman"/>
          <w:sz w:val="28"/>
          <w:szCs w:val="28"/>
        </w:rPr>
      </w:pPr>
      <w:r w:rsidRPr="007426FB">
        <w:rPr>
          <w:rFonts w:ascii="Times New Roman" w:hAnsi="Times New Roman" w:cs="Times New Roman"/>
          <w:sz w:val="28"/>
          <w:szCs w:val="28"/>
        </w:rPr>
        <w:t>содействие в организации собственников жилья для эффективного управления многоквартирными домами путем совершенствования нормативно-правовой и методологической базы управления многоквартирными домами;</w:t>
      </w:r>
    </w:p>
    <w:p w:rsidR="00E3125C" w:rsidRPr="007426FB" w:rsidRDefault="00E3125C" w:rsidP="00E3125C">
      <w:pPr>
        <w:pStyle w:val="a6"/>
        <w:rPr>
          <w:rFonts w:ascii="Times New Roman" w:hAnsi="Times New Roman" w:cs="Times New Roman"/>
          <w:sz w:val="28"/>
          <w:szCs w:val="28"/>
        </w:rPr>
      </w:pPr>
      <w:r w:rsidRPr="007426FB">
        <w:rPr>
          <w:rFonts w:ascii="Times New Roman" w:hAnsi="Times New Roman" w:cs="Times New Roman"/>
          <w:sz w:val="28"/>
          <w:szCs w:val="28"/>
        </w:rPr>
        <w:t xml:space="preserve">модернизация жилищно-коммунальной сферы, совершенствование </w:t>
      </w:r>
      <w:r w:rsidRPr="007426FB">
        <w:rPr>
          <w:rFonts w:ascii="Times New Roman" w:hAnsi="Times New Roman" w:cs="Times New Roman"/>
          <w:sz w:val="28"/>
          <w:szCs w:val="28"/>
        </w:rPr>
        <w:lastRenderedPageBreak/>
        <w:t>тарифной политики и развитие механизмов государственно-частного партнерства в сфере предоставления коммунальных услуг;</w:t>
      </w:r>
    </w:p>
    <w:p w:rsidR="00E3125C" w:rsidRPr="007426FB" w:rsidRDefault="00E3125C" w:rsidP="00E3125C">
      <w:pPr>
        <w:pStyle w:val="a6"/>
        <w:rPr>
          <w:rFonts w:ascii="Times New Roman" w:hAnsi="Times New Roman" w:cs="Times New Roman"/>
          <w:sz w:val="28"/>
          <w:szCs w:val="28"/>
        </w:rPr>
      </w:pPr>
      <w:r w:rsidRPr="007426FB">
        <w:rPr>
          <w:rFonts w:ascii="Times New Roman" w:hAnsi="Times New Roman" w:cs="Times New Roman"/>
          <w:sz w:val="28"/>
          <w:szCs w:val="28"/>
        </w:rPr>
        <w:t>формирование комфортной городской среды, обеспечение возможности полноценной жизнедеятельности маломобильных групп населения и безопасности мест пребывания детей с родителями.</w:t>
      </w:r>
    </w:p>
    <w:p w:rsidR="00E3125C" w:rsidRDefault="00E3125C" w:rsidP="00E3125C">
      <w:pPr>
        <w:pStyle w:val="a6"/>
        <w:rPr>
          <w:rFonts w:ascii="Times New Roman" w:hAnsi="Times New Roman" w:cs="Times New Roman"/>
          <w:sz w:val="28"/>
          <w:szCs w:val="28"/>
        </w:rPr>
      </w:pPr>
      <w:r w:rsidRPr="007426FB">
        <w:rPr>
          <w:rFonts w:ascii="Times New Roman" w:hAnsi="Times New Roman" w:cs="Times New Roman"/>
          <w:sz w:val="28"/>
          <w:szCs w:val="28"/>
        </w:rPr>
        <w:t xml:space="preserve">В результате реализации указанных приоритетных направлений государственной политики в жилищной и жилищно-коммунальной сфере к 2030 году </w:t>
      </w:r>
      <w:proofErr w:type="gramStart"/>
      <w:r w:rsidRPr="007426FB">
        <w:rPr>
          <w:rFonts w:ascii="Times New Roman" w:hAnsi="Times New Roman" w:cs="Times New Roman"/>
          <w:sz w:val="28"/>
          <w:szCs w:val="28"/>
        </w:rPr>
        <w:t>будет</w:t>
      </w:r>
      <w:proofErr w:type="gramEnd"/>
      <w:r w:rsidRPr="007426FB">
        <w:rPr>
          <w:rFonts w:ascii="Times New Roman" w:hAnsi="Times New Roman" w:cs="Times New Roman"/>
          <w:sz w:val="28"/>
          <w:szCs w:val="28"/>
        </w:rPr>
        <w:t xml:space="preserve"> достигнут качественно новый уровень состояния жилищной и жилищно-коммунальной сферы, соответствующий мировым стандартам.</w:t>
      </w:r>
    </w:p>
    <w:p w:rsidR="00E3125C" w:rsidRDefault="00E3125C" w:rsidP="00E312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E3125C" w:rsidRDefault="00E3125C" w:rsidP="00E3125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F5428">
        <w:rPr>
          <w:rFonts w:ascii="Times New Roman" w:hAnsi="Times New Roman" w:cs="Times New Roman"/>
          <w:sz w:val="28"/>
          <w:szCs w:val="28"/>
        </w:rPr>
        <w:t>IV.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F5428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адачи муниципального управления и способы их эффективного решения</w:t>
      </w:r>
    </w:p>
    <w:p w:rsidR="00E3125C" w:rsidRPr="007426FB" w:rsidRDefault="00E3125C" w:rsidP="00E3125C">
      <w:pPr>
        <w:pStyle w:val="a6"/>
        <w:rPr>
          <w:rFonts w:ascii="Times New Roman" w:hAnsi="Times New Roman" w:cs="Times New Roman"/>
          <w:sz w:val="28"/>
          <w:szCs w:val="28"/>
        </w:rPr>
      </w:pPr>
      <w:bookmarkStart w:id="2" w:name="_Hlk176104861"/>
      <w:r w:rsidRPr="007426FB">
        <w:rPr>
          <w:rFonts w:ascii="Times New Roman" w:hAnsi="Times New Roman" w:cs="Times New Roman"/>
          <w:sz w:val="28"/>
          <w:szCs w:val="28"/>
        </w:rPr>
        <w:t xml:space="preserve">Для достижения целей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7426FB">
        <w:rPr>
          <w:rFonts w:ascii="Times New Roman" w:hAnsi="Times New Roman" w:cs="Times New Roman"/>
          <w:sz w:val="28"/>
          <w:szCs w:val="28"/>
        </w:rPr>
        <w:t xml:space="preserve"> программы предусматривается реализация следующих задач:</w:t>
      </w:r>
    </w:p>
    <w:p w:rsidR="00E3125C" w:rsidRDefault="00E3125C" w:rsidP="00E3125C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426FB">
        <w:rPr>
          <w:rFonts w:ascii="Times New Roman" w:hAnsi="Times New Roman" w:cs="Times New Roman"/>
          <w:sz w:val="28"/>
          <w:szCs w:val="28"/>
        </w:rPr>
        <w:t>овышение эффективности и надежности функционирования систем водоснабжения, водоотведения и очистки сточных вод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3125C" w:rsidRDefault="00E3125C" w:rsidP="00E3125C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426FB">
        <w:rPr>
          <w:rFonts w:ascii="Times New Roman" w:hAnsi="Times New Roman" w:cs="Times New Roman"/>
          <w:sz w:val="28"/>
          <w:szCs w:val="28"/>
        </w:rPr>
        <w:t>риведение коммунальной инфраструктуры в соответствие со стандартами качества, обеспечивающими комфортные и безопасные условия проживания населения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3125C" w:rsidRDefault="00E3125C" w:rsidP="00E3125C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7426FB">
        <w:rPr>
          <w:rFonts w:ascii="Times New Roman" w:hAnsi="Times New Roman" w:cs="Times New Roman"/>
          <w:sz w:val="28"/>
          <w:szCs w:val="28"/>
        </w:rPr>
        <w:t>лучшение потребительских и эксплуатационных характеристик жилищного фонда, обеспечивающих гражданам безопасные и комфортные условия проживания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3125C" w:rsidRDefault="00E3125C" w:rsidP="00E3125C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7426FB">
        <w:rPr>
          <w:rFonts w:ascii="Times New Roman" w:hAnsi="Times New Roman" w:cs="Times New Roman"/>
          <w:sz w:val="28"/>
          <w:szCs w:val="28"/>
        </w:rPr>
        <w:t>беспечение сокращения количества лифтов с истекшим сроком эксплуатации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3125C" w:rsidRDefault="00E3125C" w:rsidP="00E3125C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426FB">
        <w:rPr>
          <w:rFonts w:ascii="Times New Roman" w:hAnsi="Times New Roman" w:cs="Times New Roman"/>
          <w:sz w:val="28"/>
          <w:szCs w:val="28"/>
        </w:rPr>
        <w:t>овышение ответственности жилищных предприятий, коммунальных служб и привлечения жителей города Чебоксары к организации самостоятельной деятельности по образцовому содержанию жилищного фонда и прилегающих домовых территорий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2"/>
    <w:p w:rsidR="00E3125C" w:rsidRDefault="00E3125C" w:rsidP="00E312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E3125C" w:rsidRDefault="00E3125C" w:rsidP="00E3125C">
      <w:pPr>
        <w:pStyle w:val="a6"/>
        <w:rPr>
          <w:rFonts w:ascii="Times New Roman" w:hAnsi="Times New Roman" w:cs="Times New Roman"/>
          <w:sz w:val="28"/>
          <w:szCs w:val="28"/>
        </w:rPr>
        <w:sectPr w:rsidR="00E3125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3125C" w:rsidRDefault="00E3125C" w:rsidP="00E3125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ПАСПОРТ МУНИЦИПАЛЬНОЙ ПРОГРАММЫ</w:t>
      </w:r>
    </w:p>
    <w:p w:rsidR="00E3125C" w:rsidRDefault="00E3125C" w:rsidP="00E3125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3125C" w:rsidRPr="00F93DEC" w:rsidTr="00A35047">
        <w:tc>
          <w:tcPr>
            <w:tcW w:w="4785" w:type="dxa"/>
          </w:tcPr>
          <w:p w:rsidR="00E3125C" w:rsidRPr="00F93DEC" w:rsidRDefault="00E3125C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Куратор муниципальной программы</w:t>
            </w:r>
          </w:p>
        </w:tc>
        <w:tc>
          <w:tcPr>
            <w:tcW w:w="4786" w:type="dxa"/>
          </w:tcPr>
          <w:p w:rsidR="00E3125C" w:rsidRPr="00F93DEC" w:rsidRDefault="00E3125C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заместител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 xml:space="preserve"> главы администрации по вопросам ЖКХ </w:t>
            </w:r>
          </w:p>
        </w:tc>
      </w:tr>
      <w:tr w:rsidR="00E3125C" w:rsidRPr="00F93DEC" w:rsidTr="00A35047">
        <w:tc>
          <w:tcPr>
            <w:tcW w:w="4785" w:type="dxa"/>
          </w:tcPr>
          <w:p w:rsidR="00E3125C" w:rsidRPr="00F93DEC" w:rsidRDefault="00E3125C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4786" w:type="dxa"/>
          </w:tcPr>
          <w:p w:rsidR="00E3125C" w:rsidRPr="00F93DEC" w:rsidRDefault="00E3125C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Управление ЖКХ, энергетики, транспорта и связи администрации города Чебоксары</w:t>
            </w:r>
          </w:p>
        </w:tc>
      </w:tr>
      <w:tr w:rsidR="00E3125C" w:rsidRPr="00F93DEC" w:rsidTr="00A35047">
        <w:tc>
          <w:tcPr>
            <w:tcW w:w="4785" w:type="dxa"/>
          </w:tcPr>
          <w:p w:rsidR="00E3125C" w:rsidRPr="00F93DEC" w:rsidRDefault="00E3125C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4786" w:type="dxa"/>
          </w:tcPr>
          <w:p w:rsidR="00E3125C" w:rsidRDefault="00E3125C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 Чебоксары;</w:t>
            </w:r>
          </w:p>
          <w:p w:rsidR="00E3125C" w:rsidRPr="00F93DEC" w:rsidRDefault="00E3125C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районные управы администрации города Чебоксары</w:t>
            </w:r>
          </w:p>
          <w:p w:rsidR="00E3125C" w:rsidRPr="00F93DEC" w:rsidRDefault="00E3125C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МБУ «Управление жилищным фондом города Чебоксары»;</w:t>
            </w:r>
          </w:p>
          <w:p w:rsidR="00E3125C" w:rsidRPr="00F93DEC" w:rsidRDefault="00E3125C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МКУ «Управление ЖКХ и благоустройства» города Чебоксары;</w:t>
            </w:r>
          </w:p>
          <w:p w:rsidR="00E3125C" w:rsidRPr="00F93DEC" w:rsidRDefault="00E3125C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 Чебоксары</w:t>
            </w:r>
          </w:p>
        </w:tc>
      </w:tr>
      <w:tr w:rsidR="00E3125C" w:rsidRPr="00F93DEC" w:rsidTr="00A35047">
        <w:tc>
          <w:tcPr>
            <w:tcW w:w="4785" w:type="dxa"/>
          </w:tcPr>
          <w:p w:rsidR="00E3125C" w:rsidRPr="00F93DEC" w:rsidRDefault="00E3125C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4786" w:type="dxa"/>
          </w:tcPr>
          <w:p w:rsidR="00E3125C" w:rsidRPr="00F93DEC" w:rsidRDefault="00E3125C" w:rsidP="00A350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некоммерческая организация «Республиканский фонд капитального ремонта многоквартирных домов» (по согласованию)</w:t>
            </w:r>
          </w:p>
        </w:tc>
      </w:tr>
      <w:tr w:rsidR="00E3125C" w:rsidRPr="00F93DEC" w:rsidTr="00A35047">
        <w:tc>
          <w:tcPr>
            <w:tcW w:w="4785" w:type="dxa"/>
          </w:tcPr>
          <w:p w:rsidR="00E3125C" w:rsidRPr="00F93DEC" w:rsidRDefault="00E3125C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Направления (подпрограммы) муниципальной программы</w:t>
            </w:r>
          </w:p>
        </w:tc>
        <w:tc>
          <w:tcPr>
            <w:tcW w:w="4786" w:type="dxa"/>
          </w:tcPr>
          <w:p w:rsidR="00E3125C" w:rsidRPr="00F93DEC" w:rsidRDefault="00E3125C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3125C" w:rsidRPr="00F93DEC" w:rsidTr="00A35047">
        <w:tc>
          <w:tcPr>
            <w:tcW w:w="4785" w:type="dxa"/>
          </w:tcPr>
          <w:p w:rsidR="00E3125C" w:rsidRPr="00F93DEC" w:rsidRDefault="00E3125C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  <w:p w:rsidR="00E3125C" w:rsidRPr="00F93DEC" w:rsidRDefault="00E3125C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25C" w:rsidRPr="00F93DEC" w:rsidRDefault="00E3125C" w:rsidP="00A350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E3125C" w:rsidRDefault="00E3125C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1 - обеспечение населения города Чебоксары</w:t>
            </w:r>
            <w:r w:rsidRPr="00C650AE">
              <w:rPr>
                <w:rFonts w:ascii="Times New Roman" w:hAnsi="Times New Roman" w:cs="Times New Roman"/>
                <w:sz w:val="28"/>
                <w:szCs w:val="28"/>
              </w:rPr>
              <w:t xml:space="preserve">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жизнедеятельности;</w:t>
            </w:r>
          </w:p>
          <w:p w:rsidR="00E3125C" w:rsidRPr="00F93DEC" w:rsidRDefault="00E3125C" w:rsidP="00A350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цель 2 -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</w:t>
            </w:r>
          </w:p>
        </w:tc>
      </w:tr>
      <w:tr w:rsidR="00E3125C" w:rsidRPr="00F93DEC" w:rsidTr="00A35047">
        <w:tc>
          <w:tcPr>
            <w:tcW w:w="4785" w:type="dxa"/>
          </w:tcPr>
          <w:p w:rsidR="00E3125C" w:rsidRPr="00F93DEC" w:rsidRDefault="00E3125C" w:rsidP="00A35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Сроки и этапы реализации муниципальной программы</w:t>
            </w:r>
          </w:p>
        </w:tc>
        <w:tc>
          <w:tcPr>
            <w:tcW w:w="4786" w:type="dxa"/>
          </w:tcPr>
          <w:p w:rsidR="00E3125C" w:rsidRPr="001B54AE" w:rsidRDefault="00E3125C" w:rsidP="00A350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25–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>2035 годы:</w:t>
            </w:r>
          </w:p>
          <w:p w:rsidR="00E3125C" w:rsidRPr="001B54AE" w:rsidRDefault="00E3125C" w:rsidP="00A350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этап: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5–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годы;</w:t>
            </w:r>
          </w:p>
          <w:p w:rsidR="00E3125C" w:rsidRDefault="00E3125C" w:rsidP="00A35047">
            <w:pPr>
              <w:pStyle w:val="a6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этап: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28–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>203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3125C" w:rsidRPr="00F93DEC" w:rsidRDefault="00E3125C" w:rsidP="00A35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150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115150">
              <w:rPr>
                <w:rFonts w:ascii="Times New Roman" w:hAnsi="Times New Roman" w:cs="Times New Roman"/>
                <w:sz w:val="28"/>
                <w:szCs w:val="28"/>
              </w:rPr>
              <w:t>I этап: 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31</w:t>
            </w:r>
            <w:r w:rsidRPr="00115150">
              <w:rPr>
                <w:rFonts w:ascii="Times New Roman" w:hAnsi="Times New Roman" w:cs="Times New Roman"/>
                <w:sz w:val="28"/>
                <w:szCs w:val="28"/>
              </w:rPr>
              <w:t>–203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115150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E3125C" w:rsidRPr="00F93DEC" w:rsidTr="00A35047">
        <w:tc>
          <w:tcPr>
            <w:tcW w:w="4785" w:type="dxa"/>
          </w:tcPr>
          <w:p w:rsidR="00E3125C" w:rsidRPr="00F93DEC" w:rsidRDefault="00E3125C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Объемы финансового обеспечения муниципальной программы за весь период реализации и с разбивкой по </w:t>
            </w:r>
            <w:r w:rsidRPr="00F93DE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годам реализации</w:t>
            </w:r>
          </w:p>
        </w:tc>
        <w:tc>
          <w:tcPr>
            <w:tcW w:w="4786" w:type="dxa"/>
            <w:shd w:val="clear" w:color="auto" w:fill="auto"/>
          </w:tcPr>
          <w:p w:rsidR="00E3125C" w:rsidRPr="007254B0" w:rsidRDefault="00E3125C" w:rsidP="00A350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рогнозируемый объем финансирования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 в 2025</w:t>
            </w:r>
            <w:r w:rsidRPr="0011515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2035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одах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составляет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1 445 862,3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том числе:</w:t>
            </w:r>
          </w:p>
          <w:p w:rsidR="00E3125C" w:rsidRPr="007254B0" w:rsidRDefault="00E3125C" w:rsidP="00A350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2025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655 149,3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E3125C" w:rsidRPr="007254B0" w:rsidRDefault="00E3125C" w:rsidP="00A350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2026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544 786,4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E3125C" w:rsidRPr="007254B0" w:rsidRDefault="00E3125C" w:rsidP="00A350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2027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245 926,6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E3125C" w:rsidRPr="007254B0" w:rsidRDefault="00E3125C" w:rsidP="00A350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2028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0,0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E3125C" w:rsidRPr="007254B0" w:rsidRDefault="00E3125C" w:rsidP="00A350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2029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0,0 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E3125C" w:rsidRPr="007254B0" w:rsidRDefault="00E3125C" w:rsidP="00A350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2030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0,0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E3125C" w:rsidRPr="00F93DEC" w:rsidRDefault="00E3125C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2035 годах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0,0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</w:p>
        </w:tc>
      </w:tr>
      <w:tr w:rsidR="00E3125C" w:rsidRPr="00F93DEC" w:rsidTr="00A35047">
        <w:tc>
          <w:tcPr>
            <w:tcW w:w="4785" w:type="dxa"/>
          </w:tcPr>
          <w:p w:rsidR="00E3125C" w:rsidRPr="00F93DEC" w:rsidRDefault="00E3125C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F3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Связь с национальными целями развития Российской Федерации, государственной программой Чувашской Республики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07F33">
              <w:rPr>
                <w:rFonts w:ascii="Times New Roman" w:hAnsi="Times New Roman" w:cs="Times New Roman"/>
                <w:sz w:val="28"/>
                <w:szCs w:val="28"/>
              </w:rPr>
              <w:t>целями Стратегии социально-экономического развития города Чебоксары до 2035 года</w:t>
            </w:r>
          </w:p>
        </w:tc>
        <w:tc>
          <w:tcPr>
            <w:tcW w:w="4786" w:type="dxa"/>
          </w:tcPr>
          <w:p w:rsidR="00E3125C" w:rsidRDefault="00E3125C" w:rsidP="00A350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 Правительства Российской Федерации от 30 декабря 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Федерации»;</w:t>
            </w:r>
          </w:p>
          <w:p w:rsidR="00E3125C" w:rsidRPr="00F93DEC" w:rsidRDefault="00E3125C" w:rsidP="001D21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Указ Президента Российской Федерации от 7</w:t>
            </w:r>
            <w:r w:rsidR="001D21F0">
              <w:rPr>
                <w:rFonts w:ascii="Times New Roman" w:hAnsi="Times New Roman" w:cs="Times New Roman"/>
                <w:sz w:val="28"/>
                <w:szCs w:val="28"/>
              </w:rPr>
              <w:t>.05.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2024 № 309 «О национальных целях развития Российской Федерации на период до 2030 года и на перспективу до 2036 года»</w:t>
            </w:r>
          </w:p>
        </w:tc>
      </w:tr>
    </w:tbl>
    <w:p w:rsidR="00E3125C" w:rsidRDefault="00E3125C" w:rsidP="00E3125C">
      <w:pPr>
        <w:spacing w:after="0"/>
        <w:jc w:val="both"/>
        <w:sectPr w:rsidR="00E3125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3125C" w:rsidRDefault="00E3125C" w:rsidP="00E3125C">
      <w:pPr>
        <w:pStyle w:val="1"/>
      </w:pPr>
      <w:bookmarkStart w:id="3" w:name="sub_1102"/>
      <w:r>
        <w:lastRenderedPageBreak/>
        <w:t>2. Показатели муниципальной программы</w:t>
      </w:r>
    </w:p>
    <w:bookmarkEnd w:id="3"/>
    <w:p w:rsidR="00E3125C" w:rsidRDefault="00E3125C" w:rsidP="00E3125C">
      <w:pPr>
        <w:spacing w:after="0"/>
        <w:jc w:val="both"/>
      </w:pPr>
    </w:p>
    <w:tbl>
      <w:tblPr>
        <w:tblW w:w="155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38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41"/>
        <w:gridCol w:w="897"/>
        <w:gridCol w:w="882"/>
        <w:gridCol w:w="961"/>
        <w:gridCol w:w="756"/>
        <w:gridCol w:w="1008"/>
      </w:tblGrid>
      <w:tr w:rsidR="00E3125C" w:rsidTr="00A35047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показателя </w:t>
            </w:r>
            <w:r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52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Значения показателя по годам</w:t>
            </w:r>
          </w:p>
        </w:tc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Ответственный</w:t>
            </w:r>
            <w:proofErr w:type="gramEnd"/>
            <w:r>
              <w:rPr>
                <w:sz w:val="22"/>
                <w:szCs w:val="22"/>
              </w:rPr>
              <w:t xml:space="preserve"> за достижение показателя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 с показателями национальных целей развития, целей Стратегии до 2035 года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Признак реализации в муниципальных образованиях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система (источник данных)</w:t>
            </w:r>
          </w:p>
        </w:tc>
      </w:tr>
      <w:tr w:rsidR="00E3125C" w:rsidTr="00A3504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2035</w:t>
            </w:r>
          </w:p>
        </w:tc>
        <w:tc>
          <w:tcPr>
            <w:tcW w:w="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25C" w:rsidRDefault="00E3125C" w:rsidP="00A35047">
            <w:pPr>
              <w:pStyle w:val="a5"/>
              <w:rPr>
                <w:sz w:val="22"/>
                <w:szCs w:val="22"/>
              </w:rPr>
            </w:pPr>
          </w:p>
        </w:tc>
      </w:tr>
      <w:tr w:rsidR="00E3125C" w:rsidTr="00A3504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  <w:tr w:rsidR="00E3125C" w:rsidRPr="00A33BE2" w:rsidTr="00A3504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4947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E3125C" w:rsidRPr="00A33BE2" w:rsidRDefault="00E3125C" w:rsidP="00A3504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3BE2">
              <w:rPr>
                <w:rFonts w:ascii="Times New Roman" w:hAnsi="Times New Roman" w:cs="Times New Roman"/>
              </w:rPr>
              <w:t xml:space="preserve">Цель 1 - </w:t>
            </w:r>
            <w:r w:rsidRPr="00D84957">
              <w:rPr>
                <w:rFonts w:ascii="Times New Roman" w:hAnsi="Times New Roman" w:cs="Times New Roman"/>
              </w:rPr>
              <w:t>обеспечение населения города Чебоксары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</w:t>
            </w:r>
          </w:p>
        </w:tc>
      </w:tr>
      <w:tr w:rsidR="00E3125C" w:rsidTr="00A3504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1.1..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1D21F0" w:rsidRDefault="00E3125C" w:rsidP="00A35047">
            <w:pPr>
              <w:autoSpaceDE w:val="0"/>
              <w:autoSpaceDN w:val="0"/>
              <w:adjustRightInd w:val="0"/>
              <w:spacing w:after="0" w:line="240" w:lineRule="auto"/>
            </w:pPr>
            <w:r w:rsidRPr="001D21F0">
              <w:rPr>
                <w:rFonts w:ascii="Times New Roman" w:hAnsi="Times New Roman" w:cs="Times New Roman"/>
              </w:rPr>
              <w:t xml:space="preserve">объем сточных вод, пропущенных через очистные сооружения в общем объеме сточных вод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1D21F0" w:rsidRDefault="00E3125C" w:rsidP="00A35047">
            <w:pPr>
              <w:pStyle w:val="a4"/>
              <w:jc w:val="center"/>
              <w:rPr>
                <w:sz w:val="22"/>
                <w:szCs w:val="22"/>
              </w:rPr>
            </w:pPr>
            <w:r w:rsidRPr="001D21F0">
              <w:rPr>
                <w:sz w:val="22"/>
                <w:szCs w:val="22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1D21F0" w:rsidRDefault="00E3125C" w:rsidP="00A35047">
            <w:pPr>
              <w:pStyle w:val="a4"/>
              <w:jc w:val="center"/>
              <w:rPr>
                <w:sz w:val="22"/>
                <w:szCs w:val="22"/>
              </w:rPr>
            </w:pPr>
            <w:r w:rsidRPr="001D21F0">
              <w:rPr>
                <w:sz w:val="22"/>
                <w:szCs w:val="22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1D21F0" w:rsidRDefault="00E3125C" w:rsidP="00A35047">
            <w:pPr>
              <w:pStyle w:val="a4"/>
              <w:rPr>
                <w:sz w:val="22"/>
                <w:szCs w:val="22"/>
              </w:rPr>
            </w:pPr>
            <w:r w:rsidRPr="001D21F0">
              <w:rPr>
                <w:sz w:val="22"/>
                <w:szCs w:val="22"/>
              </w:rPr>
              <w:t>%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1D21F0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 w:rsidRPr="001D21F0">
              <w:rPr>
                <w:sz w:val="22"/>
                <w:szCs w:val="22"/>
              </w:rPr>
              <w:t>93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1D21F0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 w:rsidRPr="001D21F0">
              <w:rPr>
                <w:sz w:val="22"/>
                <w:szCs w:val="22"/>
              </w:rPr>
              <w:t>2024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1D21F0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 w:rsidRPr="001D21F0">
              <w:rPr>
                <w:sz w:val="22"/>
                <w:szCs w:val="22"/>
              </w:rPr>
              <w:t>93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1D21F0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 w:rsidRPr="001D21F0">
              <w:rPr>
                <w:sz w:val="22"/>
                <w:szCs w:val="22"/>
              </w:rPr>
              <w:t>94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1D21F0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 w:rsidRPr="001D21F0">
              <w:rPr>
                <w:sz w:val="22"/>
                <w:szCs w:val="22"/>
              </w:rPr>
              <w:t>94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1D21F0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 w:rsidRPr="001D21F0">
              <w:rPr>
                <w:sz w:val="22"/>
                <w:szCs w:val="22"/>
              </w:rPr>
              <w:t>95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1D21F0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 w:rsidRPr="001D21F0">
              <w:rPr>
                <w:sz w:val="22"/>
                <w:szCs w:val="22"/>
              </w:rPr>
              <w:t>95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1D21F0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 w:rsidRPr="001D21F0">
              <w:rPr>
                <w:sz w:val="22"/>
                <w:szCs w:val="22"/>
              </w:rPr>
              <w:t>96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1D21F0" w:rsidRDefault="00E3125C" w:rsidP="00A35047">
            <w:pPr>
              <w:pStyle w:val="a4"/>
              <w:rPr>
                <w:sz w:val="22"/>
                <w:szCs w:val="22"/>
              </w:rPr>
            </w:pPr>
            <w:r w:rsidRPr="001D21F0">
              <w:rPr>
                <w:sz w:val="22"/>
                <w:szCs w:val="22"/>
              </w:rPr>
              <w:t>98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4"/>
              <w:rPr>
                <w:sz w:val="22"/>
                <w:szCs w:val="22"/>
              </w:rPr>
            </w:pPr>
            <w:r w:rsidRPr="00A33BE2">
              <w:rPr>
                <w:sz w:val="22"/>
                <w:szCs w:val="22"/>
              </w:rPr>
              <w:t xml:space="preserve">комфортная и безопасная среда для жизни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25C" w:rsidRDefault="00E3125C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официальный сайт администрации города Чебоксары </w:t>
            </w:r>
          </w:p>
        </w:tc>
      </w:tr>
      <w:tr w:rsidR="00E3125C" w:rsidTr="00A3504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4947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E3125C" w:rsidRPr="00A33BE2" w:rsidRDefault="00E3125C" w:rsidP="00A3504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3BE2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2</w:t>
            </w:r>
            <w:r w:rsidRPr="00A33BE2">
              <w:rPr>
                <w:rFonts w:ascii="Times New Roman" w:hAnsi="Times New Roman" w:cs="Times New Roman"/>
              </w:rPr>
              <w:t xml:space="preserve"> - 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</w:t>
            </w:r>
          </w:p>
        </w:tc>
      </w:tr>
      <w:tr w:rsidR="00E3125C" w:rsidTr="00A3504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  <w:r>
              <w:rPr>
                <w:sz w:val="22"/>
                <w:szCs w:val="22"/>
              </w:rPr>
              <w:lastRenderedPageBreak/>
              <w:t>.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4"/>
              <w:rPr>
                <w:sz w:val="22"/>
                <w:szCs w:val="22"/>
              </w:rPr>
            </w:pPr>
            <w:r w:rsidRPr="00A33BE2">
              <w:rPr>
                <w:sz w:val="22"/>
                <w:szCs w:val="22"/>
              </w:rPr>
              <w:lastRenderedPageBreak/>
              <w:t xml:space="preserve">Количество </w:t>
            </w:r>
            <w:r w:rsidRPr="00A33BE2">
              <w:rPr>
                <w:sz w:val="22"/>
                <w:szCs w:val="22"/>
              </w:rPr>
              <w:lastRenderedPageBreak/>
              <w:t>замененных лифтов с истекшим сроком эксплуатации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4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ед</w:t>
            </w:r>
            <w:proofErr w:type="spellEnd"/>
            <w:proofErr w:type="gramEnd"/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</w:t>
            </w:r>
            <w:r>
              <w:rPr>
                <w:sz w:val="22"/>
                <w:szCs w:val="22"/>
              </w:rPr>
              <w:lastRenderedPageBreak/>
              <w:t>ление ЖКХ, энергетики, транспорта и связи администрации города Чебоксары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4"/>
              <w:rPr>
                <w:sz w:val="22"/>
                <w:szCs w:val="22"/>
              </w:rPr>
            </w:pPr>
            <w:r w:rsidRPr="00A33BE2">
              <w:rPr>
                <w:sz w:val="22"/>
                <w:szCs w:val="22"/>
              </w:rPr>
              <w:lastRenderedPageBreak/>
              <w:t>комфор</w:t>
            </w:r>
            <w:r w:rsidRPr="00A33BE2">
              <w:rPr>
                <w:sz w:val="22"/>
                <w:szCs w:val="22"/>
              </w:rPr>
              <w:lastRenderedPageBreak/>
              <w:t xml:space="preserve">тная и безопасная среда для жизни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25C" w:rsidRDefault="00E3125C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официа</w:t>
            </w:r>
            <w:r>
              <w:rPr>
                <w:sz w:val="22"/>
                <w:szCs w:val="22"/>
              </w:rPr>
              <w:lastRenderedPageBreak/>
              <w:t xml:space="preserve">льный сайт администрации города Чебоксары </w:t>
            </w:r>
          </w:p>
        </w:tc>
      </w:tr>
      <w:tr w:rsidR="00E3125C" w:rsidTr="00A3504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2.2.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Количество муниципальных квартир, в которых проведен ремонт</w:t>
            </w:r>
          </w:p>
          <w:p w:rsidR="00E3125C" w:rsidRPr="008A0F2E" w:rsidRDefault="00E3125C" w:rsidP="00A35047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0E1F57" w:rsidRDefault="00E3125C" w:rsidP="00A35047">
            <w:pPr>
              <w:pStyle w:val="a4"/>
              <w:rPr>
                <w:sz w:val="22"/>
                <w:szCs w:val="22"/>
                <w:highlight w:val="yellow"/>
              </w:rPr>
            </w:pPr>
            <w:r w:rsidRPr="008A0F2E">
              <w:rPr>
                <w:sz w:val="22"/>
                <w:szCs w:val="22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0E1F57" w:rsidRDefault="00E3125C" w:rsidP="00A35047">
            <w:pPr>
              <w:pStyle w:val="a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E9574A" w:rsidRDefault="00E3125C" w:rsidP="00A350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  <w:proofErr w:type="spellEnd"/>
            <w:proofErr w:type="gramEnd"/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930A3F" w:rsidRDefault="00E3125C" w:rsidP="00A350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930A3F" w:rsidRDefault="00E3125C" w:rsidP="00A350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930A3F" w:rsidRDefault="00E3125C" w:rsidP="00A350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930A3F" w:rsidRDefault="00E3125C" w:rsidP="00A350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930A3F" w:rsidRDefault="00E3125C" w:rsidP="00A350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930A3F" w:rsidRDefault="00E3125C" w:rsidP="00A3504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930A3F" w:rsidRDefault="00E3125C" w:rsidP="00A3504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930A3F" w:rsidRDefault="00E3125C" w:rsidP="00A3504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930A3F" w:rsidRDefault="00E3125C" w:rsidP="00A3504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4"/>
              <w:rPr>
                <w:sz w:val="22"/>
                <w:szCs w:val="22"/>
              </w:rPr>
            </w:pPr>
            <w:r w:rsidRPr="00A33BE2">
              <w:rPr>
                <w:sz w:val="22"/>
                <w:szCs w:val="22"/>
              </w:rPr>
              <w:t>комфортная и безопасная среда для жизни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25C" w:rsidRDefault="00E3125C" w:rsidP="00A35047">
            <w:pPr>
              <w:pStyle w:val="a4"/>
              <w:rPr>
                <w:sz w:val="22"/>
                <w:szCs w:val="22"/>
              </w:rPr>
            </w:pPr>
            <w:r w:rsidRPr="00AF05C5">
              <w:rPr>
                <w:sz w:val="22"/>
                <w:szCs w:val="22"/>
              </w:rPr>
              <w:t>официальный сайт администрации города Чебоксары</w:t>
            </w:r>
          </w:p>
        </w:tc>
      </w:tr>
    </w:tbl>
    <w:p w:rsidR="00E3125C" w:rsidRDefault="00E3125C" w:rsidP="00E3125C">
      <w:pPr>
        <w:spacing w:after="0"/>
        <w:jc w:val="both"/>
        <w:sectPr w:rsidR="00E3125C" w:rsidSect="009C63E7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E3125C" w:rsidRDefault="00E3125C" w:rsidP="00E3125C">
      <w:pPr>
        <w:pStyle w:val="1"/>
      </w:pPr>
      <w:bookmarkStart w:id="4" w:name="sub_1103"/>
      <w:r>
        <w:lastRenderedPageBreak/>
        <w:t>3. Структура муниципальной программы</w:t>
      </w:r>
    </w:p>
    <w:bookmarkEnd w:id="4"/>
    <w:p w:rsidR="00E3125C" w:rsidRDefault="00E3125C" w:rsidP="00E3125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46"/>
        <w:gridCol w:w="3460"/>
        <w:gridCol w:w="2043"/>
        <w:gridCol w:w="4090"/>
        <w:gridCol w:w="4247"/>
      </w:tblGrid>
      <w:tr w:rsidR="00E3125C" w:rsidTr="00A35047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</w:pPr>
            <w:r>
              <w:t xml:space="preserve">N </w:t>
            </w:r>
            <w:proofErr w:type="spellStart"/>
            <w:r>
              <w:t>пп</w:t>
            </w:r>
            <w:proofErr w:type="spellEnd"/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</w:pPr>
            <w:r w:rsidRPr="00E50252">
              <w:rPr>
                <w:rFonts w:ascii="Times New Roman" w:hAnsi="Times New Roman" w:cs="Times New Roman"/>
              </w:rPr>
              <w:t>Показатели/</w:t>
            </w:r>
            <w:r w:rsidRPr="002424C8">
              <w:rPr>
                <w:rFonts w:ascii="Times New Roman" w:hAnsi="Times New Roman" w:cs="Times New Roman"/>
              </w:rPr>
              <w:t>Задачи структурного элемента</w:t>
            </w:r>
            <w:r>
              <w:t xml:space="preserve"> а</w:t>
            </w:r>
          </w:p>
        </w:tc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</w:pPr>
            <w: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</w:pPr>
            <w:r>
              <w:t xml:space="preserve">Связь с показателями муниципальной программы </w:t>
            </w:r>
          </w:p>
        </w:tc>
      </w:tr>
      <w:tr w:rsidR="00E3125C" w:rsidTr="00A35047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</w:pPr>
            <w:r>
              <w:t>1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</w:pPr>
            <w:r>
              <w:t>2</w:t>
            </w:r>
          </w:p>
        </w:tc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</w:pPr>
            <w:r>
              <w:t>3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</w:pPr>
            <w:r>
              <w:t>4</w:t>
            </w:r>
          </w:p>
        </w:tc>
      </w:tr>
      <w:tr w:rsidR="00E3125C" w:rsidTr="00A35047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</w:pPr>
            <w:r>
              <w:t>1.</w:t>
            </w:r>
          </w:p>
        </w:tc>
        <w:tc>
          <w:tcPr>
            <w:tcW w:w="46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25C" w:rsidRDefault="00E3125C" w:rsidP="00A35047">
            <w:pPr>
              <w:pStyle w:val="1"/>
            </w:pPr>
            <w:r>
              <w:t xml:space="preserve">Муниципальный проект «Водоснабжение, водоотведение и очистка сточных вод» </w:t>
            </w:r>
          </w:p>
        </w:tc>
      </w:tr>
      <w:tr w:rsidR="00E3125C" w:rsidTr="00A35047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A944B6" w:rsidRDefault="00E3125C" w:rsidP="00A35047">
            <w:pPr>
              <w:pStyle w:val="a5"/>
            </w:pPr>
          </w:p>
        </w:tc>
        <w:tc>
          <w:tcPr>
            <w:tcW w:w="1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A944B6" w:rsidRDefault="00E3125C" w:rsidP="00A35047">
            <w:pPr>
              <w:pStyle w:val="a4"/>
            </w:pPr>
            <w:proofErr w:type="gramStart"/>
            <w:r w:rsidRPr="00A944B6">
              <w:t>Ответственный</w:t>
            </w:r>
            <w:proofErr w:type="gramEnd"/>
            <w:r w:rsidRPr="00A944B6">
              <w:t xml:space="preserve"> за реализацию: Управление ЖКХ, энергетики, транспорта и связи администрации города Чебоксары</w:t>
            </w:r>
          </w:p>
        </w:tc>
        <w:tc>
          <w:tcPr>
            <w:tcW w:w="2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25C" w:rsidRPr="00A944B6" w:rsidRDefault="00E3125C" w:rsidP="00A35047">
            <w:pPr>
              <w:pStyle w:val="a4"/>
            </w:pPr>
            <w:r w:rsidRPr="00A944B6">
              <w:t>Срок реализации: 2025 - 2035 годы</w:t>
            </w:r>
          </w:p>
        </w:tc>
      </w:tr>
      <w:tr w:rsidR="00E3125C" w:rsidRPr="00981DC6" w:rsidTr="00A35047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A944B6" w:rsidRDefault="00E3125C" w:rsidP="00A35047">
            <w:pPr>
              <w:pStyle w:val="a5"/>
              <w:jc w:val="center"/>
            </w:pPr>
            <w:r w:rsidRPr="00A944B6">
              <w:t>1.1.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A944B6" w:rsidRDefault="00E3125C" w:rsidP="00A350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A944B6">
              <w:rPr>
                <w:rFonts w:ascii="Times New Roman CYR" w:hAnsi="Times New Roman CYR" w:cs="Times New Roman CYR"/>
                <w:sz w:val="24"/>
                <w:szCs w:val="24"/>
              </w:rPr>
              <w:t>Повышение эффективности и надежности функционирования систем водоснабжения, водоотведения и очистки сточных вод</w:t>
            </w:r>
          </w:p>
        </w:tc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A944B6" w:rsidRDefault="00E3125C" w:rsidP="00A350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4B6">
              <w:rPr>
                <w:rFonts w:ascii="Times New Roman" w:hAnsi="Times New Roman" w:cs="Times New Roman"/>
                <w:sz w:val="24"/>
                <w:szCs w:val="24"/>
              </w:rPr>
              <w:t>увеличение доли сточных вод, соответствующих нормативам</w:t>
            </w:r>
          </w:p>
          <w:p w:rsidR="00E3125C" w:rsidRPr="00A944B6" w:rsidRDefault="00E3125C" w:rsidP="00A350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25C" w:rsidRPr="00A944B6" w:rsidRDefault="00E3125C" w:rsidP="00A350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highlight w:val="yellow"/>
              </w:rPr>
            </w:pPr>
            <w:r w:rsidRPr="00A944B6">
              <w:rPr>
                <w:rFonts w:ascii="Times New Roman" w:hAnsi="Times New Roman" w:cs="Times New Roman"/>
                <w:sz w:val="24"/>
                <w:szCs w:val="24"/>
              </w:rPr>
              <w:t>объем сточных вод, пропущенных через очистные сооружения в общем объеме сточных вод</w:t>
            </w:r>
          </w:p>
        </w:tc>
      </w:tr>
      <w:tr w:rsidR="00E3125C" w:rsidTr="00A35047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</w:pPr>
            <w:r>
              <w:t>2.</w:t>
            </w:r>
          </w:p>
        </w:tc>
        <w:tc>
          <w:tcPr>
            <w:tcW w:w="46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25C" w:rsidRDefault="00E3125C" w:rsidP="00A35047">
            <w:pPr>
              <w:pStyle w:val="1"/>
            </w:pPr>
            <w:r>
              <w:t>Муниципальный ведомственный проект «Обеспечение качества жилищно-коммунальных услуг»</w:t>
            </w:r>
          </w:p>
        </w:tc>
      </w:tr>
      <w:tr w:rsidR="00E3125C" w:rsidTr="00A35047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</w:pPr>
          </w:p>
        </w:tc>
        <w:tc>
          <w:tcPr>
            <w:tcW w:w="1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4"/>
            </w:pPr>
            <w:proofErr w:type="gramStart"/>
            <w:r>
              <w:t>Ответственный</w:t>
            </w:r>
            <w:proofErr w:type="gramEnd"/>
            <w:r>
              <w:t xml:space="preserve"> за реализацию: Управление ЖКХ, энергетики, транспорта и связи администрации города Чебоксары</w:t>
            </w:r>
          </w:p>
        </w:tc>
        <w:tc>
          <w:tcPr>
            <w:tcW w:w="2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25C" w:rsidRDefault="00E3125C" w:rsidP="00A35047">
            <w:pPr>
              <w:pStyle w:val="a4"/>
            </w:pPr>
            <w:r>
              <w:t>Срок реализации: 2025 - 2035 годы</w:t>
            </w:r>
          </w:p>
        </w:tc>
      </w:tr>
      <w:tr w:rsidR="00E3125C" w:rsidTr="00A35047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</w:pPr>
            <w:r>
              <w:t>2.1.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945149" w:rsidRDefault="00E3125C" w:rsidP="00A3504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6B0BE9">
              <w:rPr>
                <w:rFonts w:ascii="Times New Roman CYR" w:hAnsi="Times New Roman CYR" w:cs="Times New Roman CYR"/>
                <w:sz w:val="24"/>
                <w:szCs w:val="24"/>
              </w:rPr>
              <w:t>Приведение коммунальной инфраструктуры в соответствие со стандартами качества, обеспечивающими комфортные и безопасные условия проживания населения</w:t>
            </w:r>
          </w:p>
        </w:tc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A944B6" w:rsidRDefault="00E3125C" w:rsidP="00A350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состояния здоровья жителей и социально-экологической обстановки на территории города Чебоксары,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повышение качества содержания жилищного фонда, повышение ответственности жилищных предприятий, коммунальных служб и привлечения жителей города Чебоксары к организации самостоятельной деятельности по образцовому содержанию жилищного фонда и прилегающих домовых территорий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25C" w:rsidRPr="00AE06E8" w:rsidRDefault="00E3125C" w:rsidP="00A35047">
            <w:pPr>
              <w:autoSpaceDE w:val="0"/>
              <w:autoSpaceDN w:val="0"/>
              <w:adjustRightInd w:val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удовлетворенность граждан качеством жилищно-коммунальных услуг </w:t>
            </w:r>
          </w:p>
        </w:tc>
      </w:tr>
      <w:tr w:rsidR="00E3125C" w:rsidTr="00A35047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</w:pPr>
            <w:r>
              <w:t>3.</w:t>
            </w:r>
          </w:p>
        </w:tc>
        <w:tc>
          <w:tcPr>
            <w:tcW w:w="46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25C" w:rsidRPr="00BA4242" w:rsidRDefault="00E3125C" w:rsidP="00A35047">
            <w:pPr>
              <w:pStyle w:val="a4"/>
              <w:jc w:val="center"/>
              <w:rPr>
                <w:b/>
              </w:rPr>
            </w:pPr>
            <w:r w:rsidRPr="00BA4242">
              <w:rPr>
                <w:b/>
              </w:rPr>
              <w:t>Комплекс процессных мероприятий «</w:t>
            </w:r>
            <w:r>
              <w:rPr>
                <w:b/>
              </w:rPr>
              <w:t>Улучшение условий проживания граждан в многоквартирных домах</w:t>
            </w:r>
            <w:r w:rsidRPr="00BA4242">
              <w:rPr>
                <w:b/>
              </w:rPr>
              <w:t>»</w:t>
            </w:r>
          </w:p>
        </w:tc>
      </w:tr>
      <w:tr w:rsidR="00E3125C" w:rsidTr="00A35047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</w:pPr>
          </w:p>
        </w:tc>
        <w:tc>
          <w:tcPr>
            <w:tcW w:w="1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4"/>
            </w:pPr>
            <w:proofErr w:type="gramStart"/>
            <w:r>
              <w:t>Ответственный</w:t>
            </w:r>
            <w:proofErr w:type="gramEnd"/>
            <w:r>
              <w:t xml:space="preserve"> за реализацию: Управление ЖКХ, энергетики, транспорта и связи администрации </w:t>
            </w:r>
            <w:r>
              <w:lastRenderedPageBreak/>
              <w:t>города Чебоксары</w:t>
            </w:r>
          </w:p>
        </w:tc>
        <w:tc>
          <w:tcPr>
            <w:tcW w:w="2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25C" w:rsidRDefault="00E3125C" w:rsidP="00A35047">
            <w:pPr>
              <w:pStyle w:val="a4"/>
            </w:pPr>
            <w:r>
              <w:lastRenderedPageBreak/>
              <w:t>Срок реализации: - 2025-2035</w:t>
            </w:r>
          </w:p>
        </w:tc>
      </w:tr>
      <w:tr w:rsidR="00E3125C" w:rsidTr="00A35047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</w:pPr>
            <w:r>
              <w:lastRenderedPageBreak/>
              <w:t>3.1.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4"/>
            </w:pPr>
            <w:r w:rsidRPr="00DF0B89">
              <w:t>Улучшение потребительских и эксплуатационных характеристик жилищного фонда, обеспечивающих гражданам безопасные и комфортные условия проживания</w:t>
            </w:r>
          </w:p>
        </w:tc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проведение капитального ремонта многоквартирных домов, находящихся в муниципальной собственности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25C" w:rsidRDefault="00E3125C" w:rsidP="00A3504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количество многоквартирных домов, в которых проведен капитальный ремонт</w:t>
            </w:r>
          </w:p>
        </w:tc>
      </w:tr>
      <w:tr w:rsidR="00E3125C" w:rsidTr="00A35047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</w:pPr>
            <w:r>
              <w:t>3.2.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8F1C79" w:rsidRDefault="00E3125C" w:rsidP="00A3504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Обеспечение сокращения количества лифтов с истекшим сроком эксплуатации</w:t>
            </w:r>
          </w:p>
        </w:tc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4"/>
            </w:pPr>
            <w:r>
              <w:t>предоставление субсидий на реализацию мероприятий по ремонту, замене, модернизации лифтов, ремонту лифтовых шахт, машинных и блочных помещений в многоквартирных домах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25C" w:rsidRDefault="00E3125C" w:rsidP="00A3504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количество замененных лифтов с истекшим сроком эксплуатации</w:t>
            </w:r>
          </w:p>
        </w:tc>
      </w:tr>
      <w:tr w:rsidR="00E3125C" w:rsidTr="00A35047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</w:pPr>
            <w:r>
              <w:t>3.3.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FE13E2" w:rsidRDefault="00E3125C" w:rsidP="00A3504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Повышение ответственности жилищных предприятий, коммунальных служб и привлечения жителей города Чебоксары к организации самостоятельной деятельности по образцовому содержанию жилищного фонда и прилегающих домовых территорий</w:t>
            </w:r>
          </w:p>
        </w:tc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4"/>
            </w:pPr>
            <w:r>
              <w:t>поощрение победителей ежегодного смотра - конкурса «Дом образцового содержания»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25C" w:rsidRDefault="00E3125C" w:rsidP="00A35047">
            <w:pPr>
              <w:pStyle w:val="a4"/>
              <w:rPr>
                <w:sz w:val="22"/>
                <w:szCs w:val="22"/>
              </w:rPr>
            </w:pPr>
            <w:r>
              <w:t>проведение ежегодного смотра – конкурса «Дом образцового содержания»</w:t>
            </w:r>
          </w:p>
        </w:tc>
      </w:tr>
      <w:tr w:rsidR="00E3125C" w:rsidRPr="00BA4242" w:rsidTr="00A35047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</w:pPr>
            <w:r>
              <w:t>4.</w:t>
            </w:r>
          </w:p>
        </w:tc>
        <w:tc>
          <w:tcPr>
            <w:tcW w:w="46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25C" w:rsidRPr="00BA4242" w:rsidRDefault="00E3125C" w:rsidP="00A35047">
            <w:pPr>
              <w:pStyle w:val="a4"/>
              <w:jc w:val="center"/>
              <w:rPr>
                <w:b/>
              </w:rPr>
            </w:pPr>
            <w:r w:rsidRPr="00BA4242">
              <w:rPr>
                <w:b/>
              </w:rPr>
              <w:t>Комплекс процессных мероприятий «</w:t>
            </w:r>
            <w:r>
              <w:rPr>
                <w:b/>
              </w:rPr>
              <w:t>Обеспечение реализации муниципальной программы «Модернизация и развитие сферы жилищно-коммунального хозяйства</w:t>
            </w:r>
            <w:r w:rsidRPr="00BA4242">
              <w:rPr>
                <w:b/>
              </w:rPr>
              <w:t>»</w:t>
            </w:r>
          </w:p>
        </w:tc>
      </w:tr>
      <w:tr w:rsidR="00E3125C" w:rsidTr="00A35047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</w:pPr>
          </w:p>
        </w:tc>
        <w:tc>
          <w:tcPr>
            <w:tcW w:w="1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4"/>
            </w:pPr>
            <w:proofErr w:type="gramStart"/>
            <w:r>
              <w:t>Ответственный</w:t>
            </w:r>
            <w:proofErr w:type="gramEnd"/>
            <w:r>
              <w:t xml:space="preserve"> за реализацию: Управление ЖКХ, энергетики, транспорта и связи администрации города Чебоксары</w:t>
            </w:r>
          </w:p>
        </w:tc>
        <w:tc>
          <w:tcPr>
            <w:tcW w:w="2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25C" w:rsidRDefault="00E3125C" w:rsidP="00A35047">
            <w:pPr>
              <w:pStyle w:val="a4"/>
            </w:pPr>
            <w:r>
              <w:t>Срок реализации: - 2025-2035</w:t>
            </w:r>
          </w:p>
        </w:tc>
      </w:tr>
      <w:tr w:rsidR="00E3125C" w:rsidTr="00A35047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</w:pP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4"/>
            </w:pPr>
          </w:p>
        </w:tc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4"/>
            </w:pP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25C" w:rsidRDefault="00E3125C" w:rsidP="00A35047">
            <w:pPr>
              <w:pStyle w:val="a4"/>
            </w:pPr>
          </w:p>
        </w:tc>
      </w:tr>
      <w:tr w:rsidR="00E3125C" w:rsidTr="00A35047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5"/>
              <w:jc w:val="center"/>
            </w:pP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Pr="008F1C79" w:rsidRDefault="00E3125C" w:rsidP="00A35047">
            <w:pPr>
              <w:pStyle w:val="a4"/>
            </w:pPr>
          </w:p>
        </w:tc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5C" w:rsidRDefault="00E3125C" w:rsidP="00A35047">
            <w:pPr>
              <w:pStyle w:val="a4"/>
            </w:pP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25C" w:rsidRDefault="00E3125C" w:rsidP="00A35047">
            <w:pPr>
              <w:pStyle w:val="a4"/>
            </w:pPr>
          </w:p>
        </w:tc>
      </w:tr>
    </w:tbl>
    <w:p w:rsidR="00E3125C" w:rsidRDefault="00E3125C" w:rsidP="00E3125C">
      <w:pPr>
        <w:spacing w:after="0"/>
        <w:jc w:val="both"/>
        <w:sectPr w:rsidR="00E3125C" w:rsidSect="009C63E7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E3125C" w:rsidRDefault="00E3125C" w:rsidP="00E3125C">
      <w:pPr>
        <w:spacing w:after="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914FA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lastRenderedPageBreak/>
        <w:t xml:space="preserve">4. Финансовое обеспечение 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914FA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программы</w:t>
      </w:r>
    </w:p>
    <w:p w:rsidR="00E3125C" w:rsidRDefault="00E3125C" w:rsidP="00E3125C">
      <w:pPr>
        <w:spacing w:after="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3"/>
        <w:tblW w:w="1606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2249"/>
        <w:gridCol w:w="3109"/>
        <w:gridCol w:w="1065"/>
        <w:gridCol w:w="1090"/>
        <w:gridCol w:w="1017"/>
        <w:gridCol w:w="1013"/>
        <w:gridCol w:w="1013"/>
        <w:gridCol w:w="1015"/>
        <w:gridCol w:w="1119"/>
        <w:gridCol w:w="1250"/>
      </w:tblGrid>
      <w:tr w:rsidR="00E3125C" w:rsidTr="00A35047">
        <w:tc>
          <w:tcPr>
            <w:tcW w:w="2127" w:type="dxa"/>
            <w:vMerge w:val="restart"/>
          </w:tcPr>
          <w:p w:rsidR="00E3125C" w:rsidRPr="00531F75" w:rsidRDefault="00E3125C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  <w:lang w:eastAsia="zh-CN"/>
              </w:rPr>
              <w:t xml:space="preserve">Наименование муниципальной программы, направления (подпрограммы) </w:t>
            </w:r>
          </w:p>
        </w:tc>
        <w:tc>
          <w:tcPr>
            <w:tcW w:w="2249" w:type="dxa"/>
            <w:vMerge w:val="restart"/>
          </w:tcPr>
          <w:p w:rsidR="00E3125C" w:rsidRPr="00531F75" w:rsidRDefault="00E3125C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  <w:lang w:eastAsia="zh-CN"/>
              </w:rPr>
              <w:t>Источники финансирования</w:t>
            </w:r>
          </w:p>
        </w:tc>
        <w:tc>
          <w:tcPr>
            <w:tcW w:w="3109" w:type="dxa"/>
            <w:vMerge w:val="restart"/>
          </w:tcPr>
          <w:p w:rsidR="00E3125C" w:rsidRPr="00531F75" w:rsidRDefault="00E3125C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8582" w:type="dxa"/>
            <w:gridSpan w:val="8"/>
          </w:tcPr>
          <w:p w:rsidR="00E3125C" w:rsidRPr="00531F75" w:rsidRDefault="00E3125C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>Объем финансового обеспечения по годам реализации, тысяч рублей</w:t>
            </w:r>
          </w:p>
        </w:tc>
      </w:tr>
      <w:tr w:rsidR="00E3125C" w:rsidTr="00A35047">
        <w:tc>
          <w:tcPr>
            <w:tcW w:w="2127" w:type="dxa"/>
            <w:vMerge/>
          </w:tcPr>
          <w:p w:rsidR="00E3125C" w:rsidRPr="00BB544B" w:rsidRDefault="00E3125C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249" w:type="dxa"/>
            <w:vMerge/>
          </w:tcPr>
          <w:p w:rsidR="00E3125C" w:rsidRPr="00BB544B" w:rsidRDefault="00E3125C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3109" w:type="dxa"/>
            <w:vMerge/>
          </w:tcPr>
          <w:p w:rsidR="00E3125C" w:rsidRPr="00BB544B" w:rsidRDefault="00E3125C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5" w:type="dxa"/>
          </w:tcPr>
          <w:p w:rsidR="00E3125C" w:rsidRPr="00BB544B" w:rsidRDefault="00E3125C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BB544B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1090" w:type="dxa"/>
          </w:tcPr>
          <w:p w:rsidR="00E3125C" w:rsidRPr="00531F75" w:rsidRDefault="00E3125C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2026</w:t>
            </w:r>
          </w:p>
        </w:tc>
        <w:tc>
          <w:tcPr>
            <w:tcW w:w="1017" w:type="dxa"/>
          </w:tcPr>
          <w:p w:rsidR="00E3125C" w:rsidRPr="00531F75" w:rsidRDefault="00E3125C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2027</w:t>
            </w:r>
          </w:p>
        </w:tc>
        <w:tc>
          <w:tcPr>
            <w:tcW w:w="1013" w:type="dxa"/>
          </w:tcPr>
          <w:p w:rsidR="00E3125C" w:rsidRPr="00531F75" w:rsidRDefault="00E3125C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2028</w:t>
            </w:r>
          </w:p>
        </w:tc>
        <w:tc>
          <w:tcPr>
            <w:tcW w:w="1013" w:type="dxa"/>
          </w:tcPr>
          <w:p w:rsidR="00E3125C" w:rsidRPr="00531F75" w:rsidRDefault="00E3125C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2029</w:t>
            </w:r>
          </w:p>
        </w:tc>
        <w:tc>
          <w:tcPr>
            <w:tcW w:w="1015" w:type="dxa"/>
          </w:tcPr>
          <w:p w:rsidR="00E3125C" w:rsidRPr="00531F75" w:rsidRDefault="00E3125C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2030</w:t>
            </w:r>
          </w:p>
        </w:tc>
        <w:tc>
          <w:tcPr>
            <w:tcW w:w="1119" w:type="dxa"/>
          </w:tcPr>
          <w:p w:rsidR="00E3125C" w:rsidRPr="00531F75" w:rsidRDefault="00E3125C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2031</w:t>
            </w: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–</w:t>
            </w: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2035</w:t>
            </w:r>
          </w:p>
        </w:tc>
        <w:tc>
          <w:tcPr>
            <w:tcW w:w="1250" w:type="dxa"/>
          </w:tcPr>
          <w:p w:rsidR="00E3125C" w:rsidRPr="00531F75" w:rsidRDefault="00E3125C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Calibri" w:hAnsi="Times New Roman" w:cs="Times New Roman"/>
                <w:b w:val="0"/>
                <w:bCs/>
              </w:rPr>
              <w:t>Всего по муниципальной программе</w:t>
            </w:r>
          </w:p>
        </w:tc>
      </w:tr>
      <w:tr w:rsidR="00E3125C" w:rsidTr="00A35047">
        <w:tc>
          <w:tcPr>
            <w:tcW w:w="2127" w:type="dxa"/>
          </w:tcPr>
          <w:p w:rsidR="00E3125C" w:rsidRDefault="00E3125C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2249" w:type="dxa"/>
          </w:tcPr>
          <w:p w:rsidR="00E3125C" w:rsidRDefault="00E3125C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3109" w:type="dxa"/>
          </w:tcPr>
          <w:p w:rsidR="00E3125C" w:rsidRDefault="00E3125C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065" w:type="dxa"/>
          </w:tcPr>
          <w:p w:rsidR="00E3125C" w:rsidRDefault="00E3125C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090" w:type="dxa"/>
          </w:tcPr>
          <w:p w:rsidR="00E3125C" w:rsidRDefault="00E3125C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017" w:type="dxa"/>
          </w:tcPr>
          <w:p w:rsidR="00E3125C" w:rsidRDefault="00E3125C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1013" w:type="dxa"/>
          </w:tcPr>
          <w:p w:rsidR="00E3125C" w:rsidRDefault="00E3125C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1013" w:type="dxa"/>
          </w:tcPr>
          <w:p w:rsidR="00E3125C" w:rsidRDefault="00E3125C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1015" w:type="dxa"/>
          </w:tcPr>
          <w:p w:rsidR="00E3125C" w:rsidRDefault="00E3125C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1119" w:type="dxa"/>
          </w:tcPr>
          <w:p w:rsidR="00E3125C" w:rsidRDefault="00E3125C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3D5DBD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250" w:type="dxa"/>
          </w:tcPr>
          <w:p w:rsidR="00E3125C" w:rsidRDefault="00E3125C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3D5DBD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</w:tr>
      <w:tr w:rsidR="00E3125C" w:rsidTr="00A35047">
        <w:tc>
          <w:tcPr>
            <w:tcW w:w="2127" w:type="dxa"/>
            <w:vMerge w:val="restart"/>
          </w:tcPr>
          <w:p w:rsidR="00E3125C" w:rsidRPr="00531F75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hAnsi="Times New Roman" w:cs="Times New Roman"/>
                <w:b w:val="0"/>
                <w:bCs/>
                <w:sz w:val="24"/>
              </w:rPr>
              <w:t>Муниципальная программа города Чебоксары «</w:t>
            </w:r>
            <w:r w:rsidRPr="00EF7B5B">
              <w:rPr>
                <w:rFonts w:ascii="Times New Roman" w:hAnsi="Times New Roman" w:cs="Times New Roman"/>
                <w:b w:val="0"/>
                <w:bCs/>
                <w:sz w:val="24"/>
              </w:rPr>
              <w:t>Модернизация и развитие сферы жилищно-коммунального хозяйства</w:t>
            </w:r>
            <w:r w:rsidRPr="00531F75">
              <w:rPr>
                <w:rFonts w:ascii="Times New Roman" w:hAnsi="Times New Roman" w:cs="Times New Roman"/>
                <w:b w:val="0"/>
                <w:bCs/>
                <w:sz w:val="24"/>
              </w:rPr>
              <w:t>»</w:t>
            </w:r>
          </w:p>
        </w:tc>
        <w:tc>
          <w:tcPr>
            <w:tcW w:w="2249" w:type="dxa"/>
          </w:tcPr>
          <w:p w:rsidR="00E3125C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3109" w:type="dxa"/>
            <w:vMerge w:val="restart"/>
          </w:tcPr>
          <w:p w:rsidR="00E3125C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Управление ЖКХ, энергетики, транспорта и связи администрации города Чебоксары;</w:t>
            </w:r>
          </w:p>
          <w:p w:rsidR="00E3125C" w:rsidRPr="00B67B26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064CD">
              <w:rPr>
                <w:rFonts w:ascii="Times New Roman" w:hAnsi="Times New Roman" w:cs="Times New Roman"/>
                <w:b w:val="0"/>
                <w:bCs/>
              </w:rPr>
              <w:t>администраци</w:t>
            </w:r>
            <w:r>
              <w:rPr>
                <w:rFonts w:ascii="Times New Roman" w:hAnsi="Times New Roman" w:cs="Times New Roman"/>
                <w:b w:val="0"/>
                <w:bCs/>
              </w:rPr>
              <w:t>я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 xml:space="preserve"> города Чебоксары</w:t>
            </w:r>
            <w:r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:rsidR="00E3125C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 xml:space="preserve">МКУ «Управление ЖКХ и благоустройства города Чебоксары», МБУ «Управление жилищным фондом» города Чебоксары, </w:t>
            </w:r>
          </w:p>
        </w:tc>
        <w:tc>
          <w:tcPr>
            <w:tcW w:w="1065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4F9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655 149,3</w:t>
            </w:r>
          </w:p>
        </w:tc>
        <w:tc>
          <w:tcPr>
            <w:tcW w:w="1090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4F9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544 786,4</w:t>
            </w:r>
          </w:p>
        </w:tc>
        <w:tc>
          <w:tcPr>
            <w:tcW w:w="1017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4F9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245 926,6</w:t>
            </w:r>
          </w:p>
        </w:tc>
        <w:tc>
          <w:tcPr>
            <w:tcW w:w="1013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E3125C" w:rsidRPr="00D14F98" w:rsidRDefault="001D21F0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1 445 862,3</w:t>
            </w:r>
          </w:p>
        </w:tc>
      </w:tr>
      <w:tr w:rsidR="00E3125C" w:rsidTr="00A35047">
        <w:tc>
          <w:tcPr>
            <w:tcW w:w="2127" w:type="dxa"/>
            <w:vMerge/>
          </w:tcPr>
          <w:p w:rsidR="00E3125C" w:rsidRPr="00531F75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:rsidR="00E3125C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3109" w:type="dxa"/>
            <w:vMerge/>
          </w:tcPr>
          <w:p w:rsidR="00E3125C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7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3125C" w:rsidTr="00A35047">
        <w:tc>
          <w:tcPr>
            <w:tcW w:w="2127" w:type="dxa"/>
            <w:vMerge/>
          </w:tcPr>
          <w:p w:rsidR="00E3125C" w:rsidRPr="00531F75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:rsidR="00E3125C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3109" w:type="dxa"/>
            <w:vMerge/>
          </w:tcPr>
          <w:p w:rsidR="00E3125C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4F9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26,9</w:t>
            </w:r>
          </w:p>
        </w:tc>
        <w:tc>
          <w:tcPr>
            <w:tcW w:w="1090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4F9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28,3</w:t>
            </w:r>
          </w:p>
        </w:tc>
        <w:tc>
          <w:tcPr>
            <w:tcW w:w="1017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4F9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28,3</w:t>
            </w:r>
          </w:p>
        </w:tc>
        <w:tc>
          <w:tcPr>
            <w:tcW w:w="1013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E3125C" w:rsidRPr="00D14F98" w:rsidRDefault="001D21F0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83,5</w:t>
            </w:r>
          </w:p>
        </w:tc>
      </w:tr>
      <w:tr w:rsidR="00E3125C" w:rsidTr="00A35047">
        <w:tc>
          <w:tcPr>
            <w:tcW w:w="2127" w:type="dxa"/>
            <w:vMerge/>
          </w:tcPr>
          <w:p w:rsidR="00E3125C" w:rsidRPr="00531F75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:rsidR="00E3125C" w:rsidRPr="00D3693E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3109" w:type="dxa"/>
            <w:vMerge/>
          </w:tcPr>
          <w:p w:rsidR="00E3125C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4F9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655 122,4</w:t>
            </w:r>
          </w:p>
        </w:tc>
        <w:tc>
          <w:tcPr>
            <w:tcW w:w="1090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4F9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544 758,1</w:t>
            </w:r>
          </w:p>
        </w:tc>
        <w:tc>
          <w:tcPr>
            <w:tcW w:w="1017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4F9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245 898,3</w:t>
            </w:r>
          </w:p>
        </w:tc>
        <w:tc>
          <w:tcPr>
            <w:tcW w:w="1013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E3125C" w:rsidRPr="00D14F98" w:rsidRDefault="001D21F0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1 445 778,8</w:t>
            </w:r>
          </w:p>
        </w:tc>
      </w:tr>
      <w:tr w:rsidR="00E3125C" w:rsidTr="00A35047">
        <w:tc>
          <w:tcPr>
            <w:tcW w:w="2127" w:type="dxa"/>
            <w:vMerge/>
          </w:tcPr>
          <w:p w:rsidR="00E3125C" w:rsidRPr="00531F75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:rsidR="00E3125C" w:rsidRPr="00D3693E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3109" w:type="dxa"/>
            <w:vMerge/>
          </w:tcPr>
          <w:p w:rsidR="00E3125C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7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3125C" w:rsidRPr="007003CA" w:rsidTr="00A35047">
        <w:tc>
          <w:tcPr>
            <w:tcW w:w="2127" w:type="dxa"/>
            <w:vMerge w:val="restart"/>
          </w:tcPr>
          <w:p w:rsidR="00E3125C" w:rsidRPr="00EF7B5B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F7B5B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Муниципальный проект «Водоснабжение, водоотведение и очистка сточных вод»</w:t>
            </w:r>
          </w:p>
        </w:tc>
        <w:tc>
          <w:tcPr>
            <w:tcW w:w="2249" w:type="dxa"/>
          </w:tcPr>
          <w:p w:rsidR="00E3125C" w:rsidRPr="00D3693E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3109" w:type="dxa"/>
            <w:vMerge w:val="restart"/>
          </w:tcPr>
          <w:p w:rsidR="00E3125C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Управление ЖКХ, энергетики, транспорта и связи администрации города Чебоксары;</w:t>
            </w:r>
          </w:p>
          <w:p w:rsidR="00E3125C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МКУ «Управление ЖКХ и благоустройства города Чебоксары»</w:t>
            </w:r>
          </w:p>
        </w:tc>
        <w:tc>
          <w:tcPr>
            <w:tcW w:w="1065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84 007,5</w:t>
            </w:r>
          </w:p>
        </w:tc>
        <w:tc>
          <w:tcPr>
            <w:tcW w:w="1090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45 109,6</w:t>
            </w:r>
          </w:p>
        </w:tc>
        <w:tc>
          <w:tcPr>
            <w:tcW w:w="1017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E3125C" w:rsidRPr="00D14F98" w:rsidRDefault="001D21F0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129 117,1</w:t>
            </w:r>
          </w:p>
        </w:tc>
      </w:tr>
      <w:tr w:rsidR="00E3125C" w:rsidRPr="007003CA" w:rsidTr="00A35047">
        <w:tc>
          <w:tcPr>
            <w:tcW w:w="2127" w:type="dxa"/>
            <w:vMerge/>
          </w:tcPr>
          <w:p w:rsidR="00E3125C" w:rsidRPr="00531F75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:rsidR="00E3125C" w:rsidRPr="00D3693E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3109" w:type="dxa"/>
            <w:vMerge/>
          </w:tcPr>
          <w:p w:rsidR="00E3125C" w:rsidRPr="00F064CD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7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</w:tr>
      <w:tr w:rsidR="00E3125C" w:rsidRPr="007003CA" w:rsidTr="00A35047">
        <w:tc>
          <w:tcPr>
            <w:tcW w:w="2127" w:type="dxa"/>
            <w:vMerge/>
          </w:tcPr>
          <w:p w:rsidR="00E3125C" w:rsidRPr="00531F75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:rsidR="00E3125C" w:rsidRPr="00D3693E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3109" w:type="dxa"/>
            <w:vMerge/>
          </w:tcPr>
          <w:p w:rsidR="00E3125C" w:rsidRPr="00F064CD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7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</w:tr>
      <w:tr w:rsidR="00E3125C" w:rsidRPr="007003CA" w:rsidTr="00A35047">
        <w:tc>
          <w:tcPr>
            <w:tcW w:w="2127" w:type="dxa"/>
            <w:vMerge/>
          </w:tcPr>
          <w:p w:rsidR="00E3125C" w:rsidRPr="00531F75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:rsidR="00E3125C" w:rsidRPr="00D3693E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3109" w:type="dxa"/>
            <w:vMerge/>
          </w:tcPr>
          <w:p w:rsidR="00E3125C" w:rsidRPr="00F064CD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  <w:vAlign w:val="center"/>
          </w:tcPr>
          <w:p w:rsidR="00E3125C" w:rsidRPr="001D21F0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D21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84 007,5</w:t>
            </w:r>
          </w:p>
        </w:tc>
        <w:tc>
          <w:tcPr>
            <w:tcW w:w="1090" w:type="dxa"/>
            <w:vAlign w:val="center"/>
          </w:tcPr>
          <w:p w:rsidR="00E3125C" w:rsidRPr="001D21F0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D21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45 109,6</w:t>
            </w:r>
          </w:p>
        </w:tc>
        <w:tc>
          <w:tcPr>
            <w:tcW w:w="1017" w:type="dxa"/>
            <w:vAlign w:val="center"/>
          </w:tcPr>
          <w:p w:rsidR="00E3125C" w:rsidRPr="001D21F0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D21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E3125C" w:rsidRPr="007003CA" w:rsidRDefault="001D21F0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129 117,1</w:t>
            </w:r>
          </w:p>
        </w:tc>
      </w:tr>
      <w:tr w:rsidR="00E3125C" w:rsidRPr="007003CA" w:rsidTr="00A35047">
        <w:tc>
          <w:tcPr>
            <w:tcW w:w="2127" w:type="dxa"/>
            <w:vMerge/>
          </w:tcPr>
          <w:p w:rsidR="00E3125C" w:rsidRPr="00531F75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:rsidR="00E3125C" w:rsidRPr="00D3693E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3109" w:type="dxa"/>
            <w:vMerge/>
          </w:tcPr>
          <w:p w:rsidR="00E3125C" w:rsidRPr="00F064CD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7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</w:tr>
      <w:tr w:rsidR="00E3125C" w:rsidRPr="007003CA" w:rsidTr="00A35047">
        <w:tc>
          <w:tcPr>
            <w:tcW w:w="2127" w:type="dxa"/>
            <w:vMerge w:val="restart"/>
          </w:tcPr>
          <w:p w:rsidR="00E3125C" w:rsidRPr="00531F75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B6234F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>Муниципальный ведомственный проект «Обеспечение качества жилищно-</w:t>
            </w:r>
            <w:r w:rsidRPr="00B6234F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lastRenderedPageBreak/>
              <w:t>коммунальных услуг»</w:t>
            </w:r>
          </w:p>
        </w:tc>
        <w:tc>
          <w:tcPr>
            <w:tcW w:w="2249" w:type="dxa"/>
          </w:tcPr>
          <w:p w:rsidR="00E3125C" w:rsidRPr="00D3693E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Всего, в том числе:</w:t>
            </w:r>
          </w:p>
        </w:tc>
        <w:tc>
          <w:tcPr>
            <w:tcW w:w="3109" w:type="dxa"/>
            <w:vMerge w:val="restart"/>
          </w:tcPr>
          <w:p w:rsidR="00E3125C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Управление ЖКХ, энергетики, транспорта и связи администрации города Чебоксары;</w:t>
            </w:r>
          </w:p>
          <w:p w:rsidR="00E3125C" w:rsidRPr="00B67B26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 xml:space="preserve">Управы 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>администрации города Чебоксары</w:t>
            </w:r>
            <w:r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:rsidR="00E3125C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 xml:space="preserve">МКУ «Управление ЖКХ и </w:t>
            </w:r>
            <w:r>
              <w:rPr>
                <w:rFonts w:ascii="Times New Roman" w:hAnsi="Times New Roman" w:cs="Times New Roman"/>
                <w:b w:val="0"/>
                <w:bCs/>
              </w:rPr>
              <w:lastRenderedPageBreak/>
              <w:t>благоустройства города Чебоксары», МБУ «Управление жилищным фондом» города Чебоксары, МБУ «Чебоксары – Телеком»</w:t>
            </w:r>
          </w:p>
        </w:tc>
        <w:tc>
          <w:tcPr>
            <w:tcW w:w="1065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4F9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309 781,4</w:t>
            </w:r>
          </w:p>
        </w:tc>
        <w:tc>
          <w:tcPr>
            <w:tcW w:w="1090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4F9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253 850,2</w:t>
            </w:r>
          </w:p>
        </w:tc>
        <w:tc>
          <w:tcPr>
            <w:tcW w:w="1017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4F9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E3125C" w:rsidRPr="001D21F0" w:rsidRDefault="001D21F0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D21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563 731,6</w:t>
            </w:r>
          </w:p>
        </w:tc>
      </w:tr>
      <w:tr w:rsidR="00E3125C" w:rsidRPr="007003CA" w:rsidTr="00A35047">
        <w:tc>
          <w:tcPr>
            <w:tcW w:w="2127" w:type="dxa"/>
            <w:vMerge/>
          </w:tcPr>
          <w:p w:rsidR="00E3125C" w:rsidRPr="00531F75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:rsidR="00E3125C" w:rsidRPr="00D3693E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3109" w:type="dxa"/>
            <w:vMerge/>
          </w:tcPr>
          <w:p w:rsidR="00E3125C" w:rsidRPr="00F064CD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7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</w:tr>
      <w:tr w:rsidR="00E3125C" w:rsidRPr="007003CA" w:rsidTr="00A35047">
        <w:tc>
          <w:tcPr>
            <w:tcW w:w="2127" w:type="dxa"/>
            <w:vMerge/>
          </w:tcPr>
          <w:p w:rsidR="00E3125C" w:rsidRPr="00531F75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:rsidR="00E3125C" w:rsidRPr="00D3693E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3109" w:type="dxa"/>
            <w:vMerge/>
          </w:tcPr>
          <w:p w:rsidR="00E3125C" w:rsidRPr="00F064CD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7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</w:tr>
      <w:tr w:rsidR="00E3125C" w:rsidRPr="007003CA" w:rsidTr="00A35047">
        <w:tc>
          <w:tcPr>
            <w:tcW w:w="2127" w:type="dxa"/>
            <w:vMerge/>
          </w:tcPr>
          <w:p w:rsidR="00E3125C" w:rsidRPr="00531F75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:rsidR="00E3125C" w:rsidRPr="00D3693E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3109" w:type="dxa"/>
            <w:vMerge/>
          </w:tcPr>
          <w:p w:rsidR="00E3125C" w:rsidRPr="00F064CD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  <w:vAlign w:val="center"/>
          </w:tcPr>
          <w:p w:rsidR="00E3125C" w:rsidRPr="001D21F0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D21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309 781,4</w:t>
            </w:r>
          </w:p>
        </w:tc>
        <w:tc>
          <w:tcPr>
            <w:tcW w:w="1090" w:type="dxa"/>
            <w:vAlign w:val="center"/>
          </w:tcPr>
          <w:p w:rsidR="00E3125C" w:rsidRPr="001D21F0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D21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253 850,2</w:t>
            </w:r>
          </w:p>
        </w:tc>
        <w:tc>
          <w:tcPr>
            <w:tcW w:w="1017" w:type="dxa"/>
            <w:vAlign w:val="center"/>
          </w:tcPr>
          <w:p w:rsidR="00E3125C" w:rsidRPr="001D21F0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D21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E3125C" w:rsidRPr="007003CA" w:rsidRDefault="001D21F0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1D21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563 731,6</w:t>
            </w:r>
          </w:p>
        </w:tc>
      </w:tr>
      <w:tr w:rsidR="00E3125C" w:rsidRPr="007003CA" w:rsidTr="00A35047">
        <w:tc>
          <w:tcPr>
            <w:tcW w:w="2127" w:type="dxa"/>
            <w:vMerge/>
          </w:tcPr>
          <w:p w:rsidR="00E3125C" w:rsidRPr="00531F75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:rsidR="00E3125C" w:rsidRPr="00D3693E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3109" w:type="dxa"/>
            <w:vMerge/>
          </w:tcPr>
          <w:p w:rsidR="00E3125C" w:rsidRPr="00F064CD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7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</w:tr>
      <w:tr w:rsidR="00E3125C" w:rsidTr="00A35047">
        <w:tc>
          <w:tcPr>
            <w:tcW w:w="2127" w:type="dxa"/>
            <w:vMerge w:val="restart"/>
          </w:tcPr>
          <w:p w:rsidR="00E3125C" w:rsidRPr="00531F75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B6234F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lastRenderedPageBreak/>
              <w:t>Комплекс процессных мероприятий «Улучшение условий проживания граждан в многоквартирных домах»</w:t>
            </w:r>
          </w:p>
        </w:tc>
        <w:tc>
          <w:tcPr>
            <w:tcW w:w="2249" w:type="dxa"/>
          </w:tcPr>
          <w:p w:rsidR="00E3125C" w:rsidRPr="00D3693E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3109" w:type="dxa"/>
            <w:vMerge w:val="restart"/>
          </w:tcPr>
          <w:p w:rsidR="00E3125C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1065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4F9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82 775,8</w:t>
            </w:r>
          </w:p>
        </w:tc>
        <w:tc>
          <w:tcPr>
            <w:tcW w:w="1090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4F9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67 542,0</w:t>
            </w:r>
          </w:p>
        </w:tc>
        <w:tc>
          <w:tcPr>
            <w:tcW w:w="1017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4F9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67 542,0</w:t>
            </w: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E3125C" w:rsidRPr="001D21F0" w:rsidRDefault="001D21F0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D21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217 859,8</w:t>
            </w:r>
          </w:p>
        </w:tc>
      </w:tr>
      <w:tr w:rsidR="00E3125C" w:rsidTr="00A35047">
        <w:tc>
          <w:tcPr>
            <w:tcW w:w="2127" w:type="dxa"/>
            <w:vMerge/>
          </w:tcPr>
          <w:p w:rsidR="00E3125C" w:rsidRPr="00531F75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:rsidR="00E3125C" w:rsidRPr="00D3693E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3109" w:type="dxa"/>
            <w:vMerge/>
          </w:tcPr>
          <w:p w:rsidR="00E3125C" w:rsidRPr="00F064CD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7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</w:tr>
      <w:tr w:rsidR="00E3125C" w:rsidTr="00A35047">
        <w:tc>
          <w:tcPr>
            <w:tcW w:w="2127" w:type="dxa"/>
            <w:vMerge/>
          </w:tcPr>
          <w:p w:rsidR="00E3125C" w:rsidRPr="00531F75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:rsidR="00E3125C" w:rsidRPr="00D3693E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3109" w:type="dxa"/>
            <w:vMerge/>
          </w:tcPr>
          <w:p w:rsidR="00E3125C" w:rsidRPr="00F064CD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  <w:vAlign w:val="center"/>
          </w:tcPr>
          <w:p w:rsidR="00E3125C" w:rsidRPr="001D21F0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D21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26,9</w:t>
            </w:r>
          </w:p>
        </w:tc>
        <w:tc>
          <w:tcPr>
            <w:tcW w:w="1090" w:type="dxa"/>
            <w:vAlign w:val="center"/>
          </w:tcPr>
          <w:p w:rsidR="00E3125C" w:rsidRPr="001D21F0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D21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28,3</w:t>
            </w:r>
          </w:p>
        </w:tc>
        <w:tc>
          <w:tcPr>
            <w:tcW w:w="1017" w:type="dxa"/>
            <w:vAlign w:val="center"/>
          </w:tcPr>
          <w:p w:rsidR="00E3125C" w:rsidRPr="001D21F0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D21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28,3</w:t>
            </w: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E3125C" w:rsidRPr="001D21F0" w:rsidRDefault="001D21F0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D21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83,5</w:t>
            </w:r>
          </w:p>
        </w:tc>
      </w:tr>
      <w:tr w:rsidR="00E3125C" w:rsidTr="00A35047">
        <w:tc>
          <w:tcPr>
            <w:tcW w:w="2127" w:type="dxa"/>
            <w:vMerge/>
          </w:tcPr>
          <w:p w:rsidR="00E3125C" w:rsidRPr="00531F75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:rsidR="00E3125C" w:rsidRPr="00D3693E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3109" w:type="dxa"/>
            <w:vMerge/>
          </w:tcPr>
          <w:p w:rsidR="00E3125C" w:rsidRPr="00F064CD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  <w:vAlign w:val="center"/>
          </w:tcPr>
          <w:p w:rsidR="00E3125C" w:rsidRPr="001D21F0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D21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82 748,9</w:t>
            </w:r>
          </w:p>
        </w:tc>
        <w:tc>
          <w:tcPr>
            <w:tcW w:w="1090" w:type="dxa"/>
            <w:vAlign w:val="center"/>
          </w:tcPr>
          <w:p w:rsidR="00E3125C" w:rsidRPr="001D21F0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D21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67 513,7</w:t>
            </w:r>
          </w:p>
        </w:tc>
        <w:tc>
          <w:tcPr>
            <w:tcW w:w="1017" w:type="dxa"/>
            <w:vAlign w:val="center"/>
          </w:tcPr>
          <w:p w:rsidR="00E3125C" w:rsidRPr="001D21F0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D21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67 513,7</w:t>
            </w: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E3125C" w:rsidRPr="001D21F0" w:rsidRDefault="001D21F0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D21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217 776,3</w:t>
            </w:r>
          </w:p>
        </w:tc>
      </w:tr>
      <w:tr w:rsidR="00E3125C" w:rsidTr="00A35047">
        <w:tc>
          <w:tcPr>
            <w:tcW w:w="2127" w:type="dxa"/>
            <w:vMerge/>
          </w:tcPr>
          <w:p w:rsidR="00E3125C" w:rsidRPr="00531F75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:rsidR="00E3125C" w:rsidRPr="00D3693E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3109" w:type="dxa"/>
            <w:vMerge/>
          </w:tcPr>
          <w:p w:rsidR="00E3125C" w:rsidRPr="00F064CD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7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</w:tr>
      <w:tr w:rsidR="00E3125C" w:rsidRPr="007003CA" w:rsidTr="00A35047">
        <w:tc>
          <w:tcPr>
            <w:tcW w:w="2127" w:type="dxa"/>
            <w:vMerge w:val="restart"/>
          </w:tcPr>
          <w:p w:rsidR="00E3125C" w:rsidRPr="00531F75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B6234F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>Комплекс процессных мероприятий «Обеспечение реализации муниципальной программы «Модернизация и развитие сферы жилищно-коммунального хозяйства»</w:t>
            </w:r>
          </w:p>
        </w:tc>
        <w:tc>
          <w:tcPr>
            <w:tcW w:w="2249" w:type="dxa"/>
          </w:tcPr>
          <w:p w:rsidR="00E3125C" w:rsidRPr="00D3693E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3109" w:type="dxa"/>
            <w:vMerge w:val="restart"/>
          </w:tcPr>
          <w:p w:rsidR="00E3125C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1065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4F9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178 584,6</w:t>
            </w:r>
          </w:p>
        </w:tc>
        <w:tc>
          <w:tcPr>
            <w:tcW w:w="1090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4F9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178 284,6</w:t>
            </w:r>
          </w:p>
        </w:tc>
        <w:tc>
          <w:tcPr>
            <w:tcW w:w="1017" w:type="dxa"/>
            <w:vAlign w:val="center"/>
          </w:tcPr>
          <w:p w:rsidR="00E3125C" w:rsidRPr="00D14F98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14F9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178 284,6</w:t>
            </w: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E3125C" w:rsidRPr="001D21F0" w:rsidRDefault="001D21F0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D21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535 153,8</w:t>
            </w:r>
          </w:p>
        </w:tc>
      </w:tr>
      <w:tr w:rsidR="00E3125C" w:rsidRPr="007003CA" w:rsidTr="00A35047">
        <w:tc>
          <w:tcPr>
            <w:tcW w:w="2127" w:type="dxa"/>
            <w:vMerge/>
          </w:tcPr>
          <w:p w:rsidR="00E3125C" w:rsidRPr="00531F75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:rsidR="00E3125C" w:rsidRPr="00D3693E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3109" w:type="dxa"/>
            <w:vMerge/>
          </w:tcPr>
          <w:p w:rsidR="00E3125C" w:rsidRPr="00F064CD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7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</w:tr>
      <w:tr w:rsidR="00E3125C" w:rsidRPr="007003CA" w:rsidTr="00A35047">
        <w:tc>
          <w:tcPr>
            <w:tcW w:w="2127" w:type="dxa"/>
            <w:vMerge/>
          </w:tcPr>
          <w:p w:rsidR="00E3125C" w:rsidRPr="00531F75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:rsidR="00E3125C" w:rsidRPr="00D3693E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3109" w:type="dxa"/>
            <w:vMerge/>
          </w:tcPr>
          <w:p w:rsidR="00E3125C" w:rsidRPr="00F064CD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7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</w:tr>
      <w:tr w:rsidR="00E3125C" w:rsidRPr="007003CA" w:rsidTr="00A35047">
        <w:tc>
          <w:tcPr>
            <w:tcW w:w="2127" w:type="dxa"/>
            <w:vMerge/>
          </w:tcPr>
          <w:p w:rsidR="00E3125C" w:rsidRPr="00531F75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:rsidR="00E3125C" w:rsidRPr="00D3693E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3109" w:type="dxa"/>
            <w:vMerge/>
          </w:tcPr>
          <w:p w:rsidR="00E3125C" w:rsidRPr="00F064CD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  <w:vAlign w:val="center"/>
          </w:tcPr>
          <w:p w:rsidR="00E3125C" w:rsidRPr="001D21F0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D21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178 584,6</w:t>
            </w:r>
          </w:p>
        </w:tc>
        <w:tc>
          <w:tcPr>
            <w:tcW w:w="1090" w:type="dxa"/>
            <w:vAlign w:val="center"/>
          </w:tcPr>
          <w:p w:rsidR="00E3125C" w:rsidRPr="001D21F0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D21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178 284,6</w:t>
            </w:r>
          </w:p>
        </w:tc>
        <w:tc>
          <w:tcPr>
            <w:tcW w:w="1017" w:type="dxa"/>
            <w:vAlign w:val="center"/>
          </w:tcPr>
          <w:p w:rsidR="00E3125C" w:rsidRPr="001D21F0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D21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178 284,6</w:t>
            </w:r>
          </w:p>
        </w:tc>
        <w:tc>
          <w:tcPr>
            <w:tcW w:w="1013" w:type="dxa"/>
            <w:vAlign w:val="center"/>
          </w:tcPr>
          <w:p w:rsidR="00E3125C" w:rsidRPr="001D21F0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1D21F0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E3125C" w:rsidRPr="001D21F0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E3125C" w:rsidRPr="001D21F0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E3125C" w:rsidRPr="001D21F0" w:rsidRDefault="001D21F0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D21F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535 153,8</w:t>
            </w:r>
            <w:bookmarkStart w:id="5" w:name="_GoBack"/>
            <w:bookmarkEnd w:id="5"/>
          </w:p>
        </w:tc>
      </w:tr>
      <w:tr w:rsidR="00E3125C" w:rsidRPr="007003CA" w:rsidTr="00A35047">
        <w:tc>
          <w:tcPr>
            <w:tcW w:w="2127" w:type="dxa"/>
            <w:vMerge/>
          </w:tcPr>
          <w:p w:rsidR="00E3125C" w:rsidRPr="00531F75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:rsidR="00E3125C" w:rsidRPr="00D3693E" w:rsidRDefault="00E3125C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3109" w:type="dxa"/>
            <w:vMerge/>
          </w:tcPr>
          <w:p w:rsidR="00E3125C" w:rsidRPr="00F064CD" w:rsidRDefault="00E3125C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7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E3125C" w:rsidRPr="007003CA" w:rsidRDefault="00E3125C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</w:tr>
    </w:tbl>
    <w:p w:rsidR="00E3125C" w:rsidRDefault="00E3125C" w:rsidP="00E3125C">
      <w:pPr>
        <w:spacing w:after="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43231C" w:rsidRDefault="0043231C"/>
    <w:sectPr w:rsidR="0043231C" w:rsidSect="001D21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25C"/>
    <w:rsid w:val="001D21F0"/>
    <w:rsid w:val="0043231C"/>
    <w:rsid w:val="00E31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25C"/>
  </w:style>
  <w:style w:type="paragraph" w:styleId="1">
    <w:name w:val="heading 1"/>
    <w:basedOn w:val="a"/>
    <w:next w:val="a"/>
    <w:link w:val="10"/>
    <w:uiPriority w:val="99"/>
    <w:qFormat/>
    <w:rsid w:val="00E3125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3125C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table" w:styleId="a3">
    <w:name w:val="Table Grid"/>
    <w:basedOn w:val="a1"/>
    <w:uiPriority w:val="59"/>
    <w:rsid w:val="00E31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3125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4">
    <w:name w:val="Прижатый влево"/>
    <w:basedOn w:val="a"/>
    <w:next w:val="a"/>
    <w:uiPriority w:val="99"/>
    <w:rsid w:val="00E312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E3125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rsid w:val="00E3125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6">
    <w:name w:val="No Spacing"/>
    <w:uiPriority w:val="1"/>
    <w:qFormat/>
    <w:rsid w:val="00E3125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25C"/>
  </w:style>
  <w:style w:type="paragraph" w:styleId="1">
    <w:name w:val="heading 1"/>
    <w:basedOn w:val="a"/>
    <w:next w:val="a"/>
    <w:link w:val="10"/>
    <w:uiPriority w:val="99"/>
    <w:qFormat/>
    <w:rsid w:val="00E3125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3125C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table" w:styleId="a3">
    <w:name w:val="Table Grid"/>
    <w:basedOn w:val="a1"/>
    <w:uiPriority w:val="59"/>
    <w:rsid w:val="00E31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3125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4">
    <w:name w:val="Прижатый влево"/>
    <w:basedOn w:val="a"/>
    <w:next w:val="a"/>
    <w:uiPriority w:val="99"/>
    <w:rsid w:val="00E312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E3125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rsid w:val="00E3125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6">
    <w:name w:val="No Spacing"/>
    <w:uiPriority w:val="1"/>
    <w:qFormat/>
    <w:rsid w:val="00E3125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2380</Words>
  <Characters>13570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gkh_fin1</dc:creator>
  <cp:lastModifiedBy>gkh_fin1</cp:lastModifiedBy>
  <cp:revision>2</cp:revision>
  <dcterms:created xsi:type="dcterms:W3CDTF">2024-11-20T07:44:00Z</dcterms:created>
  <dcterms:modified xsi:type="dcterms:W3CDTF">2024-11-20T12:00:00Z</dcterms:modified>
</cp:coreProperties>
</file>