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9C4" w:rsidRDefault="004C69C4" w:rsidP="004C69C4">
      <w:pPr>
        <w:jc w:val="right"/>
        <w:rPr>
          <w:sz w:val="26"/>
          <w:szCs w:val="26"/>
        </w:rPr>
      </w:pPr>
      <w:r>
        <w:rPr>
          <w:noProof/>
        </w:rPr>
        <w:drawing>
          <wp:anchor distT="0" distB="0" distL="114300" distR="114300" simplePos="0" relativeHeight="251660288" behindDoc="0" locked="0" layoutInCell="1" allowOverlap="1" wp14:anchorId="77E0F10B" wp14:editId="0B8C37FF">
            <wp:simplePos x="0" y="0"/>
            <wp:positionH relativeFrom="column">
              <wp:posOffset>2606040</wp:posOffset>
            </wp:positionH>
            <wp:positionV relativeFrom="paragraph">
              <wp:posOffset>152400</wp:posOffset>
            </wp:positionV>
            <wp:extent cx="720090" cy="720090"/>
            <wp:effectExtent l="0" t="0" r="3810" b="381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69C4" w:rsidRPr="008F64AA" w:rsidRDefault="004C69C4" w:rsidP="004C69C4">
      <w:pPr>
        <w:jc w:val="both"/>
        <w:rPr>
          <w:sz w:val="24"/>
          <w:szCs w:val="24"/>
        </w:rPr>
      </w:pPr>
      <w:r>
        <w:rPr>
          <w:sz w:val="24"/>
          <w:szCs w:val="24"/>
        </w:rPr>
        <w:t xml:space="preserve">    </w:t>
      </w:r>
    </w:p>
    <w:p w:rsidR="004C69C4" w:rsidRPr="008F64AA" w:rsidRDefault="004C69C4" w:rsidP="004C69C4">
      <w:pPr>
        <w:rPr>
          <w:sz w:val="24"/>
          <w:szCs w:val="24"/>
        </w:rPr>
      </w:pPr>
      <w:r>
        <w:rPr>
          <w:noProof/>
        </w:rPr>
        <w:drawing>
          <wp:anchor distT="0" distB="0" distL="114300" distR="114300" simplePos="0" relativeHeight="251659264" behindDoc="0" locked="0" layoutInCell="1" allowOverlap="1" wp14:anchorId="1D4CF500" wp14:editId="2C5FBFCB">
            <wp:simplePos x="0" y="0"/>
            <wp:positionH relativeFrom="column">
              <wp:posOffset>-3658235</wp:posOffset>
            </wp:positionH>
            <wp:positionV relativeFrom="paragraph">
              <wp:posOffset>45720</wp:posOffset>
            </wp:positionV>
            <wp:extent cx="720090" cy="720090"/>
            <wp:effectExtent l="0" t="0" r="381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4C69C4" w:rsidRPr="008F64AA" w:rsidTr="00B17852">
        <w:trPr>
          <w:cantSplit/>
          <w:trHeight w:val="420"/>
        </w:trPr>
        <w:tc>
          <w:tcPr>
            <w:tcW w:w="4077" w:type="dxa"/>
            <w:vAlign w:val="center"/>
          </w:tcPr>
          <w:p w:rsidR="004C69C4" w:rsidRPr="008F64AA" w:rsidRDefault="004C69C4" w:rsidP="00B17852">
            <w:pPr>
              <w:jc w:val="center"/>
              <w:rPr>
                <w:b/>
                <w:bCs/>
                <w:caps/>
                <w:noProof/>
                <w:sz w:val="24"/>
                <w:szCs w:val="24"/>
              </w:rPr>
            </w:pPr>
            <w:r w:rsidRPr="008F64AA">
              <w:rPr>
                <w:b/>
                <w:bCs/>
                <w:caps/>
                <w:noProof/>
                <w:sz w:val="24"/>
                <w:szCs w:val="24"/>
              </w:rPr>
              <w:t>ЧĂВАШ РЕСПУБЛИКИ</w:t>
            </w:r>
          </w:p>
          <w:p w:rsidR="004C69C4" w:rsidRPr="008F64AA" w:rsidRDefault="004C69C4" w:rsidP="00B17852">
            <w:pPr>
              <w:jc w:val="center"/>
              <w:rPr>
                <w:b/>
                <w:bCs/>
                <w:caps/>
                <w:noProof/>
                <w:sz w:val="24"/>
                <w:szCs w:val="24"/>
              </w:rPr>
            </w:pPr>
            <w:r w:rsidRPr="008F64AA">
              <w:rPr>
                <w:b/>
                <w:bCs/>
                <w:caps/>
                <w:noProof/>
                <w:sz w:val="24"/>
                <w:szCs w:val="24"/>
              </w:rPr>
              <w:t xml:space="preserve">ХĔРЛĔ ЧУТАЙ </w:t>
            </w:r>
          </w:p>
          <w:p w:rsidR="004C69C4" w:rsidRPr="008F64AA" w:rsidRDefault="004C69C4" w:rsidP="00B17852">
            <w:pPr>
              <w:jc w:val="center"/>
              <w:rPr>
                <w:b/>
                <w:bCs/>
                <w:caps/>
                <w:noProof/>
                <w:sz w:val="24"/>
                <w:szCs w:val="24"/>
              </w:rPr>
            </w:pPr>
            <w:r w:rsidRPr="008F64AA">
              <w:rPr>
                <w:b/>
                <w:bCs/>
                <w:caps/>
                <w:noProof/>
                <w:sz w:val="24"/>
                <w:szCs w:val="24"/>
              </w:rPr>
              <w:t>МУНИЦИПАЛЛӐ ОКРУГӖН</w:t>
            </w:r>
            <w:r>
              <w:rPr>
                <w:b/>
                <w:bCs/>
                <w:caps/>
                <w:noProof/>
                <w:sz w:val="24"/>
                <w:szCs w:val="24"/>
              </w:rPr>
              <w:t xml:space="preserve"> </w:t>
            </w:r>
          </w:p>
          <w:p w:rsidR="004C69C4" w:rsidRPr="008F64AA" w:rsidRDefault="004C69C4" w:rsidP="00B17852">
            <w:pPr>
              <w:jc w:val="center"/>
              <w:rPr>
                <w:b/>
                <w:bCs/>
                <w:sz w:val="24"/>
                <w:szCs w:val="24"/>
              </w:rPr>
            </w:pPr>
            <w:r w:rsidRPr="008F64AA">
              <w:rPr>
                <w:b/>
                <w:bCs/>
                <w:caps/>
                <w:noProof/>
                <w:sz w:val="24"/>
                <w:szCs w:val="24"/>
              </w:rPr>
              <w:t xml:space="preserve"> АДМИНИСТРАЦИЙ</w:t>
            </w:r>
            <w:r w:rsidRPr="008F64AA">
              <w:rPr>
                <w:b/>
                <w:caps/>
                <w:sz w:val="24"/>
                <w:szCs w:val="24"/>
              </w:rPr>
              <w:t>ĕ</w:t>
            </w:r>
          </w:p>
        </w:tc>
        <w:tc>
          <w:tcPr>
            <w:tcW w:w="1431" w:type="dxa"/>
            <w:vMerge w:val="restart"/>
            <w:vAlign w:val="center"/>
          </w:tcPr>
          <w:p w:rsidR="004C69C4" w:rsidRPr="008F64AA" w:rsidRDefault="004C69C4" w:rsidP="00B17852">
            <w:pPr>
              <w:jc w:val="center"/>
              <w:rPr>
                <w:b/>
                <w:bCs/>
                <w:sz w:val="24"/>
                <w:szCs w:val="24"/>
              </w:rPr>
            </w:pPr>
          </w:p>
        </w:tc>
        <w:tc>
          <w:tcPr>
            <w:tcW w:w="4164" w:type="dxa"/>
            <w:vAlign w:val="center"/>
          </w:tcPr>
          <w:p w:rsidR="004C69C4" w:rsidRPr="008F64AA" w:rsidRDefault="004C69C4" w:rsidP="00B17852">
            <w:pPr>
              <w:jc w:val="center"/>
              <w:rPr>
                <w:noProof/>
                <w:sz w:val="24"/>
                <w:szCs w:val="24"/>
              </w:rPr>
            </w:pPr>
            <w:r w:rsidRPr="008F64AA">
              <w:rPr>
                <w:b/>
                <w:bCs/>
                <w:noProof/>
                <w:sz w:val="24"/>
                <w:szCs w:val="24"/>
              </w:rPr>
              <w:t>ЧУВАШСКАЯ РЕСПУБЛИКА</w:t>
            </w:r>
            <w:r w:rsidRPr="008F64AA">
              <w:rPr>
                <w:noProof/>
                <w:sz w:val="24"/>
                <w:szCs w:val="24"/>
              </w:rPr>
              <w:t xml:space="preserve"> </w:t>
            </w:r>
          </w:p>
          <w:p w:rsidR="004C69C4" w:rsidRPr="008F64AA" w:rsidRDefault="004C69C4" w:rsidP="00B17852">
            <w:pPr>
              <w:jc w:val="center"/>
              <w:rPr>
                <w:b/>
                <w:bCs/>
                <w:noProof/>
                <w:sz w:val="24"/>
                <w:szCs w:val="24"/>
              </w:rPr>
            </w:pPr>
            <w:r w:rsidRPr="008F64AA">
              <w:rPr>
                <w:b/>
                <w:bCs/>
                <w:noProof/>
                <w:sz w:val="24"/>
                <w:szCs w:val="24"/>
              </w:rPr>
              <w:t>АДМИНИСТРАЦИЯ</w:t>
            </w:r>
            <w:r>
              <w:rPr>
                <w:b/>
                <w:bCs/>
                <w:noProof/>
                <w:sz w:val="24"/>
                <w:szCs w:val="24"/>
              </w:rPr>
              <w:t xml:space="preserve"> </w:t>
            </w:r>
          </w:p>
          <w:p w:rsidR="004C69C4" w:rsidRPr="008F64AA" w:rsidRDefault="004C69C4" w:rsidP="00B17852">
            <w:pPr>
              <w:jc w:val="center"/>
              <w:rPr>
                <w:sz w:val="24"/>
                <w:szCs w:val="24"/>
              </w:rPr>
            </w:pPr>
            <w:r w:rsidRPr="008F64AA">
              <w:rPr>
                <w:b/>
                <w:bCs/>
                <w:noProof/>
                <w:sz w:val="24"/>
                <w:szCs w:val="24"/>
              </w:rPr>
              <w:t>КРАСНОЧЕТАЙСКОГО МУНИЦИПАЛЬНОГО ОКРУГА</w:t>
            </w:r>
          </w:p>
        </w:tc>
      </w:tr>
      <w:tr w:rsidR="004C69C4" w:rsidRPr="008F64AA" w:rsidTr="00B17852">
        <w:trPr>
          <w:cantSplit/>
          <w:trHeight w:val="1399"/>
        </w:trPr>
        <w:tc>
          <w:tcPr>
            <w:tcW w:w="4077" w:type="dxa"/>
          </w:tcPr>
          <w:p w:rsidR="004C69C4" w:rsidRPr="008F64AA" w:rsidRDefault="004C69C4" w:rsidP="00B17852">
            <w:pPr>
              <w:spacing w:line="192" w:lineRule="auto"/>
              <w:rPr>
                <w:sz w:val="24"/>
                <w:szCs w:val="24"/>
              </w:rPr>
            </w:pPr>
          </w:p>
          <w:p w:rsidR="004C69C4" w:rsidRPr="008F64AA" w:rsidRDefault="004C69C4" w:rsidP="00B17852">
            <w:pPr>
              <w:tabs>
                <w:tab w:val="left" w:pos="4285"/>
              </w:tabs>
              <w:autoSpaceDE w:val="0"/>
              <w:autoSpaceDN w:val="0"/>
              <w:adjustRightInd w:val="0"/>
              <w:spacing w:line="192" w:lineRule="auto"/>
              <w:jc w:val="center"/>
              <w:rPr>
                <w:b/>
                <w:bCs/>
                <w:noProof/>
                <w:sz w:val="24"/>
                <w:szCs w:val="24"/>
              </w:rPr>
            </w:pPr>
            <w:r w:rsidRPr="008F64AA">
              <w:rPr>
                <w:b/>
                <w:bCs/>
                <w:noProof/>
                <w:sz w:val="24"/>
                <w:szCs w:val="24"/>
              </w:rPr>
              <w:t xml:space="preserve">Й Ы Ш Ӑ Н У </w:t>
            </w:r>
          </w:p>
          <w:p w:rsidR="004C69C4" w:rsidRPr="008F64AA" w:rsidRDefault="004C69C4" w:rsidP="00B17852">
            <w:pPr>
              <w:autoSpaceDE w:val="0"/>
              <w:autoSpaceDN w:val="0"/>
              <w:adjustRightInd w:val="0"/>
              <w:jc w:val="center"/>
              <w:rPr>
                <w:rFonts w:ascii="Arial" w:hAnsi="Arial" w:cs="Arial"/>
              </w:rPr>
            </w:pPr>
          </w:p>
          <w:p w:rsidR="004C69C4" w:rsidRPr="008F64AA" w:rsidRDefault="0016086D" w:rsidP="00B17852">
            <w:pPr>
              <w:autoSpaceDE w:val="0"/>
              <w:autoSpaceDN w:val="0"/>
              <w:adjustRightInd w:val="0"/>
              <w:jc w:val="center"/>
              <w:rPr>
                <w:sz w:val="24"/>
                <w:szCs w:val="24"/>
              </w:rPr>
            </w:pPr>
            <w:r>
              <w:rPr>
                <w:noProof/>
                <w:sz w:val="24"/>
                <w:szCs w:val="24"/>
              </w:rPr>
              <w:t>13.06.</w:t>
            </w:r>
            <w:r w:rsidR="004C69C4">
              <w:rPr>
                <w:noProof/>
                <w:sz w:val="24"/>
                <w:szCs w:val="24"/>
              </w:rPr>
              <w:t>2024</w:t>
            </w:r>
            <w:r>
              <w:rPr>
                <w:noProof/>
                <w:sz w:val="24"/>
                <w:szCs w:val="24"/>
              </w:rPr>
              <w:t xml:space="preserve"> 480 </w:t>
            </w:r>
            <w:r w:rsidR="004C69C4" w:rsidRPr="008F64AA">
              <w:rPr>
                <w:noProof/>
                <w:sz w:val="24"/>
                <w:szCs w:val="24"/>
              </w:rPr>
              <w:t>№</w:t>
            </w:r>
          </w:p>
          <w:p w:rsidR="004C69C4" w:rsidRPr="008F64AA" w:rsidRDefault="004C69C4" w:rsidP="00B17852">
            <w:pPr>
              <w:jc w:val="center"/>
              <w:rPr>
                <w:noProof/>
                <w:sz w:val="24"/>
                <w:szCs w:val="24"/>
              </w:rPr>
            </w:pPr>
            <w:r w:rsidRPr="008F64AA">
              <w:rPr>
                <w:noProof/>
                <w:sz w:val="24"/>
                <w:szCs w:val="24"/>
              </w:rPr>
              <w:t>Хĕрлĕ Чутай сали</w:t>
            </w:r>
          </w:p>
        </w:tc>
        <w:tc>
          <w:tcPr>
            <w:tcW w:w="1431" w:type="dxa"/>
            <w:vMerge/>
            <w:vAlign w:val="center"/>
          </w:tcPr>
          <w:p w:rsidR="004C69C4" w:rsidRPr="008F64AA" w:rsidRDefault="004C69C4" w:rsidP="00B17852">
            <w:pPr>
              <w:rPr>
                <w:b/>
                <w:bCs/>
                <w:sz w:val="24"/>
                <w:szCs w:val="24"/>
              </w:rPr>
            </w:pPr>
          </w:p>
        </w:tc>
        <w:tc>
          <w:tcPr>
            <w:tcW w:w="4164" w:type="dxa"/>
          </w:tcPr>
          <w:p w:rsidR="004C69C4" w:rsidRPr="008F64AA" w:rsidRDefault="004C69C4" w:rsidP="00B17852">
            <w:pPr>
              <w:autoSpaceDE w:val="0"/>
              <w:autoSpaceDN w:val="0"/>
              <w:adjustRightInd w:val="0"/>
              <w:spacing w:line="192" w:lineRule="auto"/>
              <w:jc w:val="center"/>
              <w:rPr>
                <w:b/>
                <w:bCs/>
                <w:noProof/>
                <w:sz w:val="24"/>
                <w:szCs w:val="24"/>
              </w:rPr>
            </w:pPr>
          </w:p>
          <w:p w:rsidR="004C69C4" w:rsidRPr="008F64AA" w:rsidRDefault="004C69C4" w:rsidP="00B17852">
            <w:pPr>
              <w:autoSpaceDE w:val="0"/>
              <w:autoSpaceDN w:val="0"/>
              <w:adjustRightInd w:val="0"/>
              <w:spacing w:line="192" w:lineRule="auto"/>
              <w:jc w:val="center"/>
              <w:rPr>
                <w:b/>
                <w:bCs/>
                <w:noProof/>
                <w:sz w:val="24"/>
                <w:szCs w:val="24"/>
              </w:rPr>
            </w:pPr>
            <w:r w:rsidRPr="008F64AA">
              <w:rPr>
                <w:b/>
                <w:bCs/>
                <w:noProof/>
                <w:sz w:val="24"/>
                <w:szCs w:val="24"/>
              </w:rPr>
              <w:t>ПОСТАНОВЛЕНИЕ</w:t>
            </w:r>
          </w:p>
          <w:p w:rsidR="004C69C4" w:rsidRPr="008F64AA" w:rsidRDefault="004C69C4" w:rsidP="00B17852">
            <w:pPr>
              <w:rPr>
                <w:sz w:val="24"/>
                <w:szCs w:val="24"/>
              </w:rPr>
            </w:pPr>
          </w:p>
          <w:p w:rsidR="004C69C4" w:rsidRPr="008F64AA" w:rsidRDefault="0016086D" w:rsidP="00B17852">
            <w:pPr>
              <w:autoSpaceDE w:val="0"/>
              <w:autoSpaceDN w:val="0"/>
              <w:adjustRightInd w:val="0"/>
              <w:jc w:val="center"/>
              <w:rPr>
                <w:sz w:val="24"/>
                <w:szCs w:val="24"/>
              </w:rPr>
            </w:pPr>
            <w:r>
              <w:rPr>
                <w:noProof/>
                <w:sz w:val="24"/>
                <w:szCs w:val="24"/>
              </w:rPr>
              <w:t>13.06.</w:t>
            </w:r>
            <w:r w:rsidR="004C69C4">
              <w:rPr>
                <w:noProof/>
                <w:sz w:val="24"/>
                <w:szCs w:val="24"/>
              </w:rPr>
              <w:t>2024</w:t>
            </w:r>
            <w:r w:rsidR="004C69C4" w:rsidRPr="008F64AA">
              <w:rPr>
                <w:noProof/>
                <w:sz w:val="24"/>
                <w:szCs w:val="24"/>
              </w:rPr>
              <w:t xml:space="preserve"> № </w:t>
            </w:r>
            <w:r>
              <w:rPr>
                <w:noProof/>
                <w:sz w:val="24"/>
                <w:szCs w:val="24"/>
              </w:rPr>
              <w:t>480</w:t>
            </w:r>
          </w:p>
          <w:p w:rsidR="004C69C4" w:rsidRPr="008F64AA" w:rsidRDefault="004C69C4" w:rsidP="00B17852">
            <w:pPr>
              <w:jc w:val="center"/>
              <w:rPr>
                <w:noProof/>
                <w:sz w:val="24"/>
                <w:szCs w:val="24"/>
              </w:rPr>
            </w:pPr>
            <w:r w:rsidRPr="008F64AA">
              <w:rPr>
                <w:noProof/>
                <w:sz w:val="24"/>
                <w:szCs w:val="24"/>
              </w:rPr>
              <w:t>село Красные Четаи</w:t>
            </w:r>
          </w:p>
        </w:tc>
      </w:tr>
    </w:tbl>
    <w:p w:rsidR="004C69C4" w:rsidRDefault="004C69C4" w:rsidP="00E63C02">
      <w:pPr>
        <w:ind w:right="3259"/>
        <w:jc w:val="both"/>
        <w:rPr>
          <w:sz w:val="24"/>
          <w:szCs w:val="24"/>
        </w:rPr>
      </w:pPr>
      <w:r w:rsidRPr="004C69C4">
        <w:rPr>
          <w:sz w:val="24"/>
          <w:szCs w:val="24"/>
        </w:rPr>
        <w:t>Об утверждении Правил аккредитации журналистов с</w:t>
      </w:r>
      <w:r w:rsidR="00E63C02">
        <w:rPr>
          <w:sz w:val="24"/>
          <w:szCs w:val="24"/>
        </w:rPr>
        <w:t>редств массовой информации при а</w:t>
      </w:r>
      <w:r w:rsidRPr="004C69C4">
        <w:rPr>
          <w:sz w:val="24"/>
          <w:szCs w:val="24"/>
        </w:rPr>
        <w:t xml:space="preserve">дминистрации </w:t>
      </w:r>
      <w:r w:rsidR="00E63C02">
        <w:rPr>
          <w:rFonts w:eastAsiaTheme="minorHAnsi"/>
          <w:sz w:val="26"/>
          <w:szCs w:val="26"/>
          <w:lang w:eastAsia="en-US"/>
        </w:rPr>
        <w:t>Красночетайского муниципального округа</w:t>
      </w:r>
      <w:r w:rsidR="00E63C02" w:rsidRPr="004C69C4">
        <w:rPr>
          <w:rFonts w:eastAsiaTheme="minorHAnsi"/>
          <w:sz w:val="26"/>
          <w:szCs w:val="26"/>
          <w:lang w:eastAsia="en-US"/>
        </w:rPr>
        <w:t xml:space="preserve"> Чувашской Республики</w:t>
      </w:r>
    </w:p>
    <w:p w:rsidR="004C69C4" w:rsidRDefault="004C69C4" w:rsidP="004C69C4">
      <w:pPr>
        <w:rPr>
          <w:sz w:val="24"/>
          <w:szCs w:val="24"/>
        </w:rPr>
      </w:pPr>
    </w:p>
    <w:p w:rsidR="004C69C4" w:rsidRPr="004C69C4" w:rsidRDefault="004C69C4" w:rsidP="004C69C4">
      <w:pPr>
        <w:ind w:firstLine="567"/>
        <w:rPr>
          <w:vanish/>
          <w:sz w:val="26"/>
          <w:szCs w:val="26"/>
        </w:rPr>
      </w:pPr>
    </w:p>
    <w:p w:rsidR="00490406" w:rsidRDefault="004C69C4" w:rsidP="004C69C4">
      <w:pPr>
        <w:autoSpaceDE w:val="0"/>
        <w:autoSpaceDN w:val="0"/>
        <w:adjustRightInd w:val="0"/>
        <w:ind w:firstLine="567"/>
        <w:jc w:val="both"/>
        <w:rPr>
          <w:rFonts w:eastAsiaTheme="minorHAnsi"/>
          <w:sz w:val="26"/>
          <w:szCs w:val="26"/>
          <w:lang w:eastAsia="en-US"/>
        </w:rPr>
      </w:pPr>
      <w:r w:rsidRPr="004C69C4">
        <w:rPr>
          <w:rFonts w:eastAsiaTheme="minorHAnsi"/>
          <w:sz w:val="26"/>
          <w:szCs w:val="26"/>
          <w:lang w:eastAsia="en-US"/>
        </w:rPr>
        <w:t xml:space="preserve">В соответствии со </w:t>
      </w:r>
      <w:hyperlink r:id="rId5" w:history="1">
        <w:r w:rsidRPr="00490406">
          <w:rPr>
            <w:rFonts w:eastAsiaTheme="minorHAnsi"/>
            <w:sz w:val="26"/>
            <w:szCs w:val="26"/>
            <w:lang w:eastAsia="en-US"/>
          </w:rPr>
          <w:t>статьей 48</w:t>
        </w:r>
      </w:hyperlink>
      <w:r w:rsidR="00E63C02">
        <w:rPr>
          <w:rFonts w:eastAsiaTheme="minorHAnsi"/>
          <w:sz w:val="26"/>
          <w:szCs w:val="26"/>
          <w:lang w:eastAsia="en-US"/>
        </w:rPr>
        <w:t xml:space="preserve"> Закона Российской Федерации «О средствах массовой информации»</w:t>
      </w:r>
      <w:r w:rsidRPr="004C69C4">
        <w:rPr>
          <w:rFonts w:eastAsiaTheme="minorHAnsi"/>
          <w:sz w:val="26"/>
          <w:szCs w:val="26"/>
          <w:lang w:eastAsia="en-US"/>
        </w:rPr>
        <w:t xml:space="preserve"> в целях обеспечения полного и оперативного информирования населения о деятельности </w:t>
      </w:r>
      <w:r w:rsidR="00490406">
        <w:rPr>
          <w:rFonts w:eastAsiaTheme="minorHAnsi"/>
          <w:sz w:val="26"/>
          <w:szCs w:val="26"/>
          <w:lang w:eastAsia="en-US"/>
        </w:rPr>
        <w:t>администрации Красночетайского муниципального округа</w:t>
      </w:r>
      <w:r w:rsidRPr="004C69C4">
        <w:rPr>
          <w:rFonts w:eastAsiaTheme="minorHAnsi"/>
          <w:sz w:val="26"/>
          <w:szCs w:val="26"/>
          <w:lang w:eastAsia="en-US"/>
        </w:rPr>
        <w:t xml:space="preserve"> Чувашской Республики</w:t>
      </w:r>
      <w:r w:rsidR="00490406">
        <w:rPr>
          <w:rFonts w:eastAsiaTheme="minorHAnsi"/>
          <w:sz w:val="26"/>
          <w:szCs w:val="26"/>
          <w:lang w:eastAsia="en-US"/>
        </w:rPr>
        <w:t>, администрация Красночетайского муниципального округа</w:t>
      </w:r>
      <w:r w:rsidR="00490406" w:rsidRPr="004C69C4">
        <w:rPr>
          <w:rFonts w:eastAsiaTheme="minorHAnsi"/>
          <w:sz w:val="26"/>
          <w:szCs w:val="26"/>
          <w:lang w:eastAsia="en-US"/>
        </w:rPr>
        <w:t xml:space="preserve"> Чувашской Республики</w:t>
      </w:r>
      <w:r w:rsidR="00490406">
        <w:rPr>
          <w:rFonts w:eastAsiaTheme="minorHAnsi"/>
          <w:sz w:val="26"/>
          <w:szCs w:val="26"/>
          <w:lang w:eastAsia="en-US"/>
        </w:rPr>
        <w:t xml:space="preserve"> п о с </w:t>
      </w:r>
      <w:proofErr w:type="gramStart"/>
      <w:r w:rsidR="00490406">
        <w:rPr>
          <w:rFonts w:eastAsiaTheme="minorHAnsi"/>
          <w:sz w:val="26"/>
          <w:szCs w:val="26"/>
          <w:lang w:eastAsia="en-US"/>
        </w:rPr>
        <w:t>т</w:t>
      </w:r>
      <w:proofErr w:type="gramEnd"/>
      <w:r w:rsidR="00490406">
        <w:rPr>
          <w:rFonts w:eastAsiaTheme="minorHAnsi"/>
          <w:sz w:val="26"/>
          <w:szCs w:val="26"/>
          <w:lang w:eastAsia="en-US"/>
        </w:rPr>
        <w:t xml:space="preserve"> а н о в л я е т:</w:t>
      </w:r>
    </w:p>
    <w:p w:rsidR="004C69C4" w:rsidRDefault="00490406" w:rsidP="004C69C4">
      <w:pPr>
        <w:autoSpaceDE w:val="0"/>
        <w:autoSpaceDN w:val="0"/>
        <w:adjustRightInd w:val="0"/>
        <w:ind w:firstLine="567"/>
        <w:jc w:val="both"/>
        <w:rPr>
          <w:rFonts w:eastAsiaTheme="minorHAnsi"/>
          <w:lang w:eastAsia="en-US"/>
        </w:rPr>
      </w:pPr>
      <w:r>
        <w:rPr>
          <w:rFonts w:eastAsiaTheme="minorHAnsi"/>
          <w:sz w:val="26"/>
          <w:szCs w:val="26"/>
          <w:lang w:eastAsia="en-US"/>
        </w:rPr>
        <w:t>1. У</w:t>
      </w:r>
      <w:r w:rsidR="004C69C4" w:rsidRPr="004C69C4">
        <w:rPr>
          <w:rFonts w:eastAsiaTheme="minorHAnsi"/>
          <w:sz w:val="26"/>
          <w:szCs w:val="26"/>
          <w:lang w:eastAsia="en-US"/>
        </w:rPr>
        <w:t xml:space="preserve">твердить прилагаемые </w:t>
      </w:r>
      <w:hyperlink r:id="rId6" w:history="1">
        <w:r w:rsidR="004C69C4" w:rsidRPr="00490406">
          <w:rPr>
            <w:rFonts w:eastAsiaTheme="minorHAnsi"/>
            <w:sz w:val="26"/>
            <w:szCs w:val="26"/>
            <w:lang w:eastAsia="en-US"/>
          </w:rPr>
          <w:t>Правила</w:t>
        </w:r>
      </w:hyperlink>
      <w:r w:rsidR="004C69C4" w:rsidRPr="004C69C4">
        <w:rPr>
          <w:rFonts w:eastAsiaTheme="minorHAnsi"/>
          <w:sz w:val="26"/>
          <w:szCs w:val="26"/>
          <w:lang w:eastAsia="en-US"/>
        </w:rPr>
        <w:t xml:space="preserve"> аккредитации журналистов средств массовой информации</w:t>
      </w:r>
      <w:r w:rsidR="00E63C02">
        <w:rPr>
          <w:rFonts w:eastAsiaTheme="minorHAnsi"/>
          <w:sz w:val="26"/>
          <w:szCs w:val="26"/>
          <w:lang w:eastAsia="en-US"/>
        </w:rPr>
        <w:t xml:space="preserve"> при</w:t>
      </w:r>
      <w:r w:rsidR="004C69C4" w:rsidRPr="004C69C4">
        <w:rPr>
          <w:rFonts w:eastAsiaTheme="minorHAnsi"/>
          <w:sz w:val="26"/>
          <w:szCs w:val="26"/>
          <w:lang w:eastAsia="en-US"/>
        </w:rPr>
        <w:t xml:space="preserve"> </w:t>
      </w:r>
      <w:r w:rsidR="00E63C02" w:rsidRPr="00E63C02">
        <w:rPr>
          <w:rFonts w:eastAsiaTheme="minorHAnsi"/>
          <w:sz w:val="26"/>
          <w:szCs w:val="26"/>
          <w:lang w:eastAsia="en-US"/>
        </w:rPr>
        <w:t>администрации Красночетайского муниципального округа Чувашской Республики</w:t>
      </w:r>
      <w:r w:rsidR="004C69C4">
        <w:rPr>
          <w:rFonts w:eastAsiaTheme="minorHAnsi"/>
          <w:lang w:eastAsia="en-US"/>
        </w:rPr>
        <w:t>.</w:t>
      </w:r>
    </w:p>
    <w:p w:rsidR="004C69C4" w:rsidRPr="00302A3D" w:rsidRDefault="004C69C4" w:rsidP="004C69C4">
      <w:pPr>
        <w:ind w:firstLine="567"/>
        <w:jc w:val="both"/>
        <w:rPr>
          <w:color w:val="000000"/>
          <w:sz w:val="26"/>
          <w:szCs w:val="26"/>
        </w:rPr>
      </w:pPr>
      <w:r w:rsidRPr="00302A3D">
        <w:rPr>
          <w:color w:val="000000"/>
          <w:sz w:val="26"/>
          <w:szCs w:val="26"/>
        </w:rPr>
        <w:t>2. Настоящее постановление вступает в силу после его официального опубликования в информационном издании «Вестник Красночетайского муниципального округа».</w:t>
      </w:r>
    </w:p>
    <w:p w:rsidR="004C69C4" w:rsidRPr="00302A3D" w:rsidRDefault="004C69C4" w:rsidP="004C69C4">
      <w:pPr>
        <w:ind w:firstLine="709"/>
        <w:jc w:val="both"/>
        <w:rPr>
          <w:color w:val="FF0000"/>
          <w:sz w:val="26"/>
          <w:szCs w:val="26"/>
        </w:rPr>
      </w:pPr>
    </w:p>
    <w:p w:rsidR="004C69C4" w:rsidRPr="00302A3D" w:rsidRDefault="004C69C4" w:rsidP="004C69C4">
      <w:pPr>
        <w:jc w:val="both"/>
        <w:rPr>
          <w:bCs/>
          <w:sz w:val="26"/>
          <w:szCs w:val="26"/>
        </w:rPr>
      </w:pPr>
    </w:p>
    <w:p w:rsidR="004C69C4" w:rsidRPr="00302A3D" w:rsidRDefault="004C69C4" w:rsidP="004C69C4">
      <w:pPr>
        <w:jc w:val="both"/>
        <w:rPr>
          <w:bCs/>
          <w:sz w:val="26"/>
          <w:szCs w:val="26"/>
        </w:rPr>
      </w:pPr>
    </w:p>
    <w:p w:rsidR="004C69C4" w:rsidRPr="00302A3D" w:rsidRDefault="004C69C4" w:rsidP="004C69C4">
      <w:pPr>
        <w:jc w:val="both"/>
        <w:rPr>
          <w:bCs/>
          <w:sz w:val="26"/>
          <w:szCs w:val="26"/>
        </w:rPr>
      </w:pPr>
      <w:r w:rsidRPr="00302A3D">
        <w:rPr>
          <w:bCs/>
          <w:sz w:val="26"/>
          <w:szCs w:val="26"/>
        </w:rPr>
        <w:t>Глава Красночетайского</w:t>
      </w:r>
    </w:p>
    <w:p w:rsidR="004C69C4" w:rsidRDefault="004C69C4" w:rsidP="004C69C4">
      <w:pPr>
        <w:jc w:val="both"/>
        <w:rPr>
          <w:bCs/>
          <w:sz w:val="26"/>
          <w:szCs w:val="26"/>
        </w:rPr>
      </w:pPr>
      <w:r w:rsidRPr="00302A3D">
        <w:rPr>
          <w:bCs/>
          <w:sz w:val="26"/>
          <w:szCs w:val="26"/>
        </w:rPr>
        <w:t xml:space="preserve">муниципального округа                                                                         И. Н. </w:t>
      </w:r>
      <w:proofErr w:type="spellStart"/>
      <w:r w:rsidRPr="00302A3D">
        <w:rPr>
          <w:bCs/>
          <w:sz w:val="26"/>
          <w:szCs w:val="26"/>
        </w:rPr>
        <w:t>Михопаров</w:t>
      </w:r>
      <w:proofErr w:type="spellEnd"/>
      <w:r w:rsidRPr="00302A3D">
        <w:rPr>
          <w:bCs/>
          <w:sz w:val="26"/>
          <w:szCs w:val="26"/>
        </w:rPr>
        <w:t xml:space="preserve">  </w:t>
      </w: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p>
    <w:p w:rsidR="004C69C4" w:rsidRDefault="004C69C4" w:rsidP="004C69C4">
      <w:pPr>
        <w:jc w:val="both"/>
        <w:rPr>
          <w:bCs/>
          <w:sz w:val="26"/>
          <w:szCs w:val="26"/>
        </w:rPr>
      </w:pPr>
      <w:r>
        <w:rPr>
          <w:bCs/>
          <w:sz w:val="26"/>
          <w:szCs w:val="26"/>
        </w:rPr>
        <w:t>Проект подготовил:</w:t>
      </w:r>
    </w:p>
    <w:p w:rsidR="004C69C4" w:rsidRDefault="004C69C4" w:rsidP="004C69C4">
      <w:pPr>
        <w:jc w:val="both"/>
        <w:rPr>
          <w:bCs/>
          <w:sz w:val="26"/>
          <w:szCs w:val="26"/>
        </w:rPr>
      </w:pPr>
      <w:r>
        <w:rPr>
          <w:bCs/>
          <w:sz w:val="26"/>
          <w:szCs w:val="26"/>
        </w:rPr>
        <w:t xml:space="preserve">Главный специалист-эксперт </w:t>
      </w:r>
    </w:p>
    <w:p w:rsidR="004C69C4" w:rsidRPr="00302A3D" w:rsidRDefault="004C69C4" w:rsidP="004C69C4">
      <w:pPr>
        <w:jc w:val="both"/>
        <w:rPr>
          <w:bCs/>
          <w:sz w:val="26"/>
          <w:szCs w:val="26"/>
        </w:rPr>
      </w:pPr>
      <w:r>
        <w:rPr>
          <w:bCs/>
          <w:sz w:val="26"/>
          <w:szCs w:val="26"/>
        </w:rPr>
        <w:t xml:space="preserve">отдела правового обеспечения                                                                 В.В. Михеев </w:t>
      </w:r>
    </w:p>
    <w:p w:rsidR="004C69C4" w:rsidRPr="00104C54" w:rsidRDefault="004C69C4" w:rsidP="004C69C4">
      <w:pPr>
        <w:jc w:val="both"/>
        <w:rPr>
          <w:bCs/>
          <w:sz w:val="26"/>
          <w:szCs w:val="26"/>
        </w:rPr>
      </w:pPr>
    </w:p>
    <w:p w:rsidR="004C69C4" w:rsidRDefault="004C69C4" w:rsidP="004C69C4">
      <w:pPr>
        <w:ind w:left="5940"/>
        <w:jc w:val="right"/>
        <w:rPr>
          <w:bCs/>
          <w:sz w:val="22"/>
          <w:szCs w:val="22"/>
        </w:rPr>
      </w:pPr>
    </w:p>
    <w:p w:rsidR="004C69C4" w:rsidRDefault="004C69C4" w:rsidP="004C69C4">
      <w:pPr>
        <w:ind w:left="5940"/>
        <w:jc w:val="right"/>
        <w:rPr>
          <w:bCs/>
          <w:sz w:val="22"/>
          <w:szCs w:val="22"/>
        </w:rPr>
      </w:pPr>
    </w:p>
    <w:p w:rsidR="004C69C4" w:rsidRDefault="004C69C4" w:rsidP="004C69C4">
      <w:pPr>
        <w:ind w:left="5940"/>
        <w:jc w:val="right"/>
        <w:rPr>
          <w:bCs/>
          <w:sz w:val="22"/>
          <w:szCs w:val="22"/>
        </w:rPr>
      </w:pPr>
    </w:p>
    <w:p w:rsidR="004C69C4" w:rsidRDefault="004C69C4" w:rsidP="004C69C4">
      <w:pPr>
        <w:ind w:left="5940"/>
        <w:jc w:val="right"/>
        <w:rPr>
          <w:bCs/>
          <w:sz w:val="22"/>
          <w:szCs w:val="22"/>
        </w:rPr>
      </w:pPr>
    </w:p>
    <w:p w:rsidR="004C69C4" w:rsidRDefault="004C69C4" w:rsidP="004C69C4">
      <w:pPr>
        <w:ind w:left="5940"/>
        <w:jc w:val="right"/>
        <w:rPr>
          <w:bCs/>
          <w:sz w:val="22"/>
          <w:szCs w:val="22"/>
        </w:rPr>
      </w:pPr>
    </w:p>
    <w:p w:rsidR="004C69C4" w:rsidRDefault="004C69C4" w:rsidP="004C69C4">
      <w:pPr>
        <w:ind w:left="5940"/>
        <w:jc w:val="right"/>
        <w:rPr>
          <w:bCs/>
          <w:sz w:val="22"/>
          <w:szCs w:val="22"/>
        </w:rPr>
      </w:pPr>
    </w:p>
    <w:p w:rsidR="004C69C4" w:rsidRDefault="004C69C4" w:rsidP="004C69C4">
      <w:pPr>
        <w:ind w:left="5940"/>
        <w:jc w:val="right"/>
        <w:rPr>
          <w:bCs/>
          <w:sz w:val="22"/>
          <w:szCs w:val="22"/>
        </w:rPr>
      </w:pPr>
    </w:p>
    <w:p w:rsidR="00CF152D" w:rsidRDefault="00CF152D" w:rsidP="004C69C4">
      <w:pPr>
        <w:autoSpaceDE w:val="0"/>
        <w:autoSpaceDN w:val="0"/>
        <w:adjustRightInd w:val="0"/>
        <w:jc w:val="right"/>
        <w:outlineLvl w:val="0"/>
        <w:rPr>
          <w:rFonts w:eastAsiaTheme="minorHAnsi"/>
          <w:lang w:eastAsia="en-US"/>
        </w:rPr>
      </w:pPr>
    </w:p>
    <w:p w:rsidR="004C69C4" w:rsidRPr="00E857C7" w:rsidRDefault="004C69C4" w:rsidP="004C69C4">
      <w:pPr>
        <w:autoSpaceDE w:val="0"/>
        <w:autoSpaceDN w:val="0"/>
        <w:adjustRightInd w:val="0"/>
        <w:jc w:val="right"/>
        <w:outlineLvl w:val="0"/>
        <w:rPr>
          <w:rFonts w:eastAsiaTheme="minorHAnsi"/>
          <w:lang w:eastAsia="en-US"/>
        </w:rPr>
      </w:pPr>
      <w:r w:rsidRPr="00E857C7">
        <w:rPr>
          <w:rFonts w:eastAsiaTheme="minorHAnsi"/>
          <w:lang w:eastAsia="en-US"/>
        </w:rPr>
        <w:lastRenderedPageBreak/>
        <w:t>Утверждены</w:t>
      </w:r>
    </w:p>
    <w:p w:rsidR="004C69C4" w:rsidRPr="00E857C7" w:rsidRDefault="00E63C02" w:rsidP="004C69C4">
      <w:pPr>
        <w:autoSpaceDE w:val="0"/>
        <w:autoSpaceDN w:val="0"/>
        <w:adjustRightInd w:val="0"/>
        <w:jc w:val="right"/>
        <w:rPr>
          <w:rFonts w:eastAsiaTheme="minorHAnsi"/>
          <w:lang w:eastAsia="en-US"/>
        </w:rPr>
      </w:pPr>
      <w:r w:rsidRPr="00E857C7">
        <w:rPr>
          <w:rFonts w:eastAsiaTheme="minorHAnsi"/>
          <w:lang w:eastAsia="en-US"/>
        </w:rPr>
        <w:t>постановлением</w:t>
      </w:r>
    </w:p>
    <w:p w:rsidR="004C69C4" w:rsidRPr="00E857C7" w:rsidRDefault="00E63C02" w:rsidP="00E63C02">
      <w:pPr>
        <w:autoSpaceDE w:val="0"/>
        <w:autoSpaceDN w:val="0"/>
        <w:adjustRightInd w:val="0"/>
        <w:jc w:val="right"/>
        <w:rPr>
          <w:rFonts w:eastAsiaTheme="minorHAnsi"/>
          <w:lang w:eastAsia="en-US"/>
        </w:rPr>
      </w:pPr>
      <w:r w:rsidRPr="00E857C7">
        <w:rPr>
          <w:rFonts w:eastAsiaTheme="minorHAnsi"/>
          <w:lang w:eastAsia="en-US"/>
        </w:rPr>
        <w:t>а</w:t>
      </w:r>
      <w:r w:rsidR="004C69C4" w:rsidRPr="00E857C7">
        <w:rPr>
          <w:rFonts w:eastAsiaTheme="minorHAnsi"/>
          <w:lang w:eastAsia="en-US"/>
        </w:rPr>
        <w:t xml:space="preserve">дминистрации </w:t>
      </w:r>
      <w:r w:rsidRPr="00E857C7">
        <w:rPr>
          <w:rFonts w:eastAsiaTheme="minorHAnsi"/>
          <w:lang w:eastAsia="en-US"/>
        </w:rPr>
        <w:t xml:space="preserve">Красночетайского </w:t>
      </w:r>
    </w:p>
    <w:p w:rsidR="00E63C02" w:rsidRPr="00E857C7" w:rsidRDefault="00E63C02" w:rsidP="00E63C02">
      <w:pPr>
        <w:autoSpaceDE w:val="0"/>
        <w:autoSpaceDN w:val="0"/>
        <w:adjustRightInd w:val="0"/>
        <w:jc w:val="right"/>
        <w:rPr>
          <w:rFonts w:eastAsiaTheme="minorHAnsi"/>
          <w:lang w:eastAsia="en-US"/>
        </w:rPr>
      </w:pPr>
      <w:r w:rsidRPr="00E857C7">
        <w:rPr>
          <w:rFonts w:eastAsiaTheme="minorHAnsi"/>
          <w:lang w:eastAsia="en-US"/>
        </w:rPr>
        <w:t>муниципального округа</w:t>
      </w:r>
    </w:p>
    <w:p w:rsidR="00E63C02" w:rsidRPr="00E857C7" w:rsidRDefault="00E63C02" w:rsidP="00E63C02">
      <w:pPr>
        <w:autoSpaceDE w:val="0"/>
        <w:autoSpaceDN w:val="0"/>
        <w:adjustRightInd w:val="0"/>
        <w:jc w:val="right"/>
        <w:rPr>
          <w:rFonts w:eastAsiaTheme="minorHAnsi"/>
          <w:lang w:eastAsia="en-US"/>
        </w:rPr>
      </w:pPr>
      <w:r w:rsidRPr="00E857C7">
        <w:rPr>
          <w:rFonts w:eastAsiaTheme="minorHAnsi"/>
          <w:lang w:eastAsia="en-US"/>
        </w:rPr>
        <w:t xml:space="preserve"> Чувашской Республики</w:t>
      </w:r>
    </w:p>
    <w:p w:rsidR="004C69C4" w:rsidRPr="00E857C7" w:rsidRDefault="004C69C4" w:rsidP="004C69C4">
      <w:pPr>
        <w:autoSpaceDE w:val="0"/>
        <w:autoSpaceDN w:val="0"/>
        <w:adjustRightInd w:val="0"/>
        <w:jc w:val="right"/>
        <w:rPr>
          <w:rFonts w:eastAsiaTheme="minorHAnsi"/>
          <w:lang w:eastAsia="en-US"/>
        </w:rPr>
      </w:pPr>
      <w:r w:rsidRPr="00E857C7">
        <w:rPr>
          <w:rFonts w:eastAsiaTheme="minorHAnsi"/>
          <w:lang w:eastAsia="en-US"/>
        </w:rPr>
        <w:t>о</w:t>
      </w:r>
      <w:r w:rsidR="0016086D">
        <w:rPr>
          <w:rFonts w:eastAsiaTheme="minorHAnsi"/>
          <w:lang w:eastAsia="en-US"/>
        </w:rPr>
        <w:t>т 13.06</w:t>
      </w:r>
      <w:r w:rsidR="00E63C02" w:rsidRPr="00E857C7">
        <w:rPr>
          <w:rFonts w:eastAsiaTheme="minorHAnsi"/>
          <w:lang w:eastAsia="en-US"/>
        </w:rPr>
        <w:t>.2024 №</w:t>
      </w:r>
      <w:r w:rsidR="0016086D">
        <w:rPr>
          <w:rFonts w:eastAsiaTheme="minorHAnsi"/>
          <w:lang w:eastAsia="en-US"/>
        </w:rPr>
        <w:t>480</w:t>
      </w:r>
      <w:bookmarkStart w:id="0" w:name="_GoBack"/>
      <w:bookmarkEnd w:id="0"/>
    </w:p>
    <w:p w:rsidR="004C69C4" w:rsidRDefault="004C69C4" w:rsidP="004C69C4">
      <w:pPr>
        <w:autoSpaceDE w:val="0"/>
        <w:autoSpaceDN w:val="0"/>
        <w:adjustRightInd w:val="0"/>
        <w:jc w:val="both"/>
        <w:rPr>
          <w:rFonts w:eastAsiaTheme="minorHAnsi"/>
          <w:sz w:val="24"/>
          <w:szCs w:val="24"/>
          <w:lang w:eastAsia="en-US"/>
        </w:rPr>
      </w:pPr>
    </w:p>
    <w:p w:rsidR="00E63C02" w:rsidRPr="00E857C7" w:rsidRDefault="0016086D" w:rsidP="004C69C4">
      <w:pPr>
        <w:autoSpaceDE w:val="0"/>
        <w:autoSpaceDN w:val="0"/>
        <w:adjustRightInd w:val="0"/>
        <w:jc w:val="center"/>
        <w:rPr>
          <w:rFonts w:eastAsiaTheme="minorHAnsi"/>
          <w:b/>
          <w:bCs/>
          <w:sz w:val="24"/>
          <w:szCs w:val="24"/>
          <w:lang w:eastAsia="en-US"/>
        </w:rPr>
      </w:pPr>
      <w:hyperlink r:id="rId7" w:history="1">
        <w:r w:rsidR="00E63C02" w:rsidRPr="00E857C7">
          <w:rPr>
            <w:rStyle w:val="a3"/>
            <w:rFonts w:eastAsiaTheme="minorHAnsi"/>
            <w:b/>
            <w:bCs/>
            <w:color w:val="auto"/>
            <w:sz w:val="24"/>
            <w:szCs w:val="24"/>
            <w:u w:val="none"/>
            <w:lang w:eastAsia="en-US"/>
          </w:rPr>
          <w:t>Правила</w:t>
        </w:r>
      </w:hyperlink>
      <w:r w:rsidR="00E63C02" w:rsidRPr="00E857C7">
        <w:rPr>
          <w:rFonts w:eastAsiaTheme="minorHAnsi"/>
          <w:b/>
          <w:bCs/>
          <w:sz w:val="24"/>
          <w:szCs w:val="24"/>
          <w:lang w:eastAsia="en-US"/>
        </w:rPr>
        <w:t xml:space="preserve"> </w:t>
      </w:r>
    </w:p>
    <w:p w:rsidR="004C69C4" w:rsidRPr="00E857C7" w:rsidRDefault="00E63C02" w:rsidP="004C69C4">
      <w:pPr>
        <w:autoSpaceDE w:val="0"/>
        <w:autoSpaceDN w:val="0"/>
        <w:adjustRightInd w:val="0"/>
        <w:jc w:val="center"/>
        <w:rPr>
          <w:rFonts w:eastAsiaTheme="minorHAnsi"/>
          <w:b/>
          <w:bCs/>
          <w:sz w:val="24"/>
          <w:szCs w:val="24"/>
          <w:lang w:eastAsia="en-US"/>
        </w:rPr>
      </w:pPr>
      <w:r w:rsidRPr="00E857C7">
        <w:rPr>
          <w:rFonts w:eastAsiaTheme="minorHAnsi"/>
          <w:b/>
          <w:bCs/>
          <w:sz w:val="24"/>
          <w:szCs w:val="24"/>
          <w:lang w:eastAsia="en-US"/>
        </w:rPr>
        <w:t>аккредитации журналистов средств массовой информации при администрации Красночетайского муниципального округа Чувашской Республики</w:t>
      </w:r>
    </w:p>
    <w:p w:rsidR="004C69C4" w:rsidRPr="00E857C7" w:rsidRDefault="004C69C4" w:rsidP="004C69C4">
      <w:pPr>
        <w:autoSpaceDE w:val="0"/>
        <w:autoSpaceDN w:val="0"/>
        <w:adjustRightInd w:val="0"/>
        <w:jc w:val="both"/>
        <w:rPr>
          <w:rFonts w:eastAsiaTheme="minorHAnsi"/>
          <w:sz w:val="24"/>
          <w:szCs w:val="24"/>
          <w:lang w:eastAsia="en-US"/>
        </w:rPr>
      </w:pPr>
    </w:p>
    <w:p w:rsidR="004C69C4" w:rsidRPr="00E857C7" w:rsidRDefault="004C69C4" w:rsidP="004C69C4">
      <w:pPr>
        <w:autoSpaceDE w:val="0"/>
        <w:autoSpaceDN w:val="0"/>
        <w:adjustRightInd w:val="0"/>
        <w:jc w:val="center"/>
        <w:outlineLvl w:val="1"/>
        <w:rPr>
          <w:rFonts w:eastAsiaTheme="minorHAnsi"/>
          <w:b/>
          <w:bCs/>
          <w:sz w:val="24"/>
          <w:szCs w:val="24"/>
          <w:lang w:eastAsia="en-US"/>
        </w:rPr>
      </w:pPr>
      <w:r w:rsidRPr="00E857C7">
        <w:rPr>
          <w:rFonts w:eastAsiaTheme="minorHAnsi"/>
          <w:b/>
          <w:bCs/>
          <w:sz w:val="24"/>
          <w:szCs w:val="24"/>
          <w:lang w:eastAsia="en-US"/>
        </w:rPr>
        <w:t>I. Общие положения</w:t>
      </w:r>
    </w:p>
    <w:p w:rsidR="004C69C4" w:rsidRPr="00E857C7" w:rsidRDefault="004C69C4" w:rsidP="004C69C4">
      <w:pPr>
        <w:autoSpaceDE w:val="0"/>
        <w:autoSpaceDN w:val="0"/>
        <w:adjustRightInd w:val="0"/>
        <w:jc w:val="both"/>
        <w:rPr>
          <w:rFonts w:eastAsiaTheme="minorHAnsi"/>
          <w:sz w:val="24"/>
          <w:szCs w:val="24"/>
          <w:lang w:eastAsia="en-US"/>
        </w:rPr>
      </w:pPr>
    </w:p>
    <w:p w:rsidR="004C69C4" w:rsidRPr="00E857C7" w:rsidRDefault="004C69C4" w:rsidP="004C69C4">
      <w:pPr>
        <w:autoSpaceDE w:val="0"/>
        <w:autoSpaceDN w:val="0"/>
        <w:adjustRightInd w:val="0"/>
        <w:ind w:firstLine="540"/>
        <w:jc w:val="both"/>
        <w:rPr>
          <w:rFonts w:eastAsiaTheme="minorHAnsi"/>
          <w:sz w:val="24"/>
          <w:szCs w:val="24"/>
          <w:lang w:eastAsia="en-US"/>
        </w:rPr>
      </w:pPr>
      <w:r w:rsidRPr="00E857C7">
        <w:rPr>
          <w:rFonts w:eastAsiaTheme="minorHAnsi"/>
          <w:sz w:val="24"/>
          <w:szCs w:val="24"/>
          <w:lang w:eastAsia="en-US"/>
        </w:rPr>
        <w:t xml:space="preserve">1.1. Аккредитация журналистов средств массовой информации (далее также соответственно - журналист, СМИ) при </w:t>
      </w:r>
      <w:r w:rsidR="00E63C02" w:rsidRPr="00E857C7">
        <w:rPr>
          <w:rFonts w:eastAsiaTheme="minorHAnsi"/>
          <w:sz w:val="24"/>
          <w:szCs w:val="24"/>
          <w:lang w:eastAsia="en-US"/>
        </w:rPr>
        <w:t>администрации Красночетайского муниципального округа Чувашской Республики</w:t>
      </w:r>
      <w:r w:rsidRPr="00E857C7">
        <w:rPr>
          <w:rFonts w:eastAsiaTheme="minorHAnsi"/>
          <w:sz w:val="24"/>
          <w:szCs w:val="24"/>
          <w:lang w:eastAsia="en-US"/>
        </w:rPr>
        <w:t xml:space="preserve"> осуществляется </w:t>
      </w:r>
      <w:r w:rsidR="000974E3" w:rsidRPr="00E857C7">
        <w:rPr>
          <w:rFonts w:eastAsiaTheme="minorHAnsi"/>
          <w:bCs/>
          <w:sz w:val="24"/>
          <w:szCs w:val="24"/>
          <w:lang w:eastAsia="en-US"/>
        </w:rPr>
        <w:t>сектором цифрового развития и информационных технологий администрации Красночетайского муниципального округа Чувашской Республики</w:t>
      </w:r>
      <w:r w:rsidRPr="00E857C7">
        <w:rPr>
          <w:rFonts w:eastAsiaTheme="minorHAnsi"/>
          <w:sz w:val="24"/>
          <w:szCs w:val="24"/>
          <w:lang w:eastAsia="en-US"/>
        </w:rPr>
        <w:t xml:space="preserve"> (далее </w:t>
      </w:r>
      <w:r w:rsidR="000974E3" w:rsidRPr="00E857C7">
        <w:rPr>
          <w:rFonts w:eastAsiaTheme="minorHAnsi"/>
          <w:sz w:val="24"/>
          <w:szCs w:val="24"/>
          <w:lang w:eastAsia="en-US"/>
        </w:rPr>
        <w:t>–</w:t>
      </w:r>
      <w:r w:rsidRPr="00E857C7">
        <w:rPr>
          <w:rFonts w:eastAsiaTheme="minorHAnsi"/>
          <w:sz w:val="24"/>
          <w:szCs w:val="24"/>
          <w:lang w:eastAsia="en-US"/>
        </w:rPr>
        <w:t xml:space="preserve"> </w:t>
      </w:r>
      <w:r w:rsidR="000974E3" w:rsidRPr="00E857C7">
        <w:rPr>
          <w:rFonts w:eastAsiaTheme="minorHAnsi"/>
          <w:sz w:val="24"/>
          <w:szCs w:val="24"/>
          <w:lang w:eastAsia="en-US"/>
        </w:rPr>
        <w:t>сектор цифрового развития</w:t>
      </w:r>
      <w:r w:rsidRPr="00E857C7">
        <w:rPr>
          <w:rFonts w:eastAsiaTheme="minorHAnsi"/>
          <w:sz w:val="24"/>
          <w:szCs w:val="24"/>
          <w:lang w:eastAsia="en-US"/>
        </w:rPr>
        <w:t>) в целях:</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 xml:space="preserve">1) обеспечения полного и оперативного информирования населения о деятельности </w:t>
      </w:r>
      <w:r w:rsidR="00E63C02" w:rsidRPr="00E857C7">
        <w:rPr>
          <w:rFonts w:eastAsiaTheme="minorHAnsi"/>
          <w:sz w:val="24"/>
          <w:szCs w:val="24"/>
          <w:lang w:eastAsia="en-US"/>
        </w:rPr>
        <w:t>администрации Красночетайского муниципального округа Чувашской Республики</w:t>
      </w:r>
      <w:r w:rsidRPr="00E857C7">
        <w:rPr>
          <w:rFonts w:eastAsiaTheme="minorHAnsi"/>
          <w:sz w:val="24"/>
          <w:szCs w:val="24"/>
          <w:lang w:eastAsia="en-US"/>
        </w:rPr>
        <w:t>;</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 xml:space="preserve">2) обеспечения журналистов объективной информацией о деятельности </w:t>
      </w:r>
      <w:r w:rsidR="00E63C02" w:rsidRPr="00E857C7">
        <w:rPr>
          <w:rFonts w:eastAsiaTheme="minorHAnsi"/>
          <w:sz w:val="24"/>
          <w:szCs w:val="24"/>
          <w:lang w:eastAsia="en-US"/>
        </w:rPr>
        <w:t>администрации Красночетайского муниципального округа Чувашской Республики</w:t>
      </w:r>
      <w:r w:rsidRPr="00E857C7">
        <w:rPr>
          <w:rFonts w:eastAsiaTheme="minorHAnsi"/>
          <w:sz w:val="24"/>
          <w:szCs w:val="24"/>
          <w:lang w:eastAsia="en-US"/>
        </w:rPr>
        <w:t>.</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 xml:space="preserve">Аккредитация журналистов при </w:t>
      </w:r>
      <w:r w:rsidR="00720F22" w:rsidRPr="00E857C7">
        <w:rPr>
          <w:rFonts w:eastAsiaTheme="minorHAnsi"/>
          <w:sz w:val="24"/>
          <w:szCs w:val="24"/>
          <w:lang w:eastAsia="en-US"/>
        </w:rPr>
        <w:t xml:space="preserve">администрации Красночетайского муниципального округа Чувашской Республики </w:t>
      </w:r>
      <w:r w:rsidRPr="00E857C7">
        <w:rPr>
          <w:rFonts w:eastAsiaTheme="minorHAnsi"/>
          <w:sz w:val="24"/>
          <w:szCs w:val="24"/>
          <w:lang w:eastAsia="en-US"/>
        </w:rPr>
        <w:t xml:space="preserve">осуществляется в соответствии с </w:t>
      </w:r>
      <w:hyperlink r:id="rId8" w:history="1">
        <w:r w:rsidRPr="00E857C7">
          <w:rPr>
            <w:rFonts w:eastAsiaTheme="minorHAnsi"/>
            <w:sz w:val="24"/>
            <w:szCs w:val="24"/>
            <w:lang w:eastAsia="en-US"/>
          </w:rPr>
          <w:t>Законом</w:t>
        </w:r>
      </w:hyperlink>
      <w:r w:rsidRPr="00E857C7">
        <w:rPr>
          <w:rFonts w:eastAsiaTheme="minorHAnsi"/>
          <w:sz w:val="24"/>
          <w:szCs w:val="24"/>
          <w:lang w:eastAsia="en-US"/>
        </w:rPr>
        <w:t xml:space="preserve"> Российской Федерации "О средствах массовой информации" (далее - Закон Российской Федерации), а также настоящими Правилами и распространяется на мероприятия, проводимые в очном режиме или в режиме видеоконференцсвязи с использованием программно-технических комплексов.</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 xml:space="preserve">1.2. Аккредитация предоставляется журналистам редакций СМИ, зарегистрированных в соответствии со </w:t>
      </w:r>
      <w:hyperlink r:id="rId9" w:history="1">
        <w:r w:rsidRPr="00E857C7">
          <w:rPr>
            <w:rFonts w:eastAsiaTheme="minorHAnsi"/>
            <w:sz w:val="24"/>
            <w:szCs w:val="24"/>
            <w:lang w:eastAsia="en-US"/>
          </w:rPr>
          <w:t>статьей 8</w:t>
        </w:r>
      </w:hyperlink>
      <w:r w:rsidRPr="00E857C7">
        <w:rPr>
          <w:rFonts w:eastAsiaTheme="minorHAnsi"/>
          <w:sz w:val="24"/>
          <w:szCs w:val="24"/>
          <w:lang w:eastAsia="en-US"/>
        </w:rPr>
        <w:t xml:space="preserve"> Закона Российской Федерации, имеющим задание от своих редакций по освещению деятельности </w:t>
      </w:r>
      <w:r w:rsidR="00720F22" w:rsidRPr="00E857C7">
        <w:rPr>
          <w:rFonts w:eastAsiaTheme="minorHAnsi"/>
          <w:sz w:val="24"/>
          <w:szCs w:val="24"/>
          <w:lang w:eastAsia="en-US"/>
        </w:rPr>
        <w:t>администрации Красночетайского муниципального округа Чувашской Республики</w:t>
      </w:r>
      <w:r w:rsidRPr="00E857C7">
        <w:rPr>
          <w:rFonts w:eastAsiaTheme="minorHAnsi"/>
          <w:sz w:val="24"/>
          <w:szCs w:val="24"/>
          <w:lang w:eastAsia="en-US"/>
        </w:rPr>
        <w:t>.</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Технические специалисты, сопровождающие аккредитованных журналистов, имеют право вносить и выносить звукозаписывающую, съемочную и осветительную аппаратуру в помещение, в котором про</w:t>
      </w:r>
      <w:r w:rsidR="00E857C7">
        <w:rPr>
          <w:rFonts w:eastAsiaTheme="minorHAnsi"/>
          <w:sz w:val="24"/>
          <w:szCs w:val="24"/>
          <w:lang w:eastAsia="en-US"/>
        </w:rPr>
        <w:t>водится мероприятие с участием г</w:t>
      </w:r>
      <w:r w:rsidRPr="00E857C7">
        <w:rPr>
          <w:rFonts w:eastAsiaTheme="minorHAnsi"/>
          <w:sz w:val="24"/>
          <w:szCs w:val="24"/>
          <w:lang w:eastAsia="en-US"/>
        </w:rPr>
        <w:t xml:space="preserve">лавы </w:t>
      </w:r>
      <w:r w:rsidR="00720F22" w:rsidRPr="00E857C7">
        <w:rPr>
          <w:rFonts w:eastAsiaTheme="minorHAnsi"/>
          <w:sz w:val="24"/>
          <w:szCs w:val="24"/>
          <w:lang w:eastAsia="en-US"/>
        </w:rPr>
        <w:t xml:space="preserve">Красночетайского муниципального округа Чувашской Республики </w:t>
      </w:r>
      <w:r w:rsidRPr="00E857C7">
        <w:rPr>
          <w:rFonts w:eastAsiaTheme="minorHAnsi"/>
          <w:sz w:val="24"/>
          <w:szCs w:val="24"/>
          <w:lang w:eastAsia="en-US"/>
        </w:rPr>
        <w:t>(далее - также мероприятие).</w:t>
      </w:r>
    </w:p>
    <w:p w:rsidR="004C69C4" w:rsidRPr="00E857C7" w:rsidRDefault="004C69C4" w:rsidP="004C69C4">
      <w:pPr>
        <w:autoSpaceDE w:val="0"/>
        <w:autoSpaceDN w:val="0"/>
        <w:adjustRightInd w:val="0"/>
        <w:jc w:val="both"/>
        <w:rPr>
          <w:rFonts w:eastAsiaTheme="minorHAnsi"/>
          <w:sz w:val="24"/>
          <w:szCs w:val="24"/>
          <w:lang w:eastAsia="en-US"/>
        </w:rPr>
      </w:pPr>
    </w:p>
    <w:p w:rsidR="004C69C4" w:rsidRPr="00E857C7" w:rsidRDefault="004C69C4" w:rsidP="004C69C4">
      <w:pPr>
        <w:autoSpaceDE w:val="0"/>
        <w:autoSpaceDN w:val="0"/>
        <w:adjustRightInd w:val="0"/>
        <w:jc w:val="center"/>
        <w:outlineLvl w:val="1"/>
        <w:rPr>
          <w:rFonts w:eastAsiaTheme="minorHAnsi"/>
          <w:b/>
          <w:bCs/>
          <w:sz w:val="24"/>
          <w:szCs w:val="24"/>
          <w:lang w:eastAsia="en-US"/>
        </w:rPr>
      </w:pPr>
      <w:r w:rsidRPr="00E857C7">
        <w:rPr>
          <w:rFonts w:eastAsiaTheme="minorHAnsi"/>
          <w:b/>
          <w:bCs/>
          <w:sz w:val="24"/>
          <w:szCs w:val="24"/>
          <w:lang w:eastAsia="en-US"/>
        </w:rPr>
        <w:t>II. Виды аккредитации</w:t>
      </w:r>
    </w:p>
    <w:p w:rsidR="004C69C4" w:rsidRPr="00E857C7" w:rsidRDefault="004C69C4" w:rsidP="004C69C4">
      <w:pPr>
        <w:autoSpaceDE w:val="0"/>
        <w:autoSpaceDN w:val="0"/>
        <w:adjustRightInd w:val="0"/>
        <w:jc w:val="both"/>
        <w:rPr>
          <w:rFonts w:eastAsiaTheme="minorHAnsi"/>
          <w:sz w:val="24"/>
          <w:szCs w:val="24"/>
          <w:lang w:eastAsia="en-US"/>
        </w:rPr>
      </w:pPr>
    </w:p>
    <w:p w:rsidR="004C69C4" w:rsidRPr="00E857C7" w:rsidRDefault="004C69C4" w:rsidP="004C69C4">
      <w:pPr>
        <w:autoSpaceDE w:val="0"/>
        <w:autoSpaceDN w:val="0"/>
        <w:adjustRightInd w:val="0"/>
        <w:ind w:firstLine="540"/>
        <w:jc w:val="both"/>
        <w:rPr>
          <w:rFonts w:eastAsiaTheme="minorHAnsi"/>
          <w:sz w:val="24"/>
          <w:szCs w:val="24"/>
          <w:lang w:eastAsia="en-US"/>
        </w:rPr>
      </w:pPr>
      <w:r w:rsidRPr="00E857C7">
        <w:rPr>
          <w:rFonts w:eastAsiaTheme="minorHAnsi"/>
          <w:sz w:val="24"/>
          <w:szCs w:val="24"/>
          <w:lang w:eastAsia="en-US"/>
        </w:rPr>
        <w:t>2.1. Журналисты вправе оформить как постоянную, так и разовую аккредитацию.</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 xml:space="preserve">2.2. Постоянная аккредитация при </w:t>
      </w:r>
      <w:r w:rsidR="00720F22" w:rsidRPr="00E857C7">
        <w:rPr>
          <w:rFonts w:eastAsiaTheme="minorHAnsi"/>
          <w:sz w:val="24"/>
          <w:szCs w:val="24"/>
          <w:lang w:eastAsia="en-US"/>
        </w:rPr>
        <w:t xml:space="preserve">администрации Красночетайского муниципального округа Чувашской Республики </w:t>
      </w:r>
      <w:r w:rsidRPr="00E857C7">
        <w:rPr>
          <w:rFonts w:eastAsiaTheme="minorHAnsi"/>
          <w:sz w:val="24"/>
          <w:szCs w:val="24"/>
          <w:lang w:eastAsia="en-US"/>
        </w:rPr>
        <w:t>проводится ежегодно и действует в течение одного календарного года.</w:t>
      </w:r>
    </w:p>
    <w:p w:rsidR="004C69C4" w:rsidRPr="00E857C7" w:rsidRDefault="00720F22"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2.3. Разовая аккредитация при администрации Красночетайского муниципального округа Чувашской Республики</w:t>
      </w:r>
      <w:r w:rsidR="004C69C4" w:rsidRPr="00E857C7">
        <w:rPr>
          <w:rFonts w:eastAsiaTheme="minorHAnsi"/>
          <w:sz w:val="24"/>
          <w:szCs w:val="24"/>
          <w:lang w:eastAsia="en-US"/>
        </w:rPr>
        <w:t xml:space="preserve"> осуществляется для журналистов, выполняющих задания редакций СМИ по освещению конкретного мероприятия.</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lastRenderedPageBreak/>
        <w:t>2.4. На период временного отсутствия своего аккредитованного журналиста редакция СМИ может оформить разовую аккредитацию на другого журналиста.</w:t>
      </w:r>
    </w:p>
    <w:p w:rsidR="004C69C4" w:rsidRPr="00E857C7" w:rsidRDefault="004C69C4" w:rsidP="004C69C4">
      <w:pPr>
        <w:autoSpaceDE w:val="0"/>
        <w:autoSpaceDN w:val="0"/>
        <w:adjustRightInd w:val="0"/>
        <w:jc w:val="both"/>
        <w:rPr>
          <w:rFonts w:eastAsiaTheme="minorHAnsi"/>
          <w:sz w:val="24"/>
          <w:szCs w:val="24"/>
          <w:lang w:eastAsia="en-US"/>
        </w:rPr>
      </w:pPr>
    </w:p>
    <w:p w:rsidR="004C69C4" w:rsidRPr="00E857C7" w:rsidRDefault="004C69C4" w:rsidP="004C69C4">
      <w:pPr>
        <w:autoSpaceDE w:val="0"/>
        <w:autoSpaceDN w:val="0"/>
        <w:adjustRightInd w:val="0"/>
        <w:jc w:val="center"/>
        <w:outlineLvl w:val="1"/>
        <w:rPr>
          <w:rFonts w:eastAsiaTheme="minorHAnsi"/>
          <w:b/>
          <w:bCs/>
          <w:sz w:val="24"/>
          <w:szCs w:val="24"/>
          <w:lang w:eastAsia="en-US"/>
        </w:rPr>
      </w:pPr>
      <w:r w:rsidRPr="00E857C7">
        <w:rPr>
          <w:rFonts w:eastAsiaTheme="minorHAnsi"/>
          <w:b/>
          <w:bCs/>
          <w:sz w:val="24"/>
          <w:szCs w:val="24"/>
          <w:lang w:eastAsia="en-US"/>
        </w:rPr>
        <w:t>III. Порядок аккредитации</w:t>
      </w:r>
    </w:p>
    <w:p w:rsidR="004C69C4" w:rsidRPr="00E857C7" w:rsidRDefault="004C69C4" w:rsidP="004C69C4">
      <w:pPr>
        <w:autoSpaceDE w:val="0"/>
        <w:autoSpaceDN w:val="0"/>
        <w:adjustRightInd w:val="0"/>
        <w:jc w:val="both"/>
        <w:rPr>
          <w:rFonts w:eastAsiaTheme="minorHAnsi"/>
          <w:sz w:val="24"/>
          <w:szCs w:val="24"/>
          <w:lang w:eastAsia="en-US"/>
        </w:rPr>
      </w:pPr>
    </w:p>
    <w:p w:rsidR="004C69C4" w:rsidRPr="00E857C7" w:rsidRDefault="004C69C4" w:rsidP="004C69C4">
      <w:pPr>
        <w:autoSpaceDE w:val="0"/>
        <w:autoSpaceDN w:val="0"/>
        <w:adjustRightInd w:val="0"/>
        <w:ind w:firstLine="540"/>
        <w:jc w:val="both"/>
        <w:rPr>
          <w:rFonts w:eastAsiaTheme="minorHAnsi"/>
          <w:sz w:val="24"/>
          <w:szCs w:val="24"/>
          <w:lang w:eastAsia="en-US"/>
        </w:rPr>
      </w:pPr>
      <w:r w:rsidRPr="00E857C7">
        <w:rPr>
          <w:rFonts w:eastAsiaTheme="minorHAnsi"/>
          <w:sz w:val="24"/>
          <w:szCs w:val="24"/>
          <w:lang w:eastAsia="en-US"/>
        </w:rPr>
        <w:t xml:space="preserve">3.1. Информация о порядке и сроках аккредитации размещается </w:t>
      </w:r>
      <w:r w:rsidR="000974E3" w:rsidRPr="00E857C7">
        <w:rPr>
          <w:rFonts w:eastAsiaTheme="minorHAnsi"/>
          <w:sz w:val="24"/>
          <w:szCs w:val="24"/>
          <w:lang w:eastAsia="en-US"/>
        </w:rPr>
        <w:t>сектором цифрового развития</w:t>
      </w:r>
      <w:r w:rsidRPr="00E857C7">
        <w:rPr>
          <w:rFonts w:eastAsiaTheme="minorHAnsi"/>
          <w:sz w:val="24"/>
          <w:szCs w:val="24"/>
          <w:lang w:eastAsia="en-US"/>
        </w:rPr>
        <w:t xml:space="preserve"> на главной странице Портала органов власти Чувашской Республики в информационно-телекоммуникационной сети "Интернет".</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bookmarkStart w:id="1" w:name="Par29"/>
      <w:bookmarkEnd w:id="1"/>
      <w:r w:rsidRPr="00E857C7">
        <w:rPr>
          <w:rFonts w:eastAsiaTheme="minorHAnsi"/>
          <w:sz w:val="24"/>
          <w:szCs w:val="24"/>
          <w:lang w:eastAsia="en-US"/>
        </w:rPr>
        <w:t xml:space="preserve">3.2. Заявка редакции СМИ на постоянную и разовую аккредитацию (далее - заявка) подается на имя </w:t>
      </w:r>
      <w:r w:rsidR="00720F22" w:rsidRPr="00E857C7">
        <w:rPr>
          <w:rFonts w:eastAsiaTheme="minorHAnsi"/>
          <w:sz w:val="24"/>
          <w:szCs w:val="24"/>
          <w:lang w:eastAsia="en-US"/>
        </w:rPr>
        <w:t>главы</w:t>
      </w:r>
      <w:r w:rsidRPr="00E857C7">
        <w:rPr>
          <w:rFonts w:eastAsiaTheme="minorHAnsi"/>
          <w:sz w:val="24"/>
          <w:szCs w:val="24"/>
          <w:lang w:eastAsia="en-US"/>
        </w:rPr>
        <w:t xml:space="preserve"> </w:t>
      </w:r>
      <w:r w:rsidR="00720F22" w:rsidRPr="00E857C7">
        <w:rPr>
          <w:rFonts w:eastAsiaTheme="minorHAnsi"/>
          <w:sz w:val="24"/>
          <w:szCs w:val="24"/>
          <w:lang w:eastAsia="en-US"/>
        </w:rPr>
        <w:t xml:space="preserve">Красночетайского муниципального округа Чувашской Республики </w:t>
      </w:r>
      <w:r w:rsidRPr="00E857C7">
        <w:rPr>
          <w:rFonts w:eastAsiaTheme="minorHAnsi"/>
          <w:sz w:val="24"/>
          <w:szCs w:val="24"/>
          <w:lang w:eastAsia="en-US"/>
        </w:rPr>
        <w:t>на официальном бланке редакции СМИ за подписью главного редактора, скрепленной печатью (при наличии). К заявке прилагаются заверенные главным редактором копия свидетельства о регистрации средства массовой информации или копия выписки из реестра зарегистрированных средств массовой информации, выданная федеральным органом исполнительной власти, уполномоченным Правительством Российской Федерации осуществлять регистрацию средств массовой информации, или его территориальным органом либо копия лицензии на телевизионное вещание, радиовещание.</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Заявка на аккредитацию должна содержать следующие сведения:</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1) фамилию, имя, отчество (последнее - при наличии) журналиста, занимаемую должность, контактные телефоны (мобильный и рабочий);</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2) фамилию, имя, отчество (последнее - при наличии) технического специалиста, сопровождающего журналиста, занимаемую должность, контактные телефоны (мобильный и рабочий);</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3) название, дату и время проведения мероприятия (в случае разовой аккредитации);</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4) перечень звукозаписывающей, съемочной и осветительной аппаратуры (в случае наличия), необходимой для работы журналиста.</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 xml:space="preserve">Заявка представляется в </w:t>
      </w:r>
      <w:r w:rsidR="008B52E9" w:rsidRPr="00E857C7">
        <w:rPr>
          <w:rFonts w:eastAsiaTheme="minorHAnsi"/>
          <w:sz w:val="24"/>
          <w:szCs w:val="24"/>
          <w:lang w:eastAsia="en-US"/>
        </w:rPr>
        <w:t xml:space="preserve">сектор цифрового развития </w:t>
      </w:r>
      <w:r w:rsidRPr="00E857C7">
        <w:rPr>
          <w:rFonts w:eastAsiaTheme="minorHAnsi"/>
          <w:sz w:val="24"/>
          <w:szCs w:val="24"/>
          <w:lang w:eastAsia="en-US"/>
        </w:rPr>
        <w:t>на бумажном носителе или направляется посредством электронной почты.</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 xml:space="preserve">3.3. Заявки, не отвечающие требованиям, указанным в </w:t>
      </w:r>
      <w:hyperlink w:anchor="Par29" w:history="1">
        <w:r w:rsidRPr="00E857C7">
          <w:rPr>
            <w:rFonts w:eastAsiaTheme="minorHAnsi"/>
            <w:sz w:val="24"/>
            <w:szCs w:val="24"/>
            <w:lang w:eastAsia="en-US"/>
          </w:rPr>
          <w:t>пункте 3.2</w:t>
        </w:r>
      </w:hyperlink>
      <w:r w:rsidRPr="00E857C7">
        <w:rPr>
          <w:rFonts w:eastAsiaTheme="minorHAnsi"/>
          <w:sz w:val="24"/>
          <w:szCs w:val="24"/>
          <w:lang w:eastAsia="en-US"/>
        </w:rPr>
        <w:t xml:space="preserve"> настоящих Правил, не рассматриваются. Уведомление о несоответствии заявки требованиям направляется в редакцию СМИ не позднее 3 рабочих дней со дня получения заявки.</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 xml:space="preserve">3.4. Решение о постоянной аккредитации принимается на основании представленной заявки, соответствующей требованиям, указанным в </w:t>
      </w:r>
      <w:hyperlink w:anchor="Par29" w:history="1">
        <w:r w:rsidRPr="00E857C7">
          <w:rPr>
            <w:rFonts w:eastAsiaTheme="minorHAnsi"/>
            <w:sz w:val="24"/>
            <w:szCs w:val="24"/>
            <w:lang w:eastAsia="en-US"/>
          </w:rPr>
          <w:t>пункте 3.2</w:t>
        </w:r>
      </w:hyperlink>
      <w:r w:rsidRPr="00E857C7">
        <w:rPr>
          <w:rFonts w:eastAsiaTheme="minorHAnsi"/>
          <w:sz w:val="24"/>
          <w:szCs w:val="24"/>
          <w:lang w:eastAsia="en-US"/>
        </w:rPr>
        <w:t xml:space="preserve"> настоящих Правил, </w:t>
      </w:r>
      <w:r w:rsidR="00B51C12" w:rsidRPr="00E857C7">
        <w:rPr>
          <w:rFonts w:eastAsiaTheme="minorHAnsi"/>
          <w:sz w:val="24"/>
          <w:szCs w:val="24"/>
          <w:lang w:eastAsia="en-US"/>
        </w:rPr>
        <w:t xml:space="preserve">главой Красночетайского муниципального округа Чувашской Республики </w:t>
      </w:r>
      <w:r w:rsidRPr="00E857C7">
        <w:rPr>
          <w:rFonts w:eastAsiaTheme="minorHAnsi"/>
          <w:sz w:val="24"/>
          <w:szCs w:val="24"/>
          <w:lang w:eastAsia="en-US"/>
        </w:rPr>
        <w:t xml:space="preserve">по представлению </w:t>
      </w:r>
      <w:r w:rsidR="008B52E9" w:rsidRPr="00E857C7">
        <w:rPr>
          <w:rFonts w:eastAsiaTheme="minorHAnsi"/>
          <w:sz w:val="24"/>
          <w:szCs w:val="24"/>
          <w:lang w:eastAsia="en-US"/>
        </w:rPr>
        <w:t xml:space="preserve">заведующего сектором цифрового развития </w:t>
      </w:r>
      <w:r w:rsidRPr="00E857C7">
        <w:rPr>
          <w:rFonts w:eastAsiaTheme="minorHAnsi"/>
          <w:sz w:val="24"/>
          <w:szCs w:val="24"/>
          <w:lang w:eastAsia="en-US"/>
        </w:rPr>
        <w:t>не позднее 14 календарных дней со дня получения заявки.</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 xml:space="preserve">Решение о разовой аккредитации принимается на основании представленной заявки, соответствующей требованиям, указанным в </w:t>
      </w:r>
      <w:hyperlink w:anchor="Par29" w:history="1">
        <w:r w:rsidRPr="00E857C7">
          <w:rPr>
            <w:rFonts w:eastAsiaTheme="minorHAnsi"/>
            <w:sz w:val="24"/>
            <w:szCs w:val="24"/>
            <w:lang w:eastAsia="en-US"/>
          </w:rPr>
          <w:t>пункте 3.2</w:t>
        </w:r>
      </w:hyperlink>
      <w:r w:rsidRPr="00E857C7">
        <w:rPr>
          <w:rFonts w:eastAsiaTheme="minorHAnsi"/>
          <w:sz w:val="24"/>
          <w:szCs w:val="24"/>
          <w:lang w:eastAsia="en-US"/>
        </w:rPr>
        <w:t xml:space="preserve"> настоящих Правил, </w:t>
      </w:r>
      <w:r w:rsidR="00B51C12" w:rsidRPr="00E857C7">
        <w:rPr>
          <w:rFonts w:eastAsiaTheme="minorHAnsi"/>
          <w:sz w:val="24"/>
          <w:szCs w:val="24"/>
          <w:lang w:eastAsia="en-US"/>
        </w:rPr>
        <w:t>главой Красночетайского муниципального округа Чувашской Республики</w:t>
      </w:r>
      <w:r w:rsidRPr="00E857C7">
        <w:rPr>
          <w:rFonts w:eastAsiaTheme="minorHAnsi"/>
          <w:sz w:val="24"/>
          <w:szCs w:val="24"/>
          <w:lang w:eastAsia="en-US"/>
        </w:rPr>
        <w:t xml:space="preserve"> по представлению </w:t>
      </w:r>
      <w:r w:rsidR="00E857C7" w:rsidRPr="00E857C7">
        <w:rPr>
          <w:rFonts w:eastAsiaTheme="minorHAnsi"/>
          <w:sz w:val="24"/>
          <w:szCs w:val="24"/>
          <w:lang w:eastAsia="en-US"/>
        </w:rPr>
        <w:t xml:space="preserve">заведующего сектором цифрового развития </w:t>
      </w:r>
      <w:r w:rsidRPr="00E857C7">
        <w:rPr>
          <w:rFonts w:eastAsiaTheme="minorHAnsi"/>
          <w:sz w:val="24"/>
          <w:szCs w:val="24"/>
          <w:lang w:eastAsia="en-US"/>
        </w:rPr>
        <w:t>не позднее семи календарных дней со дня получения заявки.</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lastRenderedPageBreak/>
        <w:t>Список аккредитованных журналистов размещается на главной странице Портала органов власти Чувашской Республики в информационно-телекоммуникационной сети "Интернет".</w:t>
      </w:r>
    </w:p>
    <w:p w:rsidR="004C69C4" w:rsidRPr="00E857C7" w:rsidRDefault="004C69C4" w:rsidP="004C69C4">
      <w:pPr>
        <w:autoSpaceDE w:val="0"/>
        <w:autoSpaceDN w:val="0"/>
        <w:adjustRightInd w:val="0"/>
        <w:jc w:val="both"/>
        <w:rPr>
          <w:rFonts w:eastAsiaTheme="minorHAnsi"/>
          <w:sz w:val="24"/>
          <w:szCs w:val="24"/>
          <w:lang w:eastAsia="en-US"/>
        </w:rPr>
      </w:pPr>
    </w:p>
    <w:p w:rsidR="004C69C4" w:rsidRPr="00E857C7" w:rsidRDefault="004C69C4" w:rsidP="004C69C4">
      <w:pPr>
        <w:autoSpaceDE w:val="0"/>
        <w:autoSpaceDN w:val="0"/>
        <w:adjustRightInd w:val="0"/>
        <w:jc w:val="center"/>
        <w:outlineLvl w:val="1"/>
        <w:rPr>
          <w:rFonts w:eastAsiaTheme="minorHAnsi"/>
          <w:b/>
          <w:bCs/>
          <w:sz w:val="24"/>
          <w:szCs w:val="24"/>
          <w:lang w:eastAsia="en-US"/>
        </w:rPr>
      </w:pPr>
      <w:r w:rsidRPr="00E857C7">
        <w:rPr>
          <w:rFonts w:eastAsiaTheme="minorHAnsi"/>
          <w:b/>
          <w:bCs/>
          <w:sz w:val="24"/>
          <w:szCs w:val="24"/>
          <w:lang w:eastAsia="en-US"/>
        </w:rPr>
        <w:t>IV. Права аккредитованных журналистов</w:t>
      </w:r>
    </w:p>
    <w:p w:rsidR="004C69C4" w:rsidRPr="00E857C7" w:rsidRDefault="004C69C4" w:rsidP="004C69C4">
      <w:pPr>
        <w:autoSpaceDE w:val="0"/>
        <w:autoSpaceDN w:val="0"/>
        <w:adjustRightInd w:val="0"/>
        <w:jc w:val="both"/>
        <w:rPr>
          <w:rFonts w:eastAsiaTheme="minorHAnsi"/>
          <w:sz w:val="24"/>
          <w:szCs w:val="24"/>
          <w:lang w:eastAsia="en-US"/>
        </w:rPr>
      </w:pPr>
    </w:p>
    <w:p w:rsidR="004C69C4" w:rsidRPr="00E857C7" w:rsidRDefault="004C69C4" w:rsidP="004C69C4">
      <w:pPr>
        <w:autoSpaceDE w:val="0"/>
        <w:autoSpaceDN w:val="0"/>
        <w:adjustRightInd w:val="0"/>
        <w:ind w:firstLine="540"/>
        <w:jc w:val="both"/>
        <w:rPr>
          <w:rFonts w:eastAsiaTheme="minorHAnsi"/>
          <w:sz w:val="24"/>
          <w:szCs w:val="24"/>
          <w:lang w:eastAsia="en-US"/>
        </w:rPr>
      </w:pPr>
      <w:r w:rsidRPr="00E857C7">
        <w:rPr>
          <w:rFonts w:eastAsiaTheme="minorHAnsi"/>
          <w:sz w:val="24"/>
          <w:szCs w:val="24"/>
          <w:lang w:eastAsia="en-US"/>
        </w:rPr>
        <w:t>Аккредитованные журналисты имеют право:</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 xml:space="preserve">присутствовать на мероприятии с участием </w:t>
      </w:r>
      <w:r w:rsidR="00B51C12" w:rsidRPr="00E857C7">
        <w:rPr>
          <w:rFonts w:eastAsiaTheme="minorHAnsi"/>
          <w:sz w:val="24"/>
          <w:szCs w:val="24"/>
          <w:lang w:eastAsia="en-US"/>
        </w:rPr>
        <w:t>главы Красночетайского муниципального округа Чувашской Республики</w:t>
      </w:r>
      <w:r w:rsidRPr="00E857C7">
        <w:rPr>
          <w:rFonts w:eastAsiaTheme="minorHAnsi"/>
          <w:sz w:val="24"/>
          <w:szCs w:val="24"/>
          <w:lang w:eastAsia="en-US"/>
        </w:rPr>
        <w:t>, за исключением случаев, когда принято решение о проведении закрытого мероприятия;</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 xml:space="preserve">заблаговременно получать информацию о предстоящих заседаниях, совещаниях и других мероприятиях, проводимых с участием </w:t>
      </w:r>
      <w:r w:rsidR="00B51C12" w:rsidRPr="00E857C7">
        <w:rPr>
          <w:rFonts w:eastAsiaTheme="minorHAnsi"/>
          <w:sz w:val="24"/>
          <w:szCs w:val="24"/>
          <w:lang w:eastAsia="en-US"/>
        </w:rPr>
        <w:t>главы Красночетайского муниципального округа Чувашской Республики</w:t>
      </w:r>
      <w:r w:rsidRPr="00E857C7">
        <w:rPr>
          <w:rFonts w:eastAsiaTheme="minorHAnsi"/>
          <w:sz w:val="24"/>
          <w:szCs w:val="24"/>
          <w:lang w:eastAsia="en-US"/>
        </w:rPr>
        <w:t>;</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получать официальную документацию, не содержащую сведений, составляющих государственную тайну, тексты заявлений, пресс-релизы;</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знакомиться с предназначенными для публикации информационно-справочными материалами;</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посещать пресс-конференции, брифинги и иные мероприятия, предназначенные специально для СМИ;</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пользоваться технической (звукозаписывающей, съемочной, осветительной) аппаратурой, необходимой для выполнения профессиональных обязанностей.</w:t>
      </w:r>
    </w:p>
    <w:p w:rsidR="004C69C4" w:rsidRPr="00E857C7" w:rsidRDefault="004C69C4" w:rsidP="004C69C4">
      <w:pPr>
        <w:autoSpaceDE w:val="0"/>
        <w:autoSpaceDN w:val="0"/>
        <w:adjustRightInd w:val="0"/>
        <w:jc w:val="both"/>
        <w:rPr>
          <w:rFonts w:eastAsiaTheme="minorHAnsi"/>
          <w:sz w:val="24"/>
          <w:szCs w:val="24"/>
          <w:lang w:eastAsia="en-US"/>
        </w:rPr>
      </w:pPr>
    </w:p>
    <w:p w:rsidR="004C69C4" w:rsidRPr="00E857C7" w:rsidRDefault="004C69C4" w:rsidP="004C69C4">
      <w:pPr>
        <w:autoSpaceDE w:val="0"/>
        <w:autoSpaceDN w:val="0"/>
        <w:adjustRightInd w:val="0"/>
        <w:jc w:val="center"/>
        <w:outlineLvl w:val="1"/>
        <w:rPr>
          <w:rFonts w:eastAsiaTheme="minorHAnsi"/>
          <w:b/>
          <w:bCs/>
          <w:sz w:val="24"/>
          <w:szCs w:val="24"/>
          <w:lang w:eastAsia="en-US"/>
        </w:rPr>
      </w:pPr>
      <w:r w:rsidRPr="00E857C7">
        <w:rPr>
          <w:rFonts w:eastAsiaTheme="minorHAnsi"/>
          <w:b/>
          <w:bCs/>
          <w:sz w:val="24"/>
          <w:szCs w:val="24"/>
          <w:lang w:eastAsia="en-US"/>
        </w:rPr>
        <w:t>V. Обязанности аккредитованных журналистов</w:t>
      </w:r>
    </w:p>
    <w:p w:rsidR="004C69C4" w:rsidRPr="00E857C7" w:rsidRDefault="004C69C4" w:rsidP="004C69C4">
      <w:pPr>
        <w:autoSpaceDE w:val="0"/>
        <w:autoSpaceDN w:val="0"/>
        <w:adjustRightInd w:val="0"/>
        <w:jc w:val="both"/>
        <w:rPr>
          <w:rFonts w:eastAsiaTheme="minorHAnsi"/>
          <w:sz w:val="24"/>
          <w:szCs w:val="24"/>
          <w:lang w:eastAsia="en-US"/>
        </w:rPr>
      </w:pPr>
    </w:p>
    <w:p w:rsidR="004C69C4" w:rsidRPr="00E857C7" w:rsidRDefault="004C69C4" w:rsidP="004C69C4">
      <w:pPr>
        <w:autoSpaceDE w:val="0"/>
        <w:autoSpaceDN w:val="0"/>
        <w:adjustRightInd w:val="0"/>
        <w:ind w:firstLine="540"/>
        <w:jc w:val="both"/>
        <w:rPr>
          <w:rFonts w:eastAsiaTheme="minorHAnsi"/>
          <w:sz w:val="24"/>
          <w:szCs w:val="24"/>
          <w:lang w:eastAsia="en-US"/>
        </w:rPr>
      </w:pPr>
      <w:r w:rsidRPr="00E857C7">
        <w:rPr>
          <w:rFonts w:eastAsiaTheme="minorHAnsi"/>
          <w:sz w:val="24"/>
          <w:szCs w:val="24"/>
          <w:lang w:eastAsia="en-US"/>
        </w:rPr>
        <w:t>Аккредитованные журналисты обязаны:</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уважать права, законные интересы, честь и достоинство участников мероприятий и приглашенных лиц;</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не вмешиваться в порядок проведения мероприятий (устные высказывания или действия, имеющие цель привлечь к себе внимание присутствующих или прервать ход мероприятия; ведение фото- и видеосъемки, мешающей ходу мероприятия, а также другие действия, препятствующие проведению мероприятия);</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всесторонне и объективно информировать читателей, телезрителей и радиослушателей о мероприятии;</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не использовать свои профессиональные возможности в целях фальсификации общественно значимых сведений, распространения слухов под видом достоверных сообщений, сбора информации в пользу постороннего лица или организации, не являющейся СМИ;</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сообщать название, тематику и дату выхода телепрограммы, для которой проводится телевизионная и фотографическая съемка;</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 xml:space="preserve">при осуществлении своей профессиональной деятельности не распространять не соответствующие действительности сведения о деятельности </w:t>
      </w:r>
      <w:r w:rsidR="00B51C12" w:rsidRPr="00E857C7">
        <w:rPr>
          <w:rFonts w:eastAsiaTheme="minorHAnsi"/>
          <w:sz w:val="24"/>
          <w:szCs w:val="24"/>
          <w:lang w:eastAsia="en-US"/>
        </w:rPr>
        <w:t xml:space="preserve">главы Красночетайского </w:t>
      </w:r>
      <w:r w:rsidR="00B51C12" w:rsidRPr="00E857C7">
        <w:rPr>
          <w:rFonts w:eastAsiaTheme="minorHAnsi"/>
          <w:sz w:val="24"/>
          <w:szCs w:val="24"/>
          <w:lang w:eastAsia="en-US"/>
        </w:rPr>
        <w:lastRenderedPageBreak/>
        <w:t>муниципального округа Чувашской Республики</w:t>
      </w:r>
      <w:r w:rsidRPr="00E857C7">
        <w:rPr>
          <w:rFonts w:eastAsiaTheme="minorHAnsi"/>
          <w:sz w:val="24"/>
          <w:szCs w:val="24"/>
          <w:lang w:eastAsia="en-US"/>
        </w:rPr>
        <w:t xml:space="preserve">, сотрудников </w:t>
      </w:r>
      <w:r w:rsidR="00B51C12" w:rsidRPr="00E857C7">
        <w:rPr>
          <w:rFonts w:eastAsiaTheme="minorHAnsi"/>
          <w:sz w:val="24"/>
          <w:szCs w:val="24"/>
          <w:lang w:eastAsia="en-US"/>
        </w:rPr>
        <w:t>администрации Красночетайского муниципального округа Чувашской Республики</w:t>
      </w:r>
      <w:r w:rsidRPr="00E857C7">
        <w:rPr>
          <w:rFonts w:eastAsiaTheme="minorHAnsi"/>
          <w:sz w:val="24"/>
          <w:szCs w:val="24"/>
          <w:lang w:eastAsia="en-US"/>
        </w:rPr>
        <w:t>.</w:t>
      </w:r>
    </w:p>
    <w:p w:rsidR="004C69C4" w:rsidRPr="00E857C7" w:rsidRDefault="004C69C4" w:rsidP="004C69C4">
      <w:pPr>
        <w:autoSpaceDE w:val="0"/>
        <w:autoSpaceDN w:val="0"/>
        <w:adjustRightInd w:val="0"/>
        <w:jc w:val="both"/>
        <w:rPr>
          <w:rFonts w:eastAsiaTheme="minorHAnsi"/>
          <w:sz w:val="24"/>
          <w:szCs w:val="24"/>
          <w:lang w:eastAsia="en-US"/>
        </w:rPr>
      </w:pPr>
    </w:p>
    <w:p w:rsidR="004C69C4" w:rsidRPr="00E857C7" w:rsidRDefault="004C69C4" w:rsidP="004C69C4">
      <w:pPr>
        <w:autoSpaceDE w:val="0"/>
        <w:autoSpaceDN w:val="0"/>
        <w:adjustRightInd w:val="0"/>
        <w:jc w:val="center"/>
        <w:outlineLvl w:val="1"/>
        <w:rPr>
          <w:rFonts w:eastAsiaTheme="minorHAnsi"/>
          <w:b/>
          <w:bCs/>
          <w:sz w:val="24"/>
          <w:szCs w:val="24"/>
          <w:lang w:eastAsia="en-US"/>
        </w:rPr>
      </w:pPr>
      <w:r w:rsidRPr="00E857C7">
        <w:rPr>
          <w:rFonts w:eastAsiaTheme="minorHAnsi"/>
          <w:b/>
          <w:bCs/>
          <w:sz w:val="24"/>
          <w:szCs w:val="24"/>
          <w:lang w:eastAsia="en-US"/>
        </w:rPr>
        <w:t>VI. Прекращение или лишение аккредитации</w:t>
      </w:r>
    </w:p>
    <w:p w:rsidR="004C69C4" w:rsidRPr="00E857C7" w:rsidRDefault="004C69C4" w:rsidP="004C69C4">
      <w:pPr>
        <w:autoSpaceDE w:val="0"/>
        <w:autoSpaceDN w:val="0"/>
        <w:adjustRightInd w:val="0"/>
        <w:jc w:val="both"/>
        <w:rPr>
          <w:rFonts w:eastAsiaTheme="minorHAnsi"/>
          <w:sz w:val="24"/>
          <w:szCs w:val="24"/>
          <w:lang w:eastAsia="en-US"/>
        </w:rPr>
      </w:pPr>
    </w:p>
    <w:p w:rsidR="004C69C4" w:rsidRPr="00E857C7" w:rsidRDefault="004C69C4" w:rsidP="004C69C4">
      <w:pPr>
        <w:autoSpaceDE w:val="0"/>
        <w:autoSpaceDN w:val="0"/>
        <w:adjustRightInd w:val="0"/>
        <w:ind w:firstLine="540"/>
        <w:jc w:val="both"/>
        <w:rPr>
          <w:rFonts w:eastAsiaTheme="minorHAnsi"/>
          <w:sz w:val="24"/>
          <w:szCs w:val="24"/>
          <w:lang w:eastAsia="en-US"/>
        </w:rPr>
      </w:pPr>
      <w:r w:rsidRPr="00E857C7">
        <w:rPr>
          <w:rFonts w:eastAsiaTheme="minorHAnsi"/>
          <w:sz w:val="24"/>
          <w:szCs w:val="24"/>
          <w:lang w:eastAsia="en-US"/>
        </w:rPr>
        <w:t>6.1. Основанием для прекращения аккредитации является:</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прекращение либо приостановление деятельности редакции СМИ, с которым аккредитованный журналист состоит в трудовых или иных договорных отношениях, в соответствии с законодательством Российской Федерации;</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отзыв аккредитации журналиста по решению редакции СМИ;</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заявление аккредитованного журналиста о прекращении аккредитации;</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увольнение аккредитованного журналиста из редакции СМИ, от которой он был аккредитован, прекращение трудовых или иных договорных отношений между журналистом и редакцией СМИ.</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 xml:space="preserve">В случае прекращения трудовых или иных договорных отношений между журналистом и редакцией СМИ или отзыва аккредитации журналиста по решению редакции СМИ главный редактор незамедлительно информирует об этом </w:t>
      </w:r>
      <w:r w:rsidR="009E052A" w:rsidRPr="00E857C7">
        <w:rPr>
          <w:rFonts w:eastAsiaTheme="minorHAnsi"/>
          <w:sz w:val="24"/>
          <w:szCs w:val="24"/>
          <w:lang w:eastAsia="en-US"/>
        </w:rPr>
        <w:t>администрацию Красночетайского муниципального округа Чувашской Республики</w:t>
      </w:r>
      <w:r w:rsidRPr="00E857C7">
        <w:rPr>
          <w:rFonts w:eastAsiaTheme="minorHAnsi"/>
          <w:sz w:val="24"/>
          <w:szCs w:val="24"/>
          <w:lang w:eastAsia="en-US"/>
        </w:rPr>
        <w:t>.</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 xml:space="preserve">6.2. Журналист лишается аккредитации в случаях, установленных </w:t>
      </w:r>
      <w:hyperlink r:id="rId10" w:history="1">
        <w:r w:rsidRPr="00E857C7">
          <w:rPr>
            <w:rFonts w:eastAsiaTheme="minorHAnsi"/>
            <w:sz w:val="24"/>
            <w:szCs w:val="24"/>
            <w:lang w:eastAsia="en-US"/>
          </w:rPr>
          <w:t>частью 5 статьи 48</w:t>
        </w:r>
      </w:hyperlink>
      <w:r w:rsidRPr="00E857C7">
        <w:rPr>
          <w:rFonts w:eastAsiaTheme="minorHAnsi"/>
          <w:sz w:val="24"/>
          <w:szCs w:val="24"/>
          <w:lang w:eastAsia="en-US"/>
        </w:rPr>
        <w:t xml:space="preserve"> Закона Российской Федерации.</w:t>
      </w:r>
    </w:p>
    <w:p w:rsidR="004C69C4" w:rsidRPr="00E857C7" w:rsidRDefault="004C69C4" w:rsidP="004C69C4">
      <w:pPr>
        <w:autoSpaceDE w:val="0"/>
        <w:autoSpaceDN w:val="0"/>
        <w:adjustRightInd w:val="0"/>
        <w:spacing w:before="240"/>
        <w:ind w:firstLine="540"/>
        <w:jc w:val="both"/>
        <w:rPr>
          <w:rFonts w:eastAsiaTheme="minorHAnsi"/>
          <w:sz w:val="24"/>
          <w:szCs w:val="24"/>
          <w:lang w:eastAsia="en-US"/>
        </w:rPr>
      </w:pPr>
      <w:r w:rsidRPr="00E857C7">
        <w:rPr>
          <w:rFonts w:eastAsiaTheme="minorHAnsi"/>
          <w:sz w:val="24"/>
          <w:szCs w:val="24"/>
          <w:lang w:eastAsia="en-US"/>
        </w:rPr>
        <w:t xml:space="preserve">6.3. Решение о лишении (прекращении) аккредитации журналиста принимает </w:t>
      </w:r>
      <w:r w:rsidR="009E052A" w:rsidRPr="00E857C7">
        <w:rPr>
          <w:rFonts w:eastAsiaTheme="minorHAnsi"/>
          <w:sz w:val="24"/>
          <w:szCs w:val="24"/>
          <w:lang w:eastAsia="en-US"/>
        </w:rPr>
        <w:t xml:space="preserve">глава Красночетайского муниципального округа Чувашской Республики </w:t>
      </w:r>
      <w:r w:rsidRPr="00E857C7">
        <w:rPr>
          <w:rFonts w:eastAsiaTheme="minorHAnsi"/>
          <w:sz w:val="24"/>
          <w:szCs w:val="24"/>
          <w:lang w:eastAsia="en-US"/>
        </w:rPr>
        <w:t xml:space="preserve">на основании представления </w:t>
      </w:r>
      <w:r w:rsidR="00E857C7" w:rsidRPr="00E857C7">
        <w:rPr>
          <w:rFonts w:eastAsiaTheme="minorHAnsi"/>
          <w:sz w:val="24"/>
          <w:szCs w:val="24"/>
          <w:lang w:eastAsia="en-US"/>
        </w:rPr>
        <w:t>заведующего сектором цифрового развития</w:t>
      </w:r>
      <w:r w:rsidRPr="00E857C7">
        <w:rPr>
          <w:rFonts w:eastAsiaTheme="minorHAnsi"/>
          <w:sz w:val="24"/>
          <w:szCs w:val="24"/>
          <w:lang w:eastAsia="en-US"/>
        </w:rPr>
        <w:t xml:space="preserve"> с указанием причины в течение пяти рабочих дней со дня наступления оснований и случаев, предусмотренных пунктами 6.1 и 6.2 настоящих Правил.</w:t>
      </w:r>
    </w:p>
    <w:p w:rsidR="004C69C4" w:rsidRPr="00E857C7" w:rsidRDefault="004C69C4" w:rsidP="00CF152D">
      <w:pPr>
        <w:autoSpaceDE w:val="0"/>
        <w:autoSpaceDN w:val="0"/>
        <w:adjustRightInd w:val="0"/>
        <w:spacing w:before="240"/>
        <w:ind w:firstLine="540"/>
        <w:jc w:val="both"/>
        <w:rPr>
          <w:bCs/>
          <w:sz w:val="24"/>
          <w:szCs w:val="24"/>
        </w:rPr>
      </w:pPr>
      <w:r w:rsidRPr="00E857C7">
        <w:rPr>
          <w:rFonts w:eastAsiaTheme="minorHAnsi"/>
          <w:sz w:val="24"/>
          <w:szCs w:val="24"/>
          <w:lang w:eastAsia="en-US"/>
        </w:rPr>
        <w:t>6.4. Мотивированное решение о лишении (прекращении) аккредитации журналиста направляется в редакцию СМИ в течение пяти рабочих дней со дня его принятия.</w:t>
      </w:r>
    </w:p>
    <w:p w:rsidR="004C69C4" w:rsidRPr="00E857C7" w:rsidRDefault="004C69C4" w:rsidP="004C69C4">
      <w:pPr>
        <w:ind w:left="5940"/>
        <w:jc w:val="right"/>
        <w:rPr>
          <w:bCs/>
          <w:sz w:val="24"/>
          <w:szCs w:val="24"/>
        </w:rPr>
      </w:pPr>
    </w:p>
    <w:p w:rsidR="004C69C4" w:rsidRPr="00E857C7" w:rsidRDefault="004C69C4" w:rsidP="004C69C4">
      <w:pPr>
        <w:ind w:left="5940"/>
        <w:jc w:val="right"/>
        <w:rPr>
          <w:bCs/>
          <w:sz w:val="24"/>
          <w:szCs w:val="24"/>
        </w:rPr>
      </w:pPr>
    </w:p>
    <w:p w:rsidR="004C69C4" w:rsidRPr="00E857C7" w:rsidRDefault="004C69C4" w:rsidP="004C69C4">
      <w:pPr>
        <w:ind w:left="5940"/>
        <w:jc w:val="right"/>
        <w:rPr>
          <w:bCs/>
          <w:sz w:val="24"/>
          <w:szCs w:val="24"/>
        </w:rPr>
      </w:pPr>
    </w:p>
    <w:p w:rsidR="004C69C4" w:rsidRPr="00E857C7" w:rsidRDefault="004C69C4" w:rsidP="004C69C4">
      <w:pPr>
        <w:ind w:left="5940"/>
        <w:jc w:val="right"/>
        <w:rPr>
          <w:bCs/>
          <w:sz w:val="24"/>
          <w:szCs w:val="24"/>
        </w:rPr>
      </w:pPr>
    </w:p>
    <w:p w:rsidR="004C69C4" w:rsidRPr="00E857C7" w:rsidRDefault="004C69C4" w:rsidP="004C69C4">
      <w:pPr>
        <w:ind w:left="5940"/>
        <w:jc w:val="both"/>
        <w:rPr>
          <w:bCs/>
          <w:sz w:val="24"/>
          <w:szCs w:val="24"/>
        </w:rPr>
      </w:pPr>
    </w:p>
    <w:p w:rsidR="00EE2ED0" w:rsidRPr="00E857C7" w:rsidRDefault="00EE2ED0">
      <w:pPr>
        <w:rPr>
          <w:sz w:val="24"/>
          <w:szCs w:val="24"/>
        </w:rPr>
      </w:pPr>
    </w:p>
    <w:sectPr w:rsidR="00EE2ED0" w:rsidRPr="00E857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C4"/>
    <w:rsid w:val="00005CEE"/>
    <w:rsid w:val="00014C69"/>
    <w:rsid w:val="00015C56"/>
    <w:rsid w:val="0004022D"/>
    <w:rsid w:val="00040445"/>
    <w:rsid w:val="00043E4A"/>
    <w:rsid w:val="0004466F"/>
    <w:rsid w:val="000525FB"/>
    <w:rsid w:val="0005441E"/>
    <w:rsid w:val="00082A1B"/>
    <w:rsid w:val="00094D34"/>
    <w:rsid w:val="000974E3"/>
    <w:rsid w:val="000C553B"/>
    <w:rsid w:val="000C665D"/>
    <w:rsid w:val="000C713C"/>
    <w:rsid w:val="000D00A5"/>
    <w:rsid w:val="000D6D2C"/>
    <w:rsid w:val="0010603A"/>
    <w:rsid w:val="00133101"/>
    <w:rsid w:val="00155965"/>
    <w:rsid w:val="0016086D"/>
    <w:rsid w:val="00161E8B"/>
    <w:rsid w:val="0018477C"/>
    <w:rsid w:val="00197325"/>
    <w:rsid w:val="001A733A"/>
    <w:rsid w:val="001D5EF5"/>
    <w:rsid w:val="001E4298"/>
    <w:rsid w:val="001F1F9C"/>
    <w:rsid w:val="001F31CE"/>
    <w:rsid w:val="0021739B"/>
    <w:rsid w:val="0024367E"/>
    <w:rsid w:val="002754FD"/>
    <w:rsid w:val="00276833"/>
    <w:rsid w:val="002776C2"/>
    <w:rsid w:val="00292FEA"/>
    <w:rsid w:val="002A2284"/>
    <w:rsid w:val="002D5F69"/>
    <w:rsid w:val="002E209D"/>
    <w:rsid w:val="002E31B2"/>
    <w:rsid w:val="00331287"/>
    <w:rsid w:val="00331C46"/>
    <w:rsid w:val="00344C72"/>
    <w:rsid w:val="003470CD"/>
    <w:rsid w:val="003718E8"/>
    <w:rsid w:val="00376B6D"/>
    <w:rsid w:val="00387507"/>
    <w:rsid w:val="003A231A"/>
    <w:rsid w:val="003E38C9"/>
    <w:rsid w:val="003F3199"/>
    <w:rsid w:val="003F3C6D"/>
    <w:rsid w:val="00401448"/>
    <w:rsid w:val="00425E46"/>
    <w:rsid w:val="00426534"/>
    <w:rsid w:val="00436E0B"/>
    <w:rsid w:val="00440A1D"/>
    <w:rsid w:val="0045580B"/>
    <w:rsid w:val="00490406"/>
    <w:rsid w:val="00492341"/>
    <w:rsid w:val="004A2948"/>
    <w:rsid w:val="004A3D39"/>
    <w:rsid w:val="004C69C4"/>
    <w:rsid w:val="004E3273"/>
    <w:rsid w:val="004F3FE0"/>
    <w:rsid w:val="0051141A"/>
    <w:rsid w:val="00532833"/>
    <w:rsid w:val="00555047"/>
    <w:rsid w:val="00557FFC"/>
    <w:rsid w:val="00560960"/>
    <w:rsid w:val="005863F8"/>
    <w:rsid w:val="005A6A71"/>
    <w:rsid w:val="005B1398"/>
    <w:rsid w:val="005C73D4"/>
    <w:rsid w:val="005D4F4B"/>
    <w:rsid w:val="006104AC"/>
    <w:rsid w:val="00632BB5"/>
    <w:rsid w:val="00635BC8"/>
    <w:rsid w:val="0065172B"/>
    <w:rsid w:val="00680018"/>
    <w:rsid w:val="006914F0"/>
    <w:rsid w:val="006A6A89"/>
    <w:rsid w:val="006B2E61"/>
    <w:rsid w:val="006D30E6"/>
    <w:rsid w:val="006D4B60"/>
    <w:rsid w:val="006D7D16"/>
    <w:rsid w:val="006E3FA4"/>
    <w:rsid w:val="00720F22"/>
    <w:rsid w:val="00750AF9"/>
    <w:rsid w:val="00763B73"/>
    <w:rsid w:val="0078787B"/>
    <w:rsid w:val="007A63A7"/>
    <w:rsid w:val="007E35A6"/>
    <w:rsid w:val="007F6E11"/>
    <w:rsid w:val="00800D3F"/>
    <w:rsid w:val="00801446"/>
    <w:rsid w:val="0082794B"/>
    <w:rsid w:val="008A1E91"/>
    <w:rsid w:val="008A78BB"/>
    <w:rsid w:val="008B52E9"/>
    <w:rsid w:val="008C1106"/>
    <w:rsid w:val="008C439A"/>
    <w:rsid w:val="008D74DD"/>
    <w:rsid w:val="0090500C"/>
    <w:rsid w:val="00907078"/>
    <w:rsid w:val="009334E6"/>
    <w:rsid w:val="00951B38"/>
    <w:rsid w:val="00956321"/>
    <w:rsid w:val="009604B1"/>
    <w:rsid w:val="009630B4"/>
    <w:rsid w:val="00987EE6"/>
    <w:rsid w:val="00996C45"/>
    <w:rsid w:val="009A0D01"/>
    <w:rsid w:val="009A44D1"/>
    <w:rsid w:val="009E052A"/>
    <w:rsid w:val="009E1E2C"/>
    <w:rsid w:val="009E4A79"/>
    <w:rsid w:val="009F286B"/>
    <w:rsid w:val="00A05494"/>
    <w:rsid w:val="00A108FE"/>
    <w:rsid w:val="00A40098"/>
    <w:rsid w:val="00A77D86"/>
    <w:rsid w:val="00A91BB9"/>
    <w:rsid w:val="00AC2631"/>
    <w:rsid w:val="00AE754A"/>
    <w:rsid w:val="00AF2FBE"/>
    <w:rsid w:val="00B12E00"/>
    <w:rsid w:val="00B36AD2"/>
    <w:rsid w:val="00B51C12"/>
    <w:rsid w:val="00B53E03"/>
    <w:rsid w:val="00B54DFC"/>
    <w:rsid w:val="00B70B97"/>
    <w:rsid w:val="00B7106A"/>
    <w:rsid w:val="00BA578B"/>
    <w:rsid w:val="00BD3121"/>
    <w:rsid w:val="00BE6831"/>
    <w:rsid w:val="00C27E8D"/>
    <w:rsid w:val="00C36375"/>
    <w:rsid w:val="00C51D88"/>
    <w:rsid w:val="00C82618"/>
    <w:rsid w:val="00CB35C3"/>
    <w:rsid w:val="00CC6730"/>
    <w:rsid w:val="00CF11C4"/>
    <w:rsid w:val="00CF152D"/>
    <w:rsid w:val="00CF6444"/>
    <w:rsid w:val="00D03CD2"/>
    <w:rsid w:val="00D155C4"/>
    <w:rsid w:val="00D21F9D"/>
    <w:rsid w:val="00D67796"/>
    <w:rsid w:val="00D81CA0"/>
    <w:rsid w:val="00D8317B"/>
    <w:rsid w:val="00DB5DAA"/>
    <w:rsid w:val="00E015B8"/>
    <w:rsid w:val="00E35A4A"/>
    <w:rsid w:val="00E5419C"/>
    <w:rsid w:val="00E63C02"/>
    <w:rsid w:val="00E857C7"/>
    <w:rsid w:val="00EB69DC"/>
    <w:rsid w:val="00ED34EC"/>
    <w:rsid w:val="00EE2ED0"/>
    <w:rsid w:val="00EE716C"/>
    <w:rsid w:val="00F45385"/>
    <w:rsid w:val="00F54893"/>
    <w:rsid w:val="00F63986"/>
    <w:rsid w:val="00F71EB2"/>
    <w:rsid w:val="00F8343D"/>
    <w:rsid w:val="00F97329"/>
    <w:rsid w:val="00FA5413"/>
    <w:rsid w:val="00FD32BF"/>
    <w:rsid w:val="00FE00AE"/>
    <w:rsid w:val="00FF7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5F0DB-B2F7-4166-9E92-6958E781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9C4"/>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0974E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3C02"/>
    <w:rPr>
      <w:color w:val="0563C1" w:themeColor="hyperlink"/>
      <w:u w:val="single"/>
    </w:rPr>
  </w:style>
  <w:style w:type="character" w:customStyle="1" w:styleId="20">
    <w:name w:val="Заголовок 2 Знак"/>
    <w:basedOn w:val="a0"/>
    <w:link w:val="2"/>
    <w:uiPriority w:val="9"/>
    <w:semiHidden/>
    <w:rsid w:val="000974E3"/>
    <w:rPr>
      <w:rFonts w:asciiTheme="majorHAnsi" w:eastAsiaTheme="majorEastAsia" w:hAnsiTheme="majorHAnsi" w:cstheme="majorBidi"/>
      <w:color w:val="2E74B5" w:themeColor="accent1" w:themeShade="BF"/>
      <w:sz w:val="26"/>
      <w:szCs w:val="26"/>
      <w:lang w:eastAsia="ru-RU"/>
    </w:rPr>
  </w:style>
  <w:style w:type="paragraph" w:styleId="a4">
    <w:name w:val="Balloon Text"/>
    <w:basedOn w:val="a"/>
    <w:link w:val="a5"/>
    <w:uiPriority w:val="99"/>
    <w:semiHidden/>
    <w:unhideWhenUsed/>
    <w:rsid w:val="00CF152D"/>
    <w:rPr>
      <w:rFonts w:ascii="Segoe UI" w:hAnsi="Segoe UI" w:cs="Segoe UI"/>
      <w:sz w:val="18"/>
      <w:szCs w:val="18"/>
    </w:rPr>
  </w:style>
  <w:style w:type="character" w:customStyle="1" w:styleId="a5">
    <w:name w:val="Текст выноски Знак"/>
    <w:basedOn w:val="a0"/>
    <w:link w:val="a4"/>
    <w:uiPriority w:val="99"/>
    <w:semiHidden/>
    <w:rsid w:val="00CF152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3264">
      <w:bodyDiv w:val="1"/>
      <w:marLeft w:val="0"/>
      <w:marRight w:val="0"/>
      <w:marTop w:val="0"/>
      <w:marBottom w:val="0"/>
      <w:divBdr>
        <w:top w:val="none" w:sz="0" w:space="0" w:color="auto"/>
        <w:left w:val="none" w:sz="0" w:space="0" w:color="auto"/>
        <w:bottom w:val="none" w:sz="0" w:space="0" w:color="auto"/>
        <w:right w:val="none" w:sz="0" w:space="0" w:color="auto"/>
      </w:divBdr>
    </w:div>
    <w:div w:id="122324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838" TargetMode="External"/><Relationship Id="rId3" Type="http://schemas.openxmlformats.org/officeDocument/2006/relationships/webSettings" Target="webSettings.xml"/><Relationship Id="rId7" Type="http://schemas.openxmlformats.org/officeDocument/2006/relationships/hyperlink" Target="https://login.consultant.ru/link/?req=doc&amp;base=RLAW098&amp;n=145460&amp;dst=10001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098&amp;n=145460&amp;dst=100010" TargetMode="External"/><Relationship Id="rId11" Type="http://schemas.openxmlformats.org/officeDocument/2006/relationships/fontTable" Target="fontTable.xml"/><Relationship Id="rId5" Type="http://schemas.openxmlformats.org/officeDocument/2006/relationships/hyperlink" Target="https://login.consultant.ru/link/?req=doc&amp;base=LAW&amp;n=471838&amp;dst=100444" TargetMode="External"/><Relationship Id="rId10" Type="http://schemas.openxmlformats.org/officeDocument/2006/relationships/hyperlink" Target="https://login.consultant.ru/link/?req=doc&amp;base=LAW&amp;n=471838&amp;dst=100308" TargetMode="External"/><Relationship Id="rId4" Type="http://schemas.openxmlformats.org/officeDocument/2006/relationships/image" Target="media/image1.png"/><Relationship Id="rId9" Type="http://schemas.openxmlformats.org/officeDocument/2006/relationships/hyperlink" Target="https://login.consultant.ru/link/?req=doc&amp;base=LAW&amp;n=471838&amp;dst=2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1622</Words>
  <Characters>9250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Красночетайского района юрист (вакансия)</dc:creator>
  <cp:keywords/>
  <dc:description/>
  <cp:lastModifiedBy>Адм. Красночетайского района юрист (вакансия)</cp:lastModifiedBy>
  <cp:revision>2</cp:revision>
  <cp:lastPrinted>2024-06-11T07:59:00Z</cp:lastPrinted>
  <dcterms:created xsi:type="dcterms:W3CDTF">2024-06-17T05:57:00Z</dcterms:created>
  <dcterms:modified xsi:type="dcterms:W3CDTF">2024-06-17T05:57:00Z</dcterms:modified>
</cp:coreProperties>
</file>