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3054"/>
        <w:gridCol w:w="2698"/>
        <w:gridCol w:w="3597"/>
      </w:tblGrid>
      <w:tr w:rsidR="0020611E" w:rsidRPr="00780A52" w:rsidTr="0020611E">
        <w:tc>
          <w:tcPr>
            <w:tcW w:w="1633" w:type="pct"/>
          </w:tcPr>
          <w:p w:rsidR="0020611E" w:rsidRPr="00780A52" w:rsidRDefault="0020611E" w:rsidP="00C77334">
            <w:pPr>
              <w:ind w:firstLine="0"/>
              <w:rPr>
                <w:rFonts w:ascii="Times New Roman" w:hAnsi="Times New Roman"/>
              </w:rPr>
            </w:pPr>
          </w:p>
          <w:p w:rsidR="0020611E" w:rsidRPr="00780A52" w:rsidRDefault="0020611E" w:rsidP="00C77334">
            <w:pPr>
              <w:spacing w:line="260" w:lineRule="exact"/>
              <w:ind w:firstLine="0"/>
              <w:jc w:val="center"/>
              <w:rPr>
                <w:rFonts w:ascii="Times New Roman Chuv" w:hAnsi="Times New Roman Chuv"/>
              </w:rPr>
            </w:pPr>
            <w:r w:rsidRPr="00780A52">
              <w:rPr>
                <w:rFonts w:ascii="Times New Roman Chuv" w:hAnsi="Times New Roman Chuv"/>
              </w:rPr>
              <w:t>Чёваш Республикин</w:t>
            </w:r>
          </w:p>
          <w:p w:rsidR="0020611E" w:rsidRPr="00780A52" w:rsidRDefault="0020611E" w:rsidP="00C77334">
            <w:pPr>
              <w:spacing w:line="260" w:lineRule="exact"/>
              <w:ind w:firstLine="0"/>
              <w:jc w:val="center"/>
              <w:rPr>
                <w:rFonts w:ascii="Times New Roman Chuv" w:hAnsi="Times New Roman Chuv"/>
              </w:rPr>
            </w:pPr>
            <w:r w:rsidRPr="00780A52">
              <w:rPr>
                <w:rFonts w:ascii="Times New Roman Chuv" w:hAnsi="Times New Roman Chuv"/>
              </w:rPr>
              <w:t>+.н. Шупашкар хула</w:t>
            </w:r>
          </w:p>
          <w:p w:rsidR="0020611E" w:rsidRPr="00780A52" w:rsidRDefault="0020611E" w:rsidP="00C77334">
            <w:pPr>
              <w:spacing w:line="260" w:lineRule="exact"/>
              <w:ind w:firstLine="0"/>
              <w:jc w:val="center"/>
              <w:rPr>
                <w:rFonts w:ascii="Times New Roman Chuv" w:hAnsi="Times New Roman Chuv"/>
              </w:rPr>
            </w:pPr>
            <w:r w:rsidRPr="00780A52">
              <w:rPr>
                <w:rFonts w:ascii="Times New Roman Chuv" w:hAnsi="Times New Roman Chuv"/>
              </w:rPr>
              <w:t>администраций.</w:t>
            </w:r>
          </w:p>
          <w:p w:rsidR="0020611E" w:rsidRPr="00780A52" w:rsidRDefault="0020611E" w:rsidP="00C77334">
            <w:pPr>
              <w:ind w:firstLine="0"/>
              <w:jc w:val="center"/>
              <w:rPr>
                <w:rFonts w:ascii="Times New Roman Chuv" w:hAnsi="Times New Roman Chuv"/>
              </w:rPr>
            </w:pPr>
          </w:p>
          <w:p w:rsidR="0020611E" w:rsidRPr="00C77334" w:rsidRDefault="0020611E" w:rsidP="00C77334">
            <w:pPr>
              <w:pStyle w:val="2"/>
              <w:ind w:firstLine="0"/>
              <w:jc w:val="center"/>
              <w:rPr>
                <w:rFonts w:ascii="Times New Roman Chuv" w:hAnsi="Times New Roman Chuv"/>
                <w:b w:val="0"/>
                <w:i w:val="0"/>
                <w:sz w:val="26"/>
                <w:szCs w:val="26"/>
              </w:rPr>
            </w:pPr>
            <w:r w:rsidRPr="00C77334">
              <w:rPr>
                <w:rFonts w:ascii="Times New Roman Chuv" w:hAnsi="Times New Roman Chuv"/>
                <w:b w:val="0"/>
                <w:i w:val="0"/>
                <w:sz w:val="26"/>
                <w:szCs w:val="26"/>
              </w:rPr>
              <w:t>ЙЫШЁНУ</w:t>
            </w:r>
          </w:p>
          <w:p w:rsidR="0020611E" w:rsidRPr="00780A52" w:rsidRDefault="0020611E" w:rsidP="00C77334">
            <w:pPr>
              <w:pStyle w:val="2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20611E" w:rsidRPr="00780A52" w:rsidRDefault="0020611E" w:rsidP="00C77334">
            <w:pPr>
              <w:rPr>
                <w:rFonts w:ascii="Times New Roman" w:hAnsi="Times New Roman"/>
              </w:rPr>
            </w:pPr>
          </w:p>
          <w:p w:rsidR="0020611E" w:rsidRPr="00780A52" w:rsidRDefault="0020611E" w:rsidP="00C77334">
            <w:pPr>
              <w:ind w:firstLine="0"/>
              <w:jc w:val="center"/>
              <w:rPr>
                <w:rFonts w:ascii="Times New Roman" w:hAnsi="Times New Roman"/>
              </w:rPr>
            </w:pPr>
            <w:r w:rsidRPr="00780A52">
              <w:rPr>
                <w:rFonts w:ascii="Times New Roman" w:hAnsi="Times New Roman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7" o:title=""/>
                </v:shape>
                <o:OLEObject Type="Embed" ProgID="Word.Picture.8" ShapeID="_x0000_i1025" DrawAspect="Content" ObjectID="_1796799225" r:id="rId8"/>
              </w:object>
            </w:r>
          </w:p>
        </w:tc>
        <w:tc>
          <w:tcPr>
            <w:tcW w:w="1924" w:type="pct"/>
          </w:tcPr>
          <w:p w:rsidR="0020611E" w:rsidRPr="00780A52" w:rsidRDefault="0020611E" w:rsidP="00C77334">
            <w:pPr>
              <w:jc w:val="center"/>
              <w:rPr>
                <w:rFonts w:ascii="Times New Roman" w:hAnsi="Times New Roman"/>
              </w:rPr>
            </w:pPr>
          </w:p>
          <w:p w:rsidR="0020611E" w:rsidRPr="00780A52" w:rsidRDefault="0020611E" w:rsidP="00C77334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780A52">
              <w:rPr>
                <w:rFonts w:ascii="Times New Roman" w:hAnsi="Times New Roman"/>
              </w:rPr>
              <w:t>Администрация</w:t>
            </w:r>
          </w:p>
          <w:p w:rsidR="0020611E" w:rsidRPr="00780A52" w:rsidRDefault="0020611E" w:rsidP="00C77334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780A52">
              <w:rPr>
                <w:rFonts w:ascii="Times New Roman" w:hAnsi="Times New Roman"/>
              </w:rPr>
              <w:t xml:space="preserve"> города Новочебоксарска</w:t>
            </w:r>
          </w:p>
          <w:p w:rsidR="0020611E" w:rsidRPr="00780A52" w:rsidRDefault="0020611E" w:rsidP="00C77334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780A52">
              <w:rPr>
                <w:rFonts w:ascii="Times New Roman" w:hAnsi="Times New Roman"/>
              </w:rPr>
              <w:t>Чувашской Республики</w:t>
            </w:r>
          </w:p>
          <w:p w:rsidR="0020611E" w:rsidRPr="00780A52" w:rsidRDefault="0020611E" w:rsidP="00C7733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20611E" w:rsidRPr="00C77334" w:rsidRDefault="0020611E" w:rsidP="00C77334">
            <w:pPr>
              <w:pStyle w:val="3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C77334">
              <w:rPr>
                <w:rFonts w:ascii="Times New Roman" w:hAnsi="Times New Roman"/>
                <w:b w:val="0"/>
              </w:rPr>
              <w:t>ПОСТАНОВЛЕНИЕ</w:t>
            </w:r>
          </w:p>
          <w:p w:rsidR="0020611E" w:rsidRPr="00780A52" w:rsidRDefault="0020611E" w:rsidP="00C7733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611E" w:rsidRPr="00780A52" w:rsidRDefault="00683989" w:rsidP="00C7733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27.12.2024 № 1891</w:t>
      </w:r>
    </w:p>
    <w:p w:rsidR="0020611E" w:rsidRPr="00780A52" w:rsidRDefault="0020611E" w:rsidP="0020611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0611E" w:rsidRPr="00780A52" w:rsidRDefault="0020611E" w:rsidP="00C77334">
      <w:pPr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77334" w:rsidRPr="00C77334" w:rsidRDefault="00C77334" w:rsidP="00C77334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C77334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</w:t>
      </w:r>
    </w:p>
    <w:p w:rsidR="00C77334" w:rsidRPr="00C77334" w:rsidRDefault="00C77334" w:rsidP="00C77334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C77334">
        <w:rPr>
          <w:rFonts w:ascii="Times New Roman" w:hAnsi="Times New Roman"/>
          <w:b/>
          <w:bCs/>
          <w:sz w:val="24"/>
          <w:szCs w:val="24"/>
        </w:rPr>
        <w:t xml:space="preserve">администрации города Новочебоксарска </w:t>
      </w:r>
    </w:p>
    <w:p w:rsidR="00C77334" w:rsidRPr="00C77334" w:rsidRDefault="00C77334" w:rsidP="00C77334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C77334">
        <w:rPr>
          <w:rFonts w:ascii="Times New Roman" w:hAnsi="Times New Roman"/>
          <w:b/>
          <w:bCs/>
          <w:sz w:val="24"/>
          <w:szCs w:val="24"/>
        </w:rPr>
        <w:t>Чувашской Республики от 25.12.2018 № 1883</w:t>
      </w:r>
    </w:p>
    <w:p w:rsidR="0020611E" w:rsidRPr="00C77334" w:rsidRDefault="0020611E" w:rsidP="0020611E">
      <w:pPr>
        <w:rPr>
          <w:rFonts w:ascii="Times New Roman" w:hAnsi="Times New Roman"/>
          <w:sz w:val="24"/>
          <w:szCs w:val="24"/>
        </w:rPr>
      </w:pPr>
    </w:p>
    <w:p w:rsidR="00C77334" w:rsidRPr="00C77334" w:rsidRDefault="00C77334" w:rsidP="00C77334">
      <w:pPr>
        <w:ind w:firstLine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773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Руководствуясь статьей 22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C77334" w:rsidRPr="00C77334" w:rsidRDefault="00C77334" w:rsidP="00C77334">
      <w:pPr>
        <w:ind w:firstLine="567"/>
        <w:rPr>
          <w:rFonts w:ascii="Times New Roman" w:hAnsi="Times New Roman" w:cs="Times New Roman"/>
          <w:color w:val="2C2D2E"/>
          <w:sz w:val="24"/>
          <w:szCs w:val="24"/>
        </w:rPr>
      </w:pPr>
      <w:r w:rsidRPr="00C773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1. </w:t>
      </w:r>
      <w:r w:rsidRPr="00C77334">
        <w:rPr>
          <w:rFonts w:ascii="Times New Roman" w:hAnsi="Times New Roman" w:cs="Times New Roman"/>
          <w:color w:val="2C2D2E"/>
          <w:sz w:val="24"/>
          <w:szCs w:val="24"/>
        </w:rPr>
        <w:t xml:space="preserve">Утвердить прилагаемые изменения, которые вносятся в муниципальную программу «Развитие культуры города Новочебоксарска», утвержденную постановлением администрации города Новочебоксарска Чувашской Республики </w:t>
      </w:r>
      <w:r w:rsidRPr="00C77334">
        <w:rPr>
          <w:rFonts w:ascii="Times New Roman" w:hAnsi="Times New Roman"/>
          <w:bCs/>
          <w:sz w:val="24"/>
          <w:szCs w:val="24"/>
        </w:rPr>
        <w:t>от 25.12.2018 № 1883</w:t>
      </w:r>
      <w:r w:rsidRPr="00C77334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C77334" w:rsidRPr="00C77334" w:rsidRDefault="00C77334" w:rsidP="00C77334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2C2D2E"/>
          <w:sz w:val="24"/>
          <w:szCs w:val="24"/>
        </w:rPr>
      </w:pPr>
      <w:r w:rsidRPr="00C77334">
        <w:rPr>
          <w:rFonts w:ascii="Times New Roman" w:hAnsi="Times New Roman" w:cs="Times New Roman"/>
          <w:color w:val="2C2D2E"/>
          <w:sz w:val="24"/>
          <w:szCs w:val="24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C77334" w:rsidRPr="00C77334" w:rsidRDefault="00C77334" w:rsidP="00C77334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2C2D2E"/>
          <w:sz w:val="24"/>
          <w:szCs w:val="24"/>
        </w:rPr>
      </w:pPr>
      <w:r w:rsidRPr="00C77334">
        <w:rPr>
          <w:rFonts w:ascii="Times New Roman" w:hAnsi="Times New Roman" w:cs="Times New Roman"/>
          <w:color w:val="2C2D2E"/>
          <w:sz w:val="24"/>
          <w:szCs w:val="24"/>
        </w:rPr>
        <w:t>3. Настоящее постановление вступает в силу с 1 января 2025 года.</w:t>
      </w:r>
    </w:p>
    <w:p w:rsidR="00C77334" w:rsidRPr="00C77334" w:rsidRDefault="00C77334" w:rsidP="00C77334">
      <w:pPr>
        <w:tabs>
          <w:tab w:val="left" w:pos="1800"/>
        </w:tabs>
        <w:ind w:firstLine="567"/>
        <w:rPr>
          <w:rFonts w:ascii="Times New Roman" w:hAnsi="Times New Roman" w:cs="Times New Roman"/>
          <w:color w:val="2C2D2E"/>
          <w:sz w:val="24"/>
          <w:szCs w:val="24"/>
        </w:rPr>
      </w:pPr>
      <w:r w:rsidRPr="00C77334">
        <w:rPr>
          <w:rFonts w:ascii="Times New Roman" w:hAnsi="Times New Roman" w:cs="Times New Roman"/>
          <w:color w:val="2C2D2E"/>
          <w:sz w:val="24"/>
          <w:szCs w:val="24"/>
        </w:rPr>
        <w:t xml:space="preserve">4. Контроль за выполнением настоящего постановления возложить на заместителя </w:t>
      </w:r>
      <w:r w:rsidRPr="00C77334">
        <w:rPr>
          <w:rFonts w:ascii="Times New Roman" w:hAnsi="Times New Roman"/>
          <w:sz w:val="24"/>
          <w:szCs w:val="24"/>
        </w:rPr>
        <w:t>главы администрации по социальным вопросам города Новочебоксарска Чувашской Республики</w:t>
      </w:r>
      <w:r w:rsidRPr="00C77334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C77334" w:rsidRPr="00C77334" w:rsidRDefault="00C77334" w:rsidP="00C77334">
      <w:pPr>
        <w:widowControl/>
        <w:shd w:val="clear" w:color="auto" w:fill="FFFFFF"/>
        <w:autoSpaceDE/>
        <w:autoSpaceDN/>
        <w:adjustRightInd/>
        <w:ind w:right="-7" w:firstLine="567"/>
        <w:rPr>
          <w:rFonts w:ascii="Times New Roman" w:hAnsi="Times New Roman" w:cs="Times New Roman"/>
          <w:color w:val="2C2D2E"/>
          <w:sz w:val="24"/>
          <w:szCs w:val="24"/>
        </w:rPr>
      </w:pPr>
    </w:p>
    <w:p w:rsidR="00C77334" w:rsidRPr="00C77334" w:rsidRDefault="00C77334" w:rsidP="00C77334">
      <w:pPr>
        <w:widowControl/>
        <w:shd w:val="clear" w:color="auto" w:fill="FFFFFF"/>
        <w:autoSpaceDE/>
        <w:autoSpaceDN/>
        <w:adjustRightInd/>
        <w:ind w:right="-7" w:firstLine="567"/>
        <w:rPr>
          <w:rFonts w:ascii="Times New Roman" w:hAnsi="Times New Roman" w:cs="Times New Roman"/>
          <w:color w:val="2C2D2E"/>
          <w:sz w:val="24"/>
          <w:szCs w:val="24"/>
        </w:rPr>
      </w:pPr>
    </w:p>
    <w:p w:rsidR="00C77334" w:rsidRPr="00C77334" w:rsidRDefault="00C77334" w:rsidP="00C77334">
      <w:pPr>
        <w:widowControl/>
        <w:shd w:val="clear" w:color="auto" w:fill="FFFFFF"/>
        <w:autoSpaceDE/>
        <w:autoSpaceDN/>
        <w:adjustRightInd/>
        <w:ind w:right="-7" w:firstLine="567"/>
        <w:rPr>
          <w:rFonts w:ascii="Times New Roman" w:hAnsi="Times New Roman" w:cs="Times New Roman"/>
          <w:color w:val="2C2D2E"/>
          <w:sz w:val="24"/>
          <w:szCs w:val="2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936"/>
        <w:gridCol w:w="5712"/>
      </w:tblGrid>
      <w:tr w:rsidR="0020611E" w:rsidRPr="00C77334" w:rsidTr="00C77334">
        <w:trPr>
          <w:trHeight w:val="473"/>
        </w:trPr>
        <w:tc>
          <w:tcPr>
            <w:tcW w:w="3936" w:type="dxa"/>
            <w:vAlign w:val="bottom"/>
          </w:tcPr>
          <w:p w:rsidR="00582626" w:rsidRDefault="0020611E" w:rsidP="00C773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7334">
              <w:rPr>
                <w:rFonts w:ascii="Times New Roman" w:hAnsi="Times New Roman"/>
                <w:sz w:val="24"/>
                <w:szCs w:val="24"/>
              </w:rPr>
              <w:t>Глава города Новочебоксарска</w:t>
            </w:r>
            <w:r w:rsidR="00C77334" w:rsidRPr="00C77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11E" w:rsidRPr="00C77334" w:rsidRDefault="0020611E" w:rsidP="00C773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733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712" w:type="dxa"/>
            <w:vAlign w:val="bottom"/>
          </w:tcPr>
          <w:p w:rsidR="0020611E" w:rsidRPr="00C77334" w:rsidRDefault="00C77334" w:rsidP="00C77334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7334">
              <w:rPr>
                <w:rFonts w:ascii="Times New Roman" w:hAnsi="Times New Roman"/>
                <w:sz w:val="24"/>
                <w:szCs w:val="24"/>
              </w:rPr>
              <w:t>М.Л. Семенов</w:t>
            </w:r>
          </w:p>
        </w:tc>
      </w:tr>
    </w:tbl>
    <w:p w:rsidR="0020611E" w:rsidRPr="00780A52" w:rsidRDefault="0020611E" w:rsidP="0020611E">
      <w:pPr>
        <w:rPr>
          <w:rFonts w:ascii="Times New Roman" w:hAnsi="Times New Roman"/>
          <w:bCs/>
        </w:rPr>
      </w:pPr>
    </w:p>
    <w:p w:rsidR="0020611E" w:rsidRPr="00780A52" w:rsidRDefault="0020611E" w:rsidP="0020611E">
      <w:pPr>
        <w:rPr>
          <w:rFonts w:ascii="Times New Roman" w:hAnsi="Times New Roman"/>
          <w:bCs/>
        </w:rPr>
      </w:pPr>
    </w:p>
    <w:p w:rsidR="0020611E" w:rsidRPr="00780A52" w:rsidRDefault="0020611E" w:rsidP="0020611E">
      <w:pPr>
        <w:rPr>
          <w:rFonts w:ascii="Times New Roman" w:hAnsi="Times New Roman"/>
          <w:bCs/>
        </w:rPr>
      </w:pPr>
    </w:p>
    <w:p w:rsidR="0020611E" w:rsidRPr="00780A52" w:rsidRDefault="0020611E" w:rsidP="0020611E">
      <w:pPr>
        <w:rPr>
          <w:rFonts w:ascii="Times New Roman" w:hAnsi="Times New Roman"/>
          <w:bCs/>
        </w:rPr>
      </w:pPr>
    </w:p>
    <w:p w:rsidR="0020611E" w:rsidRPr="00780A52" w:rsidRDefault="0020611E" w:rsidP="0020611E">
      <w:pPr>
        <w:rPr>
          <w:rFonts w:ascii="Times New Roman" w:hAnsi="Times New Roman"/>
          <w:bCs/>
        </w:rPr>
      </w:pPr>
    </w:p>
    <w:p w:rsidR="0020611E" w:rsidRPr="00780A52" w:rsidRDefault="0020611E" w:rsidP="0020611E">
      <w:pPr>
        <w:rPr>
          <w:rFonts w:ascii="Times New Roman" w:hAnsi="Times New Roman"/>
          <w:bCs/>
        </w:rPr>
      </w:pPr>
    </w:p>
    <w:p w:rsidR="0020611E" w:rsidRDefault="0020611E" w:rsidP="0020611E">
      <w:pPr>
        <w:rPr>
          <w:rFonts w:ascii="Times New Roman" w:hAnsi="Times New Roman"/>
          <w:bCs/>
        </w:rPr>
      </w:pPr>
    </w:p>
    <w:p w:rsidR="0020611E" w:rsidRPr="00780A52" w:rsidRDefault="0020611E" w:rsidP="0020611E">
      <w:pPr>
        <w:rPr>
          <w:rFonts w:ascii="Times New Roman" w:hAnsi="Times New Roman"/>
          <w:bCs/>
        </w:rPr>
      </w:pPr>
    </w:p>
    <w:p w:rsidR="0020611E" w:rsidRDefault="0020611E" w:rsidP="0020611E">
      <w:pPr>
        <w:rPr>
          <w:rFonts w:ascii="Times New Roman" w:hAnsi="Times New Roman"/>
          <w:bCs/>
        </w:rPr>
      </w:pPr>
    </w:p>
    <w:p w:rsidR="00C77334" w:rsidRDefault="00C77334" w:rsidP="0020611E">
      <w:pPr>
        <w:rPr>
          <w:rFonts w:ascii="Times New Roman" w:hAnsi="Times New Roman"/>
          <w:bCs/>
        </w:rPr>
      </w:pPr>
    </w:p>
    <w:p w:rsidR="00C77334" w:rsidRDefault="00C77334" w:rsidP="0020611E">
      <w:pPr>
        <w:rPr>
          <w:rFonts w:ascii="Times New Roman" w:hAnsi="Times New Roman"/>
          <w:bCs/>
        </w:rPr>
      </w:pPr>
    </w:p>
    <w:p w:rsidR="00C77334" w:rsidRDefault="00C77334" w:rsidP="0020611E">
      <w:pPr>
        <w:rPr>
          <w:rFonts w:ascii="Times New Roman" w:hAnsi="Times New Roman"/>
          <w:bCs/>
        </w:rPr>
      </w:pPr>
    </w:p>
    <w:p w:rsidR="00C77334" w:rsidRDefault="00C77334" w:rsidP="0020611E">
      <w:pPr>
        <w:rPr>
          <w:rFonts w:ascii="Times New Roman" w:hAnsi="Times New Roman"/>
          <w:bCs/>
        </w:rPr>
      </w:pPr>
    </w:p>
    <w:p w:rsidR="00C77334" w:rsidRDefault="00C77334" w:rsidP="00C77334">
      <w:pPr>
        <w:tabs>
          <w:tab w:val="left" w:pos="1800"/>
        </w:tabs>
        <w:ind w:right="-7" w:firstLine="0"/>
        <w:rPr>
          <w:rFonts w:ascii="Times New Roman" w:hAnsi="Times New Roman"/>
          <w:bCs/>
        </w:rPr>
      </w:pPr>
    </w:p>
    <w:p w:rsidR="00D703A1" w:rsidRDefault="00D703A1" w:rsidP="00C77334">
      <w:pPr>
        <w:tabs>
          <w:tab w:val="left" w:pos="1800"/>
        </w:tabs>
        <w:ind w:right="-7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7334" w:rsidRDefault="00C77334" w:rsidP="00C77334">
      <w:pPr>
        <w:tabs>
          <w:tab w:val="left" w:pos="1800"/>
        </w:tabs>
        <w:ind w:right="-7" w:firstLine="0"/>
        <w:rPr>
          <w:rFonts w:ascii="Times New Roman" w:hAnsi="Times New Roman"/>
          <w:sz w:val="24"/>
          <w:szCs w:val="24"/>
        </w:rPr>
      </w:pPr>
    </w:p>
    <w:p w:rsidR="00C77334" w:rsidRPr="00582626" w:rsidRDefault="00C77334" w:rsidP="00582626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58262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Изменения,</w:t>
      </w:r>
    </w:p>
    <w:p w:rsidR="00C77334" w:rsidRPr="00582626" w:rsidRDefault="00C77334" w:rsidP="00582626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58262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которые вносятся в муниципальную программу «Развитие культуры города Новочебоксарска»</w:t>
      </w:r>
    </w:p>
    <w:p w:rsidR="00C77334" w:rsidRPr="00582626" w:rsidRDefault="00C77334" w:rsidP="00582626">
      <w:pPr>
        <w:pStyle w:val="af7"/>
        <w:shd w:val="clear" w:color="auto" w:fill="FFFFFF"/>
        <w:spacing w:before="0" w:beforeAutospacing="0" w:after="0" w:afterAutospacing="0"/>
      </w:pPr>
      <w:r w:rsidRPr="00582626">
        <w:t> </w:t>
      </w:r>
    </w:p>
    <w:p w:rsidR="00C77334" w:rsidRPr="00582626" w:rsidRDefault="00C77334" w:rsidP="00582626">
      <w:pPr>
        <w:pStyle w:val="af7"/>
        <w:shd w:val="clear" w:color="auto" w:fill="FFFFFF"/>
        <w:spacing w:before="0" w:beforeAutospacing="0" w:after="0" w:afterAutospacing="0"/>
        <w:ind w:firstLine="709"/>
      </w:pPr>
      <w:r w:rsidRPr="00582626">
        <w:t>Изложить муниципальную программу «Развитие культуры города Новочебоксарска» в следующей редакции:</w:t>
      </w:r>
    </w:p>
    <w:p w:rsidR="00C77334" w:rsidRPr="00582626" w:rsidRDefault="00C77334" w:rsidP="00582626">
      <w:pPr>
        <w:tabs>
          <w:tab w:val="left" w:pos="1800"/>
        </w:tabs>
        <w:ind w:right="-7" w:firstLine="0"/>
        <w:rPr>
          <w:rFonts w:ascii="Times New Roman" w:hAnsi="Times New Roman" w:cs="Times New Roman"/>
          <w:sz w:val="24"/>
          <w:szCs w:val="24"/>
        </w:rPr>
      </w:pPr>
    </w:p>
    <w:p w:rsidR="00C77334" w:rsidRDefault="00C77334" w:rsidP="000702B8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«</w:t>
      </w:r>
      <w:r w:rsidR="00C30714" w:rsidRPr="00CE6C90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Утвержден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ы</w:t>
      </w:r>
    </w:p>
    <w:p w:rsidR="00C30714" w:rsidRPr="00CE6C90" w:rsidRDefault="00D703A1" w:rsidP="000702B8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hyperlink w:anchor="sub_0" w:history="1">
        <w:r w:rsidR="00C30714" w:rsidRPr="00CE6C90">
          <w:rPr>
            <w:rStyle w:val="a4"/>
            <w:rFonts w:ascii="Times New Roman" w:hAnsi="Times New Roman"/>
            <w:color w:val="auto"/>
            <w:sz w:val="20"/>
            <w:szCs w:val="20"/>
          </w:rPr>
          <w:t>постановлением</w:t>
        </w:r>
      </w:hyperlink>
      <w:r w:rsidR="00C30714" w:rsidRPr="00CE6C90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администрации</w:t>
      </w:r>
      <w:r w:rsidR="00C30714" w:rsidRPr="00CE6C90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города Новочебоксарска</w:t>
      </w:r>
      <w:r w:rsidR="00C30714" w:rsidRPr="00CE6C90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</w:t>
      </w:r>
      <w:r w:rsidR="00862562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вашской Республики</w:t>
      </w:r>
      <w:r w:rsidR="00862562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от 27.12.2024 № 1891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</w:p>
    <w:p w:rsidR="00C30714" w:rsidRPr="00CE6C90" w:rsidRDefault="00C30714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br/>
        <w:t>«Развитие культуры города Новочебоксарска»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</w:p>
    <w:p w:rsidR="00C30714" w:rsidRPr="00CE6C90" w:rsidRDefault="00C30714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Паспорт программы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296"/>
        <w:gridCol w:w="7016"/>
      </w:tblGrid>
      <w:tr w:rsidR="00C30714" w:rsidRPr="00CE6C90" w:rsidTr="000702B8"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14" w:rsidRPr="00CE6C90" w:rsidRDefault="0060679C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14" w:rsidRPr="00CE6C90" w:rsidRDefault="00C3071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714" w:rsidRPr="00CE6C90" w:rsidRDefault="00C30714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Чувашской Республики</w:t>
            </w:r>
          </w:p>
        </w:tc>
      </w:tr>
      <w:tr w:rsidR="00CE6C90" w:rsidRPr="00CE6C90" w:rsidTr="000702B8"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1" w:rsidRPr="00CE6C90" w:rsidRDefault="00360281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1" w:rsidRPr="00CE6C90" w:rsidRDefault="0060679C" w:rsidP="00DE3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79C" w:rsidRPr="00CE6C90" w:rsidRDefault="0060679C" w:rsidP="00DE3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25 декабря 2018 года</w:t>
            </w:r>
          </w:p>
        </w:tc>
      </w:tr>
    </w:tbl>
    <w:p w:rsidR="0060679C" w:rsidRPr="00CE6C90" w:rsidRDefault="0060679C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0006"/>
    </w:p>
    <w:p w:rsidR="0060679C" w:rsidRPr="00CE6C90" w:rsidRDefault="0060679C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Стратегические приоритеты в сфере реализации муниципальной программы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br/>
        <w:t>«Развитие культуры города Новочебоксарска»</w:t>
      </w:r>
    </w:p>
    <w:p w:rsidR="0060679C" w:rsidRPr="00CE6C90" w:rsidRDefault="0060679C" w:rsidP="00DE3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C90">
        <w:rPr>
          <w:rFonts w:ascii="Times New Roman" w:hAnsi="Times New Roman" w:cs="Times New Roman"/>
          <w:b/>
          <w:sz w:val="24"/>
          <w:szCs w:val="24"/>
        </w:rPr>
        <w:t>(далее также – Муниципальная программа)</w:t>
      </w:r>
    </w:p>
    <w:p w:rsidR="0060679C" w:rsidRPr="00CE6C90" w:rsidRDefault="0060679C" w:rsidP="00DE3A16">
      <w:pPr>
        <w:rPr>
          <w:rFonts w:ascii="Times New Roman" w:hAnsi="Times New Roman" w:cs="Times New Roman"/>
          <w:sz w:val="24"/>
          <w:szCs w:val="24"/>
        </w:rPr>
      </w:pPr>
    </w:p>
    <w:p w:rsidR="00C30714" w:rsidRPr="00CE6C90" w:rsidRDefault="00C30714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 xml:space="preserve">I. </w:t>
      </w:r>
      <w:r w:rsidR="0060679C" w:rsidRPr="00CE6C90">
        <w:rPr>
          <w:rFonts w:ascii="Times New Roman" w:hAnsi="Times New Roman" w:cs="Times New Roman"/>
          <w:color w:val="auto"/>
          <w:sz w:val="24"/>
          <w:szCs w:val="24"/>
        </w:rPr>
        <w:t>Оценка текущего состояния сферы реализации Муниципальной программы</w:t>
      </w:r>
    </w:p>
    <w:bookmarkEnd w:id="1"/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В настоящее время в городе Новочебоксарске сложились необходимые социальные, экономические, политические предпосылки для перехода к устойчивому развитию сферы культуры. Накопленный на сегодняшний момент потенциал культуры требует системных преобразований</w:t>
      </w:r>
      <w:r w:rsidR="0060679C" w:rsidRPr="00CE6C90">
        <w:rPr>
          <w:rFonts w:ascii="Times New Roman" w:hAnsi="Times New Roman" w:cs="Times New Roman"/>
          <w:sz w:val="24"/>
          <w:szCs w:val="24"/>
        </w:rPr>
        <w:t>.</w:t>
      </w:r>
    </w:p>
    <w:p w:rsidR="00C30714" w:rsidRPr="00CE6C90" w:rsidRDefault="0060679C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Р</w:t>
      </w:r>
      <w:r w:rsidR="00C30714" w:rsidRPr="00CE6C90">
        <w:rPr>
          <w:rFonts w:ascii="Times New Roman" w:hAnsi="Times New Roman" w:cs="Times New Roman"/>
          <w:sz w:val="24"/>
          <w:szCs w:val="24"/>
        </w:rPr>
        <w:t>азвитие сферы культуры города в направлении ее оптимизации и модернизации, творческого и технологического совершенствования, повышения роли культуры в воспитании, просвещении и обеспечении досуга жителей города Новочебоксарска</w:t>
      </w:r>
      <w:r w:rsidRPr="00CE6C90">
        <w:rPr>
          <w:rFonts w:ascii="Times New Roman" w:hAnsi="Times New Roman" w:cs="Times New Roman"/>
          <w:sz w:val="24"/>
          <w:szCs w:val="24"/>
        </w:rPr>
        <w:t xml:space="preserve"> является одним из рычагов </w:t>
      </w:r>
      <w:r w:rsidR="00C30714" w:rsidRPr="00CE6C90">
        <w:rPr>
          <w:rFonts w:ascii="Times New Roman" w:hAnsi="Times New Roman" w:cs="Times New Roman"/>
          <w:sz w:val="24"/>
          <w:szCs w:val="24"/>
        </w:rPr>
        <w:t>повышения уровня качества жизни в городе.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В настоящее время в городе Новочебоксарске функционируют следующие учреждения, подведомственные отделу культуры администрации города Новочебоксарска: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</w:t>
      </w:r>
      <w:r w:rsidR="0060679C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Библиотека</w:t>
      </w:r>
      <w:r w:rsidR="0060679C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Республики;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</w:t>
      </w:r>
      <w:r w:rsidR="0060679C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Историко-художественный музейный комплекс</w:t>
      </w:r>
      <w:r w:rsidR="0060679C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Республики;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- автономное учреждение </w:t>
      </w:r>
      <w:r w:rsidR="0060679C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 xml:space="preserve">Дворец культуры </w:t>
      </w:r>
      <w:r w:rsidR="0060679C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Химик</w:t>
      </w:r>
      <w:r w:rsidR="0060679C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Республики;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bookmarkStart w:id="2" w:name="sub_119"/>
      <w:r w:rsidRPr="00CE6C90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образовательное учреждение дополнительного образования </w:t>
      </w:r>
      <w:r w:rsidR="0060679C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="0060679C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Республики;</w:t>
      </w:r>
    </w:p>
    <w:bookmarkEnd w:id="2"/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образовательное учреждение дополнительного образования </w:t>
      </w:r>
      <w:r w:rsidR="0060679C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 w:rsidR="0060679C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Республики;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образовательное учреждение дополнительного образования </w:t>
      </w:r>
      <w:r w:rsidR="0060679C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60679C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Республики.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Работа муниципальных образовательных учреждений дополнительного образования сферы культуры и искусства (детской музыкальной школы, детской художественной школы и детской школы искусств) направлена на выявление одаренных детей, раскрытие их творческого потенциала и формирование комплекса знаний, умений и навыков, позволяющих в дальнейшем осваивать основные профессиональные образовательные программы в области культуры и искусства. Количество детей от 5 до 18 лет, охваченных дополнительными общеобразовательными программами в 3 учреждениях дополнительного образования в сфере искусств</w:t>
      </w:r>
      <w:r w:rsidR="0060679C" w:rsidRPr="00CE6C90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Pr="00CE6C90">
        <w:rPr>
          <w:rFonts w:ascii="Times New Roman" w:hAnsi="Times New Roman" w:cs="Times New Roman"/>
          <w:sz w:val="24"/>
          <w:szCs w:val="24"/>
        </w:rPr>
        <w:t xml:space="preserve"> составляет 17,9%.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В автономном учреждении </w:t>
      </w:r>
      <w:r w:rsidR="0060679C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 xml:space="preserve">Дворец культуры </w:t>
      </w:r>
      <w:r w:rsidR="0060679C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Химик</w:t>
      </w:r>
      <w:r w:rsidR="0060679C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 xml:space="preserve">, оказывающий муниципальные услуги по созданию условий для организации досуга и творческой деятельности населения города Новочебоксарска, на начало 2018 года функционируют 24 постоянно действующих формирований различной направленности, объединяющих 867 участников; 10 формирований имеют звание </w:t>
      </w:r>
      <w:r w:rsidR="007F04CA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Народный самодеятельный коллектив художественного творчества</w:t>
      </w:r>
      <w:r w:rsidR="007F04CA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 xml:space="preserve">. Среди городов Чувашской Республики Дворец находится на лидирующих позициях по количеству коллективов, имеющих звание </w:t>
      </w:r>
      <w:r w:rsidR="007F04CA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народный</w:t>
      </w:r>
      <w:r w:rsidR="007F04CA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>.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Одним из основных ресурсов развития интеллектуального потенциала города Новочебоксарска являются библиотеки. К услугам жителей города - 8 библиотек, в том числе центральная городская библиотека им. Ю. Гагарина, детско-юношеская библиотека, 3 библиотеки семейного чтения, 3 массовые библиотеки. Более 34 тысяч горожан являются активными пользователями библиотек. Доля библиотечного фонда, отраженного в электронном каталоге достигла 100%.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Создание условий для улучшения жизни маломобильных групп населения является одним из приоритетных направлений работы учреждений культуры города Новочебоксарска. Детям с ограниченными возможностями созданы все условия для самореализации и занятий творчеством. Практически во всех учреждениях культуры установлены пандусы. Ежегодно увеличивается количество посетителей с ограниченными возможностями, пользующихся услугами МБУ </w:t>
      </w:r>
      <w:r w:rsidR="007F04CA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Библиотека</w:t>
      </w:r>
      <w:r w:rsidR="007F04CA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 xml:space="preserve"> города Новочебоксарска. Безбарьерная среда для лиц с ограничениями жизнедеятельности внедрена во всех библиотеках.</w:t>
      </w:r>
    </w:p>
    <w:p w:rsidR="00C30714" w:rsidRPr="00CE6C90" w:rsidRDefault="00C30714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МБУ </w:t>
      </w:r>
      <w:r w:rsidR="007F04CA" w:rsidRPr="00CE6C90">
        <w:rPr>
          <w:rFonts w:ascii="Times New Roman" w:hAnsi="Times New Roman" w:cs="Times New Roman"/>
          <w:sz w:val="24"/>
          <w:szCs w:val="24"/>
        </w:rPr>
        <w:t>«</w:t>
      </w:r>
      <w:r w:rsidRPr="00CE6C90">
        <w:rPr>
          <w:rFonts w:ascii="Times New Roman" w:hAnsi="Times New Roman" w:cs="Times New Roman"/>
          <w:sz w:val="24"/>
          <w:szCs w:val="24"/>
        </w:rPr>
        <w:t>Историко-художественный музейный комплекс</w:t>
      </w:r>
      <w:r w:rsidR="007F04CA" w:rsidRPr="00CE6C90">
        <w:rPr>
          <w:rFonts w:ascii="Times New Roman" w:hAnsi="Times New Roman" w:cs="Times New Roman"/>
          <w:sz w:val="24"/>
          <w:szCs w:val="24"/>
        </w:rPr>
        <w:t>»</w:t>
      </w:r>
      <w:r w:rsidRPr="00CE6C90">
        <w:rPr>
          <w:rFonts w:ascii="Times New Roman" w:hAnsi="Times New Roman" w:cs="Times New Roman"/>
          <w:sz w:val="24"/>
          <w:szCs w:val="24"/>
        </w:rPr>
        <w:t xml:space="preserve"> города Новочебоксарска активно работает по 4 музейным образовательным программам с 70 группами школ и 66 детских садов. Число посещений музейных экспозиций на конец 2018 года составило 122%, организовано и проведено более 700 экскурсий и 35 массовых мероприятий.</w:t>
      </w:r>
    </w:p>
    <w:p w:rsidR="007F04CA" w:rsidRPr="00CE6C90" w:rsidRDefault="007F04CA" w:rsidP="00DE3A1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В городе официально зарегистрировано </w:t>
      </w:r>
      <w:r w:rsidR="000702B8" w:rsidRPr="00CE6C90">
        <w:rPr>
          <w:rFonts w:ascii="Times New Roman" w:hAnsi="Times New Roman" w:cs="Times New Roman"/>
          <w:sz w:val="24"/>
          <w:szCs w:val="24"/>
        </w:rPr>
        <w:t xml:space="preserve">одно национальное объединение: </w:t>
      </w:r>
      <w:r w:rsidRPr="00CE6C90">
        <w:rPr>
          <w:rFonts w:ascii="Times New Roman" w:hAnsi="Times New Roman" w:cs="Times New Roman"/>
          <w:sz w:val="24"/>
          <w:szCs w:val="24"/>
        </w:rPr>
        <w:t>Общественная организация «Национально-культурная автономия татар города Новочебоксарска Чувашской Республики. Кроме этого в городе работают: Чувашский культурный центр - общественная организация чувашского землячества «Шордан», клуб народных традиций «Туган тел», общественная орг</w:t>
      </w:r>
      <w:r w:rsidR="000702B8" w:rsidRPr="00CE6C90">
        <w:rPr>
          <w:rFonts w:ascii="Times New Roman" w:hAnsi="Times New Roman" w:cs="Times New Roman"/>
          <w:sz w:val="24"/>
          <w:szCs w:val="24"/>
        </w:rPr>
        <w:t xml:space="preserve">анизация русского и марийского </w:t>
      </w:r>
      <w:r w:rsidRPr="00CE6C90">
        <w:rPr>
          <w:rFonts w:ascii="Times New Roman" w:hAnsi="Times New Roman" w:cs="Times New Roman"/>
          <w:sz w:val="24"/>
          <w:szCs w:val="24"/>
        </w:rPr>
        <w:t>землячества, общественные организации армян, узбеков, азербайджанцев.</w:t>
      </w:r>
    </w:p>
    <w:p w:rsidR="007F04CA" w:rsidRPr="00CE6C90" w:rsidRDefault="007F04CA" w:rsidP="00DE3A16">
      <w:pPr>
        <w:pStyle w:val="Default"/>
        <w:ind w:firstLine="567"/>
        <w:jc w:val="both"/>
        <w:rPr>
          <w:color w:val="auto"/>
        </w:rPr>
      </w:pPr>
      <w:r w:rsidRPr="00CE6C90">
        <w:rPr>
          <w:color w:val="auto"/>
        </w:rPr>
        <w:t xml:space="preserve">Совместно с национально – культурными объединениями проводятся традиционные праздники народов, проживающих в городе Новочебоксарске. Приобрели особую популярность такие праздники, как фестиваль национальных культур «Новочебоксарск – город единства народов и культур», традиционные праздники Акатуй, Сабантуй, Масленица, День народного единства, День России, День Республики и другие. Ежегодно проводятся более 25 совместных мероприятий. </w:t>
      </w:r>
    </w:p>
    <w:p w:rsidR="007F04CA" w:rsidRPr="00CE6C90" w:rsidRDefault="007F04CA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Реализуется федеральная программа «Пушкинская карта», направленная на социальную поддержку молодежи в возрасте от 14 до 22 лет, в целях повышения доступности организаций культуры. Все учреждения культуры города являются активными участниками проекта.</w:t>
      </w:r>
    </w:p>
    <w:p w:rsidR="007F04CA" w:rsidRPr="00CE6C90" w:rsidRDefault="007F04CA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Вместе с тем большинство существующих проблем отрасли культуры связаны с недостаточной развитостью инфраструктуры учреждений культуры и искусства.</w:t>
      </w:r>
    </w:p>
    <w:p w:rsidR="007F04CA" w:rsidRPr="00CE6C90" w:rsidRDefault="007F04CA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На сегодняшний день большинство муниципальных учреждений культуры испытывают острый дефицит в квалифицированных кадрах, обусловленный низким общественным престижем профессий клубного, библиотечного и музейного работников, недостаточным уровнем оплаты труда.</w:t>
      </w:r>
    </w:p>
    <w:p w:rsidR="007F04CA" w:rsidRPr="00CE6C90" w:rsidRDefault="007F04CA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Уход специалистов из сферы культуры и слабый приток молодежи снижают эффективность работы. В большинстве учреждений культуры наблюдается ярко выраженная тенденция старения кадров</w:t>
      </w:r>
      <w:r w:rsidR="00EC14CE" w:rsidRPr="00CE6C90">
        <w:rPr>
          <w:rFonts w:ascii="Times New Roman" w:hAnsi="Times New Roman" w:cs="Times New Roman"/>
          <w:sz w:val="24"/>
          <w:szCs w:val="24"/>
        </w:rPr>
        <w:t>.</w:t>
      </w:r>
    </w:p>
    <w:p w:rsidR="007F04CA" w:rsidRPr="00CE6C90" w:rsidRDefault="007F04CA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Требуются дополнительные меры, направленные на поддержку развития национальной культуры и языка.</w:t>
      </w:r>
    </w:p>
    <w:p w:rsidR="007F04CA" w:rsidRPr="00CE6C90" w:rsidRDefault="007F04CA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Многообразие и тесная взаимосвязь отдельных направлений культурной деятельности требуют широкого взаимодействия органов власти всех уровней, общественных объединений и других субъектов сферы культуры, обусловливают необходимость применения программно-целевых методов решения стоящих перед отраслью задач.</w:t>
      </w:r>
    </w:p>
    <w:p w:rsidR="007F04CA" w:rsidRPr="00CE6C90" w:rsidRDefault="007F04CA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Основными неуправляемыми рисками являются растущая нестабильность и неопределенность в мировой экономике.</w:t>
      </w:r>
    </w:p>
    <w:p w:rsidR="007F04CA" w:rsidRPr="00CE6C90" w:rsidRDefault="007F04CA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Федерации.</w:t>
      </w:r>
    </w:p>
    <w:p w:rsidR="007F04CA" w:rsidRPr="00CE6C90" w:rsidRDefault="007F04CA" w:rsidP="00DE3A16">
      <w:pPr>
        <w:rPr>
          <w:rFonts w:ascii="Times New Roman" w:hAnsi="Times New Roman" w:cs="Times New Roman"/>
          <w:sz w:val="24"/>
          <w:szCs w:val="24"/>
        </w:rPr>
      </w:pPr>
    </w:p>
    <w:p w:rsidR="00EC14CE" w:rsidRPr="00CE6C90" w:rsidRDefault="00EC14CE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II. Стратегические приоритеты и цели государственной политики в сфере реализации Муниципальной программы</w:t>
      </w:r>
    </w:p>
    <w:p w:rsidR="007F04CA" w:rsidRPr="00CE6C90" w:rsidRDefault="007F04CA" w:rsidP="00DE3A16">
      <w:pPr>
        <w:pStyle w:val="Default"/>
        <w:ind w:firstLine="567"/>
        <w:jc w:val="both"/>
        <w:rPr>
          <w:color w:val="auto"/>
        </w:rPr>
      </w:pP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EC14CE" w:rsidRPr="00CE6C90" w:rsidRDefault="00D703A1" w:rsidP="00DE3A1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C14CE" w:rsidRPr="00CE6C90">
          <w:rPr>
            <w:rStyle w:val="a4"/>
            <w:rFonts w:ascii="Times New Roman" w:hAnsi="Times New Roman"/>
            <w:color w:val="auto"/>
            <w:sz w:val="24"/>
            <w:szCs w:val="24"/>
          </w:rPr>
          <w:t>Основы</w:t>
        </w:r>
      </w:hyperlink>
      <w:r w:rsidR="00EC14CE" w:rsidRPr="00CE6C90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о культуре от 9 октября 1992 г. № 3612-1;</w:t>
      </w:r>
    </w:p>
    <w:p w:rsidR="00EC14CE" w:rsidRPr="00CE6C90" w:rsidRDefault="00D703A1" w:rsidP="00DE3A16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C14CE" w:rsidRPr="00CE6C90">
          <w:rPr>
            <w:rStyle w:val="a4"/>
            <w:rFonts w:ascii="Times New Roman" w:hAnsi="Times New Roman"/>
            <w:color w:val="auto"/>
            <w:sz w:val="24"/>
            <w:szCs w:val="24"/>
          </w:rPr>
          <w:t>Указ</w:t>
        </w:r>
      </w:hyperlink>
      <w:r w:rsidR="00EC14CE" w:rsidRPr="00CE6C9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 г. № 1666 «О Стратегии государственной национальной политики Российской Федерации на период до 2025 года»;</w:t>
      </w:r>
    </w:p>
    <w:p w:rsidR="00EC14CE" w:rsidRPr="00CE6C90" w:rsidRDefault="00D703A1" w:rsidP="00DE3A16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C14CE" w:rsidRPr="00CE6C90">
          <w:rPr>
            <w:rStyle w:val="a4"/>
            <w:rFonts w:ascii="Times New Roman" w:hAnsi="Times New Roman"/>
            <w:color w:val="auto"/>
            <w:sz w:val="24"/>
            <w:szCs w:val="24"/>
          </w:rPr>
          <w:t>Указ</w:t>
        </w:r>
      </w:hyperlink>
      <w:r w:rsidR="00EC14CE" w:rsidRPr="00CE6C9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24 декабря 2014 г. № 808 «Об утверждении Основ государственной культурной политики»;</w:t>
      </w:r>
    </w:p>
    <w:p w:rsidR="00EC14CE" w:rsidRPr="00CE6C90" w:rsidRDefault="00D703A1" w:rsidP="00DE3A16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EC14CE" w:rsidRPr="00CE6C90">
          <w:rPr>
            <w:rStyle w:val="a4"/>
            <w:rFonts w:ascii="Times New Roman" w:hAnsi="Times New Roman"/>
            <w:color w:val="auto"/>
            <w:sz w:val="24"/>
            <w:szCs w:val="24"/>
          </w:rPr>
          <w:t>Указ</w:t>
        </w:r>
      </w:hyperlink>
      <w:r w:rsidR="00EC14CE" w:rsidRPr="00CE6C9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 г. № 204 «О национальных целях и стратегических задачах развития Российской Федерации на период до 2024 года»;</w:t>
      </w:r>
    </w:p>
    <w:bookmarkStart w:id="3" w:name="sub_26"/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fldChar w:fldCharType="begin"/>
      </w:r>
      <w:r w:rsidRPr="00CE6C90">
        <w:rPr>
          <w:rFonts w:ascii="Times New Roman" w:hAnsi="Times New Roman" w:cs="Times New Roman"/>
          <w:sz w:val="24"/>
          <w:szCs w:val="24"/>
        </w:rPr>
        <w:instrText>HYPERLINK "https://internet.garant.ru/document/redirect/74404210/0"</w:instrText>
      </w:r>
      <w:r w:rsidRPr="00CE6C90">
        <w:rPr>
          <w:rFonts w:ascii="Times New Roman" w:hAnsi="Times New Roman" w:cs="Times New Roman"/>
          <w:sz w:val="24"/>
          <w:szCs w:val="24"/>
        </w:rPr>
        <w:fldChar w:fldCharType="separate"/>
      </w:r>
      <w:r w:rsidRPr="00CE6C90">
        <w:rPr>
          <w:rStyle w:val="a4"/>
          <w:rFonts w:ascii="Times New Roman" w:hAnsi="Times New Roman"/>
          <w:color w:val="auto"/>
          <w:sz w:val="24"/>
          <w:szCs w:val="24"/>
        </w:rPr>
        <w:t>Указ</w:t>
      </w:r>
      <w:r w:rsidRPr="00CE6C90">
        <w:rPr>
          <w:rFonts w:ascii="Times New Roman" w:hAnsi="Times New Roman" w:cs="Times New Roman"/>
          <w:sz w:val="24"/>
          <w:szCs w:val="24"/>
        </w:rPr>
        <w:fldChar w:fldCharType="end"/>
      </w:r>
      <w:r w:rsidRPr="00CE6C9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июля 2020 г. № 474 «О национальных целях развития Российской Федерации на период до 2030 года»;</w:t>
      </w:r>
    </w:p>
    <w:bookmarkEnd w:id="3"/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fldChar w:fldCharType="begin"/>
      </w:r>
      <w:r w:rsidRPr="00CE6C90">
        <w:rPr>
          <w:rFonts w:ascii="Times New Roman" w:hAnsi="Times New Roman" w:cs="Times New Roman"/>
          <w:sz w:val="24"/>
          <w:szCs w:val="24"/>
        </w:rPr>
        <w:instrText>HYPERLINK "https://internet.garant.ru/document/redirect/401425792/0"</w:instrText>
      </w:r>
      <w:r w:rsidRPr="00CE6C90">
        <w:rPr>
          <w:rFonts w:ascii="Times New Roman" w:hAnsi="Times New Roman" w:cs="Times New Roman"/>
          <w:sz w:val="24"/>
          <w:szCs w:val="24"/>
        </w:rPr>
        <w:fldChar w:fldCharType="separate"/>
      </w:r>
      <w:r w:rsidRPr="00CE6C90">
        <w:rPr>
          <w:rStyle w:val="a4"/>
          <w:rFonts w:ascii="Times New Roman" w:hAnsi="Times New Roman"/>
          <w:color w:val="auto"/>
          <w:sz w:val="24"/>
          <w:szCs w:val="24"/>
        </w:rPr>
        <w:t>Указ</w:t>
      </w:r>
      <w:r w:rsidRPr="00CE6C90">
        <w:rPr>
          <w:rFonts w:ascii="Times New Roman" w:hAnsi="Times New Roman" w:cs="Times New Roman"/>
          <w:sz w:val="24"/>
          <w:szCs w:val="24"/>
        </w:rPr>
        <w:fldChar w:fldCharType="end"/>
      </w:r>
      <w:r w:rsidRPr="00CE6C9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июля 2021 г. № 400 «О Стратегии национальной безопасности Российской Федерации»;</w:t>
      </w:r>
    </w:p>
    <w:bookmarkStart w:id="4" w:name="sub_29"/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fldChar w:fldCharType="begin"/>
      </w:r>
      <w:r w:rsidRPr="00CE6C90">
        <w:rPr>
          <w:rFonts w:ascii="Times New Roman" w:hAnsi="Times New Roman" w:cs="Times New Roman"/>
          <w:sz w:val="24"/>
          <w:szCs w:val="24"/>
        </w:rPr>
        <w:instrText>HYPERLINK "https://internet.garant.ru/document/redirect/70644226/0"</w:instrText>
      </w:r>
      <w:r w:rsidRPr="00CE6C90">
        <w:rPr>
          <w:rFonts w:ascii="Times New Roman" w:hAnsi="Times New Roman" w:cs="Times New Roman"/>
          <w:sz w:val="24"/>
          <w:szCs w:val="24"/>
        </w:rPr>
        <w:fldChar w:fldCharType="separate"/>
      </w:r>
      <w:r w:rsidRPr="00CE6C90">
        <w:rPr>
          <w:rStyle w:val="a4"/>
          <w:rFonts w:ascii="Times New Roman" w:hAnsi="Times New Roman"/>
          <w:color w:val="auto"/>
          <w:sz w:val="24"/>
          <w:szCs w:val="24"/>
        </w:rPr>
        <w:t>постановление</w:t>
      </w:r>
      <w:r w:rsidRPr="00CE6C90">
        <w:rPr>
          <w:rFonts w:ascii="Times New Roman" w:hAnsi="Times New Roman" w:cs="Times New Roman"/>
          <w:sz w:val="24"/>
          <w:szCs w:val="24"/>
        </w:rPr>
        <w:fldChar w:fldCharType="end"/>
      </w:r>
      <w:r w:rsidRPr="00CE6C9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апреля 2014 г. № 317 «Об утверждении государственной программы Российской Федерации "Развитие культуры»;</w:t>
      </w:r>
    </w:p>
    <w:bookmarkEnd w:id="4"/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fldChar w:fldCharType="begin"/>
      </w:r>
      <w:r w:rsidRPr="00CE6C90">
        <w:rPr>
          <w:rFonts w:ascii="Times New Roman" w:hAnsi="Times New Roman" w:cs="Times New Roman"/>
          <w:sz w:val="24"/>
          <w:szCs w:val="24"/>
        </w:rPr>
        <w:instrText>HYPERLINK "https://internet.garant.ru/document/redirect/400820533/0"</w:instrText>
      </w:r>
      <w:r w:rsidRPr="00CE6C90">
        <w:rPr>
          <w:rFonts w:ascii="Times New Roman" w:hAnsi="Times New Roman" w:cs="Times New Roman"/>
          <w:sz w:val="24"/>
          <w:szCs w:val="24"/>
        </w:rPr>
        <w:fldChar w:fldCharType="separate"/>
      </w:r>
      <w:r w:rsidRPr="00CE6C90">
        <w:rPr>
          <w:rStyle w:val="a4"/>
          <w:rFonts w:ascii="Times New Roman" w:hAnsi="Times New Roman"/>
          <w:color w:val="auto"/>
          <w:sz w:val="24"/>
          <w:szCs w:val="24"/>
        </w:rPr>
        <w:t>постановление</w:t>
      </w:r>
      <w:r w:rsidRPr="00CE6C90">
        <w:rPr>
          <w:rFonts w:ascii="Times New Roman" w:hAnsi="Times New Roman" w:cs="Times New Roman"/>
          <w:sz w:val="24"/>
          <w:szCs w:val="24"/>
        </w:rPr>
        <w:fldChar w:fldCharType="end"/>
      </w:r>
      <w:r w:rsidRPr="00CE6C9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мая 2021 г. № 786 «О системе управления государственными программами Российской Федерации»;</w:t>
      </w:r>
    </w:p>
    <w:p w:rsidR="00EC14CE" w:rsidRPr="00CE6C90" w:rsidRDefault="00D703A1" w:rsidP="00DE3A16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EC14CE" w:rsidRPr="00CE6C90">
          <w:rPr>
            <w:rStyle w:val="a4"/>
            <w:rFonts w:ascii="Times New Roman" w:hAnsi="Times New Roman"/>
            <w:color w:val="auto"/>
            <w:sz w:val="24"/>
            <w:szCs w:val="24"/>
          </w:rPr>
          <w:t>распоряжение</w:t>
        </w:r>
      </w:hyperlink>
      <w:r w:rsidR="00EC14CE" w:rsidRPr="00CE6C9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февраля 2016 г. № 326-р об утверждении Стратегии государственной культурной политики на период до 2030 года;</w:t>
      </w:r>
    </w:p>
    <w:p w:rsidR="00EC14CE" w:rsidRPr="00CE6C90" w:rsidRDefault="00D703A1" w:rsidP="00DE3A16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EC14CE" w:rsidRPr="00CE6C90">
          <w:rPr>
            <w:rStyle w:val="a4"/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="00EC14CE" w:rsidRPr="00CE6C90">
        <w:rPr>
          <w:rFonts w:ascii="Times New Roman" w:hAnsi="Times New Roman" w:cs="Times New Roman"/>
          <w:sz w:val="24"/>
          <w:szCs w:val="24"/>
        </w:rPr>
        <w:t xml:space="preserve"> Чувашской Республики от 27 мая 1993 г. </w:t>
      </w:r>
      <w:r w:rsidR="00546742" w:rsidRPr="00CE6C90">
        <w:rPr>
          <w:rFonts w:ascii="Times New Roman" w:hAnsi="Times New Roman" w:cs="Times New Roman"/>
          <w:sz w:val="24"/>
          <w:szCs w:val="24"/>
        </w:rPr>
        <w:t>«</w:t>
      </w:r>
      <w:r w:rsidR="00EC14CE" w:rsidRPr="00CE6C90">
        <w:rPr>
          <w:rFonts w:ascii="Times New Roman" w:hAnsi="Times New Roman" w:cs="Times New Roman"/>
          <w:sz w:val="24"/>
          <w:szCs w:val="24"/>
        </w:rPr>
        <w:t>О культуре</w:t>
      </w:r>
      <w:r w:rsidR="00546742" w:rsidRPr="00CE6C90">
        <w:rPr>
          <w:rFonts w:ascii="Times New Roman" w:hAnsi="Times New Roman" w:cs="Times New Roman"/>
          <w:sz w:val="24"/>
          <w:szCs w:val="24"/>
        </w:rPr>
        <w:t>»</w:t>
      </w:r>
      <w:r w:rsidR="00EC14CE" w:rsidRPr="00CE6C90">
        <w:rPr>
          <w:rFonts w:ascii="Times New Roman" w:hAnsi="Times New Roman" w:cs="Times New Roman"/>
          <w:sz w:val="24"/>
          <w:szCs w:val="24"/>
        </w:rPr>
        <w:t>;</w:t>
      </w:r>
    </w:p>
    <w:p w:rsidR="00EC14CE" w:rsidRPr="00CE6C90" w:rsidRDefault="00D703A1" w:rsidP="00DE3A16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EC14CE" w:rsidRPr="00CE6C90">
          <w:rPr>
            <w:rStyle w:val="a4"/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="00EC14CE" w:rsidRPr="00CE6C90">
        <w:rPr>
          <w:rFonts w:ascii="Times New Roman" w:hAnsi="Times New Roman" w:cs="Times New Roman"/>
          <w:sz w:val="24"/>
          <w:szCs w:val="24"/>
        </w:rPr>
        <w:t xml:space="preserve"> Чувашской Республики от 26 ноября 2020 г. </w:t>
      </w:r>
      <w:r w:rsidR="0031658F" w:rsidRPr="00CE6C90">
        <w:rPr>
          <w:rFonts w:ascii="Times New Roman" w:hAnsi="Times New Roman" w:cs="Times New Roman"/>
          <w:sz w:val="24"/>
          <w:szCs w:val="24"/>
        </w:rPr>
        <w:t>№</w:t>
      </w:r>
      <w:r w:rsidR="00EC14CE" w:rsidRPr="00CE6C90">
        <w:rPr>
          <w:rFonts w:ascii="Times New Roman" w:hAnsi="Times New Roman" w:cs="Times New Roman"/>
          <w:sz w:val="24"/>
          <w:szCs w:val="24"/>
        </w:rPr>
        <w:t xml:space="preserve"> 102 </w:t>
      </w:r>
      <w:r w:rsidR="0031658F" w:rsidRPr="00CE6C90">
        <w:rPr>
          <w:rFonts w:ascii="Times New Roman" w:hAnsi="Times New Roman" w:cs="Times New Roman"/>
          <w:sz w:val="24"/>
          <w:szCs w:val="24"/>
        </w:rPr>
        <w:t>«</w:t>
      </w:r>
      <w:r w:rsidR="00EC14CE" w:rsidRPr="00CE6C90">
        <w:rPr>
          <w:rFonts w:ascii="Times New Roman" w:hAnsi="Times New Roman" w:cs="Times New Roman"/>
          <w:sz w:val="24"/>
          <w:szCs w:val="24"/>
        </w:rPr>
        <w:t>О Стратегии социально-экономического развития Чувашской Республики до 2035 года</w:t>
      </w:r>
      <w:r w:rsidR="0031658F" w:rsidRPr="00CE6C90">
        <w:rPr>
          <w:rFonts w:ascii="Times New Roman" w:hAnsi="Times New Roman" w:cs="Times New Roman"/>
          <w:sz w:val="24"/>
          <w:szCs w:val="24"/>
        </w:rPr>
        <w:t>»</w:t>
      </w:r>
      <w:r w:rsidR="00EC14CE" w:rsidRPr="00CE6C90">
        <w:rPr>
          <w:rFonts w:ascii="Times New Roman" w:hAnsi="Times New Roman" w:cs="Times New Roman"/>
          <w:sz w:val="24"/>
          <w:szCs w:val="24"/>
        </w:rPr>
        <w:t>;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ежегодные послания Главы Чувашской Республики Государственному Совету Чувашской Республики.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Приоритетными направлениями развития отрасли культуры являются: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bookmarkStart w:id="5" w:name="sub_10021"/>
      <w:r w:rsidRPr="00CE6C90">
        <w:rPr>
          <w:rFonts w:ascii="Times New Roman" w:hAnsi="Times New Roman" w:cs="Times New Roman"/>
          <w:sz w:val="24"/>
          <w:szCs w:val="24"/>
        </w:rPr>
        <w:t>1) обеспечение сохранности и эффективное использование историко-культурного наследия, поддержка культурного многообразия;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bookmarkStart w:id="6" w:name="sub_10022"/>
      <w:bookmarkEnd w:id="5"/>
      <w:r w:rsidRPr="00CE6C90">
        <w:rPr>
          <w:rFonts w:ascii="Times New Roman" w:hAnsi="Times New Roman" w:cs="Times New Roman"/>
          <w:sz w:val="24"/>
          <w:szCs w:val="24"/>
        </w:rPr>
        <w:t>2) создание условий для повышения качества, разнообразия и доступности культурных благ и услуг, предоставляемых в отрасли культуры, создание благоприятных условий для творческой самореализации населения;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bookmarkStart w:id="7" w:name="sub_10023"/>
      <w:bookmarkEnd w:id="6"/>
      <w:r w:rsidRPr="00CE6C90">
        <w:rPr>
          <w:rFonts w:ascii="Times New Roman" w:hAnsi="Times New Roman" w:cs="Times New Roman"/>
          <w:sz w:val="24"/>
          <w:szCs w:val="24"/>
        </w:rPr>
        <w:t>3) внедрение новых форм управления отраслью культуры, развитие самоорганизации культурной жизни и поддержка культурных инициатив;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bookmarkStart w:id="8" w:name="sub_10024"/>
      <w:bookmarkEnd w:id="7"/>
      <w:r w:rsidRPr="00CE6C90">
        <w:rPr>
          <w:rFonts w:ascii="Times New Roman" w:hAnsi="Times New Roman" w:cs="Times New Roman"/>
          <w:sz w:val="24"/>
          <w:szCs w:val="24"/>
        </w:rPr>
        <w:t>4) модернизация учреждений культуры в Чувашской Республике с целью повышения качества и разнообразия услуг культуры, формирования кадров нового поколения;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bookmarkStart w:id="9" w:name="sub_10025"/>
      <w:bookmarkEnd w:id="8"/>
      <w:r w:rsidRPr="00CE6C90">
        <w:rPr>
          <w:rFonts w:ascii="Times New Roman" w:hAnsi="Times New Roman" w:cs="Times New Roman"/>
          <w:sz w:val="24"/>
          <w:szCs w:val="24"/>
        </w:rPr>
        <w:t>5) финансовое, организационное и правовое обеспечение деятельности отрасли культуры.</w:t>
      </w:r>
    </w:p>
    <w:bookmarkEnd w:id="9"/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31658F" w:rsidRPr="00CE6C9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E6C90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цель 1 - увеличение числа посещений мероприятий организаций культуры;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цель 2 - повышение вовлеченности граждан в деятельность в сфере культуры, в том числе творческих инициатив и проектов;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цель 3 - 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культуры;</w:t>
      </w:r>
    </w:p>
    <w:p w:rsidR="00EC14CE" w:rsidRPr="00CE6C90" w:rsidRDefault="00EC14CE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цель </w:t>
      </w:r>
      <w:r w:rsidR="00DE3A16" w:rsidRPr="00CE6C90">
        <w:rPr>
          <w:rFonts w:ascii="Times New Roman" w:hAnsi="Times New Roman" w:cs="Times New Roman"/>
          <w:sz w:val="24"/>
          <w:szCs w:val="24"/>
        </w:rPr>
        <w:t>4</w:t>
      </w:r>
      <w:r w:rsidRPr="00CE6C90">
        <w:rPr>
          <w:rFonts w:ascii="Times New Roman" w:hAnsi="Times New Roman" w:cs="Times New Roman"/>
          <w:sz w:val="24"/>
          <w:szCs w:val="24"/>
        </w:rPr>
        <w:t xml:space="preserve"> - укрепление единства российской нации и этнокультурное развитие народов, проживающих в Чувашской Республике, гармонизация национальных и межнациона</w:t>
      </w:r>
      <w:r w:rsidR="00587557" w:rsidRPr="00CE6C90">
        <w:rPr>
          <w:rFonts w:ascii="Times New Roman" w:hAnsi="Times New Roman" w:cs="Times New Roman"/>
          <w:sz w:val="24"/>
          <w:szCs w:val="24"/>
        </w:rPr>
        <w:t>льных (межэтнических) отношений.</w:t>
      </w:r>
    </w:p>
    <w:p w:rsidR="007F04CA" w:rsidRPr="00CE6C90" w:rsidRDefault="007F04CA" w:rsidP="00DE3A16">
      <w:pPr>
        <w:pStyle w:val="Default"/>
        <w:ind w:firstLine="567"/>
        <w:jc w:val="both"/>
        <w:rPr>
          <w:color w:val="auto"/>
        </w:rPr>
      </w:pPr>
    </w:p>
    <w:p w:rsidR="00587557" w:rsidRPr="00CE6C90" w:rsidRDefault="00587557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III. Сведения о взаимосвязи со стратегическими приоритетами, целями и показателями государственной программы Российской Федерации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Муниципальная программа направлена на достижение следующих стратегических приоритетов </w:t>
      </w:r>
      <w:hyperlink r:id="rId16" w:history="1">
        <w:r w:rsidRPr="00CE6C90">
          <w:rPr>
            <w:rStyle w:val="a4"/>
            <w:rFonts w:ascii="Times New Roman" w:hAnsi="Times New Roman"/>
            <w:color w:val="auto"/>
            <w:sz w:val="24"/>
            <w:szCs w:val="24"/>
          </w:rPr>
          <w:t>государственной программы</w:t>
        </w:r>
      </w:hyperlink>
      <w:r w:rsidRPr="00CE6C90">
        <w:rPr>
          <w:rFonts w:ascii="Times New Roman" w:hAnsi="Times New Roman" w:cs="Times New Roman"/>
          <w:sz w:val="24"/>
          <w:szCs w:val="24"/>
        </w:rPr>
        <w:t xml:space="preserve"> Российской Федерации «Развитие культуры»: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продвижение статуса культуры как национального приоритета, укрепление позиций государства в сфере культуры;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сохранение единого культурного пространства на основе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формирование и реализация ценностно ориентированной государственной культурной политики, предусматривающей распространение традиционных для российского общества ценностей;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обеспечение максимальной доступности для широких слоев населения лучших образцов культуры и искусства;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стимулирование повышения качества и разнообразия культурной жизни в малых, удаленных, сельских населенных пунктах, разработка и реализация программ поддержки их культурной инфраструктуры;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цифровая трансформация сферы культуры, обеспечение инновационного развития сферы культуры;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создание необходимых условий для активизации инвестиционной деятельности в сфере культуры;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модернизация материально-технической базы учреждений культуры;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совершенствование системы подготовки кадров в сфере культуры;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совершенствование системы художественного образования.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 xml:space="preserve">Муниципальная программа направлена на достижение следующих стратегических целей </w:t>
      </w:r>
      <w:hyperlink r:id="rId17" w:history="1">
        <w:r w:rsidRPr="00CE6C90">
          <w:rPr>
            <w:rStyle w:val="a4"/>
            <w:rFonts w:ascii="Times New Roman" w:hAnsi="Times New Roman"/>
            <w:color w:val="auto"/>
            <w:sz w:val="24"/>
            <w:szCs w:val="24"/>
          </w:rPr>
          <w:t>государственной программы</w:t>
        </w:r>
      </w:hyperlink>
      <w:r w:rsidRPr="00CE6C90">
        <w:rPr>
          <w:rFonts w:ascii="Times New Roman" w:hAnsi="Times New Roman" w:cs="Times New Roman"/>
          <w:sz w:val="24"/>
          <w:szCs w:val="24"/>
        </w:rPr>
        <w:t xml:space="preserve"> </w:t>
      </w:r>
      <w:r w:rsidR="00664897" w:rsidRPr="00CE6C9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E6C90">
        <w:rPr>
          <w:rFonts w:ascii="Times New Roman" w:hAnsi="Times New Roman" w:cs="Times New Roman"/>
          <w:sz w:val="24"/>
          <w:szCs w:val="24"/>
        </w:rPr>
        <w:t xml:space="preserve"> «Развитие культуры»: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укрепление гражданской идентичности;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создание условий для воспитания граждан;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сохранение исторического и культурного наследия и его использование для воспитания и образования;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создание условий для реализации каждым человеком его творческого потенциала;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обеспечение доступа граждан к знаниям, информации, культурным ценностям и благам.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</w:p>
    <w:p w:rsidR="00587557" w:rsidRPr="00CE6C90" w:rsidRDefault="00587557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IV. Задачи муниципального управления и способы их эффективного решения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предусматривается реализация следующих задач: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сохранение культурного и исторического наследия;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создание условий, сохранение и развитие искусства, образования и творчества;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потенциала нации;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создание системы поддержки развития креативного сектора;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обеспечение качественно нового уровня развития инфраструктуры;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цифровизация услуг и формирование информационного пространства в сфере культуры;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укрепление единства российской нации, формирование общероссийской гражданской идентичности и этнокультурное развитие народов России;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создание условий для сохранения, изучения и развития чувашского языка.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Достижение задач Государственной программы планируется осуществить за счет: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вовлечения граждан в культурную деятельность, создания культурных продуктов;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поддержки творческих инициатив, способствующих самореализации населения, в первую очередь талантливых детей и молодежи;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повышения уровня комплектования библиотек, устойчивого развития библиотечной сети, роста востребованности библиотек у населения;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модернизации и реновации учреждений культуры;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развития механизма выявления, сопровождения и поддержки одаренных детей, их творческой самореализации, совершенствования системы поддержки детского и юношеского творчества;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развития народного творчества и культурно-досуговой деятельности населения;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внедрения цифровых технологий в учреждениях культуры;</w:t>
      </w:r>
    </w:p>
    <w:p w:rsidR="00587557" w:rsidRPr="00CE6C90" w:rsidRDefault="00587557" w:rsidP="00DE3A16">
      <w:pPr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укрепление гражданского единства многонационального народа Российской Федерации (российской нации), обеспечения межнационального и межрелигиозного мира и согласия, гармонизации межнациональных (межэтнических) о</w:t>
      </w:r>
      <w:r w:rsidR="00DE3A16" w:rsidRPr="00CE6C90">
        <w:rPr>
          <w:rFonts w:ascii="Times New Roman" w:hAnsi="Times New Roman" w:cs="Times New Roman"/>
          <w:sz w:val="24"/>
          <w:szCs w:val="24"/>
        </w:rPr>
        <w:t>тношений в Чувашской Республике.</w:t>
      </w:r>
    </w:p>
    <w:p w:rsidR="00C560E0" w:rsidRPr="00CE6C90" w:rsidRDefault="00C560E0" w:rsidP="00DE3A16">
      <w:pPr>
        <w:rPr>
          <w:rFonts w:ascii="Times New Roman" w:hAnsi="Times New Roman" w:cs="Times New Roman"/>
          <w:sz w:val="24"/>
          <w:szCs w:val="24"/>
        </w:rPr>
      </w:pPr>
    </w:p>
    <w:p w:rsidR="00C560E0" w:rsidRPr="00CE6C90" w:rsidRDefault="00C560E0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Паспорт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E6C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муниципальной программы 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t>«Развитие культуры города Новочебоксарска»</w:t>
      </w:r>
    </w:p>
    <w:p w:rsidR="00C560E0" w:rsidRPr="00CE6C90" w:rsidRDefault="00C560E0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47"/>
      </w:tblGrid>
      <w:tr w:rsidR="000702B8" w:rsidRPr="00CE6C90" w:rsidTr="002279FA">
        <w:tc>
          <w:tcPr>
            <w:tcW w:w="2518" w:type="dxa"/>
          </w:tcPr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47" w:type="dxa"/>
          </w:tcPr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Чувашской Республики</w:t>
            </w:r>
          </w:p>
        </w:tc>
      </w:tr>
      <w:tr w:rsidR="000702B8" w:rsidRPr="00CE6C90" w:rsidTr="002279FA">
        <w:tc>
          <w:tcPr>
            <w:tcW w:w="2518" w:type="dxa"/>
          </w:tcPr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47" w:type="dxa"/>
          </w:tcPr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подведомственные отделу культуры администрации города Новочебоксарска муниципальные учреждения</w:t>
            </w:r>
          </w:p>
        </w:tc>
      </w:tr>
      <w:tr w:rsidR="000702B8" w:rsidRPr="00CE6C90" w:rsidTr="002279FA">
        <w:tc>
          <w:tcPr>
            <w:tcW w:w="2518" w:type="dxa"/>
          </w:tcPr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47" w:type="dxa"/>
          </w:tcPr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 города Новочебоксарска Чувашской Республики;</w:t>
            </w:r>
          </w:p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232D11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города Новочебоксарска Чувашской Республики;</w:t>
            </w:r>
          </w:p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 администрации города Новочебоксарска Чувашской Республики;</w:t>
            </w:r>
          </w:p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города Новочебоксарска Чувашской Республики;</w:t>
            </w:r>
          </w:p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города Новочебоксарска Чувашской Республики;</w:t>
            </w:r>
          </w:p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города Новочебоксарска Чувашской Республики;</w:t>
            </w:r>
          </w:p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0702B8" w:rsidRPr="00CE6C90" w:rsidTr="002279FA">
        <w:tc>
          <w:tcPr>
            <w:tcW w:w="2518" w:type="dxa"/>
          </w:tcPr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5"/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  <w:bookmarkEnd w:id="10"/>
          </w:p>
        </w:tc>
        <w:tc>
          <w:tcPr>
            <w:tcW w:w="7047" w:type="dxa"/>
          </w:tcPr>
          <w:p w:rsidR="00BA0885" w:rsidRPr="00CE6C90" w:rsidRDefault="00BA0885" w:rsidP="00DE3A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CE6C90">
              <w:t xml:space="preserve">направление (подпрограмма) 1 «Развитие </w:t>
            </w:r>
            <w:r w:rsidR="00F736BE" w:rsidRPr="00CE6C90">
              <w:t>деятельности организаций культуры</w:t>
            </w:r>
            <w:r w:rsidRPr="00CE6C90">
              <w:t>»;</w:t>
            </w:r>
          </w:p>
          <w:p w:rsidR="00BA0885" w:rsidRPr="00CE6C90" w:rsidRDefault="00BA0885" w:rsidP="00DE3A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CE6C90">
              <w:t>направление (подпрограмма) 2 «Вовлечение граждан в деятельность в сфере культуры»;</w:t>
            </w:r>
          </w:p>
          <w:p w:rsidR="00BA0885" w:rsidRPr="00CE6C90" w:rsidRDefault="00BA0885" w:rsidP="00DE3A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CE6C90">
              <w:t>направление (подпрограмма) 3 «Развитие культурной инфраструктуры»;</w:t>
            </w:r>
          </w:p>
          <w:p w:rsidR="00C560E0" w:rsidRPr="00CE6C90" w:rsidRDefault="00BA0885" w:rsidP="00DE3A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CE6C90">
              <w:t xml:space="preserve">направление (подпрограмма) </w:t>
            </w:r>
            <w:r w:rsidR="00DE3A16" w:rsidRPr="00CE6C90">
              <w:t>4</w:t>
            </w:r>
            <w:r w:rsidRPr="00CE6C90">
              <w:t xml:space="preserve"> «Реализация государственной национальной политики в Чувашской Республике»</w:t>
            </w:r>
          </w:p>
        </w:tc>
      </w:tr>
      <w:tr w:rsidR="000702B8" w:rsidRPr="00CE6C90" w:rsidTr="002279FA">
        <w:tc>
          <w:tcPr>
            <w:tcW w:w="2518" w:type="dxa"/>
          </w:tcPr>
          <w:p w:rsidR="00C560E0" w:rsidRPr="00CE6C90" w:rsidRDefault="00C560E0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47" w:type="dxa"/>
          </w:tcPr>
          <w:p w:rsidR="00C560E0" w:rsidRPr="00CE6C90" w:rsidRDefault="005B5D89" w:rsidP="00DE3A1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Цель 1 «Увеличение числа посещений мероприятий организаций культуры к концу 2035 года»</w:t>
            </w:r>
          </w:p>
          <w:p w:rsidR="005B5D89" w:rsidRPr="00CE6C90" w:rsidRDefault="005B5D89" w:rsidP="00DE3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Цель 2 «Повышение вовлеченности граждан </w:t>
            </w:r>
            <w:r w:rsidR="00DE3A16" w:rsidRPr="00CE6C90">
              <w:rPr>
                <w:rFonts w:ascii="Times New Roman" w:hAnsi="Times New Roman" w:cs="Times New Roman"/>
                <w:sz w:val="24"/>
                <w:szCs w:val="24"/>
              </w:rPr>
              <w:t>в деятельность в сфере культуры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5D89" w:rsidRPr="00CE6C90" w:rsidRDefault="005B5D89" w:rsidP="00DE3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Цель 3 «Повышение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культуры»</w:t>
            </w:r>
          </w:p>
          <w:p w:rsidR="005B5D89" w:rsidRPr="00CE6C90" w:rsidRDefault="005B5D89" w:rsidP="00DE3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Цель 4 «Укрепление единства российской нации и этнокультурное развитие народов, проживающих в Чувашской Республике, гармонизация национальных и межнациональных (межэтнических) отношений»</w:t>
            </w:r>
          </w:p>
        </w:tc>
      </w:tr>
      <w:tr w:rsidR="000702B8" w:rsidRPr="00CE6C90" w:rsidTr="002279FA">
        <w:tc>
          <w:tcPr>
            <w:tcW w:w="2518" w:type="dxa"/>
          </w:tcPr>
          <w:p w:rsidR="00BA0885" w:rsidRPr="00CE6C90" w:rsidRDefault="00BA0885" w:rsidP="00DE3A16">
            <w:pPr>
              <w:pStyle w:val="s16"/>
              <w:spacing w:before="0" w:beforeAutospacing="0" w:after="0" w:afterAutospacing="0"/>
            </w:pPr>
            <w:r w:rsidRPr="00CE6C90">
              <w:t>Сроки и этапы реализации Муниципальной программы</w:t>
            </w:r>
          </w:p>
        </w:tc>
        <w:tc>
          <w:tcPr>
            <w:tcW w:w="7047" w:type="dxa"/>
          </w:tcPr>
          <w:p w:rsidR="00BA0885" w:rsidRPr="00CE6C90" w:rsidRDefault="00BA0885" w:rsidP="00DE3A16">
            <w:pPr>
              <w:pStyle w:val="s16"/>
              <w:spacing w:before="0" w:beforeAutospacing="0" w:after="0" w:afterAutospacing="0"/>
            </w:pPr>
            <w:r w:rsidRPr="00CE6C90">
              <w:t>2019 - 2035 годы:</w:t>
            </w:r>
          </w:p>
          <w:p w:rsidR="00BA0885" w:rsidRPr="00CE6C90" w:rsidRDefault="00BA0885" w:rsidP="00DE3A16">
            <w:pPr>
              <w:pStyle w:val="s16"/>
              <w:spacing w:before="0" w:beforeAutospacing="0" w:after="0" w:afterAutospacing="0"/>
            </w:pPr>
            <w:r w:rsidRPr="00CE6C90">
              <w:t>I этап: 2019 - 202</w:t>
            </w:r>
            <w:r w:rsidR="005B5D89" w:rsidRPr="00CE6C90">
              <w:t>4</w:t>
            </w:r>
            <w:r w:rsidRPr="00CE6C90">
              <w:t> годы;</w:t>
            </w:r>
          </w:p>
          <w:p w:rsidR="00BA0885" w:rsidRPr="00CE6C90" w:rsidRDefault="00BA0885" w:rsidP="00DE3A16">
            <w:pPr>
              <w:pStyle w:val="s16"/>
              <w:spacing w:before="0" w:beforeAutospacing="0" w:after="0" w:afterAutospacing="0"/>
            </w:pPr>
            <w:r w:rsidRPr="00CE6C90">
              <w:t>II этап: 202</w:t>
            </w:r>
            <w:r w:rsidR="005B5D89" w:rsidRPr="00CE6C90">
              <w:t>5</w:t>
            </w:r>
            <w:r w:rsidRPr="00CE6C90">
              <w:t> - 2030 годы;</w:t>
            </w:r>
          </w:p>
          <w:p w:rsidR="00BA0885" w:rsidRPr="00CE6C90" w:rsidRDefault="00BA0885" w:rsidP="00DE3A16">
            <w:pPr>
              <w:pStyle w:val="s16"/>
              <w:spacing w:before="0" w:beforeAutospacing="0" w:after="0" w:afterAutospacing="0"/>
            </w:pPr>
            <w:r w:rsidRPr="00CE6C90">
              <w:t>III этап: 2031 - 2035 годы</w:t>
            </w:r>
          </w:p>
        </w:tc>
      </w:tr>
      <w:tr w:rsidR="000702B8" w:rsidRPr="00CE6C90" w:rsidTr="002279FA">
        <w:tc>
          <w:tcPr>
            <w:tcW w:w="2518" w:type="dxa"/>
          </w:tcPr>
          <w:p w:rsidR="00BA0885" w:rsidRPr="00CE6C90" w:rsidRDefault="00BA0885" w:rsidP="00DE3A16">
            <w:pPr>
              <w:pStyle w:val="s16"/>
              <w:spacing w:before="0" w:beforeAutospacing="0" w:after="0" w:afterAutospacing="0"/>
            </w:pPr>
            <w:r w:rsidRPr="00CE6C90"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7047" w:type="dxa"/>
          </w:tcPr>
          <w:p w:rsidR="00BA0885" w:rsidRPr="00CE6C90" w:rsidRDefault="00BA0885" w:rsidP="002279FA">
            <w:pPr>
              <w:pStyle w:val="s16"/>
              <w:spacing w:before="0" w:beforeAutospacing="0" w:after="0" w:afterAutospacing="0"/>
            </w:pPr>
            <w:r w:rsidRPr="00CE6C90">
              <w:t xml:space="preserve">прогнозируемый объем финансирования Муниципальной программы в 2019 - 2035 годах составляет </w:t>
            </w:r>
            <w:r w:rsidR="002279FA" w:rsidRPr="00CE6C90">
              <w:t>1 942 053,4</w:t>
            </w:r>
            <w:r w:rsidRPr="00CE6C90">
              <w:t> тыс. рублей, в том числе:</w:t>
            </w:r>
          </w:p>
          <w:p w:rsidR="00BA0885" w:rsidRPr="00CE6C90" w:rsidRDefault="00BA0885" w:rsidP="002279FA">
            <w:pPr>
              <w:pStyle w:val="s16"/>
              <w:spacing w:before="0" w:beforeAutospacing="0" w:after="0" w:afterAutospacing="0"/>
            </w:pPr>
            <w:r w:rsidRPr="00CE6C90">
              <w:t>в 2019 - 202</w:t>
            </w:r>
            <w:r w:rsidR="00906EBE" w:rsidRPr="00CE6C90">
              <w:t>4</w:t>
            </w:r>
            <w:r w:rsidRPr="00CE6C90">
              <w:t xml:space="preserve"> годах </w:t>
            </w:r>
            <w:r w:rsidR="00906EBE" w:rsidRPr="00CE6C90">
              <w:t>–</w:t>
            </w:r>
            <w:r w:rsidRPr="00CE6C90">
              <w:t xml:space="preserve"> </w:t>
            </w:r>
            <w:r w:rsidR="000702B8" w:rsidRPr="00CE6C90">
              <w:t>1 470 223,2</w:t>
            </w:r>
            <w:r w:rsidRPr="00CE6C90">
              <w:t> тыс. рублей;</w:t>
            </w:r>
          </w:p>
          <w:p w:rsidR="00BA0885" w:rsidRPr="00CE6C90" w:rsidRDefault="00BA0885" w:rsidP="002279FA">
            <w:pPr>
              <w:pStyle w:val="s16"/>
              <w:spacing w:before="0" w:beforeAutospacing="0" w:after="0" w:afterAutospacing="0"/>
            </w:pPr>
            <w:r w:rsidRPr="00CE6C90">
              <w:t xml:space="preserve">в 2025 году </w:t>
            </w:r>
            <w:r w:rsidR="00906EBE" w:rsidRPr="00CE6C90">
              <w:t>–</w:t>
            </w:r>
            <w:r w:rsidRPr="00CE6C90">
              <w:t xml:space="preserve"> </w:t>
            </w:r>
            <w:r w:rsidR="000702B8" w:rsidRPr="00CE6C90">
              <w:t>177 459,4</w:t>
            </w:r>
            <w:r w:rsidRPr="00CE6C90">
              <w:t> тыс. рублей;</w:t>
            </w:r>
          </w:p>
          <w:p w:rsidR="00BA0885" w:rsidRDefault="00BA0885" w:rsidP="002279FA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E6C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2026 году </w:t>
            </w:r>
            <w:r w:rsidR="00906EBE" w:rsidRPr="00CE6C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–</w:t>
            </w:r>
            <w:r w:rsidRPr="00CE6C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0702B8" w:rsidRPr="00CE6C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176 459,4</w:t>
            </w:r>
            <w:r w:rsidRPr="00CE6C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тыс. рублей;</w:t>
            </w:r>
          </w:p>
          <w:p w:rsidR="003F4B3F" w:rsidRDefault="003F4B3F" w:rsidP="003F4B3F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2027</w:t>
            </w:r>
            <w:r w:rsidRPr="00CE6C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году – 176 459,4 тыс. рублей;</w:t>
            </w:r>
          </w:p>
          <w:p w:rsidR="00BA0885" w:rsidRPr="00CE6C90" w:rsidRDefault="00BA0885" w:rsidP="002279FA">
            <w:pPr>
              <w:pStyle w:val="s16"/>
              <w:spacing w:before="0" w:beforeAutospacing="0" w:after="0" w:afterAutospacing="0"/>
            </w:pPr>
            <w:r w:rsidRPr="00CE6C90">
              <w:t xml:space="preserve">в 2027 - 2030 годах </w:t>
            </w:r>
            <w:r w:rsidR="00906EBE" w:rsidRPr="00CE6C90">
              <w:t>–</w:t>
            </w:r>
            <w:r w:rsidRPr="00CE6C90">
              <w:t xml:space="preserve"> </w:t>
            </w:r>
            <w:r w:rsidR="002279FA" w:rsidRPr="00CE6C90">
              <w:t>705 837,6</w:t>
            </w:r>
            <w:r w:rsidRPr="00CE6C90">
              <w:t> тыс. рублей;</w:t>
            </w:r>
          </w:p>
          <w:p w:rsidR="00BA0885" w:rsidRPr="00CE6C90" w:rsidRDefault="00BA0885" w:rsidP="002279FA">
            <w:pPr>
              <w:pStyle w:val="s16"/>
              <w:spacing w:before="0" w:beforeAutospacing="0" w:after="0" w:afterAutospacing="0"/>
            </w:pPr>
            <w:r w:rsidRPr="00CE6C90">
              <w:t xml:space="preserve">в 2031 - 2035 годах </w:t>
            </w:r>
            <w:r w:rsidR="00906EBE" w:rsidRPr="00CE6C90">
              <w:t>–</w:t>
            </w:r>
            <w:r w:rsidRPr="00CE6C90">
              <w:t xml:space="preserve"> </w:t>
            </w:r>
            <w:r w:rsidR="002279FA" w:rsidRPr="00CE6C90">
              <w:t>882 297,0</w:t>
            </w:r>
            <w:r w:rsidRPr="00CE6C90">
              <w:t> тыс. рублей.</w:t>
            </w:r>
          </w:p>
        </w:tc>
      </w:tr>
      <w:tr w:rsidR="000702B8" w:rsidRPr="00CE6C90" w:rsidTr="002279FA">
        <w:trPr>
          <w:trHeight w:val="3109"/>
        </w:trPr>
        <w:tc>
          <w:tcPr>
            <w:tcW w:w="2518" w:type="dxa"/>
          </w:tcPr>
          <w:p w:rsidR="00BA0885" w:rsidRPr="00CE6C90" w:rsidRDefault="00BA0885" w:rsidP="00DE3A16">
            <w:pPr>
              <w:pStyle w:val="s16"/>
              <w:spacing w:before="0" w:beforeAutospacing="0" w:after="0" w:afterAutospacing="0"/>
            </w:pPr>
            <w:r w:rsidRPr="00CE6C90">
              <w:t>Связь с национальными целями развития Российской Федерации, целями </w:t>
            </w:r>
            <w:r w:rsidRPr="00CE6C90">
              <w:rPr>
                <w:rFonts w:eastAsiaTheme="majorEastAsia"/>
              </w:rPr>
              <w:t>Стратегии</w:t>
            </w:r>
            <w:r w:rsidRPr="00CE6C90">
              <w:t> социально-экономического развития Чувашской Республики до 2035 года (далее т</w:t>
            </w:r>
            <w:r w:rsidR="00DE3A16" w:rsidRPr="00CE6C90">
              <w:t>акже - Стратегия до 2035 года)</w:t>
            </w:r>
          </w:p>
        </w:tc>
        <w:tc>
          <w:tcPr>
            <w:tcW w:w="7047" w:type="dxa"/>
          </w:tcPr>
          <w:p w:rsidR="00BA0885" w:rsidRPr="00CE6C90" w:rsidRDefault="00BA0885" w:rsidP="00DE3A16">
            <w:pPr>
              <w:pStyle w:val="s16"/>
              <w:spacing w:before="0" w:beforeAutospacing="0" w:after="0" w:afterAutospacing="0"/>
            </w:pPr>
            <w:r w:rsidRPr="00CE6C90">
              <w:rPr>
                <w:rFonts w:eastAsiaTheme="majorEastAsia"/>
              </w:rPr>
              <w:t>государственная программа</w:t>
            </w:r>
            <w:r w:rsidRPr="00CE6C90">
              <w:t> Российской Федерации «Развитие культуры»;</w:t>
            </w:r>
          </w:p>
          <w:p w:rsidR="00BA0885" w:rsidRPr="00CE6C90" w:rsidRDefault="00BA0885" w:rsidP="00DE3A16">
            <w:pPr>
              <w:pStyle w:val="s16"/>
              <w:spacing w:before="0" w:beforeAutospacing="0" w:after="0" w:afterAutospacing="0"/>
            </w:pPr>
            <w:r w:rsidRPr="00CE6C90">
              <w:rPr>
                <w:rFonts w:eastAsiaTheme="majorEastAsia"/>
              </w:rPr>
              <w:t>государственная программа</w:t>
            </w:r>
            <w:r w:rsidRPr="00CE6C90">
              <w:t> Российской Федерации «Реализация государственной национальной политики»;</w:t>
            </w:r>
          </w:p>
          <w:p w:rsidR="00BA0885" w:rsidRPr="00CE6C90" w:rsidRDefault="00BA0885" w:rsidP="00DE3A1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государственная программа Чувашской Республики «Развитие культуры»</w:t>
            </w:r>
          </w:p>
        </w:tc>
      </w:tr>
    </w:tbl>
    <w:p w:rsidR="00BA0885" w:rsidRPr="00CE6C90" w:rsidRDefault="00BA0885" w:rsidP="00DE3A16">
      <w:pPr>
        <w:pStyle w:val="Default"/>
        <w:ind w:firstLine="567"/>
        <w:jc w:val="both"/>
        <w:rPr>
          <w:color w:val="auto"/>
        </w:rPr>
      </w:pPr>
    </w:p>
    <w:p w:rsidR="00BA0885" w:rsidRPr="00CE6C90" w:rsidRDefault="00BA0885" w:rsidP="00DE3A16">
      <w:pPr>
        <w:pStyle w:val="Default"/>
        <w:ind w:firstLine="567"/>
        <w:jc w:val="both"/>
        <w:rPr>
          <w:color w:val="auto"/>
        </w:rPr>
        <w:sectPr w:rsidR="00BA0885" w:rsidRPr="00CE6C90" w:rsidSect="002279FA">
          <w:pgSz w:w="11900" w:h="16800"/>
          <w:pgMar w:top="1134" w:right="850" w:bottom="1134" w:left="1701" w:header="0" w:footer="0" w:gutter="0"/>
          <w:cols w:space="720"/>
          <w:noEndnote/>
          <w:docGrid w:linePitch="354"/>
        </w:sectPr>
      </w:pPr>
    </w:p>
    <w:p w:rsidR="00BA0885" w:rsidRPr="00CE6C90" w:rsidRDefault="00BA0885" w:rsidP="00DE3A1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C90">
        <w:rPr>
          <w:rFonts w:ascii="Times New Roman" w:hAnsi="Times New Roman" w:cs="Times New Roman"/>
          <w:b/>
          <w:sz w:val="24"/>
          <w:szCs w:val="24"/>
        </w:rPr>
        <w:t xml:space="preserve">2. Показатели </w:t>
      </w:r>
      <w:r w:rsidR="00232D11" w:rsidRPr="00CE6C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CE6C9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DE3A16" w:rsidRPr="00CE6C90" w:rsidRDefault="00DE3A16" w:rsidP="00DE3A1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034"/>
        <w:gridCol w:w="1104"/>
        <w:gridCol w:w="1262"/>
        <w:gridCol w:w="1260"/>
        <w:gridCol w:w="940"/>
        <w:gridCol w:w="587"/>
        <w:gridCol w:w="1071"/>
        <w:gridCol w:w="514"/>
        <w:gridCol w:w="514"/>
        <w:gridCol w:w="514"/>
        <w:gridCol w:w="553"/>
        <w:gridCol w:w="1504"/>
        <w:gridCol w:w="1532"/>
      </w:tblGrid>
      <w:tr w:rsidR="008E41BF" w:rsidRPr="00CE6C90" w:rsidTr="008E41BF">
        <w:trPr>
          <w:trHeight w:val="240"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№ пп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Уровень показателя </w:t>
            </w:r>
            <w:hyperlink r:id="rId18" w:anchor="/document/48763806/entry/1111" w:history="1">
              <w:r w:rsidRPr="00CE6C90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4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 </w:t>
            </w:r>
            <w:hyperlink r:id="rId19" w:anchor="/document/179222/entry/0" w:history="1">
              <w:r w:rsidRPr="00CE6C9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1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541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51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8E41BF" w:rsidRPr="00CE6C90" w:rsidTr="008E41BF"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2027 - 2030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  <w:tc>
          <w:tcPr>
            <w:tcW w:w="54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Цель 1 «Увеличение числа посещений мероприятий организаций культуры к концу 2035 года»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ГП, МП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экземпляров на 1 тыс. человек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города Новочебоксарска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Сайт администрации города Новочебоксарска</w:t>
            </w: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Охват детей школьного возраста художественным образованием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Default="008E41BF" w:rsidP="008E41BF">
            <w:pPr>
              <w:ind w:firstLine="0"/>
            </w:pPr>
            <w:r w:rsidRPr="00B07D0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города Новочебоксарска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Сайт администрации города Новочебоксарска</w:t>
            </w: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Прирост участников клубных формирований ДК «Химик»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Default="008E41BF" w:rsidP="008E41BF">
            <w:pPr>
              <w:ind w:firstLine="0"/>
            </w:pPr>
            <w:r w:rsidRPr="00B07D0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города Новочебоксарска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Сайт администрации города Новочебоксарска</w:t>
            </w: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Default="008E41BF" w:rsidP="008E41BF">
            <w:pPr>
              <w:ind w:firstLine="0"/>
            </w:pPr>
            <w:r w:rsidRPr="00B07D0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города Новочебоксарска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Сайт администрации города Новочебоксарска</w:t>
            </w: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Посещаемость муниципальных музеев (на 1 жителя в год)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Default="008E41BF" w:rsidP="008E41BF">
            <w:pPr>
              <w:ind w:firstLine="0"/>
            </w:pPr>
            <w:r w:rsidRPr="00B07D0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города Новочебоксарска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Сайт администрации города Новочебоксарска</w:t>
            </w: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Чувашской Республике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ГП, МП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Default="008E41BF" w:rsidP="008E41BF">
            <w:pPr>
              <w:ind w:firstLine="0"/>
            </w:pPr>
            <w:r w:rsidRPr="00B07D0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Минкультуры Чувашии, Отдел культуры администрации города Новочебоксарска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8E41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АИС «Статистика»</w:t>
            </w:r>
          </w:p>
        </w:tc>
      </w:tr>
      <w:tr w:rsidR="008E41BF" w:rsidRPr="00CE6C90" w:rsidTr="008E41BF">
        <w:trPr>
          <w:gridAfter w:val="2"/>
          <w:wAfter w:w="1092" w:type="pct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Цель 2 «Повышение вовлеченности граждан в деятельность в сфере культуры, в том числе поддержка творческих инициатив и проектов»</w:t>
            </w: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города Новочебоксарска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Сайт администрации города Новочебоксарска</w:t>
            </w: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Цель 3 «Повышение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культуры»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Доля объектов культурного наследия (памятников истории и культуры), находящихся в удовлетворительном состоянии, в общем количестве объектов культурного наследия (памятников истории и культуры), включенных в единый государственный реестр объектов культурного наследия народов Российской Федерации (за исключением утраченных)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ind w:left="-7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ind w:left="-7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ind w:left="-7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ind w:left="-7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ind w:left="-7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города Новочебоксарска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Сайт администрации города Новочебоксарска</w:t>
            </w: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Цель 4 «Укрепление единства российской нации и этнокультурное развитие народов, проживающих в Чувашской Республике, гармонизация национальных и межнациональных (межэтнических) отношений»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F" w:rsidRPr="00CE6C90" w:rsidTr="008E41BF"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города Новочебоксарска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1BF" w:rsidRPr="00CE6C90" w:rsidRDefault="008E41BF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0">
              <w:rPr>
                <w:rFonts w:ascii="Times New Roman" w:hAnsi="Times New Roman" w:cs="Times New Roman"/>
                <w:sz w:val="20"/>
                <w:szCs w:val="20"/>
              </w:rPr>
              <w:t>Сайт администрации города Новочебоксарска</w:t>
            </w:r>
          </w:p>
        </w:tc>
      </w:tr>
    </w:tbl>
    <w:p w:rsidR="00232D11" w:rsidRPr="00CE6C90" w:rsidRDefault="00232D11" w:rsidP="00DE3A1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D11" w:rsidRPr="00CE6C90" w:rsidRDefault="00232D11" w:rsidP="00DE3A1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D11" w:rsidRPr="00CE6C90" w:rsidRDefault="00232D11" w:rsidP="00DE3A1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D11" w:rsidRPr="00CE6C90" w:rsidRDefault="00232D11" w:rsidP="00DE3A1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D11" w:rsidRPr="00CE6C90" w:rsidRDefault="00232D11" w:rsidP="00DE3A1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D11" w:rsidRPr="00CE6C90" w:rsidRDefault="00232D11" w:rsidP="00DE3A1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232D11" w:rsidRPr="00CE6C90" w:rsidSect="00BA0885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232D11" w:rsidRPr="00CE6C90" w:rsidRDefault="00232D11" w:rsidP="00DE3A1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C90">
        <w:rPr>
          <w:rFonts w:ascii="Times New Roman" w:hAnsi="Times New Roman" w:cs="Times New Roman"/>
          <w:b/>
          <w:sz w:val="24"/>
          <w:szCs w:val="24"/>
        </w:rPr>
        <w:t xml:space="preserve">3. Структура </w:t>
      </w:r>
      <w:r w:rsidR="0083247B" w:rsidRPr="00CE6C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CE6C9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W w:w="4942" w:type="pct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813"/>
        <w:gridCol w:w="2158"/>
        <w:gridCol w:w="1688"/>
        <w:gridCol w:w="2938"/>
      </w:tblGrid>
      <w:tr w:rsidR="0083247B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N пп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</w:t>
            </w:r>
            <w:r w:rsidR="00F736BE" w:rsidRPr="00CE6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организаций культуры</w:t>
            </w:r>
            <w:r w:rsidR="00F736BE" w:rsidRPr="00CE6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232D1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D11" w:rsidRPr="00CE6C90" w:rsidRDefault="00D703A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/document/48763806/entry/200" w:history="1">
              <w:r w:rsidR="00232D11" w:rsidRPr="00CE6C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Региональный проект</w:t>
              </w:r>
            </w:hyperlink>
            <w:r w:rsidR="00232D11"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36BE" w:rsidRPr="00CE6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D11" w:rsidRPr="00CE6C90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  <w:r w:rsidR="00F736BE" w:rsidRPr="00CE6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Новочебоксарска, муниципальные учреждения, подведомственные отделу культуры администрации города Новочебоксарска</w:t>
            </w:r>
          </w:p>
        </w:tc>
        <w:tc>
          <w:tcPr>
            <w:tcW w:w="2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Срок реализации: 2022 - 2035 гг.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Задача 1 «Реализация мероприятий по модернизации библиотек в части </w:t>
            </w:r>
            <w:r w:rsidRPr="00CE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поступления новых экземпляров в библиотечные фонды общедоступных библиотек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поддержки отрасли культуры»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повышен уровень комплектования библиотек, созданы условия для устойчивого развития библиотечной сети,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комплектованию книжных фондов библиотек 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процессных мероприятий «Образование»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Новочебоксарска, муниципальные учреждения, подведомственные отделу культуры администрации города Новочебоксарска</w:t>
            </w:r>
          </w:p>
        </w:tc>
        <w:tc>
          <w:tcPr>
            <w:tcW w:w="2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и возможностей для всестороннего развития, творческой самореализации, непрерывности образования»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механизма выявления, сопровождения и поддержки одаренных детей, их творческой самореализации, совершенствования системы поддержки детского и юношеского творчества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художественным образованием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процессных мероприятий «Искусство»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Новочебоксарска, муниципальные учреждения, подведомственные отделу культуры администрации города Новочебоксарска</w:t>
            </w:r>
          </w:p>
        </w:tc>
        <w:tc>
          <w:tcPr>
            <w:tcW w:w="2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и возможностей для всестороннего развития, творческой самореализации, непрерывности образования»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устойчивого развития </w:t>
            </w:r>
            <w:r w:rsidR="00A81639" w:rsidRPr="00CE6C90">
              <w:rPr>
                <w:rFonts w:ascii="Times New Roman" w:hAnsi="Times New Roman" w:cs="Times New Roman"/>
                <w:sz w:val="24"/>
                <w:szCs w:val="24"/>
              </w:rPr>
              <w:t>АУ «ДК «Химик»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, обеспечивающ</w:t>
            </w:r>
            <w:r w:rsidR="00A81639" w:rsidRPr="00CE6C9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прав граждан на творческую самореализацию, возможность</w:t>
            </w:r>
            <w:r w:rsidR="00A81639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культурной жизни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D703A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anchor="/document/48763806/entry/600" w:history="1">
              <w:r w:rsidR="00C66FAA" w:rsidRPr="00CE6C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Комплекс</w:t>
              </w:r>
            </w:hyperlink>
            <w:r w:rsidR="00C66FAA" w:rsidRPr="00CE6C90">
              <w:rPr>
                <w:rFonts w:ascii="Times New Roman" w:hAnsi="Times New Roman" w:cs="Times New Roman"/>
                <w:sz w:val="24"/>
                <w:szCs w:val="24"/>
              </w:rPr>
              <w:t> процессных мероприятий «Наследие»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Новочебоксарска, муниципальные учреждения, подведомственные отделу культуры администрации города Новочебоксарска</w:t>
            </w:r>
          </w:p>
        </w:tc>
        <w:tc>
          <w:tcPr>
            <w:tcW w:w="2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«Повышение доступности и качества библиотечных услуг»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устойчивого развития </w:t>
            </w:r>
            <w:r w:rsidR="00385A30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библиотек,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общедоступных библиотек (на 1 жителя в год)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2 «Повышение доступности и качества музейных услуг»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максимально эффективного использования потенциала </w:t>
            </w:r>
            <w:r w:rsidR="00385A30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музеев для реализации каждым гражданином его неотъемлемых прав на доступ к знаниям, информации,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посещаемость муниципальных музеев (на 1 жителя в год)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D703A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/document/48763806/entry/800" w:history="1">
              <w:r w:rsidR="00C66FAA" w:rsidRPr="00CE6C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Комплекс</w:t>
              </w:r>
            </w:hyperlink>
            <w:r w:rsidR="00C66FAA" w:rsidRPr="00CE6C90">
              <w:rPr>
                <w:rFonts w:ascii="Times New Roman" w:hAnsi="Times New Roman" w:cs="Times New Roman"/>
                <w:sz w:val="24"/>
                <w:szCs w:val="24"/>
              </w:rPr>
              <w:t> процессных мероприятий «Создание условий для развития искусства и творчества»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Новочебоксарска, муниципальные учреждения, подведомственные отделу культуры администрации города Новочебоксарска</w:t>
            </w:r>
          </w:p>
        </w:tc>
        <w:tc>
          <w:tcPr>
            <w:tcW w:w="2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«Интенсивная модернизация материально-технической базы, развитие инфраструктуры учреждений культуры»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и текущий ремонт зданий и помещений муниципаль</w:t>
            </w:r>
            <w:r w:rsidR="00385A30" w:rsidRPr="00CE6C90">
              <w:rPr>
                <w:rFonts w:ascii="Times New Roman" w:hAnsi="Times New Roman" w:cs="Times New Roman"/>
                <w:sz w:val="24"/>
                <w:szCs w:val="24"/>
              </w:rPr>
              <w:t>ных учреждений культуры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обеспечены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обеспечено развитие и укрепление материально-технической базы</w:t>
            </w:r>
            <w:r w:rsidR="00385A30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АУ «ДК «Химик»</w:t>
            </w:r>
            <w:r w:rsidR="002279FA" w:rsidRPr="00CE6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5218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МБУ «Библиотека», МБУ «Историко-художественный музейный комплекс»</w:t>
            </w:r>
            <w:r w:rsidR="002279FA" w:rsidRPr="00CE6C90">
              <w:rPr>
                <w:rFonts w:ascii="Times New Roman" w:hAnsi="Times New Roman" w:cs="Times New Roman"/>
                <w:sz w:val="24"/>
                <w:szCs w:val="24"/>
              </w:rPr>
              <w:t>, МБОУ ДО «Детская школа искусств», МБОУ ДО «Детская музыкальная школа», МБОУ ДО «Детская художественная школа»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Чувашской Республике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«Вовлечение граждан в деятельность в сфере культуры»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условий для реализации творческого потенциала нации» («Творческие люди»)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Новочебоксарска, муниципальные учреждения, подведомственные отделу культуры администрации города Новочебоксарска</w:t>
            </w:r>
          </w:p>
        </w:tc>
        <w:tc>
          <w:tcPr>
            <w:tcW w:w="2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Срок реализации: 2019 - 2024 гг.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повышения эффективности деятельности организаций культуры за счет обеспечения организаций отрасли культуры высокопрофессиональными сотрудниками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мероприятий;</w:t>
            </w:r>
          </w:p>
          <w:p w:rsidR="00C66FAA" w:rsidRPr="00CE6C90" w:rsidRDefault="00BD5218" w:rsidP="00BD52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FAA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воспитания гармонично развитой и социально ответственной личности на основе 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6FAA" w:rsidRPr="00CE6C90">
              <w:rPr>
                <w:rFonts w:ascii="Times New Roman" w:hAnsi="Times New Roman" w:cs="Times New Roman"/>
                <w:sz w:val="24"/>
                <w:szCs w:val="24"/>
              </w:rPr>
              <w:t>уховно-нравственных ценностей народов Российской Фед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ерации, исторических и национально</w:t>
            </w:r>
            <w:r w:rsidR="00C66FAA" w:rsidRPr="00CE6C90">
              <w:rPr>
                <w:rFonts w:ascii="Times New Roman" w:hAnsi="Times New Roman" w:cs="Times New Roman"/>
                <w:sz w:val="24"/>
                <w:szCs w:val="24"/>
              </w:rPr>
              <w:t>-культурных традиций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D703A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/document/48763806/entry/1300" w:history="1">
              <w:r w:rsidR="00C66FAA" w:rsidRPr="00CE6C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Комплекс</w:t>
              </w:r>
            </w:hyperlink>
            <w:r w:rsidR="00C66FAA" w:rsidRPr="00CE6C90">
              <w:rPr>
                <w:rFonts w:ascii="Times New Roman" w:hAnsi="Times New Roman" w:cs="Times New Roman"/>
                <w:sz w:val="24"/>
                <w:szCs w:val="24"/>
              </w:rPr>
              <w:t> процессных мероприятий «Проведение мероприятий в сфере культуры, искусства, детского и юношеского творчества»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Новочебоксарска, муниципальные учреждения, подведомственные отделу культуры администрации города Новочебоксарска</w:t>
            </w:r>
          </w:p>
        </w:tc>
        <w:tc>
          <w:tcPr>
            <w:tcW w:w="2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8324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«Реализация культурно-массовых мероприятий, фестивалей</w:t>
            </w:r>
            <w:r w:rsidR="0083247B" w:rsidRPr="00CE6C90">
              <w:rPr>
                <w:rFonts w:ascii="Times New Roman" w:hAnsi="Times New Roman" w:cs="Times New Roman"/>
                <w:sz w:val="24"/>
                <w:szCs w:val="24"/>
              </w:rPr>
              <w:t>, конкурсов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8324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вовлечения граждан в культурную деятельность, укрепления российской гражданской идентичности 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8324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посещений культурных мероприятий 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«Развитие культурной инфраструктуры»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«Обеспечение качественно нового уровня развития инфраструктуры» («Культурная среда»)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Новочебоксарска, муниципальные учреждения, подведомственные отделу культуры администрации города Новочебоксарска</w:t>
            </w:r>
          </w:p>
        </w:tc>
        <w:tc>
          <w:tcPr>
            <w:tcW w:w="2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Срок реализации: 2019 - 2035 гг.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C66FAA" w:rsidP="00832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247B"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47B"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6FAA" w:rsidRPr="00CE6C90" w:rsidRDefault="00D703A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/document/48763806/entry/1400" w:history="1">
              <w:r w:rsidR="00C66FAA" w:rsidRPr="00CE6C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Ведомственный проект</w:t>
              </w:r>
            </w:hyperlink>
            <w:r w:rsidR="00C66FAA"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0F44" w:rsidRPr="00CE6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6FAA" w:rsidRPr="00CE6C90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и модернизация муниципальных учреждений в сфере культуры, искусства</w:t>
            </w:r>
            <w:r w:rsidR="003B0F44" w:rsidRPr="00CE6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Новочебоксарска, муниципальные учреждения, подведомственные отделу культуры администрации города Новочебоксарска</w:t>
            </w:r>
          </w:p>
        </w:tc>
        <w:tc>
          <w:tcPr>
            <w:tcW w:w="2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Срок реализации: 2022 - 2035 гг.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«Создание условий для обеспечения прав граждан на участие в культурной жизни, реализации творческого потенциала нации»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</w:t>
            </w:r>
            <w:r w:rsidR="00385A30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47B" w:rsidRPr="00CE6C90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культуры;</w:t>
            </w:r>
          </w:p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385A30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ие капитального  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385A30" w:rsidRPr="00CE6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D703A1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/document/48763806/entry/1600" w:history="1">
              <w:r w:rsidR="003B0F44" w:rsidRPr="00CE6C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Комплекс</w:t>
              </w:r>
            </w:hyperlink>
            <w:r w:rsidR="003B0F44" w:rsidRPr="00CE6C90">
              <w:rPr>
                <w:rFonts w:ascii="Times New Roman" w:hAnsi="Times New Roman" w:cs="Times New Roman"/>
                <w:sz w:val="24"/>
                <w:szCs w:val="24"/>
              </w:rPr>
              <w:t> процессных мероприятий «Сохранение, использование, популяризация и государственная охрана объектов культурного наследия»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Новочебоксарска, муниципальные учреждения, подведомственные отделу культуры администрации города Новочебоксарска</w:t>
            </w:r>
          </w:p>
        </w:tc>
        <w:tc>
          <w:tcPr>
            <w:tcW w:w="2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«Осуществление мер по сохранению, использованию, популяризации и государственной охране объектов культурного наследия»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сохранения, эффективного использования и популяризации объектов культурного наследия (памятников истории и культуры) народов Российской Федерации.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(памятников истории и культуры), находящихся в удовлетворительном состоянии, в общем количестве объектов культурного наследия (памятников истории и культуры), включенных в единый государственный реестр объектов культурного наследия народов Российской Федерации (за исключением утраченных)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83247B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F44" w:rsidRPr="00CE6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«Реализация государственной национальной политики в Чувашской Республике»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83247B" w:rsidP="00832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F44" w:rsidRPr="00CE6C9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F44" w:rsidRPr="00CE6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нации»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информационные кампании, направленные на сохранение и развитие межнационального согласия в </w:t>
            </w:r>
            <w:r w:rsidR="00586E43" w:rsidRPr="00CE6C90">
              <w:rPr>
                <w:rFonts w:ascii="Times New Roman" w:hAnsi="Times New Roman" w:cs="Times New Roman"/>
                <w:sz w:val="24"/>
                <w:szCs w:val="24"/>
              </w:rPr>
              <w:t>городе Новочебоксарске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, укрепл</w:t>
            </w:r>
            <w:r w:rsidR="00586E43" w:rsidRPr="00CE6C90">
              <w:rPr>
                <w:rFonts w:ascii="Times New Roman" w:hAnsi="Times New Roman" w:cs="Times New Roman"/>
                <w:sz w:val="24"/>
                <w:szCs w:val="24"/>
              </w:rPr>
              <w:t>ение единства российской нации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0F44" w:rsidRPr="00CE6C90" w:rsidRDefault="003B0F4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586E43" w:rsidRPr="00CE6C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, положительно оценивающи</w:t>
            </w:r>
            <w:r w:rsidR="00586E43" w:rsidRPr="00CE6C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межнациона</w:t>
            </w:r>
            <w:r w:rsidR="00586E43" w:rsidRPr="00CE6C90">
              <w:rPr>
                <w:rFonts w:ascii="Times New Roman" w:hAnsi="Times New Roman" w:cs="Times New Roman"/>
                <w:sz w:val="24"/>
                <w:szCs w:val="24"/>
              </w:rPr>
              <w:t>льных (межэтнических) отношений.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47B" w:rsidRPr="00CE6C90" w:rsidRDefault="0083247B" w:rsidP="00832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47B" w:rsidRPr="00CE6C90" w:rsidRDefault="0083247B" w:rsidP="008324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Style w:val="a4"/>
                <w:rFonts w:ascii="Times New Roman" w:hAnsi="Times New Roman"/>
                <w:bCs/>
                <w:color w:val="auto"/>
                <w:sz w:val="24"/>
                <w:szCs w:val="24"/>
              </w:rPr>
              <w:t>Комплекс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процессных мероприятий «Обеспечение реализации муниципальной программы «Развитие культуры города Новочебоксарска»</w:t>
            </w:r>
          </w:p>
        </w:tc>
      </w:tr>
      <w:tr w:rsidR="00CE6C90" w:rsidRPr="00CE6C90" w:rsidTr="002279F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47B" w:rsidRPr="00CE6C90" w:rsidRDefault="0083247B" w:rsidP="00832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47B" w:rsidRPr="00CE6C90" w:rsidRDefault="0083247B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культуры администрации города Новочебоксарска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47B" w:rsidRPr="00CE6C90" w:rsidRDefault="0083247B" w:rsidP="008324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Срок реализации: 2019 - 2035 гг.</w:t>
            </w:r>
          </w:p>
        </w:tc>
      </w:tr>
    </w:tbl>
    <w:p w:rsidR="0023614D" w:rsidRPr="00CE6C90" w:rsidRDefault="0023614D" w:rsidP="002279FA">
      <w:pPr>
        <w:pStyle w:val="Default"/>
        <w:jc w:val="both"/>
        <w:rPr>
          <w:color w:val="auto"/>
        </w:rPr>
        <w:sectPr w:rsidR="0023614D" w:rsidRPr="00CE6C90" w:rsidSect="00232D11">
          <w:pgSz w:w="11900" w:h="16800"/>
          <w:pgMar w:top="1440" w:right="799" w:bottom="1440" w:left="799" w:header="720" w:footer="720" w:gutter="0"/>
          <w:cols w:space="720"/>
          <w:noEndnote/>
        </w:sectPr>
      </w:pPr>
    </w:p>
    <w:p w:rsidR="0023614D" w:rsidRDefault="0023614D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 xml:space="preserve">4. Финансовое обеспечение </w:t>
      </w:r>
      <w:r w:rsidR="0083247B" w:rsidRPr="00CE6C90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1773"/>
        <w:gridCol w:w="1785"/>
        <w:gridCol w:w="1629"/>
        <w:gridCol w:w="1629"/>
        <w:gridCol w:w="1629"/>
        <w:gridCol w:w="1431"/>
        <w:gridCol w:w="1431"/>
      </w:tblGrid>
      <w:tr w:rsidR="003F4B3F" w:rsidRPr="003F4B3F" w:rsidTr="003F4B3F">
        <w:trPr>
          <w:trHeight w:val="255"/>
        </w:trPr>
        <w:tc>
          <w:tcPr>
            <w:tcW w:w="1287" w:type="pct"/>
            <w:vMerge w:val="restar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структурного элемента/ источник финансового обеспечения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1" w:type="pct"/>
            <w:gridSpan w:val="6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Merge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4B3F" w:rsidRPr="003F4B3F" w:rsidTr="003F4B3F">
        <w:trPr>
          <w:trHeight w:val="76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Новочебоксарска» (всего), в том числе: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1 470 223,2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177 459,4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176 459,4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176 459,4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529 378,2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882 297,0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1 942 053,4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33 652,4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271 134,0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1 087,8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3 988,6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992 728,6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149 373,2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148 373,2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148 373,2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445 119,6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741 866,0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1 633 105,2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172 708,2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27 723,6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27 723,6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27 723,6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83 170,8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138 618,0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304 959,6</w:t>
            </w:r>
          </w:p>
        </w:tc>
      </w:tr>
      <w:tr w:rsidR="003F4B3F" w:rsidRPr="003F4B3F" w:rsidTr="003F4B3F">
        <w:trPr>
          <w:trHeight w:val="78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«Развитие деятельности организаций культуры» (всего), в том числе: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175 559,4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175 559,4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175 559,4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526 678,2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877 797,0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1 931 153,4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2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1 087,8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3 988,6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147 473,2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147 473,2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147 473,2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442 419,6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737 366,0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1 622 205,2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27 723,6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27 723,6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27 723,6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83 170,8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138 618,0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304 959,6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«Сохранение культурного и исторического наследия»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698,5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698,5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698,5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2 095,5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3 492,5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7 683,5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5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5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5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1 087,8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3 988,6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335,9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335,9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335,9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1 007,7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1 679,5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3 694,9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74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«Образование»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90229,2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90229,2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90229,2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270 687,6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451146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992 521,2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75 372,4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75 372,4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75 372,4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226 117,2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376 862,0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829 096,4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14 856,8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14 856,8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14 856,8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44 570,4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74 284,0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163 424,8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«Искусство»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31931,9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31931,9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31931,9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95795,7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159659,5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351 250,9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21 731,9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21 731,9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21 731,9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65 195,7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108 659,5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239 050,9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10 200,0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10 200,0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10 200,0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30 600,0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51 000,0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112 200,0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«Наследие»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52 699,8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52 699,8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52 699,8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158 099,4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263 499,0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579 697,8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50 033,0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50 033,0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50 033,0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150 099,0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250 165,0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550 363,0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2 666,8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2 666,8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2 666,8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8 000,4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13 334,0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29 334,8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«Обеспечена деятельность МБУ «Библиотека»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36 126,0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36 126,0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36 126,0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108 378,0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180 630,0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397 386,0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34 959,2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34 959,2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34 959,2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104 877,6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174 796,0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384 551,2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1 166,8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1 166,8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1 166,8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3 500,4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5 834,0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12 834,8</w:t>
            </w:r>
          </w:p>
        </w:tc>
      </w:tr>
      <w:tr w:rsidR="003F4B3F" w:rsidRPr="003F4B3F" w:rsidTr="003F4B3F">
        <w:trPr>
          <w:trHeight w:val="76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«Обеспечена деятельность МБУ «Историко-художественный музейный комплекс»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16 573,8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16 573,8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16 573,8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49 721,4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82 869,0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182 311,8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15 073,8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15 073,8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15 073,8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45 221,4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75 369,0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165 811,8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7 500,0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16 500,0</w:t>
            </w:r>
          </w:p>
        </w:tc>
      </w:tr>
      <w:tr w:rsidR="003F4B3F" w:rsidRPr="003F4B3F" w:rsidTr="003F4B3F">
        <w:trPr>
          <w:trHeight w:val="76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условий для развития искусства и творчества»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78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«Вовлечение граждан в деятельность в сфере культуры» (всего), в том числе: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2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76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условий для реализации творческого потенциала нации («Творческие люди»)»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102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«Проведение мероприятий в сфере культуры, искусства, детского и юношеского творчества»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78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«Развитие культурной инфраструктуры» (всего), в том числе: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2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7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76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«Обеспечение качественно нового уровня развития инфраструктуры («Культурная среда»)»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102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«Строительство (реконструкция) и модернизация муниципальных учреждений в сфере культуры и искусства»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102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102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«Реализация государственной национальной политики в Чувашской Республике» (всего), в том числе: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102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реализации муниципальной  программы  «Развитие культуры города Новочебоксарска»</w:t>
            </w:r>
          </w:p>
        </w:tc>
        <w:tc>
          <w:tcPr>
            <w:tcW w:w="582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535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35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35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470" w:type="pct"/>
            <w:noWrap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10 900,0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510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10 900,0</w:t>
            </w:r>
          </w:p>
        </w:tc>
      </w:tr>
      <w:tr w:rsidR="003F4B3F" w:rsidRPr="003F4B3F" w:rsidTr="003F4B3F">
        <w:trPr>
          <w:trHeight w:val="255"/>
        </w:trPr>
        <w:tc>
          <w:tcPr>
            <w:tcW w:w="1287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vAlign w:val="center"/>
            <w:hideMark/>
          </w:tcPr>
          <w:p w:rsidR="003F4B3F" w:rsidRPr="003F4B3F" w:rsidRDefault="003F4B3F" w:rsidP="003F4B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BE76BD" w:rsidRPr="00CE6C90">
          <w:headerReference w:type="default" r:id="rId26"/>
          <w:footerReference w:type="default" r:id="rId2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E76BD" w:rsidRPr="00CE6C90" w:rsidRDefault="00BE76BD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sub_200"/>
      <w:r w:rsidRPr="00CE6C90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br/>
        <w:t>регионального проекта «Сохранение культурного и исторического наследия»</w:t>
      </w:r>
    </w:p>
    <w:bookmarkEnd w:id="11"/>
    <w:p w:rsidR="00BE76BD" w:rsidRPr="00CE6C90" w:rsidRDefault="00BE76BD" w:rsidP="00DE3A16">
      <w:pPr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sub_201"/>
      <w:r w:rsidRPr="00CE6C90">
        <w:rPr>
          <w:rFonts w:ascii="Times New Roman" w:hAnsi="Times New Roman" w:cs="Times New Roman"/>
          <w:color w:val="auto"/>
          <w:sz w:val="24"/>
          <w:szCs w:val="24"/>
        </w:rPr>
        <w:t>1. Основные положения</w:t>
      </w:r>
    </w:p>
    <w:bookmarkEnd w:id="12"/>
    <w:p w:rsidR="00BE76BD" w:rsidRPr="00CE6C90" w:rsidRDefault="00BE76BD" w:rsidP="00DE3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642"/>
        <w:gridCol w:w="2173"/>
        <w:gridCol w:w="1814"/>
        <w:gridCol w:w="995"/>
        <w:gridCol w:w="993"/>
      </w:tblGrid>
      <w:tr w:rsidR="0083247B" w:rsidRPr="00CE6C90" w:rsidTr="00BE76BD">
        <w:tc>
          <w:tcPr>
            <w:tcW w:w="1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D" w:rsidRPr="003F4B3F" w:rsidRDefault="00BE76BD" w:rsidP="003F4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D" w:rsidRPr="003F4B3F" w:rsidRDefault="00BE76BD" w:rsidP="003F4B3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«Сохранение культурного и исторического наследия»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D" w:rsidRPr="003F4B3F" w:rsidRDefault="00BE76BD" w:rsidP="003F4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D" w:rsidRPr="003F4B3F" w:rsidRDefault="00BE76BD" w:rsidP="003F4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b/>
                <w:sz w:val="24"/>
                <w:szCs w:val="24"/>
              </w:rPr>
              <w:t>2022 г.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E76BD" w:rsidRPr="003F4B3F" w:rsidRDefault="00BE76BD" w:rsidP="003F4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3F">
              <w:rPr>
                <w:rFonts w:ascii="Times New Roman" w:hAnsi="Times New Roman" w:cs="Times New Roman"/>
                <w:b/>
                <w:sz w:val="24"/>
                <w:szCs w:val="24"/>
              </w:rPr>
              <w:t>2035 г.</w:t>
            </w:r>
          </w:p>
        </w:tc>
      </w:tr>
      <w:tr w:rsidR="00CE6C90" w:rsidRPr="00CE6C90" w:rsidTr="00BE76BD">
        <w:tc>
          <w:tcPr>
            <w:tcW w:w="1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D" w:rsidRPr="00CE6C90" w:rsidRDefault="00BE76BD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D" w:rsidRPr="00CE6C90" w:rsidRDefault="00BE76BD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Погодина Е.О.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E76BD" w:rsidRPr="00CE6C90" w:rsidRDefault="00BE76BD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администрации города Новочебоксарска Чувашской Республики</w:t>
            </w:r>
          </w:p>
        </w:tc>
      </w:tr>
      <w:tr w:rsidR="00CE6C90" w:rsidRPr="00CE6C90" w:rsidTr="00BE76BD">
        <w:trPr>
          <w:trHeight w:val="2760"/>
        </w:trPr>
        <w:tc>
          <w:tcPr>
            <w:tcW w:w="1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D" w:rsidRPr="00CE6C90" w:rsidRDefault="00BE76BD" w:rsidP="006718A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 Чувашской Республики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D" w:rsidRPr="00CE6C90" w:rsidRDefault="00BE76BD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D" w:rsidRPr="00CE6C90" w:rsidRDefault="00D703A1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sub_1000" w:history="1">
              <w:r w:rsidR="00BE76BD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Государственная программа</w:t>
              </w:r>
            </w:hyperlink>
            <w:r w:rsidR="00BE76BD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E76BD" w:rsidRPr="00CE6C90" w:rsidRDefault="00BE76BD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</w:tbl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BE76BD" w:rsidRPr="00CE6C90" w:rsidSect="00BE76BD"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BE76BD" w:rsidRPr="00CE6C90" w:rsidRDefault="00BE76BD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sub_202"/>
      <w:r w:rsidRPr="00CE6C90">
        <w:rPr>
          <w:rFonts w:ascii="Times New Roman" w:hAnsi="Times New Roman" w:cs="Times New Roman"/>
          <w:color w:val="auto"/>
          <w:sz w:val="24"/>
          <w:szCs w:val="24"/>
        </w:rPr>
        <w:t>2. Показатели регионального проекта</w:t>
      </w:r>
    </w:p>
    <w:bookmarkEnd w:id="13"/>
    <w:p w:rsidR="00BE76BD" w:rsidRPr="00CE6C90" w:rsidRDefault="00BE76BD" w:rsidP="00DE3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71"/>
        <w:gridCol w:w="980"/>
        <w:gridCol w:w="980"/>
        <w:gridCol w:w="840"/>
        <w:gridCol w:w="840"/>
        <w:gridCol w:w="840"/>
        <w:gridCol w:w="840"/>
        <w:gridCol w:w="840"/>
        <w:gridCol w:w="840"/>
        <w:gridCol w:w="826"/>
        <w:gridCol w:w="1418"/>
        <w:gridCol w:w="992"/>
        <w:gridCol w:w="2410"/>
      </w:tblGrid>
      <w:tr w:rsidR="00F960C3" w:rsidRPr="00CE6C90" w:rsidTr="00F960C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9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Нарастающий итог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F960C3" w:rsidRPr="00CE6C90" w:rsidTr="00F960C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C3" w:rsidRPr="00CE6C90" w:rsidRDefault="00F960C3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C3" w:rsidRPr="00CE6C90" w:rsidRDefault="00F960C3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C3" w:rsidRPr="00CE6C90" w:rsidRDefault="00F960C3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C3" w:rsidRPr="00CE6C90" w:rsidRDefault="00F960C3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C3" w:rsidRPr="00CE6C90" w:rsidRDefault="00F960C3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C3" w:rsidRPr="00CE6C90" w:rsidRDefault="00F960C3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960C3" w:rsidRPr="00CE6C90" w:rsidRDefault="00F960C3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C3" w:rsidRPr="00CE6C90" w:rsidTr="00F960C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60C3" w:rsidRPr="00CE6C90" w:rsidTr="00F960C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960C3" w:rsidRPr="00CE6C90" w:rsidRDefault="00F960C3" w:rsidP="00F9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«Реализации мероприятий по модернизации библиотек в части поступления новых экземпляров в библиотечные фонды общедоступных библиотек в рамках поддержки отрасли культуры»</w:t>
            </w:r>
          </w:p>
        </w:tc>
      </w:tr>
      <w:tr w:rsidR="00F960C3" w:rsidRPr="00CE6C90" w:rsidTr="00F960C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8E41BF" w:rsidRDefault="008E41BF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960C3" w:rsidRPr="00CE6C90" w:rsidRDefault="00F960C3" w:rsidP="003F4B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Новочебоксарска</w:t>
            </w:r>
          </w:p>
        </w:tc>
      </w:tr>
    </w:tbl>
    <w:p w:rsidR="00BE76BD" w:rsidRPr="00CE6C90" w:rsidRDefault="00BE76BD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sub_203"/>
      <w:r w:rsidRPr="00CE6C90">
        <w:rPr>
          <w:rFonts w:ascii="Times New Roman" w:hAnsi="Times New Roman" w:cs="Times New Roman"/>
          <w:color w:val="auto"/>
          <w:sz w:val="24"/>
          <w:szCs w:val="24"/>
        </w:rPr>
        <w:t>3. Мероприятия (результаты) регионального проекта</w:t>
      </w:r>
    </w:p>
    <w:bookmarkEnd w:id="14"/>
    <w:p w:rsidR="00BE76BD" w:rsidRPr="00CE6C90" w:rsidRDefault="00BE76BD" w:rsidP="00DE3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279"/>
        <w:gridCol w:w="992"/>
        <w:gridCol w:w="992"/>
        <w:gridCol w:w="851"/>
        <w:gridCol w:w="906"/>
        <w:gridCol w:w="840"/>
        <w:gridCol w:w="840"/>
        <w:gridCol w:w="840"/>
        <w:gridCol w:w="840"/>
        <w:gridCol w:w="2113"/>
        <w:gridCol w:w="850"/>
        <w:gridCol w:w="1843"/>
      </w:tblGrid>
      <w:tr w:rsidR="006718A7" w:rsidRPr="00CE6C90" w:rsidTr="006718A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0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регионального проекта</w:t>
            </w:r>
          </w:p>
        </w:tc>
      </w:tr>
      <w:tr w:rsidR="006718A7" w:rsidRPr="00CE6C90" w:rsidTr="006718A7">
        <w:trPr>
          <w:trHeight w:val="483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8A7" w:rsidRPr="00CE6C90" w:rsidRDefault="006718A7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2027 - 2030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A7" w:rsidRPr="00CE6C90" w:rsidTr="006718A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6718A7" w:rsidRPr="00CE6C90" w:rsidRDefault="006718A7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A7" w:rsidRPr="00CE6C90" w:rsidTr="006718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718A7" w:rsidRPr="00CE6C90" w:rsidTr="006718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«Реализации мероприятий по модернизации библиотек в части поступления новых экземпляров в библиотечные фонды общедоступных библиотек в рамках поддержки отрасли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8A7" w:rsidRPr="00CE6C90" w:rsidRDefault="006718A7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A7" w:rsidRPr="00CE6C90" w:rsidTr="006718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модернизации библиотек в части поступления новых экземпляров в библиотечные фонды общедоступных библиотек в рамках поддержки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8E41BF" w:rsidRDefault="008E41BF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A7" w:rsidRPr="00CE6C90" w:rsidRDefault="006718A7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6718A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предоставляются субсидии на комплектование книжных фондов библиотек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718A7" w:rsidRPr="00CE6C90" w:rsidRDefault="006718A7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 организаций культуры;</w:t>
            </w:r>
          </w:p>
          <w:p w:rsidR="006718A7" w:rsidRPr="00CE6C90" w:rsidRDefault="006718A7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доступностью и качеством услуг организаций культуры</w:t>
            </w:r>
          </w:p>
        </w:tc>
      </w:tr>
    </w:tbl>
    <w:p w:rsidR="00BE76BD" w:rsidRPr="00CE6C90" w:rsidRDefault="00BE76BD" w:rsidP="00DE3A16">
      <w:pPr>
        <w:rPr>
          <w:rFonts w:ascii="Times New Roman" w:hAnsi="Times New Roman" w:cs="Times New Roman"/>
          <w:sz w:val="24"/>
          <w:szCs w:val="24"/>
        </w:rPr>
      </w:pPr>
    </w:p>
    <w:p w:rsidR="00BE76BD" w:rsidRDefault="00BE76BD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sub_204"/>
      <w:r w:rsidRPr="00CE6C90">
        <w:rPr>
          <w:rFonts w:ascii="Times New Roman" w:hAnsi="Times New Roman" w:cs="Times New Roman"/>
          <w:color w:val="auto"/>
          <w:sz w:val="24"/>
          <w:szCs w:val="24"/>
        </w:rPr>
        <w:t xml:space="preserve">4. Финансовое обеспечение реализации регионального проекта </w:t>
      </w:r>
      <w:r w:rsidR="00783495" w:rsidRPr="00CE6C9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t>Сохранение культурного и исторического наследия</w:t>
      </w:r>
      <w:r w:rsidR="00783495" w:rsidRPr="00CE6C9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960C3" w:rsidRDefault="00F960C3" w:rsidP="00F960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5"/>
        <w:gridCol w:w="2096"/>
        <w:gridCol w:w="1538"/>
        <w:gridCol w:w="1255"/>
        <w:gridCol w:w="1008"/>
        <w:gridCol w:w="1386"/>
        <w:gridCol w:w="1389"/>
        <w:gridCol w:w="1142"/>
      </w:tblGrid>
      <w:tr w:rsidR="00F960C3" w:rsidRPr="00F960C3" w:rsidTr="00630345">
        <w:trPr>
          <w:trHeight w:val="330"/>
        </w:trPr>
        <w:tc>
          <w:tcPr>
            <w:tcW w:w="1778" w:type="pct"/>
            <w:vMerge w:val="restar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88" w:type="pct"/>
            <w:vMerge w:val="restart"/>
            <w:vAlign w:val="center"/>
            <w:hideMark/>
          </w:tcPr>
          <w:p w:rsidR="00F960C3" w:rsidRPr="00F960C3" w:rsidRDefault="00D703A1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F960C3" w:rsidRPr="00F960C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КБК</w:t>
              </w:r>
            </w:hyperlink>
          </w:p>
        </w:tc>
        <w:tc>
          <w:tcPr>
            <w:tcW w:w="2534" w:type="pct"/>
            <w:gridSpan w:val="6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F960C3" w:rsidRPr="00F960C3" w:rsidTr="00630345">
        <w:trPr>
          <w:trHeight w:val="330"/>
        </w:trPr>
        <w:tc>
          <w:tcPr>
            <w:tcW w:w="1778" w:type="pct"/>
            <w:vMerge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50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2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1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5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2028 - 2030</w:t>
            </w:r>
          </w:p>
        </w:tc>
        <w:tc>
          <w:tcPr>
            <w:tcW w:w="45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2031 - 2035</w:t>
            </w:r>
          </w:p>
        </w:tc>
        <w:tc>
          <w:tcPr>
            <w:tcW w:w="37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960C3" w:rsidRPr="00F960C3" w:rsidTr="00630345">
        <w:trPr>
          <w:trHeight w:val="330"/>
        </w:trPr>
        <w:tc>
          <w:tcPr>
            <w:tcW w:w="177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pct"/>
            <w:vAlign w:val="center"/>
            <w:hideMark/>
          </w:tcPr>
          <w:p w:rsidR="00F960C3" w:rsidRPr="00F960C3" w:rsidRDefault="00630345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960C3" w:rsidRPr="00F960C3" w:rsidTr="00630345">
        <w:trPr>
          <w:trHeight w:val="1170"/>
        </w:trPr>
        <w:tc>
          <w:tcPr>
            <w:tcW w:w="5000" w:type="pct"/>
            <w:gridSpan w:val="8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«Реализации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культуры»</w:t>
            </w:r>
          </w:p>
        </w:tc>
      </w:tr>
      <w:tr w:rsidR="00F960C3" w:rsidRPr="00F960C3" w:rsidTr="00630345">
        <w:trPr>
          <w:trHeight w:val="70"/>
        </w:trPr>
        <w:tc>
          <w:tcPr>
            <w:tcW w:w="177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Реализованы мероприятия по модернизации библиотек в части поступления новых экземпляров в библиотечные фонды общедоступных библиотек в рамках поддержки отрасли культуры, в том числе</w:t>
            </w:r>
          </w:p>
        </w:tc>
        <w:tc>
          <w:tcPr>
            <w:tcW w:w="68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698,50</w:t>
            </w:r>
          </w:p>
        </w:tc>
        <w:tc>
          <w:tcPr>
            <w:tcW w:w="412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698,50</w:t>
            </w:r>
          </w:p>
        </w:tc>
        <w:tc>
          <w:tcPr>
            <w:tcW w:w="331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698,50</w:t>
            </w:r>
          </w:p>
        </w:tc>
        <w:tc>
          <w:tcPr>
            <w:tcW w:w="45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2 794,00</w:t>
            </w:r>
          </w:p>
        </w:tc>
        <w:tc>
          <w:tcPr>
            <w:tcW w:w="45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3 492,50</w:t>
            </w:r>
          </w:p>
        </w:tc>
        <w:tc>
          <w:tcPr>
            <w:tcW w:w="37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8 382,00</w:t>
            </w:r>
          </w:p>
        </w:tc>
      </w:tr>
      <w:tr w:rsidR="00F960C3" w:rsidRPr="00F960C3" w:rsidTr="00630345">
        <w:trPr>
          <w:trHeight w:val="70"/>
        </w:trPr>
        <w:tc>
          <w:tcPr>
            <w:tcW w:w="177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8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5" w:type="pct"/>
            <w:noWrap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noWrap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1" w:type="pct"/>
            <w:noWrap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5" w:type="pct"/>
            <w:noWrap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noWrap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0C3" w:rsidRPr="00F960C3" w:rsidTr="00630345">
        <w:trPr>
          <w:trHeight w:val="150"/>
        </w:trPr>
        <w:tc>
          <w:tcPr>
            <w:tcW w:w="177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412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331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45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1 450,4</w:t>
            </w:r>
          </w:p>
        </w:tc>
        <w:tc>
          <w:tcPr>
            <w:tcW w:w="45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1 813,0</w:t>
            </w:r>
          </w:p>
        </w:tc>
        <w:tc>
          <w:tcPr>
            <w:tcW w:w="37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4 351,20</w:t>
            </w:r>
          </w:p>
        </w:tc>
      </w:tr>
      <w:tr w:rsidR="00F960C3" w:rsidRPr="00F960C3" w:rsidTr="00630345">
        <w:trPr>
          <w:trHeight w:val="70"/>
        </w:trPr>
        <w:tc>
          <w:tcPr>
            <w:tcW w:w="177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68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  <w:tc>
          <w:tcPr>
            <w:tcW w:w="412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  <w:tc>
          <w:tcPr>
            <w:tcW w:w="331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  <w:tc>
          <w:tcPr>
            <w:tcW w:w="45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1 343,6</w:t>
            </w:r>
          </w:p>
        </w:tc>
        <w:tc>
          <w:tcPr>
            <w:tcW w:w="45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1 679,5</w:t>
            </w:r>
          </w:p>
        </w:tc>
        <w:tc>
          <w:tcPr>
            <w:tcW w:w="37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4 030,80</w:t>
            </w:r>
          </w:p>
        </w:tc>
      </w:tr>
      <w:tr w:rsidR="00F960C3" w:rsidRPr="00F960C3" w:rsidTr="00630345">
        <w:trPr>
          <w:trHeight w:val="70"/>
        </w:trPr>
        <w:tc>
          <w:tcPr>
            <w:tcW w:w="177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8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15"/>
    </w:tbl>
    <w:p w:rsidR="00BE76BD" w:rsidRPr="00CE6C90" w:rsidRDefault="00BE76BD" w:rsidP="00DE3A16">
      <w:pPr>
        <w:rPr>
          <w:rFonts w:ascii="Times New Roman" w:hAnsi="Times New Roman" w:cs="Times New Roman"/>
          <w:sz w:val="24"/>
          <w:szCs w:val="24"/>
        </w:rPr>
      </w:pPr>
    </w:p>
    <w:p w:rsidR="00EE1034" w:rsidRPr="00CE6C90" w:rsidRDefault="00EE1034" w:rsidP="00862489">
      <w:pPr>
        <w:ind w:firstLine="0"/>
        <w:rPr>
          <w:rFonts w:ascii="Times New Roman" w:hAnsi="Times New Roman" w:cs="Times New Roman"/>
          <w:sz w:val="24"/>
          <w:szCs w:val="24"/>
        </w:rPr>
        <w:sectPr w:rsidR="00EE1034" w:rsidRPr="00CE6C90" w:rsidSect="00BE76BD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EE1034" w:rsidRPr="00CE6C90" w:rsidRDefault="00EE1034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sub_400"/>
      <w:r w:rsidRPr="00CE6C90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br/>
        <w:t xml:space="preserve">комплекса процессных мероприятий </w:t>
      </w:r>
      <w:r w:rsidR="006718A7" w:rsidRPr="00CE6C9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t>Образование</w:t>
      </w:r>
      <w:r w:rsidR="006718A7" w:rsidRPr="00CE6C9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bookmarkEnd w:id="16"/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p w:rsidR="00EE1034" w:rsidRPr="00CE6C90" w:rsidRDefault="00EE1034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sub_401"/>
      <w:r w:rsidRPr="00CE6C90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bookmarkEnd w:id="17"/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860"/>
      </w:tblGrid>
      <w:tr w:rsidR="006718A7" w:rsidRPr="00CE6C90" w:rsidTr="00EE103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орган 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1034" w:rsidRPr="00CE6C90" w:rsidRDefault="008052A8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Чувашской Республики</w:t>
            </w:r>
          </w:p>
        </w:tc>
      </w:tr>
      <w:tr w:rsidR="00EE1034" w:rsidRPr="00CE6C90" w:rsidTr="00EE103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6718A7" w:rsidP="006718A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EE1034" w:rsidRPr="00CE6C9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1034" w:rsidRPr="00CE6C90" w:rsidRDefault="00D703A1" w:rsidP="006718A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sub_1000" w:history="1">
              <w:r w:rsidR="006718A7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м</w:t>
              </w:r>
              <w:r w:rsidR="006718A7" w:rsidRPr="00CE6C90">
                <w:rPr>
                  <w:rFonts w:ascii="Times New Roman" w:hAnsi="Times New Roman" w:cs="Times New Roman"/>
                  <w:sz w:val="24"/>
                  <w:szCs w:val="24"/>
                </w:rPr>
                <w:t>униципальная</w:t>
              </w:r>
              <w:r w:rsidR="00EE1034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программа</w:t>
              </w:r>
            </w:hyperlink>
            <w:r w:rsidR="00EE1034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D9" w:rsidRPr="00CE6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1034" w:rsidRPr="00CE6C90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6718A7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</w:t>
            </w:r>
            <w:r w:rsidR="00C136D9" w:rsidRPr="00CE6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p w:rsidR="00EE1034" w:rsidRPr="00CE6C90" w:rsidRDefault="00EE1034" w:rsidP="00DE3A1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EE1034" w:rsidRPr="00CE6C90">
          <w:pgSz w:w="11905" w:h="16837"/>
          <w:pgMar w:top="1440" w:right="800" w:bottom="1440" w:left="800" w:header="720" w:footer="720" w:gutter="0"/>
          <w:cols w:space="720"/>
        </w:sectPr>
      </w:pPr>
    </w:p>
    <w:p w:rsidR="00EE1034" w:rsidRPr="00CE6C90" w:rsidRDefault="00EE1034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sub_402"/>
      <w:r w:rsidRPr="00CE6C90">
        <w:rPr>
          <w:rFonts w:ascii="Times New Roman" w:hAnsi="Times New Roman" w:cs="Times New Roman"/>
          <w:color w:val="auto"/>
          <w:sz w:val="24"/>
          <w:szCs w:val="24"/>
        </w:rPr>
        <w:t>2. Показатели комплекса процессных мероприятий</w:t>
      </w:r>
    </w:p>
    <w:bookmarkEnd w:id="18"/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980"/>
        <w:gridCol w:w="980"/>
        <w:gridCol w:w="980"/>
        <w:gridCol w:w="840"/>
        <w:gridCol w:w="840"/>
        <w:gridCol w:w="840"/>
        <w:gridCol w:w="840"/>
        <w:gridCol w:w="840"/>
        <w:gridCol w:w="830"/>
        <w:gridCol w:w="709"/>
        <w:gridCol w:w="1842"/>
        <w:gridCol w:w="1560"/>
      </w:tblGrid>
      <w:tr w:rsidR="00DA4162" w:rsidRPr="00CE6C90" w:rsidTr="00F960C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1034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3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DA4162" w:rsidRPr="00CE6C90" w:rsidTr="00F960C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34" w:rsidRPr="00CE6C90" w:rsidRDefault="00EE103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34" w:rsidRPr="00CE6C90" w:rsidRDefault="00EE103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34" w:rsidRPr="00CE6C90" w:rsidRDefault="00EE103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34" w:rsidRPr="00CE6C90" w:rsidRDefault="00EE103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34" w:rsidRPr="00CE6C90" w:rsidRDefault="00EE103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34" w:rsidRPr="00CE6C90" w:rsidRDefault="00EE103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1034" w:rsidRPr="00CE6C90" w:rsidRDefault="00EE1034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9F" w:rsidRPr="00CE6C90" w:rsidTr="00C718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и возможностей для всестороннего развития, творческой самореализации, непрерывности образования»</w:t>
            </w:r>
          </w:p>
        </w:tc>
      </w:tr>
      <w:tr w:rsidR="00DA4162" w:rsidRPr="00CE6C90" w:rsidTr="00F960C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художественным образованием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8E41BF" w:rsidRDefault="008E41BF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34" w:rsidRPr="00CE6C90" w:rsidRDefault="00DA4162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МБОУ ДО «Детская школа искусств», МБОУ ДО «Детская музыкальная школа», МБОУ ДО «Детская художественная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1034" w:rsidRPr="00CE6C90" w:rsidRDefault="00EE1034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Новочебоксарска</w:t>
            </w:r>
          </w:p>
        </w:tc>
      </w:tr>
    </w:tbl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p w:rsidR="00EE1034" w:rsidRPr="00CE6C90" w:rsidRDefault="00EE1034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sub_403"/>
      <w:r w:rsidRPr="00CE6C90">
        <w:rPr>
          <w:rFonts w:ascii="Times New Roman" w:hAnsi="Times New Roman" w:cs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bookmarkEnd w:id="19"/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960"/>
        <w:gridCol w:w="1540"/>
        <w:gridCol w:w="2380"/>
        <w:gridCol w:w="1120"/>
        <w:gridCol w:w="840"/>
        <w:gridCol w:w="845"/>
        <w:gridCol w:w="840"/>
        <w:gridCol w:w="840"/>
        <w:gridCol w:w="840"/>
        <w:gridCol w:w="1280"/>
        <w:gridCol w:w="1276"/>
      </w:tblGrid>
      <w:tr w:rsidR="0083247B" w:rsidRPr="00CE6C90" w:rsidTr="00C7189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A81639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52A8" w:rsidRPr="00CE6C90">
              <w:rPr>
                <w:rFonts w:ascii="Times New Roman" w:hAnsi="Times New Roman" w:cs="Times New Roman"/>
                <w:sz w:val="24"/>
                <w:szCs w:val="24"/>
              </w:rPr>
              <w:t> пп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4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83247B" w:rsidRPr="00CE6C90" w:rsidTr="00F960C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A8" w:rsidRPr="00CE6C90" w:rsidRDefault="008052A8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A8" w:rsidRPr="00CE6C90" w:rsidRDefault="008052A8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A8" w:rsidRPr="00CE6C90" w:rsidRDefault="008052A8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A8" w:rsidRPr="00CE6C90" w:rsidRDefault="008052A8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A8" w:rsidRPr="00CE6C90" w:rsidRDefault="008052A8" w:rsidP="00DE3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F960C3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83247B" w:rsidRPr="00CE6C90" w:rsidTr="00F960C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247B" w:rsidRPr="00CE6C90" w:rsidTr="00C718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39" w:rsidRPr="00CE6C90" w:rsidRDefault="00A81639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81639" w:rsidRPr="00CE6C90" w:rsidRDefault="00A81639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и возможностей для всестороннего развития, творческой самореализации, непрерывности образования»</w:t>
            </w:r>
          </w:p>
        </w:tc>
      </w:tr>
      <w:tr w:rsidR="0083247B" w:rsidRPr="00CE6C90" w:rsidTr="00F960C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художественным образованием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детского самодеятельного художественного творчества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E41BF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052A8" w:rsidRPr="00CE6C90" w:rsidRDefault="008052A8" w:rsidP="00DE3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</w:tbl>
    <w:p w:rsidR="008052A8" w:rsidRPr="00CE6C90" w:rsidRDefault="008052A8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EE1034" w:rsidRDefault="00EE1034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4. Финансовое обеспечение комплекса процессных мероприятий</w:t>
      </w:r>
    </w:p>
    <w:p w:rsidR="00F960C3" w:rsidRDefault="00F960C3" w:rsidP="00F960C3"/>
    <w:tbl>
      <w:tblPr>
        <w:tblW w:w="1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674"/>
        <w:gridCol w:w="1794"/>
        <w:gridCol w:w="1699"/>
        <w:gridCol w:w="1699"/>
        <w:gridCol w:w="1699"/>
        <w:gridCol w:w="1699"/>
        <w:gridCol w:w="1702"/>
      </w:tblGrid>
      <w:tr w:rsidR="00F960C3" w:rsidRPr="00F960C3" w:rsidTr="00F960C3">
        <w:trPr>
          <w:trHeight w:val="272"/>
        </w:trPr>
        <w:tc>
          <w:tcPr>
            <w:tcW w:w="3964" w:type="dxa"/>
            <w:vMerge w:val="restart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90" w:type="dxa"/>
            <w:vMerge w:val="restart"/>
            <w:vAlign w:val="center"/>
            <w:hideMark/>
          </w:tcPr>
          <w:p w:rsidR="00F960C3" w:rsidRPr="00F960C3" w:rsidRDefault="00D703A1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F960C3" w:rsidRPr="00F960C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КБК</w:t>
              </w:r>
            </w:hyperlink>
          </w:p>
        </w:tc>
        <w:tc>
          <w:tcPr>
            <w:tcW w:w="10346" w:type="dxa"/>
            <w:gridSpan w:val="6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F960C3" w:rsidRPr="00F960C3" w:rsidTr="00F960C3">
        <w:trPr>
          <w:trHeight w:val="560"/>
        </w:trPr>
        <w:tc>
          <w:tcPr>
            <w:tcW w:w="3964" w:type="dxa"/>
            <w:vMerge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80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2027 - 2030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2031 - 2035</w:t>
            </w:r>
          </w:p>
        </w:tc>
        <w:tc>
          <w:tcPr>
            <w:tcW w:w="171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960C3" w:rsidRPr="00F960C3" w:rsidTr="00F960C3">
        <w:trPr>
          <w:trHeight w:val="330"/>
        </w:trPr>
        <w:tc>
          <w:tcPr>
            <w:tcW w:w="396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4" w:type="dxa"/>
            <w:vAlign w:val="center"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8" w:type="dxa"/>
            <w:vAlign w:val="center"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8" w:type="dxa"/>
            <w:vAlign w:val="center"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960C3" w:rsidRPr="00F960C3" w:rsidTr="00F960C3">
        <w:trPr>
          <w:trHeight w:val="631"/>
        </w:trPr>
        <w:tc>
          <w:tcPr>
            <w:tcW w:w="396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«Образование» (всего), в том числе:</w:t>
            </w:r>
          </w:p>
        </w:tc>
        <w:tc>
          <w:tcPr>
            <w:tcW w:w="59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90 229,2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90 229,2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90 229,2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360 916,8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451 146,0</w:t>
            </w:r>
          </w:p>
        </w:tc>
        <w:tc>
          <w:tcPr>
            <w:tcW w:w="171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1 082 750,4</w:t>
            </w:r>
          </w:p>
        </w:tc>
      </w:tr>
      <w:tr w:rsidR="00F960C3" w:rsidRPr="00F960C3" w:rsidTr="00F960C3">
        <w:trPr>
          <w:trHeight w:val="330"/>
        </w:trPr>
        <w:tc>
          <w:tcPr>
            <w:tcW w:w="396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0C3" w:rsidRPr="00F960C3" w:rsidTr="00F960C3">
        <w:trPr>
          <w:trHeight w:val="516"/>
        </w:trPr>
        <w:tc>
          <w:tcPr>
            <w:tcW w:w="396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9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0C3" w:rsidRPr="00F960C3" w:rsidTr="00F960C3">
        <w:trPr>
          <w:trHeight w:val="256"/>
        </w:trPr>
        <w:tc>
          <w:tcPr>
            <w:tcW w:w="396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9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75 372,4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75 372,4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75 372,4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301 489,6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376 862,0</w:t>
            </w:r>
          </w:p>
        </w:tc>
        <w:tc>
          <w:tcPr>
            <w:tcW w:w="171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904 468,80</w:t>
            </w:r>
          </w:p>
        </w:tc>
      </w:tr>
      <w:tr w:rsidR="00F960C3" w:rsidRPr="00F960C3" w:rsidTr="00F960C3">
        <w:trPr>
          <w:trHeight w:val="330"/>
        </w:trPr>
        <w:tc>
          <w:tcPr>
            <w:tcW w:w="396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9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4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14 856,8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14 856,8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14 856,8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59 427,2</w:t>
            </w:r>
          </w:p>
        </w:tc>
        <w:tc>
          <w:tcPr>
            <w:tcW w:w="1708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74 284,0</w:t>
            </w:r>
          </w:p>
        </w:tc>
        <w:tc>
          <w:tcPr>
            <w:tcW w:w="1710" w:type="dxa"/>
            <w:vAlign w:val="center"/>
            <w:hideMark/>
          </w:tcPr>
          <w:p w:rsidR="00F960C3" w:rsidRPr="00F960C3" w:rsidRDefault="00F960C3" w:rsidP="00F96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178 281,60</w:t>
            </w:r>
          </w:p>
        </w:tc>
      </w:tr>
    </w:tbl>
    <w:p w:rsidR="00F960C3" w:rsidRPr="00F960C3" w:rsidRDefault="00F960C3" w:rsidP="00F960C3"/>
    <w:p w:rsidR="00C72B36" w:rsidRPr="00CE6C90" w:rsidRDefault="00C72B36" w:rsidP="00C72B36">
      <w:pPr>
        <w:rPr>
          <w:rFonts w:ascii="Times New Roman" w:hAnsi="Times New Roman" w:cs="Times New Roman"/>
        </w:rPr>
      </w:pPr>
    </w:p>
    <w:p w:rsidR="00C72B36" w:rsidRPr="00CE6C90" w:rsidRDefault="00C72B36" w:rsidP="00C72B36">
      <w:pPr>
        <w:rPr>
          <w:rFonts w:ascii="Times New Roman" w:hAnsi="Times New Roman" w:cs="Times New Roman"/>
        </w:rPr>
      </w:pPr>
    </w:p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p w:rsidR="00EE1034" w:rsidRPr="00CE6C90" w:rsidRDefault="00EE1034" w:rsidP="00DE3A16">
      <w:pPr>
        <w:rPr>
          <w:rFonts w:ascii="Times New Roman" w:hAnsi="Times New Roman" w:cs="Times New Roman"/>
          <w:sz w:val="24"/>
          <w:szCs w:val="24"/>
        </w:rPr>
      </w:pPr>
    </w:p>
    <w:p w:rsidR="00BE76BD" w:rsidRPr="00CE6C90" w:rsidRDefault="00BE76BD" w:rsidP="00DE3A16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BE76BD" w:rsidRPr="00CE6C90" w:rsidSect="00EE1034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C136D9" w:rsidRPr="00CE6C90" w:rsidRDefault="00C136D9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br/>
        <w:t>комплекса процессных мероприятий «Искусство»</w:t>
      </w:r>
    </w:p>
    <w:p w:rsidR="0023614D" w:rsidRPr="00CE6C90" w:rsidRDefault="0023614D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C136D9" w:rsidRPr="00CE6C90" w:rsidRDefault="00C136D9" w:rsidP="00DE3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6051"/>
      </w:tblGrid>
      <w:tr w:rsidR="007124A9" w:rsidRPr="00CE6C90" w:rsidTr="00F960C3">
        <w:tc>
          <w:tcPr>
            <w:tcW w:w="1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A9" w:rsidRPr="00CE6C90" w:rsidRDefault="007124A9" w:rsidP="007124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орган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24A9" w:rsidRPr="00CE6C90" w:rsidRDefault="007124A9" w:rsidP="007124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Чувашской Республики</w:t>
            </w:r>
          </w:p>
        </w:tc>
      </w:tr>
      <w:tr w:rsidR="007124A9" w:rsidRPr="00CE6C90" w:rsidTr="00F960C3">
        <w:tc>
          <w:tcPr>
            <w:tcW w:w="1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A9" w:rsidRPr="00CE6C90" w:rsidRDefault="007124A9" w:rsidP="007124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24A9" w:rsidRPr="00CE6C90" w:rsidRDefault="00D703A1" w:rsidP="007124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sub_1000" w:history="1">
              <w:r w:rsidR="007124A9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м</w:t>
              </w:r>
              <w:r w:rsidR="007124A9" w:rsidRPr="00CE6C90">
                <w:rPr>
                  <w:rFonts w:ascii="Times New Roman" w:hAnsi="Times New Roman" w:cs="Times New Roman"/>
                  <w:sz w:val="24"/>
                  <w:szCs w:val="24"/>
                </w:rPr>
                <w:t>униципальная</w:t>
              </w:r>
              <w:r w:rsidR="007124A9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программа</w:t>
              </w:r>
            </w:hyperlink>
            <w:r w:rsidR="007124A9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города Новочебоксарска»</w:t>
            </w:r>
          </w:p>
        </w:tc>
      </w:tr>
    </w:tbl>
    <w:p w:rsidR="00C136D9" w:rsidRPr="00CE6C90" w:rsidRDefault="00C136D9" w:rsidP="00DE3A16">
      <w:pPr>
        <w:rPr>
          <w:rFonts w:ascii="Times New Roman" w:hAnsi="Times New Roman" w:cs="Times New Roman"/>
          <w:sz w:val="24"/>
          <w:szCs w:val="24"/>
        </w:rPr>
      </w:pPr>
    </w:p>
    <w:p w:rsidR="0023614D" w:rsidRPr="00CE6C90" w:rsidRDefault="0023614D" w:rsidP="00DE3A16">
      <w:pPr>
        <w:pStyle w:val="Default"/>
        <w:ind w:firstLine="567"/>
        <w:jc w:val="both"/>
        <w:rPr>
          <w:color w:val="auto"/>
        </w:rPr>
      </w:pPr>
    </w:p>
    <w:p w:rsidR="00BA0885" w:rsidRPr="00CE6C90" w:rsidRDefault="00BA0885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</w:pPr>
    </w:p>
    <w:p w:rsidR="00C136D9" w:rsidRPr="00CE6C90" w:rsidRDefault="00C136D9" w:rsidP="00DE3A16">
      <w:pPr>
        <w:pStyle w:val="Default"/>
        <w:ind w:firstLine="567"/>
        <w:jc w:val="both"/>
        <w:rPr>
          <w:color w:val="auto"/>
        </w:rPr>
        <w:sectPr w:rsidR="00C136D9" w:rsidRPr="00CE6C90" w:rsidSect="00C136D9"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39193B" w:rsidRPr="00CE6C90" w:rsidRDefault="0039193B" w:rsidP="0039193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2. Показатели комплекса процессных мероприятий</w:t>
      </w:r>
    </w:p>
    <w:p w:rsidR="0039193B" w:rsidRPr="00CE6C90" w:rsidRDefault="0039193B" w:rsidP="003919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1985"/>
        <w:gridCol w:w="1984"/>
      </w:tblGrid>
      <w:tr w:rsidR="0039193B" w:rsidRPr="00CE6C90" w:rsidTr="00A35D1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7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39193B" w:rsidRPr="00CE6C90" w:rsidTr="00A35D1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3B" w:rsidRPr="00CE6C90" w:rsidTr="00A35D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и возможностей для всестороннего развития, творческой самореализации, непрерывности образования»</w:t>
            </w:r>
          </w:p>
        </w:tc>
      </w:tr>
      <w:tr w:rsidR="0039193B" w:rsidRPr="00CE6C90" w:rsidTr="00A35D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8E41BF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  <w:p w:rsidR="0039193B" w:rsidRPr="00CE6C90" w:rsidRDefault="0039193B" w:rsidP="00A3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3B" w:rsidRPr="00CE6C90" w:rsidRDefault="0039193B" w:rsidP="00A3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3B" w:rsidRPr="00CE6C90" w:rsidRDefault="0039193B" w:rsidP="00A3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3B" w:rsidRPr="00CE6C90" w:rsidRDefault="0039193B" w:rsidP="00A3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Новочебоксарска</w:t>
            </w:r>
          </w:p>
        </w:tc>
      </w:tr>
    </w:tbl>
    <w:p w:rsidR="0039193B" w:rsidRPr="00CE6C90" w:rsidRDefault="0039193B" w:rsidP="0039193B">
      <w:pPr>
        <w:pStyle w:val="Default"/>
        <w:ind w:firstLine="567"/>
        <w:jc w:val="both"/>
        <w:rPr>
          <w:color w:val="auto"/>
        </w:rPr>
      </w:pPr>
    </w:p>
    <w:p w:rsidR="0039193B" w:rsidRPr="00CE6C90" w:rsidRDefault="0039193B" w:rsidP="0039193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39193B" w:rsidRPr="00CE6C90" w:rsidRDefault="0039193B" w:rsidP="003919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107"/>
        <w:gridCol w:w="1866"/>
        <w:gridCol w:w="2570"/>
        <w:gridCol w:w="1358"/>
        <w:gridCol w:w="1194"/>
        <w:gridCol w:w="874"/>
        <w:gridCol w:w="865"/>
        <w:gridCol w:w="865"/>
        <w:gridCol w:w="865"/>
        <w:gridCol w:w="865"/>
        <w:gridCol w:w="936"/>
      </w:tblGrid>
      <w:tr w:rsidR="0039193B" w:rsidRPr="00CE6C90" w:rsidTr="00A35D1C">
        <w:tc>
          <w:tcPr>
            <w:tcW w:w="2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 пп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8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CE6C90" w:rsidRPr="00CE6C90" w:rsidTr="00A35D1C">
        <w:tc>
          <w:tcPr>
            <w:tcW w:w="2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F960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CE6C90" w:rsidRPr="00CE6C90" w:rsidTr="00A35D1C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6C90" w:rsidRPr="00CE6C90" w:rsidTr="00A35D1C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и возможностей для всестороннего развития, творческой самореализации, непрерывности образования»</w:t>
            </w:r>
          </w:p>
        </w:tc>
      </w:tr>
      <w:tr w:rsidR="0039193B" w:rsidRPr="00CE6C90" w:rsidTr="00A35D1C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устойчивого развития АУ «ДК «Химик», обеспечивающие реализацию прав граждан на творческую самореализацию, возможность участвовать в культурной жизни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8E41BF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  <w:p w:rsidR="0039193B" w:rsidRPr="00CE6C90" w:rsidRDefault="0039193B" w:rsidP="00A3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3B" w:rsidRPr="00CE6C90" w:rsidRDefault="0039193B" w:rsidP="00A3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3B" w:rsidRPr="00CE6C90" w:rsidRDefault="0039193B" w:rsidP="00A3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3B" w:rsidRPr="00CE6C90" w:rsidRDefault="0039193B" w:rsidP="00A3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93B" w:rsidRPr="00CE6C90" w:rsidRDefault="0039193B" w:rsidP="0039193B">
      <w:pPr>
        <w:rPr>
          <w:rFonts w:ascii="Times New Roman" w:hAnsi="Times New Roman" w:cs="Times New Roman"/>
          <w:sz w:val="24"/>
          <w:szCs w:val="24"/>
        </w:rPr>
      </w:pPr>
    </w:p>
    <w:p w:rsidR="0039193B" w:rsidRDefault="0039193B" w:rsidP="0039193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4. Финансовое обеспечение комплекса процессных мероприятий</w:t>
      </w:r>
    </w:p>
    <w:p w:rsidR="00BB30DD" w:rsidRDefault="00BB30DD" w:rsidP="00BB30DD"/>
    <w:tbl>
      <w:tblPr>
        <w:tblW w:w="5000" w:type="pct"/>
        <w:tblLook w:val="04A0" w:firstRow="1" w:lastRow="0" w:firstColumn="1" w:lastColumn="0" w:noHBand="0" w:noVBand="1"/>
      </w:tblPr>
      <w:tblGrid>
        <w:gridCol w:w="4438"/>
        <w:gridCol w:w="1675"/>
        <w:gridCol w:w="1678"/>
        <w:gridCol w:w="1535"/>
        <w:gridCol w:w="1395"/>
        <w:gridCol w:w="1678"/>
        <w:gridCol w:w="1395"/>
        <w:gridCol w:w="1435"/>
      </w:tblGrid>
      <w:tr w:rsidR="00BB30DD" w:rsidRPr="00BB30DD" w:rsidTr="00BB30DD">
        <w:trPr>
          <w:trHeight w:val="330"/>
        </w:trPr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2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BB30DD" w:rsidRPr="00BB30DD" w:rsidTr="00BB30DD">
        <w:trPr>
          <w:trHeight w:val="210"/>
        </w:trPr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2028 - 2030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2031 - 2035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B30DD" w:rsidRPr="00BB30DD" w:rsidTr="00BB30DD">
        <w:trPr>
          <w:trHeight w:val="330"/>
        </w:trPr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30DD" w:rsidRPr="00BB30DD" w:rsidTr="00BB30DD">
        <w:trPr>
          <w:trHeight w:val="1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«Искусство»</w:t>
            </w:r>
          </w:p>
        </w:tc>
      </w:tr>
      <w:tr w:rsidR="00BB30DD" w:rsidRPr="00BB30DD" w:rsidTr="00BB30DD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</w:tr>
      <w:tr w:rsidR="00BB30DD" w:rsidRPr="00BB30DD" w:rsidTr="00BB30DD">
        <w:trPr>
          <w:trHeight w:val="485"/>
        </w:trPr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(результат) «Обеспечена деятельность АУ «ДК «Химик»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31 931,90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31 931,90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31 931,90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127 727,60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159 659,50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383 182,80</w:t>
            </w:r>
          </w:p>
        </w:tc>
      </w:tr>
      <w:tr w:rsidR="00BB30DD" w:rsidRPr="00BB30DD" w:rsidTr="00BB30DD">
        <w:trPr>
          <w:trHeight w:val="330"/>
        </w:trPr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30DD" w:rsidRPr="00BB30DD" w:rsidTr="00BB30DD">
        <w:trPr>
          <w:trHeight w:val="144"/>
        </w:trPr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30DD" w:rsidRPr="00BB30DD" w:rsidTr="00BB30DD">
        <w:trPr>
          <w:trHeight w:val="166"/>
        </w:trPr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21 731,9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21 731,9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86 927,6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108 659,5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260 782,80</w:t>
            </w:r>
          </w:p>
        </w:tc>
      </w:tr>
      <w:tr w:rsidR="00BB30DD" w:rsidRPr="00BB30DD" w:rsidTr="00BB30DD">
        <w:trPr>
          <w:trHeight w:val="330"/>
        </w:trPr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51 000,0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122 400,00</w:t>
            </w:r>
          </w:p>
        </w:tc>
      </w:tr>
    </w:tbl>
    <w:p w:rsidR="00BB30DD" w:rsidRPr="00BB30DD" w:rsidRDefault="00BB30DD" w:rsidP="00BB30DD"/>
    <w:p w:rsidR="0039193B" w:rsidRPr="00CE6C90" w:rsidRDefault="0039193B" w:rsidP="0039193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  <w:sectPr w:rsidR="007124A9" w:rsidRPr="00CE6C90" w:rsidSect="00C136D9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7124A9" w:rsidRPr="00CE6C90" w:rsidRDefault="007124A9" w:rsidP="007124A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sub_600"/>
      <w:r w:rsidRPr="00CE6C90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br/>
        <w:t>комплекса процессных мероприятий «Наследие</w:t>
      </w:r>
      <w:bookmarkEnd w:id="20"/>
      <w:r w:rsidRPr="00CE6C9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7124A9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7124A9" w:rsidRPr="00CE6C90" w:rsidRDefault="007124A9" w:rsidP="007124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6051"/>
      </w:tblGrid>
      <w:tr w:rsidR="005917E7" w:rsidRPr="00CE6C90" w:rsidTr="005917E7">
        <w:tc>
          <w:tcPr>
            <w:tcW w:w="1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A9" w:rsidRPr="00CE6C90" w:rsidRDefault="007124A9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орган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24A9" w:rsidRPr="00CE6C90" w:rsidRDefault="007124A9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Чувашской Республики</w:t>
            </w:r>
          </w:p>
        </w:tc>
      </w:tr>
      <w:tr w:rsidR="00CE6C90" w:rsidRPr="00CE6C90" w:rsidTr="005917E7">
        <w:tc>
          <w:tcPr>
            <w:tcW w:w="1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A9" w:rsidRPr="00CE6C90" w:rsidRDefault="007124A9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24A9" w:rsidRPr="00CE6C90" w:rsidRDefault="00D703A1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sub_1000" w:history="1">
              <w:r w:rsidR="007124A9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м</w:t>
              </w:r>
              <w:r w:rsidR="007124A9" w:rsidRPr="00CE6C90">
                <w:rPr>
                  <w:rFonts w:ascii="Times New Roman" w:hAnsi="Times New Roman" w:cs="Times New Roman"/>
                  <w:sz w:val="24"/>
                  <w:szCs w:val="24"/>
                </w:rPr>
                <w:t>униципальная</w:t>
              </w:r>
              <w:r w:rsidR="007124A9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программа</w:t>
              </w:r>
            </w:hyperlink>
            <w:r w:rsidR="007124A9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города Новочебоксарска»</w:t>
            </w:r>
          </w:p>
        </w:tc>
      </w:tr>
    </w:tbl>
    <w:p w:rsidR="007124A9" w:rsidRPr="00CE6C90" w:rsidRDefault="007124A9" w:rsidP="007124A9">
      <w:pPr>
        <w:rPr>
          <w:rFonts w:ascii="Times New Roman" w:hAnsi="Times New Roman" w:cs="Times New Roman"/>
          <w:sz w:val="24"/>
          <w:szCs w:val="24"/>
        </w:rPr>
      </w:pPr>
    </w:p>
    <w:p w:rsidR="00A81639" w:rsidRPr="00CE6C90" w:rsidRDefault="00A81639" w:rsidP="00DE3A16">
      <w:pPr>
        <w:rPr>
          <w:rFonts w:ascii="Times New Roman" w:hAnsi="Times New Roman" w:cs="Times New Roman"/>
          <w:sz w:val="24"/>
          <w:szCs w:val="24"/>
        </w:rPr>
      </w:pPr>
    </w:p>
    <w:p w:rsidR="00A81639" w:rsidRPr="00CE6C90" w:rsidRDefault="00A81639" w:rsidP="00DE3A16">
      <w:pPr>
        <w:rPr>
          <w:rFonts w:ascii="Times New Roman" w:hAnsi="Times New Roman" w:cs="Times New Roman"/>
          <w:sz w:val="24"/>
          <w:szCs w:val="24"/>
        </w:rPr>
      </w:pPr>
    </w:p>
    <w:p w:rsidR="00A81639" w:rsidRPr="00CE6C90" w:rsidRDefault="00A8163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  <w:sectPr w:rsidR="007124A9" w:rsidRPr="00CE6C90" w:rsidSect="007124A9">
          <w:headerReference w:type="default" r:id="rId40"/>
          <w:footerReference w:type="default" r:id="rId41"/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39193B" w:rsidRPr="00CE6C90" w:rsidRDefault="0039193B" w:rsidP="0039193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2. Показатели комплекса процессных мероприятий</w:t>
      </w:r>
    </w:p>
    <w:p w:rsidR="0039193B" w:rsidRPr="00CE6C90" w:rsidRDefault="0039193B" w:rsidP="003919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1985"/>
        <w:gridCol w:w="1984"/>
      </w:tblGrid>
      <w:tr w:rsidR="0039193B" w:rsidRPr="00CE6C90" w:rsidTr="00A35D1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42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39193B" w:rsidRPr="00CE6C90" w:rsidTr="00A35D1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193B" w:rsidRPr="00CE6C90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3B" w:rsidRPr="00CE6C90" w:rsidTr="00A35D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«Повышение доступности и качества библиотечных услуг»</w:t>
            </w:r>
          </w:p>
        </w:tc>
      </w:tr>
      <w:tr w:rsidR="0039193B" w:rsidRPr="00CE6C90" w:rsidTr="00A35D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Прирост посещений МБУ «Библиотека», а также культурно-массовых мероприятий, проводимых в библиотеках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8E41BF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МБУ «Библиотека»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Новочебоксарска</w:t>
            </w:r>
          </w:p>
        </w:tc>
      </w:tr>
      <w:tr w:rsidR="0039193B" w:rsidRPr="00CE6C90" w:rsidTr="00A35D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2 «Повышение доступности и качества музейных услуг»</w:t>
            </w:r>
          </w:p>
        </w:tc>
      </w:tr>
      <w:tr w:rsidR="0039193B" w:rsidRPr="00CE6C90" w:rsidTr="00A35D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Прирост посещаемости МБУ «Историко-художественный музейный комплекс» (на 1 жителя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8E41BF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МБУ «Историко-художественный музейный комплекс»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Новочебоксарска</w:t>
            </w:r>
          </w:p>
        </w:tc>
      </w:tr>
    </w:tbl>
    <w:p w:rsidR="0039193B" w:rsidRPr="00CE6C90" w:rsidRDefault="0039193B" w:rsidP="0039193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sub_503"/>
    </w:p>
    <w:p w:rsidR="0039193B" w:rsidRPr="00CE6C90" w:rsidRDefault="0039193B" w:rsidP="0039193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39193B" w:rsidRPr="00CE6C90" w:rsidRDefault="0039193B" w:rsidP="0039193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  <w:bookmarkEnd w:id="21"/>
    </w:p>
    <w:p w:rsidR="0039193B" w:rsidRPr="00CE6C90" w:rsidRDefault="0039193B" w:rsidP="003919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092"/>
        <w:gridCol w:w="1869"/>
        <w:gridCol w:w="3092"/>
        <w:gridCol w:w="1034"/>
        <w:gridCol w:w="981"/>
        <w:gridCol w:w="696"/>
        <w:gridCol w:w="836"/>
        <w:gridCol w:w="702"/>
        <w:gridCol w:w="696"/>
        <w:gridCol w:w="836"/>
        <w:gridCol w:w="845"/>
      </w:tblGrid>
      <w:tr w:rsidR="0039193B" w:rsidRPr="00BB30DD" w:rsidTr="0039193B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№ пп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43" w:history="1">
              <w:r w:rsidRPr="00BB30D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CE6C90" w:rsidRPr="00BB30DD" w:rsidTr="0039193B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BB30DD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BB30DD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BB30DD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BB30DD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3B" w:rsidRPr="00BB30DD" w:rsidRDefault="0039193B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 w:rsidRPr="00BB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 w:rsidRPr="00BB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 w:rsidRPr="00BB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 w:rsidRPr="00BB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CE6C90" w:rsidRPr="00BB30DD" w:rsidTr="0039193B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6C90" w:rsidRPr="00BB30DD" w:rsidTr="0039193B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Задача 1 «Повышение доступности и качества библиотечных услуг»</w:t>
            </w:r>
          </w:p>
        </w:tc>
      </w:tr>
      <w:tr w:rsidR="00CE6C90" w:rsidRPr="00BB30DD" w:rsidTr="0039193B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Прирост посещений МБУ «Библиотека», а также культурно-массовых мероприятий, проводимых в библиотеках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устойчивого развития МБУ «Библиотека», обеспечивающие реализацию прав граждан на творческую самореализацию, возможность участвовать в культурной жизни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BB30DD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8E41BF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3B" w:rsidRPr="00BB30DD" w:rsidRDefault="0039193B" w:rsidP="00A35D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E6C90" w:rsidRPr="00BB30DD" w:rsidTr="0039193B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3B" w:rsidRPr="00BB30DD" w:rsidRDefault="0039193B" w:rsidP="00A35D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Задача 2 «Повышение доступности и качества музейных услуг»</w:t>
            </w:r>
          </w:p>
        </w:tc>
      </w:tr>
      <w:tr w:rsidR="00CE6C90" w:rsidRPr="00BB30DD" w:rsidTr="0039193B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Прирост посещаемости МБУ «Историко-художественный музейный комплекс» (на 1 жителя в год)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устойчивого развития МБУ «Историко-художественный музейный комплекс», обеспечивающие реализацию прав граждан на творческую самореализацию, возможность участвовать в культурной жизни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8E41BF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B" w:rsidRPr="00BB30DD" w:rsidRDefault="0039193B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3B" w:rsidRPr="00BB30DD" w:rsidRDefault="0039193B" w:rsidP="00A35D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</w:tbl>
    <w:p w:rsidR="0039193B" w:rsidRPr="00CE6C90" w:rsidRDefault="0039193B" w:rsidP="0039193B">
      <w:pPr>
        <w:rPr>
          <w:rFonts w:ascii="Times New Roman" w:hAnsi="Times New Roman" w:cs="Times New Roman"/>
          <w:sz w:val="24"/>
          <w:szCs w:val="24"/>
        </w:rPr>
      </w:pPr>
    </w:p>
    <w:p w:rsidR="0039193B" w:rsidRPr="00BB30DD" w:rsidRDefault="0039193B" w:rsidP="0039193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BB30DD">
        <w:rPr>
          <w:rFonts w:ascii="Times New Roman" w:hAnsi="Times New Roman" w:cs="Times New Roman"/>
          <w:color w:val="auto"/>
          <w:sz w:val="24"/>
          <w:szCs w:val="24"/>
        </w:rPr>
        <w:t>4. Финансовое обеспечение комплекса процессных мероприятий</w:t>
      </w:r>
    </w:p>
    <w:p w:rsidR="00BB30DD" w:rsidRDefault="00BB30DD" w:rsidP="00BB30DD">
      <w:pPr>
        <w:rPr>
          <w:highlight w:val="yellow"/>
        </w:rPr>
      </w:pPr>
    </w:p>
    <w:p w:rsidR="00BB30DD" w:rsidRDefault="00BB30DD" w:rsidP="00BB30DD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4"/>
        <w:gridCol w:w="979"/>
        <w:gridCol w:w="1395"/>
        <w:gridCol w:w="1538"/>
        <w:gridCol w:w="1395"/>
        <w:gridCol w:w="1398"/>
        <w:gridCol w:w="1392"/>
        <w:gridCol w:w="1438"/>
      </w:tblGrid>
      <w:tr w:rsidR="00BB30DD" w:rsidRPr="00BB30DD" w:rsidTr="00BB30DD">
        <w:trPr>
          <w:trHeight w:val="315"/>
        </w:trPr>
        <w:tc>
          <w:tcPr>
            <w:tcW w:w="1869" w:type="pct"/>
            <w:vMerge w:val="restar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2809" w:type="pct"/>
            <w:gridSpan w:val="6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BB30DD" w:rsidRPr="00BB30DD" w:rsidTr="00BB30DD">
        <w:trPr>
          <w:trHeight w:val="364"/>
        </w:trPr>
        <w:tc>
          <w:tcPr>
            <w:tcW w:w="1869" w:type="pct"/>
            <w:vMerge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2027 - 2030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2031 - 2035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B30DD" w:rsidRPr="00BB30DD" w:rsidTr="00BB30DD">
        <w:trPr>
          <w:trHeight w:val="315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pct"/>
            <w:vAlign w:val="center"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" w:type="pct"/>
            <w:vAlign w:val="center"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pct"/>
            <w:vAlign w:val="center"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pct"/>
            <w:vAlign w:val="center"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" w:type="pct"/>
            <w:vAlign w:val="center"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" w:type="pct"/>
            <w:noWrap/>
            <w:vAlign w:val="bottom"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30DD" w:rsidRPr="00BB30DD" w:rsidTr="00BB30DD">
        <w:trPr>
          <w:trHeight w:val="530"/>
        </w:trPr>
        <w:tc>
          <w:tcPr>
            <w:tcW w:w="1869" w:type="pct"/>
            <w:vAlign w:val="bottom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«Наследие» (всего), в том числе: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52 699,80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52 699,80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52 699,80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210 799,20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263 499,00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632 397,6</w:t>
            </w:r>
          </w:p>
        </w:tc>
      </w:tr>
      <w:tr w:rsidR="00BB30DD" w:rsidRPr="00BB30DD" w:rsidTr="00BB30DD">
        <w:trPr>
          <w:trHeight w:val="315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30DD" w:rsidRPr="00BB30DD" w:rsidTr="00BB30DD">
        <w:trPr>
          <w:trHeight w:val="145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30DD" w:rsidRPr="00BB30DD" w:rsidTr="00BB30DD">
        <w:trPr>
          <w:trHeight w:val="135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50 033,00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50 033,00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50 033,00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200 132,00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250 165,00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600 396,0</w:t>
            </w:r>
          </w:p>
        </w:tc>
      </w:tr>
      <w:tr w:rsidR="00BB30DD" w:rsidRPr="00BB30DD" w:rsidTr="00BB30DD">
        <w:trPr>
          <w:trHeight w:val="315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2 666,80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2 666,80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2 666,80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10 667,20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13 334,00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32 001,6</w:t>
            </w:r>
          </w:p>
        </w:tc>
      </w:tr>
      <w:tr w:rsidR="00BB30DD" w:rsidRPr="00BB30DD" w:rsidTr="00BB30DD">
        <w:trPr>
          <w:trHeight w:val="229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«Обеспечена деятельность МБУ «Библиотека»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36 126,00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36 126,00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36 126,00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144 504,00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180 630,00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433 512,0</w:t>
            </w:r>
          </w:p>
        </w:tc>
      </w:tr>
      <w:tr w:rsidR="00BB30DD" w:rsidRPr="00BB30DD" w:rsidTr="00BB30DD">
        <w:trPr>
          <w:trHeight w:val="315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30DD" w:rsidRPr="00BB30DD" w:rsidTr="00BB30DD">
        <w:trPr>
          <w:trHeight w:val="233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30DD" w:rsidRPr="00BB30DD" w:rsidTr="00BB30DD">
        <w:trPr>
          <w:trHeight w:val="70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34 959,2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34 959,2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34 959,2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139 836,8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174 796,0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419 510,4</w:t>
            </w:r>
          </w:p>
        </w:tc>
      </w:tr>
      <w:tr w:rsidR="00BB30DD" w:rsidRPr="00BB30DD" w:rsidTr="00BB30DD">
        <w:trPr>
          <w:trHeight w:val="315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1 166,8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1 166,8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1 166,8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4 667,2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5 834,0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14 001,6</w:t>
            </w:r>
          </w:p>
        </w:tc>
      </w:tr>
      <w:tr w:rsidR="00BB30DD" w:rsidRPr="00BB30DD" w:rsidTr="00BB30DD">
        <w:trPr>
          <w:trHeight w:val="743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«Обеспечена деятельность МБУ «Историко-художественный музейный комплекс»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16 573,80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16 573,80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16 573,80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66 295,20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82 869,00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198 885,6</w:t>
            </w:r>
          </w:p>
        </w:tc>
      </w:tr>
      <w:tr w:rsidR="00BB30DD" w:rsidRPr="00BB30DD" w:rsidTr="00BB30DD">
        <w:trPr>
          <w:trHeight w:val="297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30DD" w:rsidRPr="00BB30DD" w:rsidTr="00BB30DD">
        <w:trPr>
          <w:trHeight w:val="131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30DD" w:rsidRPr="00BB30DD" w:rsidTr="00BB30DD">
        <w:trPr>
          <w:trHeight w:val="70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15 073,8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15 073,8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15 073,8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60 295,2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75 369,0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180 885,6</w:t>
            </w:r>
          </w:p>
        </w:tc>
      </w:tr>
      <w:tr w:rsidR="00BB30DD" w:rsidRPr="00BB30DD" w:rsidTr="00BB30DD">
        <w:trPr>
          <w:trHeight w:val="315"/>
        </w:trPr>
        <w:tc>
          <w:tcPr>
            <w:tcW w:w="186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05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58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59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457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472" w:type="pct"/>
            <w:vAlign w:val="center"/>
            <w:hideMark/>
          </w:tcPr>
          <w:p w:rsidR="00BB30DD" w:rsidRPr="00BB30DD" w:rsidRDefault="00BB30DD" w:rsidP="00BB3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</w:t>
            </w:r>
          </w:p>
        </w:tc>
      </w:tr>
    </w:tbl>
    <w:p w:rsidR="00BB30DD" w:rsidRDefault="00BB30DD" w:rsidP="00BB30DD">
      <w:pPr>
        <w:rPr>
          <w:highlight w:val="yellow"/>
        </w:rPr>
      </w:pPr>
    </w:p>
    <w:p w:rsidR="00BB30DD" w:rsidRPr="00BB30DD" w:rsidRDefault="00BB30DD" w:rsidP="00BB30DD">
      <w:pPr>
        <w:rPr>
          <w:highlight w:val="yellow"/>
        </w:rPr>
      </w:pPr>
    </w:p>
    <w:p w:rsidR="0039193B" w:rsidRPr="00CE6C90" w:rsidRDefault="0039193B" w:rsidP="007124A9">
      <w:pPr>
        <w:rPr>
          <w:rFonts w:ascii="Times New Roman" w:hAnsi="Times New Roman" w:cs="Times New Roman"/>
          <w:sz w:val="24"/>
          <w:szCs w:val="24"/>
        </w:rPr>
      </w:pPr>
    </w:p>
    <w:p w:rsidR="005917E7" w:rsidRPr="00CE6C90" w:rsidRDefault="005917E7" w:rsidP="007124A9">
      <w:pPr>
        <w:rPr>
          <w:rFonts w:ascii="Times New Roman" w:hAnsi="Times New Roman" w:cs="Times New Roman"/>
          <w:sz w:val="24"/>
          <w:szCs w:val="24"/>
        </w:rPr>
        <w:sectPr w:rsidR="005917E7" w:rsidRPr="00CE6C90" w:rsidSect="007124A9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7124A9" w:rsidRPr="00CE6C90" w:rsidRDefault="007124A9" w:rsidP="007124A9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39193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br/>
        <w:t>комплекса процессных мероприятий «Создание условий для развития искусства и творчества»</w:t>
      </w:r>
    </w:p>
    <w:p w:rsidR="0039193B" w:rsidRPr="00CE6C90" w:rsidRDefault="0039193B" w:rsidP="0039193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39193B" w:rsidRPr="00CE6C90" w:rsidRDefault="0039193B" w:rsidP="003919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860"/>
      </w:tblGrid>
      <w:tr w:rsidR="0039193B" w:rsidRPr="00CE6C90" w:rsidTr="00A35D1C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орган 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Чувашской Республики</w:t>
            </w:r>
          </w:p>
        </w:tc>
      </w:tr>
      <w:tr w:rsidR="0039193B" w:rsidRPr="00CE6C90" w:rsidTr="00A35D1C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3B" w:rsidRPr="00CE6C90" w:rsidRDefault="0039193B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9193B" w:rsidRPr="00CE6C90" w:rsidRDefault="00D703A1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sub_1000" w:history="1">
              <w:r w:rsidR="0039193B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м</w:t>
              </w:r>
              <w:r w:rsidR="0039193B" w:rsidRPr="00CE6C90">
                <w:rPr>
                  <w:rFonts w:ascii="Times New Roman" w:hAnsi="Times New Roman" w:cs="Times New Roman"/>
                  <w:sz w:val="24"/>
                  <w:szCs w:val="24"/>
                </w:rPr>
                <w:t>униципальная</w:t>
              </w:r>
              <w:r w:rsidR="0039193B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программа</w:t>
              </w:r>
            </w:hyperlink>
            <w:r w:rsidR="0039193B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города Новочебоксарска»</w:t>
            </w:r>
          </w:p>
        </w:tc>
      </w:tr>
    </w:tbl>
    <w:p w:rsidR="0039193B" w:rsidRPr="00CE6C90" w:rsidRDefault="0039193B" w:rsidP="0039193B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39193B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7124A9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7124A9">
      <w:pPr>
        <w:rPr>
          <w:rFonts w:ascii="Times New Roman" w:hAnsi="Times New Roman" w:cs="Times New Roman"/>
          <w:sz w:val="24"/>
          <w:szCs w:val="24"/>
        </w:rPr>
      </w:pPr>
    </w:p>
    <w:p w:rsidR="007124A9" w:rsidRPr="00CE6C90" w:rsidRDefault="007124A9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  <w:sectPr w:rsidR="0039193B" w:rsidRPr="00CE6C90" w:rsidSect="0039193B"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CE6D2D" w:rsidRPr="00CE6C90" w:rsidRDefault="00CE6D2D" w:rsidP="00CE6D2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2. Показатели комплекса процессных мероприятий</w:t>
      </w:r>
    </w:p>
    <w:p w:rsidR="00CE6D2D" w:rsidRPr="00CE6C90" w:rsidRDefault="00CE6D2D" w:rsidP="00CE6D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11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1985"/>
        <w:gridCol w:w="1984"/>
      </w:tblGrid>
      <w:tr w:rsidR="00CE6D2D" w:rsidRPr="00CE6C90" w:rsidTr="00CE6D2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45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CE6D2D" w:rsidRPr="00CE6C90" w:rsidTr="00CE6D2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2D" w:rsidRPr="00CE6C90" w:rsidTr="00CE6D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«Интенсивная модернизация материально-технической базы, развитие инфраструктуры учреждений культуры»</w:t>
            </w:r>
          </w:p>
        </w:tc>
      </w:tr>
      <w:tr w:rsidR="00CE6D2D" w:rsidRPr="00CE6C90" w:rsidTr="00CE6D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CE6D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A35D1C" w:rsidRPr="00CE6C9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</w:t>
            </w:r>
            <w:r w:rsidR="00A35D1C" w:rsidRPr="00CE6C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и текущ</w:t>
            </w:r>
            <w:r w:rsidR="00A35D1C" w:rsidRPr="00CE6C9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A35D1C" w:rsidRPr="00CE6C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помещений муниципальных учреждений культуры;</w:t>
            </w:r>
          </w:p>
          <w:p w:rsidR="00CE6D2D" w:rsidRPr="00CE6C90" w:rsidRDefault="00CE6D2D" w:rsidP="00CE6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обеспечены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8E41BF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D" w:rsidRPr="00CE6C90" w:rsidRDefault="00CE6D2D" w:rsidP="00A35D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и подведомственные ему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Новочебоксарска</w:t>
            </w:r>
          </w:p>
        </w:tc>
      </w:tr>
      <w:tr w:rsidR="00A35D1C" w:rsidRPr="00CE6C90" w:rsidTr="00CE6D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ГП РФ, ГП ЧР, МП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8E41BF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C" w:rsidRPr="00CE6C90" w:rsidRDefault="00A35D1C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и подведомственные ему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D1C" w:rsidRPr="00CE6C90" w:rsidRDefault="00A35D1C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Новочебоксарска</w:t>
            </w:r>
          </w:p>
        </w:tc>
      </w:tr>
    </w:tbl>
    <w:p w:rsidR="0039193B" w:rsidRPr="00CE6C90" w:rsidRDefault="0039193B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CE6D2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CE6D2D" w:rsidRPr="00CE6C90" w:rsidRDefault="00CE6D2D" w:rsidP="00CE6D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092"/>
        <w:gridCol w:w="1869"/>
        <w:gridCol w:w="3092"/>
        <w:gridCol w:w="1034"/>
        <w:gridCol w:w="981"/>
        <w:gridCol w:w="696"/>
        <w:gridCol w:w="836"/>
        <w:gridCol w:w="702"/>
        <w:gridCol w:w="696"/>
        <w:gridCol w:w="836"/>
        <w:gridCol w:w="845"/>
      </w:tblGrid>
      <w:tr w:rsidR="00CE6D2D" w:rsidRPr="00CE6C90" w:rsidTr="00CE6D2D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 пп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46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CE6C90" w:rsidRPr="00CE6C90" w:rsidTr="00CE6D2D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D" w:rsidRPr="00CE6C90" w:rsidRDefault="00CE6D2D" w:rsidP="00A35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BB30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CE6C90" w:rsidRPr="00CE6C90" w:rsidTr="00CE6D2D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6C90" w:rsidRPr="00CE6C90" w:rsidTr="00A35D1C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6D2D" w:rsidRPr="00CE6C90" w:rsidRDefault="00CE6D2D" w:rsidP="00A35D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«Интенсивная модернизация материально-технической базы, развитие инфраструктуры учреждений культуры»</w:t>
            </w:r>
          </w:p>
        </w:tc>
      </w:tr>
      <w:tr w:rsidR="00CE6C90" w:rsidRPr="00CE6C90" w:rsidTr="00CE6D2D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81E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учреждений культуры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81E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81E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устойчивого развития учреждений культуры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81E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8E41BF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0A" w:rsidRPr="00CE6C90" w:rsidRDefault="00681E0A" w:rsidP="00681E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C90" w:rsidRPr="00CE6C90" w:rsidTr="00CE6D2D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учреждений дополнительного образования в области культуры и искусства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устойчивого развития учреждений дополнительного образования в области культуры и искусства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8E41BF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0A" w:rsidRPr="00CE6C90" w:rsidRDefault="00681E0A" w:rsidP="00681E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C90" w:rsidRPr="00CE6C90" w:rsidTr="00CE6D2D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государственных библиотек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государственных библиотек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8E41BF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0A" w:rsidRPr="00CE6C90" w:rsidRDefault="00681E0A" w:rsidP="00681E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C90" w:rsidRPr="00CE6C90" w:rsidTr="00CE6D2D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государственных музеев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государственных музеев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8E41BF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0A" w:rsidRPr="00CE6C90" w:rsidRDefault="00681E0A" w:rsidP="00681E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C90" w:rsidRPr="00CE6C90" w:rsidTr="00CE6D2D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муниципальных учреждений культурно-досугового типа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8E41BF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0A" w:rsidRPr="00CE6C90" w:rsidRDefault="00681E0A" w:rsidP="00681E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C90" w:rsidRPr="00CE6C90" w:rsidTr="00CE6D2D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муниципальных детских школ искусств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оснащение муниципальных детских школ искусств оборудованием (музыкальными инструментами, компьютерным, специальным оборудованием и ученической мебелью для организации учебного процесса) и проведение ремонта зданий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8E41BF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0A" w:rsidRPr="00CE6C90" w:rsidRDefault="00681E0A" w:rsidP="00681E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C90" w:rsidRPr="00CE6C90" w:rsidTr="00CE6D2D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софинансирование расходных обязательств, связанных с повышением заработной платы работников муниципальных учреждений культуры в рамках реализации </w:t>
            </w:r>
            <w:hyperlink r:id="rId47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Указа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2012 г. № 597 «О мероприятиях по реализации государственной социальной политики»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 г. № 597 «О мероприятиях по реализации государственной социальной политики»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8E41BF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681E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0A" w:rsidRPr="00CE6C90" w:rsidRDefault="00681E0A" w:rsidP="00681E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CE6D2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4. Финансовое обеспечение комплекса процессных мероприятий</w:t>
      </w: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0"/>
        <w:gridCol w:w="975"/>
        <w:gridCol w:w="1258"/>
        <w:gridCol w:w="978"/>
        <w:gridCol w:w="838"/>
        <w:gridCol w:w="1398"/>
        <w:gridCol w:w="1377"/>
        <w:gridCol w:w="895"/>
      </w:tblGrid>
      <w:tr w:rsidR="00630345" w:rsidRPr="00CE6C90" w:rsidTr="00630345">
        <w:trPr>
          <w:trHeight w:val="543"/>
        </w:trPr>
        <w:tc>
          <w:tcPr>
            <w:tcW w:w="2466" w:type="pct"/>
            <w:vMerge w:val="restart"/>
            <w:vAlign w:val="center"/>
            <w:hideMark/>
          </w:tcPr>
          <w:p w:rsidR="00630345" w:rsidRPr="00CE6C90" w:rsidRDefault="00630345" w:rsidP="00591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630345" w:rsidRPr="00CE6C90" w:rsidRDefault="00630345" w:rsidP="00591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214" w:type="pct"/>
            <w:gridSpan w:val="6"/>
          </w:tcPr>
          <w:p w:rsidR="00630345" w:rsidRPr="00CE6C90" w:rsidRDefault="00630345" w:rsidP="00591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Merge/>
            <w:vAlign w:val="center"/>
            <w:hideMark/>
          </w:tcPr>
          <w:p w:rsidR="00630345" w:rsidRPr="00CE6C90" w:rsidRDefault="00630345" w:rsidP="00591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630345" w:rsidRPr="00CE6C90" w:rsidRDefault="00630345" w:rsidP="00591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  <w:hideMark/>
          </w:tcPr>
          <w:p w:rsidR="00630345" w:rsidRPr="00CE6C90" w:rsidRDefault="00630345" w:rsidP="00591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1" w:type="pct"/>
            <w:vAlign w:val="center"/>
            <w:hideMark/>
          </w:tcPr>
          <w:p w:rsidR="00630345" w:rsidRPr="00CE6C90" w:rsidRDefault="00630345" w:rsidP="00591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591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59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452" w:type="pct"/>
            <w:vAlign w:val="center"/>
            <w:hideMark/>
          </w:tcPr>
          <w:p w:rsidR="00630345" w:rsidRPr="00CE6C90" w:rsidRDefault="00630345" w:rsidP="00591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294" w:type="pct"/>
            <w:vAlign w:val="center"/>
            <w:hideMark/>
          </w:tcPr>
          <w:p w:rsidR="00630345" w:rsidRPr="00CE6C90" w:rsidRDefault="00630345" w:rsidP="00591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345" w:rsidRPr="00CE6C90" w:rsidTr="00630345">
        <w:trPr>
          <w:trHeight w:val="315"/>
        </w:trPr>
        <w:tc>
          <w:tcPr>
            <w:tcW w:w="5000" w:type="pct"/>
            <w:gridSpan w:val="8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условий для развития искусства и творчества»</w:t>
            </w:r>
          </w:p>
        </w:tc>
      </w:tr>
      <w:tr w:rsidR="00630345" w:rsidRPr="00CE6C90" w:rsidTr="00630345">
        <w:trPr>
          <w:trHeight w:val="327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учреждений культуры</w:t>
            </w:r>
          </w:p>
        </w:tc>
        <w:tc>
          <w:tcPr>
            <w:tcW w:w="320" w:type="pct"/>
            <w:noWrap/>
            <w:vAlign w:val="bottom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237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274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учреждений дополнительного образования в области культуры и искусства</w:t>
            </w:r>
          </w:p>
        </w:tc>
        <w:tc>
          <w:tcPr>
            <w:tcW w:w="320" w:type="pct"/>
            <w:noWrap/>
            <w:vAlign w:val="bottom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9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70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государственных библиотек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1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70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государственных музеев</w:t>
            </w:r>
          </w:p>
        </w:tc>
        <w:tc>
          <w:tcPr>
            <w:tcW w:w="320" w:type="pct"/>
            <w:noWrap/>
            <w:vAlign w:val="bottom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123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21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муниципальных учреждений культурно-досугового типа</w:t>
            </w:r>
          </w:p>
        </w:tc>
        <w:tc>
          <w:tcPr>
            <w:tcW w:w="320" w:type="pct"/>
            <w:noWrap/>
            <w:vAlign w:val="bottom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277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70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муниципальных детских школ искусств</w:t>
            </w:r>
          </w:p>
        </w:tc>
        <w:tc>
          <w:tcPr>
            <w:tcW w:w="320" w:type="pct"/>
            <w:noWrap/>
            <w:vAlign w:val="bottom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70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416"/>
        </w:trPr>
        <w:tc>
          <w:tcPr>
            <w:tcW w:w="2466" w:type="pct"/>
            <w:vAlign w:val="bottom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Обеспечено софинансирование расходных обязательств,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 г. № 597 «О мероприятиях по реализации государственной социальной политики»</w:t>
            </w:r>
          </w:p>
        </w:tc>
        <w:tc>
          <w:tcPr>
            <w:tcW w:w="320" w:type="pct"/>
            <w:noWrap/>
            <w:vAlign w:val="bottom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70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315"/>
        </w:trPr>
        <w:tc>
          <w:tcPr>
            <w:tcW w:w="2466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noWrap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17E7" w:rsidRPr="00CE6C90" w:rsidRDefault="005917E7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  <w:sectPr w:rsidR="00681E0A" w:rsidRPr="00CE6C90" w:rsidSect="0039193B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681E0A" w:rsidRPr="00CE6C90" w:rsidRDefault="00681E0A" w:rsidP="00681E0A">
      <w:pPr>
        <w:pStyle w:val="1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Паспорт</w:t>
      </w:r>
      <w:r w:rsidRPr="00CE6C9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E6C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комплекса процессных мероприятий «Проведение мероприятий в сфере культуры, искусства, детского и юношеского творчества»</w:t>
      </w:r>
    </w:p>
    <w:p w:rsidR="00681E0A" w:rsidRPr="00CE6C90" w:rsidRDefault="00681E0A" w:rsidP="00681E0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681E0A" w:rsidRPr="00CE6C90" w:rsidRDefault="00681E0A" w:rsidP="00681E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6051"/>
      </w:tblGrid>
      <w:tr w:rsidR="00681E0A" w:rsidRPr="00CE6C90" w:rsidTr="00630345">
        <w:tc>
          <w:tcPr>
            <w:tcW w:w="1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орган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Чувашской Республики</w:t>
            </w:r>
          </w:p>
        </w:tc>
      </w:tr>
      <w:tr w:rsidR="00681E0A" w:rsidRPr="00CE6C90" w:rsidTr="00630345">
        <w:tc>
          <w:tcPr>
            <w:tcW w:w="1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E0A" w:rsidRPr="00CE6C90" w:rsidRDefault="00D703A1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anchor="sub_1000" w:history="1">
              <w:r w:rsidR="00681E0A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м</w:t>
              </w:r>
              <w:r w:rsidR="00681E0A" w:rsidRPr="00CE6C90">
                <w:rPr>
                  <w:rFonts w:ascii="Times New Roman" w:hAnsi="Times New Roman" w:cs="Times New Roman"/>
                  <w:sz w:val="24"/>
                  <w:szCs w:val="24"/>
                </w:rPr>
                <w:t>униципальная</w:t>
              </w:r>
              <w:r w:rsidR="00681E0A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программа</w:t>
              </w:r>
            </w:hyperlink>
            <w:r w:rsidR="00681E0A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города Новочебоксарска»</w:t>
            </w:r>
          </w:p>
        </w:tc>
      </w:tr>
    </w:tbl>
    <w:p w:rsidR="00681E0A" w:rsidRPr="00CE6C90" w:rsidRDefault="00681E0A" w:rsidP="00681E0A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CE6D2D" w:rsidRPr="00CE6C90" w:rsidRDefault="00CE6D2D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  <w:sectPr w:rsidR="00681E0A" w:rsidRPr="00CE6C90" w:rsidSect="00681E0A"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681E0A" w:rsidRPr="00CE6C90" w:rsidRDefault="00681E0A" w:rsidP="00681E0A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2. Показатели комплекса процессных мероприятий</w:t>
      </w:r>
    </w:p>
    <w:p w:rsidR="00681E0A" w:rsidRPr="00CE6C90" w:rsidRDefault="00681E0A" w:rsidP="00681E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1985"/>
        <w:gridCol w:w="1984"/>
      </w:tblGrid>
      <w:tr w:rsidR="00681E0A" w:rsidRPr="00CE6C90" w:rsidTr="00554E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49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681E0A" w:rsidRPr="00CE6C90" w:rsidTr="00554E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E0A" w:rsidRPr="00CE6C90" w:rsidTr="00554E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и возможностей для всестороннего развития, творческой самореализации, непрерывности образования»</w:t>
            </w:r>
          </w:p>
        </w:tc>
      </w:tr>
      <w:tr w:rsidR="00681E0A" w:rsidRPr="00CE6C90" w:rsidTr="00554E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8E41BF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  <w:p w:rsidR="00681E0A" w:rsidRPr="00CE6C90" w:rsidRDefault="00681E0A" w:rsidP="0055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Новочебоксарска</w:t>
            </w:r>
          </w:p>
        </w:tc>
      </w:tr>
    </w:tbl>
    <w:p w:rsidR="00681E0A" w:rsidRPr="00CE6C90" w:rsidRDefault="00681E0A" w:rsidP="00681E0A">
      <w:pPr>
        <w:pStyle w:val="Default"/>
        <w:ind w:firstLine="567"/>
        <w:jc w:val="both"/>
        <w:rPr>
          <w:color w:val="auto"/>
        </w:rPr>
      </w:pPr>
    </w:p>
    <w:p w:rsidR="00681E0A" w:rsidRPr="00CE6C90" w:rsidRDefault="00681E0A" w:rsidP="00681E0A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681E0A" w:rsidRPr="00CE6C90" w:rsidRDefault="00681E0A" w:rsidP="00681E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107"/>
        <w:gridCol w:w="1866"/>
        <w:gridCol w:w="2570"/>
        <w:gridCol w:w="1358"/>
        <w:gridCol w:w="1194"/>
        <w:gridCol w:w="874"/>
        <w:gridCol w:w="865"/>
        <w:gridCol w:w="865"/>
        <w:gridCol w:w="865"/>
        <w:gridCol w:w="865"/>
        <w:gridCol w:w="936"/>
      </w:tblGrid>
      <w:tr w:rsidR="00681E0A" w:rsidRPr="00CE6C90" w:rsidTr="00554E3C">
        <w:tc>
          <w:tcPr>
            <w:tcW w:w="2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 пп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50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CE6C90" w:rsidRPr="00CE6C90" w:rsidTr="00554E3C">
        <w:tc>
          <w:tcPr>
            <w:tcW w:w="2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0A" w:rsidRPr="00CE6C90" w:rsidRDefault="00681E0A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CE6C90" w:rsidRPr="00CE6C90" w:rsidTr="00554E3C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6C90" w:rsidRPr="00CE6C90" w:rsidTr="00554E3C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FC1A7E" w:rsidRPr="00CE6C90">
              <w:rPr>
                <w:rFonts w:ascii="Times New Roman" w:hAnsi="Times New Roman" w:cs="Times New Roman"/>
                <w:sz w:val="24"/>
                <w:szCs w:val="24"/>
              </w:rPr>
              <w:t>«Реализация культурно-массовых мероприятий, фестивалей, конкурсов»</w:t>
            </w:r>
          </w:p>
        </w:tc>
      </w:tr>
      <w:tr w:rsidR="00681E0A" w:rsidRPr="00CE6C90" w:rsidTr="00554E3C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АУ «ДК «Химик»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FC1A7E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вовлечения граждан в культурную деятельность, укрепления российской гражданской идентичности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0A" w:rsidRPr="00CE6C90" w:rsidRDefault="00681E0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8E41BF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0A" w:rsidRPr="00CE6C90" w:rsidRDefault="00681E0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  <w:p w:rsidR="00681E0A" w:rsidRPr="00CE6C90" w:rsidRDefault="00681E0A" w:rsidP="0055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E0A" w:rsidRPr="00CE6C90" w:rsidRDefault="00681E0A" w:rsidP="0055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E0A" w:rsidRPr="00CE6C90" w:rsidRDefault="00681E0A" w:rsidP="0055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E0A" w:rsidRPr="00CE6C90" w:rsidRDefault="00681E0A" w:rsidP="0055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FC1A7E" w:rsidRPr="00CE6C90" w:rsidRDefault="00FC1A7E" w:rsidP="00FC1A7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4. Финансовое обеспечение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4"/>
        <w:gridCol w:w="2236"/>
        <w:gridCol w:w="978"/>
        <w:gridCol w:w="838"/>
        <w:gridCol w:w="895"/>
        <w:gridCol w:w="1361"/>
        <w:gridCol w:w="1425"/>
        <w:gridCol w:w="962"/>
      </w:tblGrid>
      <w:tr w:rsidR="00630345" w:rsidRPr="00CE6C90" w:rsidTr="00630345">
        <w:trPr>
          <w:trHeight w:val="330"/>
        </w:trPr>
        <w:tc>
          <w:tcPr>
            <w:tcW w:w="2145" w:type="pct"/>
            <w:vMerge w:val="restart"/>
            <w:vAlign w:val="center"/>
            <w:hideMark/>
          </w:tcPr>
          <w:p w:rsidR="00630345" w:rsidRPr="0066707A" w:rsidRDefault="00630345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34" w:type="pct"/>
            <w:vMerge w:val="restart"/>
            <w:vAlign w:val="center"/>
            <w:hideMark/>
          </w:tcPr>
          <w:p w:rsidR="00630345" w:rsidRPr="0066707A" w:rsidRDefault="00630345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121" w:type="pct"/>
            <w:gridSpan w:val="6"/>
          </w:tcPr>
          <w:p w:rsidR="00630345" w:rsidRPr="0066707A" w:rsidRDefault="00630345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630345" w:rsidRPr="00CE6C90" w:rsidTr="00630345">
        <w:trPr>
          <w:trHeight w:val="140"/>
        </w:trPr>
        <w:tc>
          <w:tcPr>
            <w:tcW w:w="2145" w:type="pct"/>
            <w:vMerge/>
            <w:vAlign w:val="center"/>
            <w:hideMark/>
          </w:tcPr>
          <w:p w:rsidR="00630345" w:rsidRPr="0066707A" w:rsidRDefault="00630345" w:rsidP="006670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630345" w:rsidRPr="0066707A" w:rsidRDefault="00630345" w:rsidP="006670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  <w:hideMark/>
          </w:tcPr>
          <w:p w:rsidR="00630345" w:rsidRPr="0066707A" w:rsidRDefault="00630345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5" w:type="pct"/>
            <w:vAlign w:val="center"/>
            <w:hideMark/>
          </w:tcPr>
          <w:p w:rsidR="00630345" w:rsidRPr="0066707A" w:rsidRDefault="00630345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4" w:type="pct"/>
          </w:tcPr>
          <w:p w:rsidR="00630345" w:rsidRPr="0066707A" w:rsidRDefault="00630345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47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468" w:type="pct"/>
            <w:vAlign w:val="center"/>
            <w:hideMark/>
          </w:tcPr>
          <w:p w:rsidR="00630345" w:rsidRPr="0066707A" w:rsidRDefault="00630345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316" w:type="pct"/>
            <w:vAlign w:val="center"/>
            <w:hideMark/>
          </w:tcPr>
          <w:p w:rsidR="00630345" w:rsidRPr="0066707A" w:rsidRDefault="00630345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30345" w:rsidRPr="00CE6C90" w:rsidTr="00630345">
        <w:trPr>
          <w:trHeight w:val="330"/>
        </w:trPr>
        <w:tc>
          <w:tcPr>
            <w:tcW w:w="214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vAlign w:val="center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pct"/>
            <w:vAlign w:val="center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" w:type="pct"/>
            <w:vAlign w:val="center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345" w:rsidRPr="00CE6C90" w:rsidTr="00630345">
        <w:trPr>
          <w:trHeight w:val="330"/>
        </w:trPr>
        <w:tc>
          <w:tcPr>
            <w:tcW w:w="5000" w:type="pct"/>
            <w:gridSpan w:val="8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«Искусство»</w:t>
            </w:r>
          </w:p>
        </w:tc>
      </w:tr>
      <w:tr w:rsidR="00630345" w:rsidRPr="00CE6C90" w:rsidTr="00630345">
        <w:trPr>
          <w:trHeight w:val="330"/>
        </w:trPr>
        <w:tc>
          <w:tcPr>
            <w:tcW w:w="5000" w:type="pct"/>
            <w:gridSpan w:val="8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</w:tr>
      <w:tr w:rsidR="00630345" w:rsidRPr="00CE6C90" w:rsidTr="00630345">
        <w:trPr>
          <w:trHeight w:val="145"/>
        </w:trPr>
        <w:tc>
          <w:tcPr>
            <w:tcW w:w="2145" w:type="pct"/>
            <w:vAlign w:val="bottom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культурно-массовых мероприятий, фестивалей, конкурсов АУ 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1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4" w:type="pct"/>
            <w:vAlign w:val="center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7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345" w:rsidRPr="00CE6C90" w:rsidTr="00630345">
        <w:trPr>
          <w:trHeight w:val="330"/>
        </w:trPr>
        <w:tc>
          <w:tcPr>
            <w:tcW w:w="214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4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1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4" w:type="pct"/>
            <w:vAlign w:val="center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7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345" w:rsidRPr="00CE6C90" w:rsidTr="00630345">
        <w:trPr>
          <w:trHeight w:val="115"/>
        </w:trPr>
        <w:tc>
          <w:tcPr>
            <w:tcW w:w="214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34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4" w:type="pct"/>
            <w:vAlign w:val="center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7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345" w:rsidRPr="00CE6C90" w:rsidTr="00630345">
        <w:trPr>
          <w:trHeight w:val="70"/>
        </w:trPr>
        <w:tc>
          <w:tcPr>
            <w:tcW w:w="214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734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1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4" w:type="pct"/>
            <w:vAlign w:val="center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7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345" w:rsidRPr="00CE6C90" w:rsidTr="00630345">
        <w:trPr>
          <w:trHeight w:val="330"/>
        </w:trPr>
        <w:tc>
          <w:tcPr>
            <w:tcW w:w="214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34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1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4" w:type="pct"/>
            <w:vAlign w:val="center"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7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630345" w:rsidRPr="0066707A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C1A7E" w:rsidRPr="00CE6C90" w:rsidRDefault="00FC1A7E" w:rsidP="00FC1A7E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FC1A7E" w:rsidRPr="00CE6C90" w:rsidRDefault="00FC1A7E" w:rsidP="00DE3A16">
      <w:pPr>
        <w:rPr>
          <w:rFonts w:ascii="Times New Roman" w:hAnsi="Times New Roman" w:cs="Times New Roman"/>
          <w:sz w:val="24"/>
          <w:szCs w:val="24"/>
        </w:rPr>
      </w:pPr>
    </w:p>
    <w:p w:rsidR="00FC1A7E" w:rsidRPr="00CE6C90" w:rsidRDefault="00FC1A7E" w:rsidP="00DE3A16">
      <w:pPr>
        <w:rPr>
          <w:rFonts w:ascii="Times New Roman" w:hAnsi="Times New Roman" w:cs="Times New Roman"/>
          <w:sz w:val="24"/>
          <w:szCs w:val="24"/>
        </w:rPr>
      </w:pPr>
    </w:p>
    <w:p w:rsidR="00FC1A7E" w:rsidRPr="00CE6C90" w:rsidRDefault="00FC1A7E" w:rsidP="00DE3A16">
      <w:pPr>
        <w:rPr>
          <w:rFonts w:ascii="Times New Roman" w:hAnsi="Times New Roman" w:cs="Times New Roman"/>
          <w:sz w:val="24"/>
          <w:szCs w:val="24"/>
        </w:rPr>
      </w:pPr>
    </w:p>
    <w:p w:rsidR="00FC1A7E" w:rsidRPr="00CE6C90" w:rsidRDefault="00FC1A7E" w:rsidP="00DE3A16">
      <w:pPr>
        <w:rPr>
          <w:rFonts w:ascii="Times New Roman" w:hAnsi="Times New Roman" w:cs="Times New Roman"/>
          <w:sz w:val="24"/>
          <w:szCs w:val="24"/>
        </w:rPr>
      </w:pPr>
    </w:p>
    <w:p w:rsidR="00FC1A7E" w:rsidRPr="00CE6C90" w:rsidRDefault="00FC1A7E" w:rsidP="00DE3A16">
      <w:pPr>
        <w:rPr>
          <w:rFonts w:ascii="Times New Roman" w:hAnsi="Times New Roman" w:cs="Times New Roman"/>
          <w:sz w:val="24"/>
          <w:szCs w:val="24"/>
        </w:rPr>
      </w:pPr>
    </w:p>
    <w:p w:rsidR="00FC1A7E" w:rsidRPr="00CE6C90" w:rsidRDefault="00FC1A7E" w:rsidP="00DE3A16">
      <w:pPr>
        <w:rPr>
          <w:rFonts w:ascii="Times New Roman" w:hAnsi="Times New Roman" w:cs="Times New Roman"/>
          <w:sz w:val="24"/>
          <w:szCs w:val="24"/>
        </w:rPr>
      </w:pPr>
    </w:p>
    <w:p w:rsidR="00FC1A7E" w:rsidRPr="00CE6C90" w:rsidRDefault="00FC1A7E" w:rsidP="00DE3A16">
      <w:pPr>
        <w:rPr>
          <w:rFonts w:ascii="Times New Roman" w:hAnsi="Times New Roman" w:cs="Times New Roman"/>
          <w:sz w:val="24"/>
          <w:szCs w:val="24"/>
        </w:rPr>
      </w:pPr>
    </w:p>
    <w:p w:rsidR="00FC1A7E" w:rsidRPr="00CE6C90" w:rsidRDefault="00FC1A7E" w:rsidP="00DE3A16">
      <w:pPr>
        <w:rPr>
          <w:rFonts w:ascii="Times New Roman" w:hAnsi="Times New Roman" w:cs="Times New Roman"/>
          <w:sz w:val="24"/>
          <w:szCs w:val="24"/>
        </w:rPr>
        <w:sectPr w:rsidR="00FC1A7E" w:rsidRPr="00CE6C90" w:rsidSect="00681E0A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66707A" w:rsidRPr="00CE6C90" w:rsidRDefault="007E255E" w:rsidP="0066707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Паспорт</w:t>
      </w:r>
    </w:p>
    <w:p w:rsidR="007E255E" w:rsidRPr="00CE6C90" w:rsidRDefault="007E255E" w:rsidP="0066707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ведомственного проекта «Строительство (реконструкция) и модернизация муниципальных учреждений в сфере культуры и искусства»</w:t>
      </w:r>
    </w:p>
    <w:p w:rsidR="007E255E" w:rsidRPr="00CE6C90" w:rsidRDefault="007E255E" w:rsidP="0066707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C1A7E" w:rsidRPr="00CE6C90" w:rsidRDefault="00FC1A7E" w:rsidP="006670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6051"/>
      </w:tblGrid>
      <w:tr w:rsidR="00A56F16" w:rsidRPr="00CE6C90" w:rsidTr="0066707A">
        <w:tc>
          <w:tcPr>
            <w:tcW w:w="1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6670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орган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255E" w:rsidRPr="00CE6C90" w:rsidRDefault="007E255E" w:rsidP="006670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Чувашской Республики</w:t>
            </w:r>
          </w:p>
        </w:tc>
      </w:tr>
      <w:tr w:rsidR="00A56F16" w:rsidRPr="00CE6C90" w:rsidTr="0066707A">
        <w:tc>
          <w:tcPr>
            <w:tcW w:w="1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6670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255E" w:rsidRPr="00CE6C90" w:rsidRDefault="00D703A1" w:rsidP="006670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anchor="sub_1000" w:history="1">
              <w:r w:rsidR="007E255E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м</w:t>
              </w:r>
              <w:r w:rsidR="007E255E" w:rsidRPr="00CE6C90">
                <w:rPr>
                  <w:rFonts w:ascii="Times New Roman" w:hAnsi="Times New Roman" w:cs="Times New Roman"/>
                  <w:sz w:val="24"/>
                  <w:szCs w:val="24"/>
                </w:rPr>
                <w:t>униципальная</w:t>
              </w:r>
              <w:r w:rsidR="007E255E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программа</w:t>
              </w:r>
            </w:hyperlink>
            <w:r w:rsidR="007E255E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города Новочебоксарска»</w:t>
            </w:r>
          </w:p>
        </w:tc>
      </w:tr>
    </w:tbl>
    <w:p w:rsidR="007E255E" w:rsidRPr="00CE6C90" w:rsidRDefault="007E255E" w:rsidP="0066707A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  <w:sectPr w:rsidR="007E255E" w:rsidRPr="00CE6C90" w:rsidSect="00FC1A7E"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7E255E" w:rsidRPr="00CE6C90" w:rsidRDefault="007E255E" w:rsidP="007E25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2. Показатели комплекса процессных мероприятий</w:t>
      </w:r>
    </w:p>
    <w:p w:rsidR="007E255E" w:rsidRPr="00CE6C90" w:rsidRDefault="007E255E" w:rsidP="007E25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1985"/>
        <w:gridCol w:w="1984"/>
      </w:tblGrid>
      <w:tr w:rsidR="007E255E" w:rsidRPr="00CE6C90" w:rsidTr="00554E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52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7E255E" w:rsidRPr="00CE6C90" w:rsidTr="00554E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5E" w:rsidRPr="00CE6C90" w:rsidTr="00554E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для обеспечения прав граждан на участие в культурной жизни, реализации творческого потенциала нации»</w:t>
            </w:r>
          </w:p>
        </w:tc>
      </w:tr>
      <w:tr w:rsidR="007E255E" w:rsidRPr="00CE6C90" w:rsidTr="00554E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7E255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F9341A" w:rsidP="007E25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F9341A" w:rsidP="007E25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7E25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7E25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F9341A" w:rsidP="007E255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8E41BF" w:rsidP="007E255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F9341A" w:rsidP="007E255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F9341A" w:rsidP="007E255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F9341A" w:rsidP="007E255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F9341A" w:rsidP="007E255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F9341A" w:rsidP="00F93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255E" w:rsidRPr="00CE6C90" w:rsidRDefault="007E255E" w:rsidP="007E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7E25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255E" w:rsidRPr="00CE6C90" w:rsidRDefault="007E255E" w:rsidP="007E25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Новочебоксарска</w:t>
            </w:r>
          </w:p>
        </w:tc>
      </w:tr>
    </w:tbl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7E255E" w:rsidRPr="00CE6C90" w:rsidRDefault="007E255E" w:rsidP="007E25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7E255E" w:rsidRPr="00CE6C90" w:rsidRDefault="007E255E" w:rsidP="007E25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111"/>
        <w:gridCol w:w="1870"/>
        <w:gridCol w:w="2574"/>
        <w:gridCol w:w="1361"/>
        <w:gridCol w:w="1197"/>
        <w:gridCol w:w="877"/>
        <w:gridCol w:w="868"/>
        <w:gridCol w:w="868"/>
        <w:gridCol w:w="868"/>
        <w:gridCol w:w="868"/>
        <w:gridCol w:w="899"/>
      </w:tblGrid>
      <w:tr w:rsidR="007E255E" w:rsidRPr="00CE6C90" w:rsidTr="00F9341A">
        <w:tc>
          <w:tcPr>
            <w:tcW w:w="2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 пп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53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CE6C90" w:rsidRPr="00CE6C90" w:rsidTr="00F9341A">
        <w:tc>
          <w:tcPr>
            <w:tcW w:w="2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5E" w:rsidRPr="00CE6C90" w:rsidRDefault="007E255E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CE6C90" w:rsidRPr="00CE6C90" w:rsidTr="00F9341A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6C90" w:rsidRPr="00CE6C90" w:rsidTr="00554E3C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255E" w:rsidRPr="00CE6C90" w:rsidRDefault="00F9341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для обеспечения прав граждан на участие в культурной жизни, реализации творческого потенциала нации»</w:t>
            </w:r>
          </w:p>
        </w:tc>
      </w:tr>
      <w:tr w:rsidR="007E255E" w:rsidRPr="00CE6C90" w:rsidTr="00F9341A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F9341A" w:rsidP="00F934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за счет средств федерального бюджета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7E255E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вовлечения граждан в культурную деятельность, укрепления российской гражданской идентичности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E" w:rsidRPr="00CE6C90" w:rsidRDefault="00F9341A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F9341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8E41BF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F9341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F9341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F9341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E" w:rsidRPr="00CE6C90" w:rsidRDefault="00F9341A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5E" w:rsidRPr="00CE6C90" w:rsidRDefault="00F9341A" w:rsidP="00F934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255E" w:rsidRPr="00CE6C90" w:rsidRDefault="007E255E" w:rsidP="0055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55E" w:rsidRPr="00CE6C90" w:rsidRDefault="007E255E" w:rsidP="00DE3A16">
      <w:pPr>
        <w:rPr>
          <w:rFonts w:ascii="Times New Roman" w:hAnsi="Times New Roman" w:cs="Times New Roman"/>
          <w:sz w:val="24"/>
          <w:szCs w:val="24"/>
        </w:rPr>
      </w:pPr>
    </w:p>
    <w:p w:rsidR="00F9341A" w:rsidRPr="00CE6C90" w:rsidRDefault="00F9341A" w:rsidP="00F9341A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4. Финансовое обеспечение ведомственного проекта</w:t>
      </w:r>
    </w:p>
    <w:p w:rsidR="00F9341A" w:rsidRPr="00CE6C90" w:rsidRDefault="00F9341A" w:rsidP="00F934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3"/>
        <w:gridCol w:w="1678"/>
        <w:gridCol w:w="1255"/>
        <w:gridCol w:w="1398"/>
        <w:gridCol w:w="1118"/>
        <w:gridCol w:w="1395"/>
        <w:gridCol w:w="1398"/>
        <w:gridCol w:w="1154"/>
      </w:tblGrid>
      <w:tr w:rsidR="00A56F16" w:rsidRPr="00CE6C90" w:rsidTr="0066707A">
        <w:trPr>
          <w:trHeight w:val="330"/>
        </w:trPr>
        <w:tc>
          <w:tcPr>
            <w:tcW w:w="1915" w:type="pct"/>
            <w:vMerge w:val="restar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51" w:type="pct"/>
            <w:vMerge w:val="restar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534" w:type="pct"/>
            <w:gridSpan w:val="6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56F16" w:rsidRPr="00CE6C90" w:rsidTr="0066707A">
        <w:trPr>
          <w:trHeight w:val="330"/>
        </w:trPr>
        <w:tc>
          <w:tcPr>
            <w:tcW w:w="1915" w:type="pct"/>
            <w:vMerge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  <w:hideMark/>
          </w:tcPr>
          <w:p w:rsidR="00F9341A" w:rsidRPr="00CE6C90" w:rsidRDefault="00F9341A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vAlign w:val="center"/>
            <w:hideMark/>
          </w:tcPr>
          <w:p w:rsidR="00F9341A" w:rsidRPr="00CE6C90" w:rsidRDefault="00F9341A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vAlign w:val="center"/>
            <w:hideMark/>
          </w:tcPr>
          <w:p w:rsidR="00F9341A" w:rsidRPr="00CE6C90" w:rsidRDefault="00F9341A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379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56F16" w:rsidRPr="00CE6C90" w:rsidTr="0066707A">
        <w:trPr>
          <w:trHeight w:val="330"/>
        </w:trPr>
        <w:tc>
          <w:tcPr>
            <w:tcW w:w="1915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F16" w:rsidRPr="00CE6C90" w:rsidTr="0066707A">
        <w:trPr>
          <w:trHeight w:val="330"/>
        </w:trPr>
        <w:tc>
          <w:tcPr>
            <w:tcW w:w="5000" w:type="pct"/>
            <w:gridSpan w:val="8"/>
            <w:vAlign w:val="center"/>
            <w:hideMark/>
          </w:tcPr>
          <w:p w:rsidR="00F9341A" w:rsidRPr="00CE6C90" w:rsidRDefault="00DF57E2" w:rsidP="00DF57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и модернизация муниципальных учреждений в сфере культуры и искусства</w:t>
            </w:r>
          </w:p>
        </w:tc>
      </w:tr>
      <w:tr w:rsidR="00A56F16" w:rsidRPr="00CE6C90" w:rsidTr="0066707A">
        <w:trPr>
          <w:trHeight w:val="654"/>
        </w:trPr>
        <w:tc>
          <w:tcPr>
            <w:tcW w:w="1915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за счет средств федерального бюджета</w:t>
            </w:r>
          </w:p>
        </w:tc>
        <w:tc>
          <w:tcPr>
            <w:tcW w:w="551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pct"/>
            <w:vAlign w:val="center"/>
            <w:hideMark/>
          </w:tcPr>
          <w:p w:rsidR="00F9341A" w:rsidRPr="00CE6C90" w:rsidRDefault="00F9341A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F16" w:rsidRPr="00CE6C90" w:rsidTr="0066707A">
        <w:trPr>
          <w:trHeight w:val="330"/>
        </w:trPr>
        <w:tc>
          <w:tcPr>
            <w:tcW w:w="1915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51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pct"/>
            <w:vAlign w:val="center"/>
            <w:hideMark/>
          </w:tcPr>
          <w:p w:rsidR="00F9341A" w:rsidRPr="00CE6C90" w:rsidRDefault="00F9341A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F16" w:rsidRPr="00CE6C90" w:rsidTr="0066707A">
        <w:trPr>
          <w:trHeight w:val="187"/>
        </w:trPr>
        <w:tc>
          <w:tcPr>
            <w:tcW w:w="1915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51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" w:type="pct"/>
            <w:vAlign w:val="center"/>
            <w:hideMark/>
          </w:tcPr>
          <w:p w:rsidR="00F9341A" w:rsidRPr="00CE6C90" w:rsidRDefault="00F9341A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F16" w:rsidRPr="00CE6C90" w:rsidTr="0066707A">
        <w:trPr>
          <w:trHeight w:val="178"/>
        </w:trPr>
        <w:tc>
          <w:tcPr>
            <w:tcW w:w="1915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551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pct"/>
            <w:vAlign w:val="center"/>
            <w:hideMark/>
          </w:tcPr>
          <w:p w:rsidR="00F9341A" w:rsidRPr="00CE6C90" w:rsidRDefault="00F9341A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F16" w:rsidRPr="00CE6C90" w:rsidTr="0066707A">
        <w:trPr>
          <w:trHeight w:val="330"/>
        </w:trPr>
        <w:tc>
          <w:tcPr>
            <w:tcW w:w="1915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1" w:type="pct"/>
            <w:vAlign w:val="center"/>
            <w:hideMark/>
          </w:tcPr>
          <w:p w:rsidR="00F9341A" w:rsidRPr="00CE6C90" w:rsidRDefault="00F9341A" w:rsidP="00F93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pct"/>
            <w:vAlign w:val="center"/>
            <w:hideMark/>
          </w:tcPr>
          <w:p w:rsidR="00F9341A" w:rsidRPr="00CE6C90" w:rsidRDefault="00F9341A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vAlign w:val="center"/>
            <w:hideMark/>
          </w:tcPr>
          <w:p w:rsidR="00F9341A" w:rsidRPr="00CE6C90" w:rsidRDefault="00F9341A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341A" w:rsidRPr="00CE6C90" w:rsidRDefault="00F9341A" w:rsidP="00DE3A16">
      <w:pPr>
        <w:rPr>
          <w:rFonts w:ascii="Times New Roman" w:hAnsi="Times New Roman" w:cs="Times New Roman"/>
          <w:sz w:val="24"/>
          <w:szCs w:val="24"/>
        </w:rPr>
      </w:pPr>
    </w:p>
    <w:p w:rsidR="00681E0A" w:rsidRPr="00CE6C90" w:rsidRDefault="00681E0A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  <w:sectPr w:rsidR="00DF57E2" w:rsidRPr="00CE6C90" w:rsidSect="007E255E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DF57E2" w:rsidRPr="00CE6C90" w:rsidRDefault="00DF57E2" w:rsidP="00DF57E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Паспорт</w:t>
      </w:r>
      <w:r w:rsidRPr="00CE6C90">
        <w:rPr>
          <w:rFonts w:ascii="Times New Roman" w:hAnsi="Times New Roman" w:cs="Times New Roman"/>
          <w:sz w:val="24"/>
          <w:szCs w:val="24"/>
        </w:rPr>
        <w:br/>
      </w:r>
      <w:hyperlink r:id="rId54" w:anchor="/document/48763806/entry/1600" w:history="1">
        <w:r w:rsidRPr="00CE6C90">
          <w:rPr>
            <w:rFonts w:ascii="Times New Roman" w:hAnsi="Times New Roman" w:cs="Times New Roman"/>
            <w:sz w:val="24"/>
            <w:szCs w:val="24"/>
            <w:u w:val="single"/>
          </w:rPr>
          <w:t>Комплекс</w:t>
        </w:r>
      </w:hyperlink>
      <w:r w:rsidRPr="00CE6C90">
        <w:rPr>
          <w:rFonts w:ascii="Times New Roman" w:hAnsi="Times New Roman" w:cs="Times New Roman"/>
          <w:sz w:val="24"/>
          <w:szCs w:val="24"/>
        </w:rPr>
        <w:t> процессных мероприятий «Сохранение, использование, популяризация и государственная охрана объектов культурного наследия»</w:t>
      </w:r>
    </w:p>
    <w:p w:rsidR="00DF57E2" w:rsidRPr="00CE6C90" w:rsidRDefault="00DF57E2" w:rsidP="00DF57E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6051"/>
      </w:tblGrid>
      <w:tr w:rsidR="00A56F16" w:rsidRPr="00CE6C90" w:rsidTr="0066707A">
        <w:tc>
          <w:tcPr>
            <w:tcW w:w="1644" w:type="pct"/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орган </w:t>
            </w:r>
          </w:p>
        </w:tc>
        <w:tc>
          <w:tcPr>
            <w:tcW w:w="3356" w:type="pct"/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Чувашской Республики</w:t>
            </w:r>
          </w:p>
        </w:tc>
      </w:tr>
      <w:tr w:rsidR="00A56F16" w:rsidRPr="00CE6C90" w:rsidTr="0066707A">
        <w:tc>
          <w:tcPr>
            <w:tcW w:w="1644" w:type="pct"/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56" w:type="pct"/>
            <w:hideMark/>
          </w:tcPr>
          <w:p w:rsidR="00DF57E2" w:rsidRPr="00CE6C90" w:rsidRDefault="00D703A1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anchor="sub_1000" w:history="1">
              <w:r w:rsidR="00DF57E2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м</w:t>
              </w:r>
              <w:r w:rsidR="00DF57E2" w:rsidRPr="00CE6C90">
                <w:rPr>
                  <w:rFonts w:ascii="Times New Roman" w:hAnsi="Times New Roman" w:cs="Times New Roman"/>
                  <w:sz w:val="24"/>
                  <w:szCs w:val="24"/>
                </w:rPr>
                <w:t>униципальная</w:t>
              </w:r>
              <w:r w:rsidR="00DF57E2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программа</w:t>
              </w:r>
            </w:hyperlink>
            <w:r w:rsidR="00DF57E2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города Новочебоксарска»</w:t>
            </w:r>
          </w:p>
        </w:tc>
      </w:tr>
    </w:tbl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  <w:sectPr w:rsidR="00DF57E2" w:rsidRPr="00CE6C90" w:rsidSect="00DF57E2"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DF57E2" w:rsidRPr="00CE6C90" w:rsidRDefault="00DF57E2" w:rsidP="00DF57E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2. Показатели комплекса процессных мероприятий</w:t>
      </w: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134"/>
        <w:gridCol w:w="1134"/>
        <w:gridCol w:w="992"/>
        <w:gridCol w:w="709"/>
        <w:gridCol w:w="709"/>
        <w:gridCol w:w="709"/>
        <w:gridCol w:w="708"/>
        <w:gridCol w:w="851"/>
        <w:gridCol w:w="850"/>
        <w:gridCol w:w="1985"/>
        <w:gridCol w:w="1417"/>
      </w:tblGrid>
      <w:tr w:rsidR="0020611E" w:rsidRPr="00CE6C90" w:rsidTr="0020611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56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20611E" w:rsidRPr="00CE6C90" w:rsidTr="0020611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1E" w:rsidRPr="00CE6C90" w:rsidTr="002061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«Осуществление мер по сохранению, использованию, популяризации и государственной охране объектов культурного наследия»</w:t>
            </w:r>
          </w:p>
        </w:tc>
      </w:tr>
      <w:tr w:rsidR="0020611E" w:rsidRPr="00CE6C90" w:rsidTr="002061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(памятников истории и культуры), находящихся в удовлетворительном состоянии, в общем количестве объектов культурного наследия (памятников истории и культуры), включенных в единый государственный реестр объектов культурного наследия народов Российской Федерации (за исключением утраченных)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8E41BF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F57E2" w:rsidRPr="00CE6C90" w:rsidRDefault="00DF57E2" w:rsidP="0055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Новочебоксарска, Управление городского хозяйства администрации города Новочебоксарска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Новочебоксарска</w:t>
            </w:r>
          </w:p>
        </w:tc>
      </w:tr>
    </w:tbl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610"/>
        <w:gridCol w:w="1663"/>
        <w:gridCol w:w="5026"/>
        <w:gridCol w:w="950"/>
        <w:gridCol w:w="1042"/>
        <w:gridCol w:w="696"/>
        <w:gridCol w:w="696"/>
        <w:gridCol w:w="696"/>
        <w:gridCol w:w="696"/>
        <w:gridCol w:w="696"/>
        <w:gridCol w:w="696"/>
      </w:tblGrid>
      <w:tr w:rsidR="0020611E" w:rsidRPr="00CE6C90" w:rsidTr="0020611E">
        <w:tc>
          <w:tcPr>
            <w:tcW w:w="2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 пп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57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20611E" w:rsidRPr="00CE6C90" w:rsidTr="0020611E"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20611E" w:rsidRPr="00CE6C90" w:rsidTr="0020611E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6C90" w:rsidRPr="00CE6C90" w:rsidTr="0020611E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Задача 1 «Осуществление мер по сохранению, использованию, популяризации и государственной охране объектов культурного наследия»</w:t>
            </w:r>
          </w:p>
        </w:tc>
      </w:tr>
      <w:tr w:rsidR="0020611E" w:rsidRPr="00CE6C90" w:rsidTr="0020611E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за счет средств федерального бюджета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сохранения, эффективного использования и популяризации объектов культурного наследия (памятников истории и культуры) нар</w:t>
            </w:r>
            <w:r w:rsidR="0020611E">
              <w:rPr>
                <w:rFonts w:ascii="Times New Roman" w:hAnsi="Times New Roman" w:cs="Times New Roman"/>
                <w:sz w:val="24"/>
                <w:szCs w:val="24"/>
              </w:rPr>
              <w:t>одов Российской Федерации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8E41BF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7E2" w:rsidRPr="00CE6C90" w:rsidRDefault="00DF57E2" w:rsidP="00554E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57E2" w:rsidRPr="00CE6C90" w:rsidRDefault="00DF57E2" w:rsidP="0055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4. Финансовое обеспечение ведомственного проекта</w:t>
      </w: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2"/>
        <w:gridCol w:w="1118"/>
        <w:gridCol w:w="1258"/>
        <w:gridCol w:w="1118"/>
        <w:gridCol w:w="1118"/>
        <w:gridCol w:w="1538"/>
        <w:gridCol w:w="1535"/>
        <w:gridCol w:w="1432"/>
      </w:tblGrid>
      <w:tr w:rsidR="00A56F16" w:rsidRPr="00CE6C90" w:rsidTr="0066707A">
        <w:trPr>
          <w:trHeight w:val="330"/>
          <w:jc w:val="center"/>
        </w:trPr>
        <w:tc>
          <w:tcPr>
            <w:tcW w:w="2007" w:type="pct"/>
            <w:vMerge w:val="restar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626" w:type="pct"/>
            <w:gridSpan w:val="6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56F16" w:rsidRPr="00CE6C90" w:rsidTr="0066707A">
        <w:trPr>
          <w:trHeight w:val="330"/>
          <w:jc w:val="center"/>
        </w:trPr>
        <w:tc>
          <w:tcPr>
            <w:tcW w:w="2007" w:type="pct"/>
            <w:vMerge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  <w:hideMark/>
          </w:tcPr>
          <w:p w:rsidR="00DF57E2" w:rsidRPr="00CE6C90" w:rsidRDefault="00DF57E2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" w:type="pct"/>
            <w:vAlign w:val="center"/>
            <w:hideMark/>
          </w:tcPr>
          <w:p w:rsidR="00DF57E2" w:rsidRPr="00CE6C90" w:rsidRDefault="00DF57E2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504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470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56F16" w:rsidRPr="00CE6C90" w:rsidTr="0066707A">
        <w:trPr>
          <w:trHeight w:val="330"/>
          <w:jc w:val="center"/>
        </w:trPr>
        <w:tc>
          <w:tcPr>
            <w:tcW w:w="200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F16" w:rsidRPr="00CE6C90" w:rsidTr="0066707A">
        <w:trPr>
          <w:trHeight w:val="654"/>
          <w:jc w:val="center"/>
        </w:trPr>
        <w:tc>
          <w:tcPr>
            <w:tcW w:w="2007" w:type="pct"/>
            <w:vAlign w:val="bottom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vAlign w:val="center"/>
            <w:hideMark/>
          </w:tcPr>
          <w:p w:rsidR="00DF57E2" w:rsidRPr="00CE6C90" w:rsidRDefault="00DF57E2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F16" w:rsidRPr="00CE6C90" w:rsidTr="0066707A">
        <w:trPr>
          <w:trHeight w:val="330"/>
          <w:jc w:val="center"/>
        </w:trPr>
        <w:tc>
          <w:tcPr>
            <w:tcW w:w="200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vAlign w:val="center"/>
            <w:hideMark/>
          </w:tcPr>
          <w:p w:rsidR="00DF57E2" w:rsidRPr="00CE6C90" w:rsidRDefault="00DF57E2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F16" w:rsidRPr="00CE6C90" w:rsidTr="0066707A">
        <w:trPr>
          <w:trHeight w:val="257"/>
          <w:jc w:val="center"/>
        </w:trPr>
        <w:tc>
          <w:tcPr>
            <w:tcW w:w="200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pct"/>
            <w:vAlign w:val="center"/>
            <w:hideMark/>
          </w:tcPr>
          <w:p w:rsidR="00DF57E2" w:rsidRPr="00CE6C90" w:rsidRDefault="00DF57E2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F16" w:rsidRPr="00CE6C90" w:rsidTr="0066707A">
        <w:trPr>
          <w:trHeight w:val="261"/>
          <w:jc w:val="center"/>
        </w:trPr>
        <w:tc>
          <w:tcPr>
            <w:tcW w:w="200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vAlign w:val="center"/>
            <w:hideMark/>
          </w:tcPr>
          <w:p w:rsidR="00DF57E2" w:rsidRPr="00CE6C90" w:rsidRDefault="00DF57E2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F16" w:rsidRPr="00CE6C90" w:rsidTr="0066707A">
        <w:trPr>
          <w:trHeight w:val="330"/>
          <w:jc w:val="center"/>
        </w:trPr>
        <w:tc>
          <w:tcPr>
            <w:tcW w:w="200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3" w:type="pct"/>
            <w:vAlign w:val="center"/>
            <w:hideMark/>
          </w:tcPr>
          <w:p w:rsidR="00DF57E2" w:rsidRPr="00CE6C90" w:rsidRDefault="00DF57E2" w:rsidP="00667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DF57E2" w:rsidRPr="00CE6C90" w:rsidRDefault="00DF57E2" w:rsidP="00667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  <w:sectPr w:rsidR="00DF57E2" w:rsidRPr="00CE6C90" w:rsidSect="00DF57E2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DF57E2" w:rsidRPr="00CE6C90" w:rsidRDefault="00DF57E2" w:rsidP="00DF57E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Паспорт</w:t>
      </w:r>
      <w:r w:rsidRPr="00CE6C90">
        <w:rPr>
          <w:rFonts w:ascii="Times New Roman" w:hAnsi="Times New Roman" w:cs="Times New Roman"/>
          <w:sz w:val="24"/>
          <w:szCs w:val="24"/>
        </w:rPr>
        <w:br/>
        <w:t>Направления (подпрограммы) «</w:t>
      </w:r>
      <w:r w:rsidR="00A56F16" w:rsidRPr="00CE6C90">
        <w:rPr>
          <w:rFonts w:ascii="Times New Roman" w:hAnsi="Times New Roman" w:cs="Times New Roman"/>
          <w:sz w:val="24"/>
          <w:szCs w:val="24"/>
        </w:rPr>
        <w:t>Реализация деятельности отдела культуры администрации города Новочебоксарска Чувашской Республики</w:t>
      </w:r>
      <w:r w:rsidRPr="00CE6C90">
        <w:rPr>
          <w:rFonts w:ascii="Times New Roman" w:hAnsi="Times New Roman" w:cs="Times New Roman"/>
          <w:sz w:val="24"/>
          <w:szCs w:val="24"/>
        </w:rPr>
        <w:t>»</w:t>
      </w:r>
    </w:p>
    <w:p w:rsidR="00DF57E2" w:rsidRPr="00CE6C90" w:rsidRDefault="00DF57E2" w:rsidP="00DF57E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6C90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6051"/>
      </w:tblGrid>
      <w:tr w:rsidR="00A56F16" w:rsidRPr="00CE6C90" w:rsidTr="0066707A">
        <w:tc>
          <w:tcPr>
            <w:tcW w:w="1644" w:type="pct"/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орган </w:t>
            </w:r>
          </w:p>
        </w:tc>
        <w:tc>
          <w:tcPr>
            <w:tcW w:w="3356" w:type="pct"/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Новочебоксарска Чувашской Республики</w:t>
            </w:r>
          </w:p>
        </w:tc>
      </w:tr>
      <w:tr w:rsidR="00A56F16" w:rsidRPr="00CE6C90" w:rsidTr="0066707A">
        <w:tc>
          <w:tcPr>
            <w:tcW w:w="1644" w:type="pct"/>
            <w:hideMark/>
          </w:tcPr>
          <w:p w:rsidR="00DF57E2" w:rsidRPr="00CE6C90" w:rsidRDefault="00DF57E2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56" w:type="pct"/>
            <w:hideMark/>
          </w:tcPr>
          <w:p w:rsidR="00DF57E2" w:rsidRPr="00CE6C90" w:rsidRDefault="00D703A1" w:rsidP="00554E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anchor="sub_1000" w:history="1">
              <w:r w:rsidR="00DF57E2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м</w:t>
              </w:r>
              <w:r w:rsidR="00DF57E2" w:rsidRPr="00CE6C90">
                <w:rPr>
                  <w:rFonts w:ascii="Times New Roman" w:hAnsi="Times New Roman" w:cs="Times New Roman"/>
                  <w:sz w:val="24"/>
                  <w:szCs w:val="24"/>
                </w:rPr>
                <w:t>униципальная</w:t>
              </w:r>
              <w:r w:rsidR="00DF57E2"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программа</w:t>
              </w:r>
            </w:hyperlink>
            <w:r w:rsidR="00DF57E2"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города Новочебоксарска»</w:t>
            </w:r>
          </w:p>
        </w:tc>
      </w:tr>
    </w:tbl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DF57E2" w:rsidP="00DE3A16">
      <w:pPr>
        <w:rPr>
          <w:rFonts w:ascii="Times New Roman" w:hAnsi="Times New Roman" w:cs="Times New Roman"/>
          <w:sz w:val="24"/>
          <w:szCs w:val="24"/>
        </w:rPr>
        <w:sectPr w:rsidR="00DF57E2" w:rsidRPr="00CE6C90" w:rsidSect="00DF57E2"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DF57E2" w:rsidRPr="00CE6C90" w:rsidRDefault="00DF57E2" w:rsidP="00DF57E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2. Перечень мероприятий (результатов) комплекса процессных мероприятий</w:t>
      </w: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97"/>
        <w:gridCol w:w="1855"/>
        <w:gridCol w:w="2714"/>
        <w:gridCol w:w="1361"/>
        <w:gridCol w:w="1197"/>
        <w:gridCol w:w="850"/>
        <w:gridCol w:w="853"/>
        <w:gridCol w:w="853"/>
        <w:gridCol w:w="853"/>
        <w:gridCol w:w="853"/>
        <w:gridCol w:w="889"/>
      </w:tblGrid>
      <w:tr w:rsidR="00DF57E2" w:rsidRPr="00CE6C90" w:rsidTr="004D630F">
        <w:tc>
          <w:tcPr>
            <w:tcW w:w="2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№ пп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59" w:history="1">
              <w:r w:rsidRPr="00CE6C9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A56F16" w:rsidRPr="00CE6C90" w:rsidTr="00A56F16">
        <w:tc>
          <w:tcPr>
            <w:tcW w:w="2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E2" w:rsidRPr="00CE6C90" w:rsidRDefault="00DF57E2" w:rsidP="00554E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6303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A56F16" w:rsidRPr="00CE6C90" w:rsidTr="00A56F16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7E2" w:rsidRPr="00CE6C90" w:rsidRDefault="00DF57E2" w:rsidP="00554E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6F16" w:rsidRPr="00CE6C90" w:rsidTr="00A56F16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4D630F" w:rsidP="00DF5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DF57E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Обеспечена реализация деятельности </w:t>
            </w:r>
            <w:r w:rsidR="004D630F" w:rsidRPr="00CE6C90">
              <w:rPr>
                <w:rFonts w:ascii="Times New Roman" w:hAnsi="Times New Roman" w:cs="Times New Roman"/>
                <w:sz w:val="24"/>
                <w:szCs w:val="24"/>
              </w:rPr>
              <w:t>отдела культуры администрации города Новочебоксарска Чувашской Республики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DF57E2">
            <w:pPr>
              <w:pStyle w:val="s16"/>
              <w:spacing w:before="0" w:beforeAutospacing="0" w:after="0" w:afterAutospacing="0"/>
            </w:pPr>
            <w:r w:rsidRPr="00CE6C90">
              <w:t>осуществление текущей деятельности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4D630F" w:rsidP="00DF57E2">
            <w:pPr>
              <w:pStyle w:val="s16"/>
              <w:spacing w:before="0" w:beforeAutospacing="0" w:after="0" w:afterAutospacing="0"/>
            </w:pPr>
            <w:r w:rsidRPr="00CE6C90">
              <w:rPr>
                <w:shd w:val="clear" w:color="auto" w:fill="FFFFFF"/>
              </w:rPr>
              <w:t>обеспечение своевременной оплаты услуг и приобретение товаров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E2" w:rsidRPr="00CE6C90" w:rsidRDefault="00DF57E2" w:rsidP="00DF57E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DF5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8E41BF" w:rsidP="00DF5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DF5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DF5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DF5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E6C90" w:rsidRDefault="00DF57E2" w:rsidP="00DF5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7E2" w:rsidRPr="00CE6C90" w:rsidRDefault="00DF57E2" w:rsidP="00DF57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57E2" w:rsidRPr="00CE6C90" w:rsidRDefault="00DF57E2" w:rsidP="00DF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p w:rsidR="00DF57E2" w:rsidRPr="00CE6C90" w:rsidRDefault="004D630F" w:rsidP="00DF57E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6C9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F57E2" w:rsidRPr="00CE6C90">
        <w:rPr>
          <w:rFonts w:ascii="Times New Roman" w:hAnsi="Times New Roman" w:cs="Times New Roman"/>
          <w:color w:val="auto"/>
          <w:sz w:val="24"/>
          <w:szCs w:val="24"/>
        </w:rPr>
        <w:t>. Финансовое обеспечение ведомственного проекта</w:t>
      </w:r>
    </w:p>
    <w:p w:rsidR="00A56F16" w:rsidRPr="00CE6C90" w:rsidRDefault="00A56F16" w:rsidP="00A56F1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395"/>
        <w:gridCol w:w="1523"/>
        <w:gridCol w:w="1142"/>
        <w:gridCol w:w="1395"/>
        <w:gridCol w:w="1395"/>
        <w:gridCol w:w="1398"/>
        <w:gridCol w:w="1045"/>
      </w:tblGrid>
      <w:tr w:rsidR="00630345" w:rsidRPr="00CE6C90" w:rsidTr="00630345">
        <w:trPr>
          <w:trHeight w:val="473"/>
        </w:trPr>
        <w:tc>
          <w:tcPr>
            <w:tcW w:w="1949" w:type="pct"/>
            <w:vMerge w:val="restar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458" w:type="pct"/>
            <w:vMerge w:val="restar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593" w:type="pct"/>
            <w:gridSpan w:val="6"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630345" w:rsidRPr="00CE6C90" w:rsidTr="00630345">
        <w:trPr>
          <w:trHeight w:val="315"/>
        </w:trPr>
        <w:tc>
          <w:tcPr>
            <w:tcW w:w="1949" w:type="pct"/>
            <w:vMerge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5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58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459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343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30345" w:rsidRPr="00CE6C90" w:rsidTr="00630345">
        <w:trPr>
          <w:trHeight w:val="315"/>
        </w:trPr>
        <w:tc>
          <w:tcPr>
            <w:tcW w:w="1949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pct"/>
            <w:vAlign w:val="center"/>
            <w:hideMark/>
          </w:tcPr>
          <w:p w:rsidR="00630345" w:rsidRPr="00A56F16" w:rsidRDefault="00630345" w:rsidP="00A56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345" w:rsidRPr="00CE6C90" w:rsidTr="00630345">
        <w:trPr>
          <w:trHeight w:val="616"/>
        </w:trPr>
        <w:tc>
          <w:tcPr>
            <w:tcW w:w="1949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Обеспечена реализация деятельности отдела культуры администрации города Новочебоксарска Чувашской Республики</w:t>
            </w:r>
          </w:p>
        </w:tc>
        <w:tc>
          <w:tcPr>
            <w:tcW w:w="458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:rsidR="00630345" w:rsidRPr="00CE6C90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375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58" w:type="pct"/>
            <w:vAlign w:val="center"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58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3 600,0</w:t>
            </w:r>
          </w:p>
        </w:tc>
        <w:tc>
          <w:tcPr>
            <w:tcW w:w="459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343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10 900,0</w:t>
            </w:r>
          </w:p>
        </w:tc>
      </w:tr>
      <w:tr w:rsidR="00630345" w:rsidRPr="00CE6C90" w:rsidTr="00630345">
        <w:trPr>
          <w:trHeight w:val="315"/>
        </w:trPr>
        <w:tc>
          <w:tcPr>
            <w:tcW w:w="1949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8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vAlign w:val="center"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233"/>
        </w:trPr>
        <w:tc>
          <w:tcPr>
            <w:tcW w:w="1949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458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vAlign w:val="center"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345" w:rsidRPr="00CE6C90" w:rsidTr="00630345">
        <w:trPr>
          <w:trHeight w:val="237"/>
        </w:trPr>
        <w:tc>
          <w:tcPr>
            <w:tcW w:w="1949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бюджет  города Новочебоксарска</w:t>
            </w:r>
          </w:p>
        </w:tc>
        <w:tc>
          <w:tcPr>
            <w:tcW w:w="458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375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58" w:type="pct"/>
            <w:vAlign w:val="center"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58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3 600,0</w:t>
            </w:r>
          </w:p>
        </w:tc>
        <w:tc>
          <w:tcPr>
            <w:tcW w:w="459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343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10 900,0</w:t>
            </w:r>
          </w:p>
        </w:tc>
      </w:tr>
      <w:tr w:rsidR="00630345" w:rsidRPr="00CE6C90" w:rsidTr="00630345">
        <w:trPr>
          <w:trHeight w:val="227"/>
        </w:trPr>
        <w:tc>
          <w:tcPr>
            <w:tcW w:w="1949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8" w:type="pct"/>
            <w:vAlign w:val="center"/>
            <w:hideMark/>
          </w:tcPr>
          <w:p w:rsidR="00630345" w:rsidRPr="00A56F16" w:rsidRDefault="00630345" w:rsidP="006303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vAlign w:val="center"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  <w:hideMark/>
          </w:tcPr>
          <w:p w:rsidR="00630345" w:rsidRPr="00CE6C90" w:rsidRDefault="00630345" w:rsidP="00630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56F16" w:rsidRPr="00CE6C90" w:rsidRDefault="00A56F16" w:rsidP="00A56F16">
      <w:pPr>
        <w:rPr>
          <w:rFonts w:ascii="Times New Roman" w:hAnsi="Times New Roman" w:cs="Times New Roman"/>
        </w:rPr>
      </w:pPr>
    </w:p>
    <w:p w:rsidR="00DF57E2" w:rsidRPr="00CE6C90" w:rsidRDefault="00DF57E2" w:rsidP="00DF57E2">
      <w:pPr>
        <w:rPr>
          <w:rFonts w:ascii="Times New Roman" w:hAnsi="Times New Roman" w:cs="Times New Roman"/>
          <w:sz w:val="24"/>
          <w:szCs w:val="24"/>
        </w:rPr>
      </w:pPr>
    </w:p>
    <w:sectPr w:rsidR="00DF57E2" w:rsidRPr="00CE6C90" w:rsidSect="00DF57E2">
      <w:pgSz w:w="16837" w:h="11905" w:orient="landscape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8A" w:rsidRDefault="0029208A">
      <w:r>
        <w:separator/>
      </w:r>
    </w:p>
  </w:endnote>
  <w:endnote w:type="continuationSeparator" w:id="0">
    <w:p w:rsidR="0029208A" w:rsidRDefault="0029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45" w:rsidRDefault="006303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45" w:rsidRDefault="006303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8A" w:rsidRDefault="0029208A">
      <w:r>
        <w:separator/>
      </w:r>
    </w:p>
  </w:footnote>
  <w:footnote w:type="continuationSeparator" w:id="0">
    <w:p w:rsidR="0029208A" w:rsidRDefault="0029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45" w:rsidRPr="00537B20" w:rsidRDefault="00630345" w:rsidP="00537B2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45" w:rsidRPr="007124A9" w:rsidRDefault="00630345" w:rsidP="007124A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66A5"/>
    <w:multiLevelType w:val="multilevel"/>
    <w:tmpl w:val="3658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14"/>
    <w:rsid w:val="000418A7"/>
    <w:rsid w:val="000702B8"/>
    <w:rsid w:val="0011332D"/>
    <w:rsid w:val="001246F1"/>
    <w:rsid w:val="001616B3"/>
    <w:rsid w:val="0020611E"/>
    <w:rsid w:val="002279FA"/>
    <w:rsid w:val="00232D11"/>
    <w:rsid w:val="0023614D"/>
    <w:rsid w:val="00284AC8"/>
    <w:rsid w:val="0029208A"/>
    <w:rsid w:val="002947F8"/>
    <w:rsid w:val="0031658F"/>
    <w:rsid w:val="003406D8"/>
    <w:rsid w:val="00360281"/>
    <w:rsid w:val="00385A30"/>
    <w:rsid w:val="0039193B"/>
    <w:rsid w:val="00397649"/>
    <w:rsid w:val="003B0F44"/>
    <w:rsid w:val="003B7179"/>
    <w:rsid w:val="003E283D"/>
    <w:rsid w:val="003F4B3F"/>
    <w:rsid w:val="004634D4"/>
    <w:rsid w:val="004D630F"/>
    <w:rsid w:val="00537B20"/>
    <w:rsid w:val="00546742"/>
    <w:rsid w:val="00554E3C"/>
    <w:rsid w:val="00582626"/>
    <w:rsid w:val="00586E43"/>
    <w:rsid w:val="00587557"/>
    <w:rsid w:val="005917E7"/>
    <w:rsid w:val="005B5D89"/>
    <w:rsid w:val="005C488A"/>
    <w:rsid w:val="005D6D49"/>
    <w:rsid w:val="0060679C"/>
    <w:rsid w:val="00630345"/>
    <w:rsid w:val="00653468"/>
    <w:rsid w:val="00664897"/>
    <w:rsid w:val="0066707A"/>
    <w:rsid w:val="006718A7"/>
    <w:rsid w:val="00681E0A"/>
    <w:rsid w:val="00683989"/>
    <w:rsid w:val="006E42D9"/>
    <w:rsid w:val="006F72F8"/>
    <w:rsid w:val="007124A9"/>
    <w:rsid w:val="00737596"/>
    <w:rsid w:val="00780A52"/>
    <w:rsid w:val="00783495"/>
    <w:rsid w:val="007D1841"/>
    <w:rsid w:val="007E255E"/>
    <w:rsid w:val="007F04CA"/>
    <w:rsid w:val="008052A8"/>
    <w:rsid w:val="0083247B"/>
    <w:rsid w:val="00862489"/>
    <w:rsid w:val="00862562"/>
    <w:rsid w:val="008742CB"/>
    <w:rsid w:val="008E41BF"/>
    <w:rsid w:val="00906EBE"/>
    <w:rsid w:val="00A35D1C"/>
    <w:rsid w:val="00A56F16"/>
    <w:rsid w:val="00A81639"/>
    <w:rsid w:val="00B07D07"/>
    <w:rsid w:val="00B24ED1"/>
    <w:rsid w:val="00BA0885"/>
    <w:rsid w:val="00BB30DD"/>
    <w:rsid w:val="00BD5218"/>
    <w:rsid w:val="00BE76BD"/>
    <w:rsid w:val="00C136D9"/>
    <w:rsid w:val="00C30714"/>
    <w:rsid w:val="00C429C1"/>
    <w:rsid w:val="00C560E0"/>
    <w:rsid w:val="00C66FAA"/>
    <w:rsid w:val="00C7189F"/>
    <w:rsid w:val="00C72B36"/>
    <w:rsid w:val="00C76CA3"/>
    <w:rsid w:val="00C77334"/>
    <w:rsid w:val="00CE6C90"/>
    <w:rsid w:val="00CE6D2D"/>
    <w:rsid w:val="00D16A90"/>
    <w:rsid w:val="00D3224B"/>
    <w:rsid w:val="00D567DB"/>
    <w:rsid w:val="00D703A1"/>
    <w:rsid w:val="00DA4162"/>
    <w:rsid w:val="00DC7803"/>
    <w:rsid w:val="00DE3A16"/>
    <w:rsid w:val="00DF57E2"/>
    <w:rsid w:val="00E816B6"/>
    <w:rsid w:val="00EC14CE"/>
    <w:rsid w:val="00EE1034"/>
    <w:rsid w:val="00EE2C30"/>
    <w:rsid w:val="00F40613"/>
    <w:rsid w:val="00F736BE"/>
    <w:rsid w:val="00F85225"/>
    <w:rsid w:val="00F9341A"/>
    <w:rsid w:val="00F960C3"/>
    <w:rsid w:val="00F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1C01F4"/>
  <w14:defaultImageDpi w14:val="0"/>
  <w15:docId w15:val="{0BC96378-A276-44EE-9833-F7B08F0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702B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1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702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0611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sz w:val="26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Arial" w:hAnsi="Arial" w:cs="Arial"/>
      <w:sz w:val="26"/>
      <w:szCs w:val="26"/>
    </w:rPr>
  </w:style>
  <w:style w:type="paragraph" w:customStyle="1" w:styleId="Default">
    <w:name w:val="Default"/>
    <w:rsid w:val="007F04C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16">
    <w:name w:val="s_16"/>
    <w:basedOn w:val="a"/>
    <w:rsid w:val="00BA088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BA0885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232D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2D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32D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23614D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Сноска"/>
    <w:basedOn w:val="a"/>
    <w:next w:val="a"/>
    <w:uiPriority w:val="99"/>
    <w:rsid w:val="0023614D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C780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DC7803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C773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9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1343400/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1.xml"/><Relationship Id="rId39" Type="http://schemas.openxmlformats.org/officeDocument/2006/relationships/hyperlink" Target="file:///C:\Users\nowch-doc9\nowch-cult1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document/redirect/179222/0" TargetMode="External"/><Relationship Id="rId42" Type="http://schemas.openxmlformats.org/officeDocument/2006/relationships/hyperlink" Target="https://internet.garant.ru/document/redirect/179222/0" TargetMode="External"/><Relationship Id="rId47" Type="http://schemas.openxmlformats.org/officeDocument/2006/relationships/hyperlink" Target="https://internet.garant.ru/document/redirect/70170950/0" TargetMode="External"/><Relationship Id="rId50" Type="http://schemas.openxmlformats.org/officeDocument/2006/relationships/hyperlink" Target="https://internet.garant.ru/document/redirect/179222/0" TargetMode="External"/><Relationship Id="rId55" Type="http://schemas.openxmlformats.org/officeDocument/2006/relationships/hyperlink" Target="file:///C:\Users\nowch-doc9\nowch-cult1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644226/111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179222/0" TargetMode="External"/><Relationship Id="rId41" Type="http://schemas.openxmlformats.org/officeDocument/2006/relationships/footer" Target="footer2.xml"/><Relationship Id="rId54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828330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file:///C:\Users\nowch-doc9\nowch-cult1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37" Type="http://schemas.openxmlformats.org/officeDocument/2006/relationships/hyperlink" Target="https://internet.garant.ru/document/redirect/179222/0" TargetMode="External"/><Relationship Id="rId40" Type="http://schemas.openxmlformats.org/officeDocument/2006/relationships/header" Target="header2.xml"/><Relationship Id="rId45" Type="http://schemas.openxmlformats.org/officeDocument/2006/relationships/hyperlink" Target="https://internet.garant.ru/document/redirect/179222/0" TargetMode="External"/><Relationship Id="rId53" Type="http://schemas.openxmlformats.org/officeDocument/2006/relationships/hyperlink" Target="https://internet.garant.ru/document/redirect/179222/0" TargetMode="External"/><Relationship Id="rId58" Type="http://schemas.openxmlformats.org/officeDocument/2006/relationships/hyperlink" Target="file:///C:\Users\nowch-doc9\nowch-cult1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4960528/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file:///C:\Users\nowch-doc9\nowch-cult1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36" Type="http://schemas.openxmlformats.org/officeDocument/2006/relationships/hyperlink" Target="file:///C:\Users\nowch-doc9\nowch-cult1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49" Type="http://schemas.openxmlformats.org/officeDocument/2006/relationships/hyperlink" Target="https://internet.garant.ru/document/redirect/179222/0" TargetMode="External"/><Relationship Id="rId57" Type="http://schemas.openxmlformats.org/officeDocument/2006/relationships/hyperlink" Target="https://internet.garant.ru/document/redirect/179222/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internet.garant.ru/document/redirect/70284810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document/redirect/12112604/19" TargetMode="External"/><Relationship Id="rId44" Type="http://schemas.openxmlformats.org/officeDocument/2006/relationships/hyperlink" Target="file:///C:\Users\nowch-doc9\nowch-cult1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52" Type="http://schemas.openxmlformats.org/officeDocument/2006/relationships/hyperlink" Target="https://internet.garant.ru/document/redirect/179222/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4540/0" TargetMode="External"/><Relationship Id="rId14" Type="http://schemas.openxmlformats.org/officeDocument/2006/relationships/hyperlink" Target="https://internet.garant.ru/document/redirect/17501647/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2112604/19" TargetMode="External"/><Relationship Id="rId43" Type="http://schemas.openxmlformats.org/officeDocument/2006/relationships/hyperlink" Target="https://internet.garant.ru/document/redirect/179222/0" TargetMode="External"/><Relationship Id="rId48" Type="http://schemas.openxmlformats.org/officeDocument/2006/relationships/hyperlink" Target="file:///C:\Users\nowch-doc9\nowch-cult1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56" Type="http://schemas.openxmlformats.org/officeDocument/2006/relationships/hyperlink" Target="https://internet.garant.ru/document/redirect/179222/0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file:///C:\Users\nowch-doc9\nowch-cult1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hyperlink" Target="https://internet.garant.ru/document/redirect/70644226/111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hyperlink" Target="https://internet.garant.ru/document/redirect/179222/0" TargetMode="External"/><Relationship Id="rId46" Type="http://schemas.openxmlformats.org/officeDocument/2006/relationships/hyperlink" Target="https://internet.garant.ru/document/redirect/179222/0" TargetMode="External"/><Relationship Id="rId5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8515</Words>
  <Characters>63960</Characters>
  <Application>Microsoft Office Word</Application>
  <DocSecurity>0</DocSecurity>
  <Lines>533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nowch-doc9</cp:lastModifiedBy>
  <cp:revision>3</cp:revision>
  <cp:lastPrinted>2024-08-30T11:23:00Z</cp:lastPrinted>
  <dcterms:created xsi:type="dcterms:W3CDTF">2024-12-27T07:05:00Z</dcterms:created>
  <dcterms:modified xsi:type="dcterms:W3CDTF">2024-12-27T07:07:00Z</dcterms:modified>
</cp:coreProperties>
</file>