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3"/>
        <w:tblW w:w="9464" w:type="dxa"/>
        <w:tblLayout w:type="fixed"/>
        <w:tblLook w:val="0000"/>
      </w:tblPr>
      <w:tblGrid>
        <w:gridCol w:w="3888"/>
        <w:gridCol w:w="1465"/>
        <w:gridCol w:w="4111"/>
      </w:tblGrid>
      <w:tr w:rsidR="00FD273D" w:rsidRPr="006E122E" w:rsidTr="00FD273D">
        <w:trPr>
          <w:trHeight w:val="1058"/>
        </w:trPr>
        <w:tc>
          <w:tcPr>
            <w:tcW w:w="3888" w:type="dxa"/>
          </w:tcPr>
          <w:p w:rsidR="00FD273D" w:rsidRPr="006E122E" w:rsidRDefault="00FD273D" w:rsidP="00766F3B">
            <w:pPr>
              <w:jc w:val="center"/>
              <w:rPr>
                <w:b/>
                <w:caps/>
              </w:rPr>
            </w:pPr>
            <w:r w:rsidRPr="006E122E">
              <w:rPr>
                <w:b/>
                <w:caps/>
              </w:rPr>
              <w:t>ЧĂ</w:t>
            </w:r>
            <w:proofErr w:type="gramStart"/>
            <w:r w:rsidR="004E36FD" w:rsidRPr="006E122E">
              <w:rPr>
                <w:b/>
                <w:caps/>
              </w:rPr>
              <w:t>ваш</w:t>
            </w:r>
            <w:proofErr w:type="gramEnd"/>
            <w:r w:rsidR="004E36FD" w:rsidRPr="006E122E">
              <w:rPr>
                <w:b/>
                <w:caps/>
              </w:rPr>
              <w:t xml:space="preserve"> Республики</w:t>
            </w:r>
          </w:p>
          <w:p w:rsidR="00FD273D" w:rsidRPr="006E122E" w:rsidRDefault="00FD273D" w:rsidP="00766F3B">
            <w:pPr>
              <w:jc w:val="center"/>
              <w:rPr>
                <w:b/>
                <w:caps/>
              </w:rPr>
            </w:pPr>
            <w:r w:rsidRPr="006E122E">
              <w:rPr>
                <w:b/>
                <w:caps/>
              </w:rPr>
              <w:t>Куславкка МУНИЦИПАЛЛ</w:t>
            </w:r>
            <w:r w:rsidR="004E36FD" w:rsidRPr="006E122E">
              <w:rPr>
                <w:b/>
                <w:caps/>
              </w:rPr>
              <w:t>Ă</w:t>
            </w:r>
            <w:r w:rsidRPr="006E122E">
              <w:rPr>
                <w:b/>
                <w:caps/>
              </w:rPr>
              <w:t xml:space="preserve"> </w:t>
            </w:r>
          </w:p>
          <w:p w:rsidR="00FD273D" w:rsidRPr="006E122E" w:rsidRDefault="00FD273D" w:rsidP="00766F3B">
            <w:pPr>
              <w:jc w:val="center"/>
              <w:rPr>
                <w:b/>
                <w:caps/>
              </w:rPr>
            </w:pPr>
            <w:r w:rsidRPr="006E122E">
              <w:rPr>
                <w:b/>
                <w:caps/>
              </w:rPr>
              <w:t>ОКРУГĔН</w:t>
            </w:r>
          </w:p>
          <w:p w:rsidR="00FD273D" w:rsidRPr="006E122E" w:rsidRDefault="00FD273D" w:rsidP="00766F3B">
            <w:pPr>
              <w:jc w:val="center"/>
              <w:rPr>
                <w:b/>
              </w:rPr>
            </w:pPr>
            <w:r w:rsidRPr="006E122E">
              <w:rPr>
                <w:b/>
                <w:caps/>
              </w:rPr>
              <w:t>Администраций</w:t>
            </w:r>
            <w:r w:rsidRPr="006E122E">
              <w:rPr>
                <w:b/>
                <w:bCs/>
                <w:caps/>
              </w:rPr>
              <w:t>Ĕ</w:t>
            </w:r>
          </w:p>
          <w:p w:rsidR="00FD273D" w:rsidRPr="006E122E" w:rsidRDefault="00FD273D" w:rsidP="00766F3B">
            <w:pPr>
              <w:jc w:val="both"/>
              <w:rPr>
                <w:b/>
              </w:rPr>
            </w:pPr>
          </w:p>
          <w:p w:rsidR="00FD273D" w:rsidRPr="006E122E" w:rsidRDefault="00FD273D" w:rsidP="00766F3B">
            <w:pPr>
              <w:jc w:val="center"/>
              <w:rPr>
                <w:b/>
              </w:rPr>
            </w:pPr>
            <w:r w:rsidRPr="006E122E">
              <w:rPr>
                <w:b/>
              </w:rPr>
              <w:t>ЙЫШ</w:t>
            </w:r>
            <w:r w:rsidRPr="006E122E">
              <w:rPr>
                <w:b/>
                <w:snapToGrid w:val="0"/>
              </w:rPr>
              <w:t>Ă</w:t>
            </w:r>
            <w:r w:rsidRPr="006E122E">
              <w:rPr>
                <w:b/>
              </w:rPr>
              <w:t>НУ</w:t>
            </w:r>
          </w:p>
        </w:tc>
        <w:tc>
          <w:tcPr>
            <w:tcW w:w="1465" w:type="dxa"/>
          </w:tcPr>
          <w:p w:rsidR="00FD273D" w:rsidRPr="006E122E" w:rsidRDefault="00FD273D" w:rsidP="00766F3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FD273D" w:rsidRPr="006E122E" w:rsidRDefault="00FD273D" w:rsidP="00766F3B">
            <w:pPr>
              <w:jc w:val="center"/>
              <w:rPr>
                <w:b/>
                <w:caps/>
              </w:rPr>
            </w:pPr>
            <w:r w:rsidRPr="006E122E">
              <w:rPr>
                <w:b/>
                <w:caps/>
              </w:rPr>
              <w:t>Чувашская республика</w:t>
            </w:r>
          </w:p>
          <w:p w:rsidR="00FD273D" w:rsidRPr="006E122E" w:rsidRDefault="00FD273D" w:rsidP="00766F3B">
            <w:pPr>
              <w:jc w:val="center"/>
              <w:rPr>
                <w:b/>
                <w:caps/>
              </w:rPr>
            </w:pPr>
            <w:r w:rsidRPr="006E122E">
              <w:rPr>
                <w:b/>
                <w:caps/>
              </w:rPr>
              <w:t>АДМИНИСТРАЦИЯ</w:t>
            </w:r>
          </w:p>
          <w:p w:rsidR="00FD273D" w:rsidRPr="006E122E" w:rsidRDefault="00FD273D" w:rsidP="00766F3B">
            <w:pPr>
              <w:jc w:val="center"/>
              <w:rPr>
                <w:b/>
                <w:caps/>
              </w:rPr>
            </w:pPr>
            <w:r w:rsidRPr="006E122E">
              <w:rPr>
                <w:b/>
                <w:caps/>
              </w:rPr>
              <w:t>Козловского муниципального округа</w:t>
            </w:r>
          </w:p>
          <w:p w:rsidR="00FD273D" w:rsidRPr="006E122E" w:rsidRDefault="00FD273D" w:rsidP="00766F3B">
            <w:pPr>
              <w:jc w:val="center"/>
              <w:rPr>
                <w:b/>
              </w:rPr>
            </w:pPr>
          </w:p>
          <w:p w:rsidR="00FD273D" w:rsidRPr="006E122E" w:rsidRDefault="00FD273D" w:rsidP="00766F3B">
            <w:pPr>
              <w:jc w:val="center"/>
              <w:rPr>
                <w:b/>
              </w:rPr>
            </w:pPr>
            <w:r w:rsidRPr="006E122E">
              <w:rPr>
                <w:b/>
              </w:rPr>
              <w:t>ПОСТАНОВЛЕНИЕ</w:t>
            </w:r>
          </w:p>
        </w:tc>
      </w:tr>
      <w:tr w:rsidR="00FD273D" w:rsidRPr="006E122E" w:rsidTr="00FD273D">
        <w:trPr>
          <w:trHeight w:val="439"/>
        </w:trPr>
        <w:tc>
          <w:tcPr>
            <w:tcW w:w="3888" w:type="dxa"/>
          </w:tcPr>
          <w:p w:rsidR="00FD273D" w:rsidRPr="006E122E" w:rsidRDefault="00FD273D" w:rsidP="00766F3B">
            <w:pPr>
              <w:jc w:val="center"/>
            </w:pPr>
          </w:p>
          <w:p w:rsidR="00FD273D" w:rsidRPr="006E122E" w:rsidRDefault="00766F3B" w:rsidP="00766F3B">
            <w:pPr>
              <w:jc w:val="center"/>
            </w:pPr>
            <w:r w:rsidRPr="006E122E">
              <w:t>12.05</w:t>
            </w:r>
            <w:r w:rsidR="00FD273D" w:rsidRPr="006E122E">
              <w:t>.202</w:t>
            </w:r>
            <w:r w:rsidRPr="006E122E">
              <w:t>3</w:t>
            </w:r>
            <w:r w:rsidR="00FD273D" w:rsidRPr="006E122E">
              <w:rPr>
                <w:bCs/>
              </w:rPr>
              <w:t xml:space="preserve"> </w:t>
            </w:r>
            <w:r w:rsidRPr="006E122E">
              <w:t>427</w:t>
            </w:r>
            <w:r w:rsidR="00FD273D" w:rsidRPr="006E122E">
              <w:rPr>
                <w:bCs/>
              </w:rPr>
              <w:t>№</w:t>
            </w:r>
          </w:p>
          <w:p w:rsidR="00FD273D" w:rsidRPr="006E122E" w:rsidRDefault="00FD273D" w:rsidP="00766F3B">
            <w:pPr>
              <w:jc w:val="both"/>
            </w:pPr>
          </w:p>
        </w:tc>
        <w:tc>
          <w:tcPr>
            <w:tcW w:w="1465" w:type="dxa"/>
            <w:tcBorders>
              <w:left w:val="nil"/>
            </w:tcBorders>
          </w:tcPr>
          <w:p w:rsidR="00FD273D" w:rsidRPr="006E122E" w:rsidRDefault="00FD273D" w:rsidP="00766F3B">
            <w:pPr>
              <w:rPr>
                <w:sz w:val="26"/>
                <w:szCs w:val="26"/>
              </w:rPr>
            </w:pPr>
          </w:p>
          <w:p w:rsidR="00FD273D" w:rsidRPr="006E122E" w:rsidRDefault="00FD273D" w:rsidP="00766F3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FD273D" w:rsidRPr="006E122E" w:rsidRDefault="00FD273D" w:rsidP="00766F3B">
            <w:pPr>
              <w:jc w:val="center"/>
            </w:pPr>
          </w:p>
          <w:p w:rsidR="00FD273D" w:rsidRPr="006E122E" w:rsidRDefault="00766F3B" w:rsidP="00766F3B">
            <w:pPr>
              <w:jc w:val="center"/>
            </w:pPr>
            <w:r w:rsidRPr="006E122E">
              <w:t>12.05</w:t>
            </w:r>
            <w:r w:rsidR="00FD273D" w:rsidRPr="006E122E">
              <w:t>.202</w:t>
            </w:r>
            <w:r w:rsidRPr="006E122E">
              <w:t>3</w:t>
            </w:r>
            <w:r w:rsidR="00FD273D" w:rsidRPr="006E122E">
              <w:t xml:space="preserve">  № </w:t>
            </w:r>
            <w:r w:rsidRPr="006E122E">
              <w:t>427</w:t>
            </w:r>
          </w:p>
        </w:tc>
      </w:tr>
      <w:tr w:rsidR="00FD273D" w:rsidRPr="006E122E" w:rsidTr="00FD273D">
        <w:trPr>
          <w:trHeight w:val="122"/>
        </w:trPr>
        <w:tc>
          <w:tcPr>
            <w:tcW w:w="3888" w:type="dxa"/>
          </w:tcPr>
          <w:p w:rsidR="00FD273D" w:rsidRPr="006E122E" w:rsidRDefault="00FD273D" w:rsidP="00766F3B">
            <w:pPr>
              <w:jc w:val="center"/>
            </w:pPr>
            <w:proofErr w:type="spellStart"/>
            <w:r w:rsidRPr="006E122E">
              <w:t>Куславкка</w:t>
            </w:r>
            <w:proofErr w:type="spellEnd"/>
            <w:r w:rsidRPr="006E122E">
              <w:t xml:space="preserve">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FD273D" w:rsidRPr="006E122E" w:rsidRDefault="00FD273D" w:rsidP="00766F3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FD273D" w:rsidRPr="006E122E" w:rsidRDefault="00FD273D" w:rsidP="00766F3B">
            <w:pPr>
              <w:jc w:val="center"/>
            </w:pPr>
            <w:r w:rsidRPr="006E122E">
              <w:t xml:space="preserve">г. </w:t>
            </w:r>
            <w:proofErr w:type="spellStart"/>
            <w:r w:rsidRPr="006E122E">
              <w:t>Козловка</w:t>
            </w:r>
            <w:proofErr w:type="spellEnd"/>
          </w:p>
        </w:tc>
      </w:tr>
    </w:tbl>
    <w:p w:rsidR="00FD273D" w:rsidRPr="006E122E" w:rsidRDefault="00FD273D" w:rsidP="00766F3B">
      <w:pPr>
        <w:pStyle w:val="centr"/>
        <w:spacing w:before="0" w:beforeAutospacing="0" w:after="0" w:afterAutospacing="0"/>
        <w:rPr>
          <w:rStyle w:val="a3"/>
          <w:b w:val="0"/>
          <w:sz w:val="26"/>
          <w:szCs w:val="26"/>
        </w:rPr>
      </w:pPr>
      <w:r w:rsidRPr="006E122E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-3175</wp:posOffset>
            </wp:positionV>
            <wp:extent cx="619125" cy="7810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5AA3" w:rsidRPr="006E122E" w:rsidRDefault="006A5AA3" w:rsidP="00766F3B">
      <w:pPr>
        <w:jc w:val="both"/>
      </w:pPr>
      <w:r w:rsidRPr="006E122E">
        <w:t>Об утверждении муниципальной программы</w:t>
      </w:r>
    </w:p>
    <w:p w:rsidR="006A5AA3" w:rsidRPr="006E122E" w:rsidRDefault="006A5AA3" w:rsidP="00766F3B">
      <w:pPr>
        <w:jc w:val="both"/>
      </w:pPr>
      <w:r w:rsidRPr="006E122E">
        <w:t xml:space="preserve">Козловского муниципального округа </w:t>
      </w:r>
    </w:p>
    <w:p w:rsidR="00CD6C24" w:rsidRPr="006E122E" w:rsidRDefault="006A5AA3" w:rsidP="00766F3B">
      <w:pPr>
        <w:jc w:val="both"/>
      </w:pPr>
      <w:r w:rsidRPr="006E122E">
        <w:t>Чувашской Республики «Ц</w:t>
      </w:r>
      <w:r w:rsidR="00FD56F0" w:rsidRPr="006E122E">
        <w:rPr>
          <w:color w:val="000000" w:themeColor="text1"/>
        </w:rPr>
        <w:t>ифровое общество в Козловском муниципальном округе Чувашской Республики</w:t>
      </w:r>
      <w:r w:rsidRPr="006E122E">
        <w:rPr>
          <w:color w:val="000000" w:themeColor="text1"/>
        </w:rPr>
        <w:t>»</w:t>
      </w:r>
      <w:r w:rsidR="00CD6C24" w:rsidRPr="006E122E">
        <w:t xml:space="preserve"> </w:t>
      </w:r>
    </w:p>
    <w:p w:rsidR="00FD273D" w:rsidRPr="006E122E" w:rsidRDefault="00FD273D" w:rsidP="00766F3B">
      <w:pPr>
        <w:jc w:val="both"/>
        <w:rPr>
          <w:color w:val="000000"/>
        </w:rPr>
      </w:pPr>
    </w:p>
    <w:p w:rsidR="007B1955" w:rsidRPr="006E122E" w:rsidRDefault="006A2383" w:rsidP="00766F3B">
      <w:pPr>
        <w:autoSpaceDE w:val="0"/>
        <w:autoSpaceDN w:val="0"/>
        <w:adjustRightInd w:val="0"/>
        <w:ind w:firstLine="709"/>
        <w:jc w:val="both"/>
      </w:pPr>
      <w:r w:rsidRPr="006E122E">
        <w:t>А</w:t>
      </w:r>
      <w:r w:rsidR="007B1955" w:rsidRPr="006E122E">
        <w:t>дминистрация Козловского муниципального округа постановляет:</w:t>
      </w:r>
    </w:p>
    <w:p w:rsidR="006A2383" w:rsidRPr="006E122E" w:rsidRDefault="006A2383" w:rsidP="00766F3B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6E122E">
        <w:t>Утвердить муниципальную программу «</w:t>
      </w:r>
      <w:r w:rsidR="00FD56F0" w:rsidRPr="006E122E">
        <w:t xml:space="preserve">Цифровое общество в </w:t>
      </w:r>
      <w:r w:rsidR="00CD6C24" w:rsidRPr="006E122E">
        <w:t>Козловско</w:t>
      </w:r>
      <w:r w:rsidR="00FD56F0" w:rsidRPr="006E122E">
        <w:t>м</w:t>
      </w:r>
      <w:r w:rsidR="00CD6C24" w:rsidRPr="006E122E">
        <w:t xml:space="preserve"> муниципально</w:t>
      </w:r>
      <w:r w:rsidR="00FD56F0" w:rsidRPr="006E122E">
        <w:t>м</w:t>
      </w:r>
      <w:r w:rsidR="00CD6C24" w:rsidRPr="006E122E">
        <w:t xml:space="preserve"> округ</w:t>
      </w:r>
      <w:r w:rsidR="00FD56F0" w:rsidRPr="006E122E">
        <w:t>е</w:t>
      </w:r>
      <w:r w:rsidR="00CD6C24" w:rsidRPr="006E122E">
        <w:t xml:space="preserve"> Чувашской Республики» </w:t>
      </w:r>
      <w:r w:rsidRPr="006E122E">
        <w:t>(далее – Муниципальная программа);</w:t>
      </w:r>
    </w:p>
    <w:p w:rsidR="00CD6C24" w:rsidRPr="006E122E" w:rsidRDefault="007B1955" w:rsidP="00766F3B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6E122E">
        <w:t>Утвердить ответственным исполнителем Муниципальной программы</w:t>
      </w:r>
      <w:r w:rsidR="000331AF" w:rsidRPr="006E122E">
        <w:t xml:space="preserve"> администраци</w:t>
      </w:r>
      <w:r w:rsidR="00CD6C24" w:rsidRPr="006E122E">
        <w:t>ю</w:t>
      </w:r>
      <w:r w:rsidRPr="006E122E">
        <w:t xml:space="preserve"> Козловского</w:t>
      </w:r>
      <w:r w:rsidR="000331AF" w:rsidRPr="006E122E">
        <w:t xml:space="preserve"> муниципального округа</w:t>
      </w:r>
      <w:r w:rsidR="00CD6C24" w:rsidRPr="006E122E">
        <w:t>;</w:t>
      </w:r>
    </w:p>
    <w:p w:rsidR="007B1955" w:rsidRPr="006E122E" w:rsidRDefault="000331AF" w:rsidP="00766F3B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6E122E">
        <w:rPr>
          <w:color w:val="000000" w:themeColor="text1"/>
        </w:rPr>
        <w:t>Контроль за</w:t>
      </w:r>
      <w:proofErr w:type="gramEnd"/>
      <w:r w:rsidRPr="006E122E">
        <w:rPr>
          <w:color w:val="000000" w:themeColor="text1"/>
        </w:rPr>
        <w:t xml:space="preserve"> исполнением настоящего постановления возложить </w:t>
      </w:r>
      <w:r w:rsidR="00CD6C24" w:rsidRPr="006E122E">
        <w:rPr>
          <w:color w:val="000000" w:themeColor="text1"/>
        </w:rPr>
        <w:t>заместителя главы администрации Козловского муниципального округа по экономике и сельскому хозяйству - начальника отдела экономики, инвестиционной деятельности, земельных и имущественных отношений;</w:t>
      </w:r>
    </w:p>
    <w:p w:rsidR="006A2383" w:rsidRPr="006E122E" w:rsidRDefault="006A2383" w:rsidP="00766F3B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6E122E">
        <w:t>Настоящее постановление подлежит опубликованию в периодическом печатном издании «Козловский вестник» и размещению на официальном сайте «Козловского муниципального округа Чувашской Республики» в сети «Интернет»;</w:t>
      </w:r>
    </w:p>
    <w:p w:rsidR="007B1955" w:rsidRPr="006E122E" w:rsidRDefault="007B1955" w:rsidP="00766F3B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6E122E">
        <w:t>Настоящее постановление вступает в силу после его официального опубликования.</w:t>
      </w:r>
    </w:p>
    <w:p w:rsidR="00E55212" w:rsidRPr="006E122E" w:rsidRDefault="00E55212" w:rsidP="00766F3B">
      <w:pPr>
        <w:tabs>
          <w:tab w:val="left" w:pos="9070"/>
        </w:tabs>
        <w:jc w:val="both"/>
      </w:pPr>
    </w:p>
    <w:p w:rsidR="00E55212" w:rsidRPr="006E122E" w:rsidRDefault="00E55212" w:rsidP="00766F3B">
      <w:pPr>
        <w:tabs>
          <w:tab w:val="left" w:pos="9070"/>
        </w:tabs>
        <w:jc w:val="both"/>
      </w:pPr>
    </w:p>
    <w:p w:rsidR="00E55212" w:rsidRPr="006E122E" w:rsidRDefault="00E55212" w:rsidP="00766F3B">
      <w:pPr>
        <w:tabs>
          <w:tab w:val="left" w:pos="9070"/>
        </w:tabs>
        <w:jc w:val="both"/>
      </w:pPr>
    </w:p>
    <w:p w:rsidR="00FD273D" w:rsidRPr="006E122E" w:rsidRDefault="00FD273D" w:rsidP="00766F3B">
      <w:pPr>
        <w:tabs>
          <w:tab w:val="left" w:pos="9070"/>
        </w:tabs>
        <w:jc w:val="both"/>
      </w:pPr>
      <w:r w:rsidRPr="006E122E">
        <w:t xml:space="preserve">Глава </w:t>
      </w:r>
    </w:p>
    <w:p w:rsidR="00022861" w:rsidRPr="006E122E" w:rsidRDefault="00FD273D" w:rsidP="00766F3B">
      <w:pPr>
        <w:tabs>
          <w:tab w:val="left" w:pos="9070"/>
        </w:tabs>
        <w:jc w:val="both"/>
      </w:pPr>
      <w:r w:rsidRPr="006E122E">
        <w:t xml:space="preserve">Козловского </w:t>
      </w:r>
      <w:r w:rsidR="00022861" w:rsidRPr="006E122E">
        <w:t>муниципального округа</w:t>
      </w:r>
    </w:p>
    <w:p w:rsidR="00FD273D" w:rsidRPr="006E122E" w:rsidRDefault="00022861" w:rsidP="00766F3B">
      <w:pPr>
        <w:tabs>
          <w:tab w:val="left" w:pos="9070"/>
        </w:tabs>
        <w:jc w:val="both"/>
      </w:pPr>
      <w:r w:rsidRPr="006E122E">
        <w:t xml:space="preserve">Чувашской Республики     </w:t>
      </w:r>
      <w:r w:rsidR="008B17A7" w:rsidRPr="006E122E">
        <w:t xml:space="preserve">  </w:t>
      </w:r>
      <w:r w:rsidRPr="006E122E">
        <w:t xml:space="preserve">                                                                                  </w:t>
      </w:r>
      <w:r w:rsidR="00FD273D" w:rsidRPr="006E122E">
        <w:t xml:space="preserve">А.Н. </w:t>
      </w:r>
      <w:proofErr w:type="spellStart"/>
      <w:r w:rsidR="00FD273D" w:rsidRPr="006E122E">
        <w:t>Людков</w:t>
      </w:r>
      <w:proofErr w:type="spellEnd"/>
    </w:p>
    <w:p w:rsidR="008B17A7" w:rsidRPr="006E122E" w:rsidRDefault="008B17A7" w:rsidP="00766F3B">
      <w:pPr>
        <w:tabs>
          <w:tab w:val="left" w:pos="9070"/>
        </w:tabs>
        <w:jc w:val="both"/>
      </w:pPr>
    </w:p>
    <w:p w:rsidR="008B17A7" w:rsidRPr="006E122E" w:rsidRDefault="008B17A7" w:rsidP="00766F3B">
      <w:pPr>
        <w:tabs>
          <w:tab w:val="left" w:pos="9070"/>
        </w:tabs>
        <w:jc w:val="both"/>
      </w:pPr>
    </w:p>
    <w:p w:rsidR="008B17A7" w:rsidRPr="006E122E" w:rsidRDefault="008B17A7" w:rsidP="00766F3B">
      <w:pPr>
        <w:tabs>
          <w:tab w:val="left" w:pos="9070"/>
        </w:tabs>
        <w:jc w:val="both"/>
      </w:pPr>
    </w:p>
    <w:p w:rsidR="008B17A7" w:rsidRPr="006E122E" w:rsidRDefault="008B17A7" w:rsidP="00766F3B">
      <w:pPr>
        <w:tabs>
          <w:tab w:val="left" w:pos="9070"/>
        </w:tabs>
        <w:jc w:val="both"/>
      </w:pPr>
    </w:p>
    <w:p w:rsidR="008B17A7" w:rsidRPr="006E122E" w:rsidRDefault="008B17A7" w:rsidP="00766F3B">
      <w:pPr>
        <w:tabs>
          <w:tab w:val="left" w:pos="9070"/>
        </w:tabs>
        <w:jc w:val="both"/>
      </w:pPr>
    </w:p>
    <w:p w:rsidR="008B17A7" w:rsidRPr="006E122E" w:rsidRDefault="008B17A7" w:rsidP="00766F3B">
      <w:pPr>
        <w:tabs>
          <w:tab w:val="left" w:pos="9070"/>
        </w:tabs>
        <w:jc w:val="both"/>
      </w:pPr>
    </w:p>
    <w:p w:rsidR="008B17A7" w:rsidRPr="006E122E" w:rsidRDefault="008B17A7" w:rsidP="00766F3B">
      <w:pPr>
        <w:tabs>
          <w:tab w:val="left" w:pos="9070"/>
        </w:tabs>
        <w:jc w:val="both"/>
      </w:pPr>
    </w:p>
    <w:p w:rsidR="008B17A7" w:rsidRPr="006E122E" w:rsidRDefault="008B17A7" w:rsidP="00766F3B">
      <w:pPr>
        <w:tabs>
          <w:tab w:val="left" w:pos="9070"/>
        </w:tabs>
        <w:jc w:val="both"/>
      </w:pPr>
    </w:p>
    <w:p w:rsidR="00766F3B" w:rsidRPr="006E122E" w:rsidRDefault="00766F3B" w:rsidP="00766F3B">
      <w:pPr>
        <w:tabs>
          <w:tab w:val="left" w:pos="9070"/>
        </w:tabs>
        <w:jc w:val="both"/>
      </w:pPr>
    </w:p>
    <w:p w:rsidR="00766F3B" w:rsidRPr="006E122E" w:rsidRDefault="00766F3B" w:rsidP="00766F3B">
      <w:pPr>
        <w:tabs>
          <w:tab w:val="left" w:pos="9070"/>
        </w:tabs>
        <w:jc w:val="both"/>
      </w:pPr>
    </w:p>
    <w:p w:rsidR="00755F05" w:rsidRPr="006E122E" w:rsidRDefault="00755F05" w:rsidP="00766F3B">
      <w:pPr>
        <w:tabs>
          <w:tab w:val="left" w:pos="9070"/>
        </w:tabs>
        <w:jc w:val="both"/>
      </w:pPr>
    </w:p>
    <w:p w:rsidR="00755F05" w:rsidRDefault="00755F05" w:rsidP="00766F3B">
      <w:pPr>
        <w:tabs>
          <w:tab w:val="left" w:pos="9070"/>
        </w:tabs>
        <w:jc w:val="both"/>
      </w:pPr>
    </w:p>
    <w:p w:rsidR="006E122E" w:rsidRPr="006E122E" w:rsidRDefault="006E122E" w:rsidP="00766F3B">
      <w:pPr>
        <w:tabs>
          <w:tab w:val="left" w:pos="9070"/>
        </w:tabs>
        <w:jc w:val="both"/>
      </w:pPr>
    </w:p>
    <w:p w:rsidR="00766F3B" w:rsidRPr="006E122E" w:rsidRDefault="00766F3B" w:rsidP="00766F3B">
      <w:pPr>
        <w:tabs>
          <w:tab w:val="left" w:pos="9070"/>
        </w:tabs>
        <w:jc w:val="both"/>
      </w:pPr>
    </w:p>
    <w:p w:rsidR="00766F3B" w:rsidRPr="006E122E" w:rsidRDefault="00766F3B" w:rsidP="00766F3B">
      <w:pPr>
        <w:tabs>
          <w:tab w:val="left" w:pos="9070"/>
        </w:tabs>
        <w:jc w:val="both"/>
      </w:pPr>
    </w:p>
    <w:p w:rsidR="00766F3B" w:rsidRPr="006E122E" w:rsidRDefault="00766F3B" w:rsidP="00766F3B">
      <w:pPr>
        <w:tabs>
          <w:tab w:val="left" w:pos="9070"/>
        </w:tabs>
        <w:jc w:val="both"/>
      </w:pPr>
    </w:p>
    <w:p w:rsidR="006E122E" w:rsidRPr="006E122E" w:rsidRDefault="006E122E" w:rsidP="006E122E">
      <w:pPr>
        <w:ind w:left="5387"/>
        <w:rPr>
          <w:sz w:val="26"/>
          <w:szCs w:val="26"/>
        </w:rPr>
      </w:pPr>
      <w:r w:rsidRPr="006E122E">
        <w:rPr>
          <w:sz w:val="26"/>
          <w:szCs w:val="26"/>
        </w:rPr>
        <w:lastRenderedPageBreak/>
        <w:t>УТВЕРЖДЕНА</w:t>
      </w:r>
    </w:p>
    <w:p w:rsidR="006E122E" w:rsidRPr="006E122E" w:rsidRDefault="006E122E" w:rsidP="006E122E">
      <w:pPr>
        <w:ind w:left="5387"/>
        <w:rPr>
          <w:sz w:val="26"/>
          <w:szCs w:val="26"/>
        </w:rPr>
      </w:pPr>
      <w:r w:rsidRPr="006E122E">
        <w:rPr>
          <w:sz w:val="26"/>
          <w:szCs w:val="26"/>
        </w:rPr>
        <w:t>постановлением</w:t>
      </w:r>
    </w:p>
    <w:p w:rsidR="006E122E" w:rsidRPr="006E122E" w:rsidRDefault="006E122E" w:rsidP="006E122E">
      <w:pPr>
        <w:ind w:left="5387"/>
        <w:rPr>
          <w:sz w:val="26"/>
          <w:szCs w:val="26"/>
        </w:rPr>
      </w:pPr>
      <w:r w:rsidRPr="006E122E">
        <w:rPr>
          <w:sz w:val="26"/>
          <w:szCs w:val="26"/>
        </w:rPr>
        <w:t>администрации Козловского</w:t>
      </w:r>
    </w:p>
    <w:p w:rsidR="006E122E" w:rsidRPr="006E122E" w:rsidRDefault="006E122E" w:rsidP="006E122E">
      <w:pPr>
        <w:ind w:left="5387"/>
        <w:rPr>
          <w:sz w:val="26"/>
          <w:szCs w:val="26"/>
        </w:rPr>
      </w:pPr>
      <w:r w:rsidRPr="006E122E">
        <w:rPr>
          <w:sz w:val="26"/>
          <w:szCs w:val="26"/>
        </w:rPr>
        <w:t>муниципального округа</w:t>
      </w:r>
    </w:p>
    <w:p w:rsidR="006E122E" w:rsidRPr="006E122E" w:rsidRDefault="006E122E" w:rsidP="006E122E">
      <w:pPr>
        <w:ind w:left="5387"/>
        <w:rPr>
          <w:sz w:val="26"/>
          <w:szCs w:val="26"/>
        </w:rPr>
      </w:pPr>
      <w:r w:rsidRPr="006E122E">
        <w:rPr>
          <w:sz w:val="26"/>
          <w:szCs w:val="26"/>
        </w:rPr>
        <w:t>Чувашской Республики</w:t>
      </w:r>
    </w:p>
    <w:p w:rsidR="006E122E" w:rsidRPr="006E122E" w:rsidRDefault="006E122E" w:rsidP="006E122E">
      <w:pPr>
        <w:ind w:left="5387"/>
        <w:rPr>
          <w:sz w:val="26"/>
          <w:szCs w:val="26"/>
        </w:rPr>
      </w:pPr>
      <w:r w:rsidRPr="006E122E">
        <w:rPr>
          <w:sz w:val="26"/>
          <w:szCs w:val="26"/>
        </w:rPr>
        <w:t>от ________2023 г. №______</w:t>
      </w:r>
    </w:p>
    <w:p w:rsidR="006E122E" w:rsidRPr="006E122E" w:rsidRDefault="006E122E" w:rsidP="006E122E">
      <w:pPr>
        <w:ind w:left="5387"/>
        <w:rPr>
          <w:b/>
          <w:color w:val="000000" w:themeColor="text1"/>
          <w:sz w:val="26"/>
          <w:szCs w:val="26"/>
        </w:rPr>
      </w:pPr>
    </w:p>
    <w:p w:rsidR="006E122E" w:rsidRPr="006E122E" w:rsidRDefault="006E122E" w:rsidP="006E122E">
      <w:pPr>
        <w:jc w:val="center"/>
        <w:rPr>
          <w:color w:val="000000" w:themeColor="text1"/>
          <w:sz w:val="26"/>
          <w:szCs w:val="26"/>
        </w:rPr>
      </w:pPr>
      <w:r w:rsidRPr="006E122E">
        <w:rPr>
          <w:b/>
          <w:color w:val="000000" w:themeColor="text1"/>
          <w:sz w:val="26"/>
          <w:szCs w:val="26"/>
        </w:rPr>
        <w:t>Муниципальная программа Цифровое общество в Козловском муниципальном округе Чувашской Республики (далее - муниципальная программа)</w:t>
      </w:r>
    </w:p>
    <w:p w:rsidR="006E122E" w:rsidRPr="006E122E" w:rsidRDefault="006E122E" w:rsidP="006E122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 w:themeColor="text1"/>
          <w:sz w:val="26"/>
          <w:szCs w:val="26"/>
        </w:rPr>
      </w:pPr>
    </w:p>
    <w:p w:rsidR="006E122E" w:rsidRPr="006E122E" w:rsidRDefault="006E122E" w:rsidP="006E122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 w:themeColor="text1"/>
          <w:sz w:val="26"/>
          <w:szCs w:val="26"/>
        </w:rPr>
      </w:pPr>
      <w:r w:rsidRPr="006E122E">
        <w:rPr>
          <w:b/>
          <w:color w:val="000000" w:themeColor="text1"/>
          <w:sz w:val="26"/>
          <w:szCs w:val="26"/>
        </w:rPr>
        <w:t>Паспорт муниципальной программы</w:t>
      </w:r>
    </w:p>
    <w:p w:rsidR="006E122E" w:rsidRPr="006E122E" w:rsidRDefault="006E122E" w:rsidP="006E122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 w:themeColor="text1"/>
          <w:sz w:val="26"/>
          <w:szCs w:val="26"/>
        </w:rPr>
      </w:pPr>
    </w:p>
    <w:tbl>
      <w:tblPr>
        <w:tblW w:w="9250" w:type="dxa"/>
        <w:jc w:val="center"/>
        <w:tblInd w:w="3801" w:type="dxa"/>
        <w:tblLayout w:type="fixed"/>
        <w:tblLook w:val="0000"/>
      </w:tblPr>
      <w:tblGrid>
        <w:gridCol w:w="3761"/>
        <w:gridCol w:w="5489"/>
      </w:tblGrid>
      <w:tr w:rsidR="006E122E" w:rsidRPr="006E122E" w:rsidTr="00675633">
        <w:trPr>
          <w:trHeight w:val="23"/>
          <w:jc w:val="center"/>
        </w:trPr>
        <w:tc>
          <w:tcPr>
            <w:tcW w:w="3761" w:type="dxa"/>
          </w:tcPr>
          <w:p w:rsidR="006E122E" w:rsidRPr="006E122E" w:rsidRDefault="006E122E" w:rsidP="00675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6"/>
                <w:szCs w:val="26"/>
              </w:rPr>
            </w:pPr>
            <w:r w:rsidRPr="006E122E">
              <w:rPr>
                <w:color w:val="000000" w:themeColor="text1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489" w:type="dxa"/>
          </w:tcPr>
          <w:p w:rsidR="006E122E" w:rsidRPr="006E122E" w:rsidRDefault="006E122E" w:rsidP="00675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6"/>
                <w:szCs w:val="26"/>
              </w:rPr>
            </w:pPr>
            <w:r w:rsidRPr="006E122E">
              <w:rPr>
                <w:color w:val="000000" w:themeColor="text1"/>
                <w:sz w:val="26"/>
                <w:szCs w:val="26"/>
              </w:rPr>
              <w:t>Администрация Козловского муниципального округа Чувашской Республики</w:t>
            </w:r>
          </w:p>
          <w:p w:rsidR="006E122E" w:rsidRPr="006E122E" w:rsidRDefault="006E122E" w:rsidP="00675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6"/>
                <w:szCs w:val="26"/>
              </w:rPr>
            </w:pPr>
          </w:p>
        </w:tc>
      </w:tr>
      <w:tr w:rsidR="006E122E" w:rsidRPr="006E122E" w:rsidTr="00675633">
        <w:trPr>
          <w:trHeight w:val="23"/>
          <w:jc w:val="center"/>
        </w:trPr>
        <w:tc>
          <w:tcPr>
            <w:tcW w:w="3761" w:type="dxa"/>
          </w:tcPr>
          <w:p w:rsidR="006E122E" w:rsidRPr="006E122E" w:rsidRDefault="006E122E" w:rsidP="00675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6"/>
                <w:szCs w:val="26"/>
              </w:rPr>
            </w:pPr>
            <w:r w:rsidRPr="006E122E">
              <w:rPr>
                <w:color w:val="000000" w:themeColor="text1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5489" w:type="dxa"/>
          </w:tcPr>
          <w:p w:rsidR="006E122E" w:rsidRPr="006E122E" w:rsidRDefault="006E122E" w:rsidP="00675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E122E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Межрайонное </w:t>
            </w:r>
            <w:proofErr w:type="spellStart"/>
            <w:r w:rsidRPr="006E122E">
              <w:rPr>
                <w:color w:val="000000" w:themeColor="text1"/>
                <w:sz w:val="26"/>
                <w:szCs w:val="26"/>
                <w:shd w:val="clear" w:color="auto" w:fill="FFFFFF"/>
              </w:rPr>
              <w:t>Козловское</w:t>
            </w:r>
            <w:proofErr w:type="spellEnd"/>
            <w:r w:rsidRPr="006E122E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обособленное подразделение Козловского, </w:t>
            </w:r>
            <w:proofErr w:type="spellStart"/>
            <w:r w:rsidRPr="006E122E">
              <w:rPr>
                <w:color w:val="000000" w:themeColor="text1"/>
                <w:sz w:val="26"/>
                <w:szCs w:val="26"/>
                <w:shd w:val="clear" w:color="auto" w:fill="FFFFFF"/>
              </w:rPr>
              <w:t>Урмарского</w:t>
            </w:r>
            <w:proofErr w:type="spellEnd"/>
            <w:r w:rsidRPr="006E122E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и Янтиковского районов автономного учреждения «Многофункциональный центр предоставления государственных и муниципальных услуг» Минэкономразвития Чувашской Республики</w:t>
            </w:r>
          </w:p>
          <w:p w:rsidR="006E122E" w:rsidRPr="006E122E" w:rsidRDefault="006E122E" w:rsidP="00675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6"/>
                <w:szCs w:val="26"/>
              </w:rPr>
            </w:pPr>
          </w:p>
        </w:tc>
      </w:tr>
      <w:tr w:rsidR="006E122E" w:rsidRPr="006E122E" w:rsidTr="00675633">
        <w:trPr>
          <w:trHeight w:val="23"/>
          <w:jc w:val="center"/>
        </w:trPr>
        <w:tc>
          <w:tcPr>
            <w:tcW w:w="3761" w:type="dxa"/>
          </w:tcPr>
          <w:p w:rsidR="006E122E" w:rsidRPr="006E122E" w:rsidRDefault="006E122E" w:rsidP="00675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6"/>
                <w:szCs w:val="26"/>
              </w:rPr>
            </w:pPr>
            <w:r w:rsidRPr="006E122E">
              <w:rPr>
                <w:color w:val="000000" w:themeColor="text1"/>
                <w:sz w:val="26"/>
                <w:szCs w:val="26"/>
              </w:rPr>
              <w:t>Подпрограммы муниципальной программы (программы)</w:t>
            </w:r>
          </w:p>
          <w:p w:rsidR="006E122E" w:rsidRPr="006E122E" w:rsidRDefault="006E122E" w:rsidP="00675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489" w:type="dxa"/>
          </w:tcPr>
          <w:p w:rsidR="006E122E" w:rsidRPr="006E122E" w:rsidRDefault="006E122E" w:rsidP="00675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6"/>
                <w:szCs w:val="26"/>
              </w:rPr>
            </w:pPr>
            <w:r w:rsidRPr="006E122E">
              <w:rPr>
                <w:color w:val="000000" w:themeColor="text1"/>
                <w:sz w:val="26"/>
                <w:szCs w:val="26"/>
              </w:rPr>
              <w:t>-</w:t>
            </w:r>
          </w:p>
        </w:tc>
      </w:tr>
      <w:tr w:rsidR="006E122E" w:rsidRPr="006E122E" w:rsidTr="00675633">
        <w:trPr>
          <w:trHeight w:val="23"/>
          <w:jc w:val="center"/>
        </w:trPr>
        <w:tc>
          <w:tcPr>
            <w:tcW w:w="3761" w:type="dxa"/>
          </w:tcPr>
          <w:p w:rsidR="006E122E" w:rsidRPr="006E122E" w:rsidRDefault="006E122E" w:rsidP="00675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"/>
                <w:color w:val="000000" w:themeColor="text1"/>
                <w:sz w:val="26"/>
                <w:szCs w:val="26"/>
              </w:rPr>
            </w:pPr>
            <w:r w:rsidRPr="006E122E">
              <w:rPr>
                <w:rFonts w:eastAsia="Times"/>
                <w:color w:val="000000" w:themeColor="text1"/>
                <w:sz w:val="26"/>
                <w:szCs w:val="26"/>
              </w:rPr>
              <w:t xml:space="preserve">Цель </w:t>
            </w:r>
            <w:r w:rsidRPr="006E122E">
              <w:rPr>
                <w:color w:val="000000" w:themeColor="text1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5489" w:type="dxa"/>
          </w:tcPr>
          <w:p w:rsidR="006E122E" w:rsidRPr="006E122E" w:rsidRDefault="006E122E" w:rsidP="00675633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6E122E">
              <w:rPr>
                <w:color w:val="000000" w:themeColor="text1"/>
                <w:sz w:val="26"/>
                <w:szCs w:val="26"/>
              </w:rPr>
              <w:t>Создание условий для развития в Козловском муниципальном округе Чувашской Республики информационного пространства с учетом потребностей общества в получении качественных и достоверных сведений на основе масштабного распространения информационно-телекоммуникационных технологий;</w:t>
            </w:r>
            <w:r w:rsidRPr="006E122E">
              <w:rPr>
                <w:color w:val="000000" w:themeColor="text1"/>
                <w:sz w:val="26"/>
                <w:szCs w:val="26"/>
              </w:rPr>
              <w:br/>
              <w:t>Создание устойчивой и безопасной информационно-телекоммуникационной инфраструктуры высокоскоростной передачи, обработки и хранения больших объемов данных, доступной для организаций и домохозяйств</w:t>
            </w:r>
          </w:p>
          <w:p w:rsidR="006E122E" w:rsidRPr="006E122E" w:rsidRDefault="006E122E" w:rsidP="00675633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z w:val="26"/>
                <w:szCs w:val="26"/>
              </w:rPr>
            </w:pPr>
          </w:p>
        </w:tc>
      </w:tr>
      <w:tr w:rsidR="006E122E" w:rsidRPr="006E122E" w:rsidTr="00675633">
        <w:trPr>
          <w:trHeight w:val="23"/>
          <w:jc w:val="center"/>
        </w:trPr>
        <w:tc>
          <w:tcPr>
            <w:tcW w:w="3761" w:type="dxa"/>
          </w:tcPr>
          <w:p w:rsidR="006E122E" w:rsidRPr="006E122E" w:rsidRDefault="006E122E" w:rsidP="00675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"/>
                <w:color w:val="000000" w:themeColor="text1"/>
                <w:sz w:val="26"/>
                <w:szCs w:val="26"/>
              </w:rPr>
            </w:pPr>
            <w:r w:rsidRPr="006E122E">
              <w:rPr>
                <w:rFonts w:eastAsia="Times"/>
                <w:color w:val="000000" w:themeColor="text1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5489" w:type="dxa"/>
          </w:tcPr>
          <w:p w:rsidR="006E122E" w:rsidRPr="006E122E" w:rsidRDefault="006E122E" w:rsidP="00675633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6E122E">
              <w:rPr>
                <w:color w:val="000000" w:themeColor="text1"/>
                <w:sz w:val="26"/>
                <w:szCs w:val="26"/>
              </w:rPr>
              <w:t>Создание и обеспечение условий для повышения готовности населения к возможностям цифрового общества;</w:t>
            </w:r>
            <w:r w:rsidRPr="006E122E">
              <w:rPr>
                <w:color w:val="000000" w:themeColor="text1"/>
                <w:sz w:val="26"/>
                <w:szCs w:val="26"/>
              </w:rPr>
              <w:br/>
              <w:t xml:space="preserve">обеспечение условий для повышения эффективности и безопасности муниципального управления в Козловском </w:t>
            </w:r>
            <w:r w:rsidRPr="006E122E">
              <w:rPr>
                <w:color w:val="000000" w:themeColor="text1"/>
                <w:sz w:val="26"/>
                <w:szCs w:val="26"/>
              </w:rPr>
              <w:lastRenderedPageBreak/>
              <w:t xml:space="preserve">муниципальном округе, взаимодействия населения, организаций  и органов местного самоуправления на основе информационно-телекоммуникационных </w:t>
            </w:r>
          </w:p>
          <w:p w:rsidR="006E122E" w:rsidRPr="006E122E" w:rsidRDefault="006E122E" w:rsidP="00675633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6E122E">
              <w:rPr>
                <w:color w:val="000000" w:themeColor="text1"/>
                <w:sz w:val="26"/>
                <w:szCs w:val="26"/>
              </w:rPr>
              <w:t>Технологий</w:t>
            </w:r>
          </w:p>
          <w:p w:rsidR="006E122E" w:rsidRPr="006E122E" w:rsidRDefault="006E122E" w:rsidP="00675633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z w:val="26"/>
                <w:szCs w:val="26"/>
              </w:rPr>
            </w:pPr>
          </w:p>
        </w:tc>
      </w:tr>
      <w:tr w:rsidR="006E122E" w:rsidRPr="006E122E" w:rsidTr="00675633">
        <w:trPr>
          <w:trHeight w:val="23"/>
          <w:jc w:val="center"/>
        </w:trPr>
        <w:tc>
          <w:tcPr>
            <w:tcW w:w="3761" w:type="dxa"/>
          </w:tcPr>
          <w:p w:rsidR="006E122E" w:rsidRPr="006E122E" w:rsidRDefault="006E122E" w:rsidP="00675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"/>
                <w:color w:val="000000" w:themeColor="text1"/>
                <w:sz w:val="26"/>
                <w:szCs w:val="26"/>
              </w:rPr>
            </w:pPr>
            <w:r w:rsidRPr="006E122E">
              <w:rPr>
                <w:rFonts w:eastAsia="Times"/>
                <w:color w:val="000000" w:themeColor="text1"/>
                <w:sz w:val="26"/>
                <w:szCs w:val="26"/>
              </w:rPr>
              <w:lastRenderedPageBreak/>
              <w:t>Целевые значения (индикаторы) муниципальной программы</w:t>
            </w:r>
          </w:p>
        </w:tc>
        <w:tc>
          <w:tcPr>
            <w:tcW w:w="5489" w:type="dxa"/>
          </w:tcPr>
          <w:p w:rsidR="006E122E" w:rsidRPr="006E122E" w:rsidRDefault="006E122E" w:rsidP="00675633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6E122E">
              <w:rPr>
                <w:color w:val="000000" w:themeColor="text1"/>
                <w:sz w:val="26"/>
                <w:szCs w:val="26"/>
              </w:rPr>
              <w:t>достижение к 2036 году следующих целевых показателей (индикаторов):</w:t>
            </w:r>
            <w:r w:rsidRPr="006E122E">
              <w:rPr>
                <w:color w:val="000000" w:themeColor="text1"/>
                <w:sz w:val="26"/>
                <w:szCs w:val="26"/>
              </w:rPr>
              <w:br/>
              <w:t>число домашних хозяйств, имеющих широкополосный доступ к информационно-телекоммуникационной сети «Интернет», в расчете на 100 домашних хозяйств - 97 единиц;</w:t>
            </w:r>
            <w:r w:rsidRPr="006E122E">
              <w:rPr>
                <w:color w:val="000000" w:themeColor="text1"/>
                <w:sz w:val="26"/>
                <w:szCs w:val="26"/>
              </w:rPr>
              <w:br/>
              <w:t>доля граждан, использующих механизм получения государственных (муниципальных) услуг в электронной форме, - 80 процентов</w:t>
            </w:r>
          </w:p>
          <w:p w:rsidR="006E122E" w:rsidRPr="006E122E" w:rsidRDefault="006E122E" w:rsidP="00675633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z w:val="26"/>
                <w:szCs w:val="26"/>
              </w:rPr>
            </w:pPr>
          </w:p>
        </w:tc>
      </w:tr>
      <w:tr w:rsidR="006E122E" w:rsidRPr="006E122E" w:rsidTr="00675633">
        <w:trPr>
          <w:trHeight w:val="23"/>
          <w:jc w:val="center"/>
        </w:trPr>
        <w:tc>
          <w:tcPr>
            <w:tcW w:w="3761" w:type="dxa"/>
          </w:tcPr>
          <w:p w:rsidR="006E122E" w:rsidRPr="006E122E" w:rsidRDefault="006E122E" w:rsidP="00675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"/>
                <w:color w:val="000000" w:themeColor="text1"/>
                <w:sz w:val="26"/>
                <w:szCs w:val="26"/>
              </w:rPr>
            </w:pPr>
            <w:r w:rsidRPr="006E122E">
              <w:rPr>
                <w:color w:val="000000" w:themeColor="text1"/>
                <w:sz w:val="26"/>
                <w:szCs w:val="26"/>
                <w:shd w:val="clear" w:color="auto" w:fill="FFFFFF"/>
              </w:rPr>
              <w:t>Сроки и этапы реализации муниципальной программы</w:t>
            </w:r>
          </w:p>
        </w:tc>
        <w:tc>
          <w:tcPr>
            <w:tcW w:w="5489" w:type="dxa"/>
          </w:tcPr>
          <w:p w:rsidR="006E122E" w:rsidRPr="006E122E" w:rsidRDefault="006E122E" w:rsidP="00675633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6E122E">
              <w:rPr>
                <w:color w:val="000000" w:themeColor="text1"/>
                <w:sz w:val="26"/>
                <w:szCs w:val="26"/>
              </w:rPr>
              <w:t>I этап - 2023 - 2025 годы;</w:t>
            </w:r>
            <w:r w:rsidRPr="006E122E">
              <w:rPr>
                <w:color w:val="000000" w:themeColor="text1"/>
                <w:sz w:val="26"/>
                <w:szCs w:val="26"/>
              </w:rPr>
              <w:br/>
              <w:t>II этап - 2026 - 2030 годы;</w:t>
            </w:r>
            <w:r w:rsidRPr="006E122E">
              <w:rPr>
                <w:color w:val="000000" w:themeColor="text1"/>
                <w:sz w:val="26"/>
                <w:szCs w:val="26"/>
              </w:rPr>
              <w:br/>
              <w:t>III этап - 2031 - 2035 годы</w:t>
            </w:r>
          </w:p>
          <w:p w:rsidR="006E122E" w:rsidRPr="006E122E" w:rsidRDefault="006E122E" w:rsidP="00675633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z w:val="26"/>
                <w:szCs w:val="26"/>
              </w:rPr>
            </w:pPr>
          </w:p>
        </w:tc>
      </w:tr>
      <w:tr w:rsidR="006E122E" w:rsidRPr="006E122E" w:rsidTr="00675633">
        <w:trPr>
          <w:trHeight w:val="23"/>
          <w:jc w:val="center"/>
        </w:trPr>
        <w:tc>
          <w:tcPr>
            <w:tcW w:w="3761" w:type="dxa"/>
          </w:tcPr>
          <w:p w:rsidR="006E122E" w:rsidRPr="006E122E" w:rsidRDefault="006E122E" w:rsidP="00675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E122E">
              <w:rPr>
                <w:rFonts w:eastAsia="Calibri"/>
                <w:sz w:val="26"/>
                <w:szCs w:val="26"/>
                <w:lang w:eastAsia="en-US"/>
              </w:rPr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5489" w:type="dxa"/>
          </w:tcPr>
          <w:p w:rsidR="006E122E" w:rsidRPr="006E122E" w:rsidRDefault="006E122E" w:rsidP="00675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6"/>
                <w:szCs w:val="26"/>
              </w:rPr>
            </w:pPr>
            <w:r w:rsidRPr="006E122E">
              <w:rPr>
                <w:color w:val="000000" w:themeColor="text1"/>
                <w:sz w:val="26"/>
                <w:szCs w:val="26"/>
              </w:rPr>
              <w:t xml:space="preserve">Объем финансирования за счет средств </w:t>
            </w:r>
            <w:r w:rsidRPr="006E122E">
              <w:rPr>
                <w:sz w:val="26"/>
                <w:szCs w:val="26"/>
              </w:rPr>
              <w:t xml:space="preserve">республиканского бюджета Чувашской Республики </w:t>
            </w:r>
            <w:r w:rsidRPr="006E122E">
              <w:rPr>
                <w:color w:val="000000" w:themeColor="text1"/>
                <w:sz w:val="26"/>
                <w:szCs w:val="26"/>
              </w:rPr>
              <w:t xml:space="preserve">по годам реализации составляет: </w:t>
            </w:r>
          </w:p>
          <w:p w:rsidR="006E122E" w:rsidRPr="006E122E" w:rsidRDefault="006E122E" w:rsidP="00675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6"/>
                <w:szCs w:val="26"/>
              </w:rPr>
            </w:pPr>
            <w:r w:rsidRPr="006E122E">
              <w:rPr>
                <w:color w:val="000000" w:themeColor="text1"/>
                <w:sz w:val="26"/>
                <w:szCs w:val="26"/>
              </w:rPr>
              <w:t>2023 год – 0 тыс. рублей</w:t>
            </w:r>
          </w:p>
          <w:p w:rsidR="006E122E" w:rsidRPr="006E122E" w:rsidRDefault="006E122E" w:rsidP="00675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6"/>
                <w:szCs w:val="26"/>
              </w:rPr>
            </w:pPr>
            <w:r w:rsidRPr="006E122E">
              <w:rPr>
                <w:color w:val="000000" w:themeColor="text1"/>
                <w:sz w:val="26"/>
                <w:szCs w:val="26"/>
              </w:rPr>
              <w:t>2024 год – 0 тыс. рублей</w:t>
            </w:r>
          </w:p>
          <w:p w:rsidR="006E122E" w:rsidRPr="006E122E" w:rsidRDefault="006E122E" w:rsidP="00675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6E122E" w:rsidRPr="006E122E" w:rsidRDefault="006E122E" w:rsidP="00675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6"/>
                <w:szCs w:val="26"/>
              </w:rPr>
            </w:pPr>
            <w:r w:rsidRPr="006E122E">
              <w:rPr>
                <w:color w:val="000000" w:themeColor="text1"/>
                <w:sz w:val="26"/>
                <w:szCs w:val="26"/>
              </w:rPr>
              <w:t xml:space="preserve">Объем финансирования за счет средств бюджета Козловского района Чувашской Республики по годам реализации составляет: </w:t>
            </w:r>
          </w:p>
          <w:p w:rsidR="006E122E" w:rsidRPr="006E122E" w:rsidRDefault="006E122E" w:rsidP="00675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6"/>
                <w:szCs w:val="26"/>
              </w:rPr>
            </w:pPr>
            <w:r w:rsidRPr="006E122E">
              <w:rPr>
                <w:color w:val="000000" w:themeColor="text1"/>
                <w:sz w:val="26"/>
                <w:szCs w:val="26"/>
              </w:rPr>
              <w:t>2023 год – 0 тыс. рублей</w:t>
            </w:r>
          </w:p>
          <w:p w:rsidR="006E122E" w:rsidRPr="006E122E" w:rsidRDefault="006E122E" w:rsidP="00675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6"/>
                <w:szCs w:val="26"/>
              </w:rPr>
            </w:pPr>
            <w:r w:rsidRPr="006E122E">
              <w:rPr>
                <w:color w:val="000000" w:themeColor="text1"/>
                <w:sz w:val="26"/>
                <w:szCs w:val="26"/>
              </w:rPr>
              <w:t>2024 год – 0 тыс. рублей</w:t>
            </w:r>
          </w:p>
          <w:p w:rsidR="006E122E" w:rsidRPr="006E122E" w:rsidRDefault="006E122E" w:rsidP="00675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6E122E" w:rsidRPr="006E122E" w:rsidRDefault="006E122E" w:rsidP="00675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6"/>
                <w:szCs w:val="26"/>
              </w:rPr>
            </w:pPr>
            <w:r w:rsidRPr="006E122E">
              <w:rPr>
                <w:color w:val="000000" w:themeColor="text1"/>
                <w:sz w:val="26"/>
                <w:szCs w:val="26"/>
              </w:rPr>
              <w:t xml:space="preserve">Объем финансирования за счет средств внебюджетных источников по годам реализации составляет: </w:t>
            </w:r>
          </w:p>
          <w:p w:rsidR="006E122E" w:rsidRPr="006E122E" w:rsidRDefault="006E122E" w:rsidP="00675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6"/>
                <w:szCs w:val="26"/>
              </w:rPr>
            </w:pPr>
            <w:r w:rsidRPr="006E122E">
              <w:rPr>
                <w:color w:val="000000" w:themeColor="text1"/>
                <w:sz w:val="26"/>
                <w:szCs w:val="26"/>
              </w:rPr>
              <w:t>2023 год – 0 тыс. рублей</w:t>
            </w:r>
          </w:p>
          <w:p w:rsidR="006E122E" w:rsidRPr="006E122E" w:rsidRDefault="006E122E" w:rsidP="00675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6"/>
                <w:szCs w:val="26"/>
              </w:rPr>
            </w:pPr>
            <w:r w:rsidRPr="006E122E">
              <w:rPr>
                <w:color w:val="000000" w:themeColor="text1"/>
                <w:sz w:val="26"/>
                <w:szCs w:val="26"/>
              </w:rPr>
              <w:t>2024 год – 0 тыс. рублей</w:t>
            </w:r>
          </w:p>
          <w:p w:rsidR="006E122E" w:rsidRPr="006E122E" w:rsidRDefault="006E122E" w:rsidP="00675633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z w:val="26"/>
                <w:szCs w:val="26"/>
              </w:rPr>
            </w:pPr>
          </w:p>
        </w:tc>
      </w:tr>
      <w:tr w:rsidR="006E122E" w:rsidRPr="006E122E" w:rsidTr="00675633">
        <w:trPr>
          <w:trHeight w:val="23"/>
          <w:jc w:val="center"/>
        </w:trPr>
        <w:tc>
          <w:tcPr>
            <w:tcW w:w="3761" w:type="dxa"/>
          </w:tcPr>
          <w:p w:rsidR="006E122E" w:rsidRPr="006E122E" w:rsidRDefault="006E122E" w:rsidP="00675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E122E">
              <w:rPr>
                <w:color w:val="000000" w:themeColor="text1"/>
                <w:sz w:val="26"/>
                <w:szCs w:val="26"/>
                <w:shd w:val="clear" w:color="auto" w:fill="FFFFFF"/>
              </w:rPr>
              <w:t>Ожидаемые результаты реализации Государственной программы</w:t>
            </w:r>
          </w:p>
        </w:tc>
        <w:tc>
          <w:tcPr>
            <w:tcW w:w="5489" w:type="dxa"/>
          </w:tcPr>
          <w:p w:rsidR="006E122E" w:rsidRPr="006E122E" w:rsidRDefault="006E122E" w:rsidP="00675633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6E122E">
              <w:rPr>
                <w:color w:val="000000" w:themeColor="text1"/>
                <w:sz w:val="26"/>
                <w:szCs w:val="26"/>
              </w:rPr>
              <w:t>Интеграция информационных и коммуникационных технологий во все сферы деятельности общества;</w:t>
            </w:r>
            <w:r w:rsidRPr="006E122E">
              <w:rPr>
                <w:color w:val="000000" w:themeColor="text1"/>
                <w:sz w:val="26"/>
                <w:szCs w:val="26"/>
              </w:rPr>
              <w:br/>
              <w:t>Широкая осведомленность населения о преимуществах получения информации, приобретения товаров и получения услуг с использованием информационно-телекоммуникационной сети «Интернет»;</w:t>
            </w:r>
            <w:r w:rsidRPr="006E122E">
              <w:rPr>
                <w:color w:val="000000" w:themeColor="text1"/>
                <w:sz w:val="26"/>
                <w:szCs w:val="26"/>
              </w:rPr>
              <w:br/>
              <w:t xml:space="preserve">Применение новых механизмов получения, </w:t>
            </w:r>
            <w:r w:rsidRPr="006E122E">
              <w:rPr>
                <w:color w:val="000000" w:themeColor="text1"/>
                <w:sz w:val="26"/>
                <w:szCs w:val="26"/>
              </w:rPr>
              <w:lastRenderedPageBreak/>
              <w:t>сохранения, производства и распространения достоверной информации в интересах личности, общества.</w:t>
            </w:r>
          </w:p>
        </w:tc>
      </w:tr>
    </w:tbl>
    <w:p w:rsidR="006E122E" w:rsidRPr="006E122E" w:rsidRDefault="006E122E" w:rsidP="006E122E">
      <w:pPr>
        <w:pStyle w:val="3"/>
        <w:shd w:val="clear" w:color="auto" w:fill="FFFFFF"/>
        <w:spacing w:before="0" w:after="240"/>
        <w:jc w:val="center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E122E" w:rsidRPr="006E122E" w:rsidRDefault="006E122E" w:rsidP="006E122E">
      <w:pPr>
        <w:pStyle w:val="3"/>
        <w:shd w:val="clear" w:color="auto" w:fill="FFFFFF"/>
        <w:spacing w:before="0" w:after="240"/>
        <w:jc w:val="center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122E">
        <w:rPr>
          <w:rFonts w:ascii="Times New Roman" w:hAnsi="Times New Roman" w:cs="Times New Roman"/>
          <w:color w:val="000000" w:themeColor="text1"/>
          <w:sz w:val="26"/>
          <w:szCs w:val="26"/>
        </w:rPr>
        <w:t>Раздел I. ПРИОРИТЕТЫ ГОСУДАРСТВЕННОЙ ПОЛИТИКИ В СФЕРЕ РЕАЛИЗАЦИИ МУНИЦИПАЛЬНОЙ ПРОГРАММЫ «ЦИФРОВОЕ ОБЩЕСТВО В КОЗЛОВСКОМ МУНИЦИПАЛЬНОМ ОКРУГЕ», ЦЕЛИ, ЗАДАЧИ, ОПИСАНИЕ СРОКОВ И ЭТАПОВ РЕАЛИЗАЦИИ МУНИЦИПАЛЬНОЙ ПРОГРАММЫ</w:t>
      </w:r>
    </w:p>
    <w:p w:rsidR="006E122E" w:rsidRPr="006E122E" w:rsidRDefault="006E122E" w:rsidP="006E122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</w:p>
    <w:p w:rsidR="006E122E" w:rsidRPr="006E122E" w:rsidRDefault="006E122E" w:rsidP="006E122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6"/>
          <w:szCs w:val="26"/>
        </w:rPr>
      </w:pPr>
      <w:proofErr w:type="gramStart"/>
      <w:r w:rsidRPr="006E122E">
        <w:rPr>
          <w:color w:val="000000" w:themeColor="text1"/>
          <w:sz w:val="26"/>
          <w:szCs w:val="26"/>
        </w:rPr>
        <w:t>Приоритеты государственной политики в сфере развития цифрового общества Чувашской Республики определены Стратегией развития информационного общества в Российской Федерации на 2017 - 2030 годы, утвержденной </w:t>
      </w:r>
      <w:hyperlink r:id="rId9" w:history="1">
        <w:r w:rsidRPr="006E122E">
          <w:rPr>
            <w:rStyle w:val="af"/>
            <w:color w:val="000000" w:themeColor="text1"/>
            <w:sz w:val="26"/>
            <w:szCs w:val="26"/>
          </w:rPr>
          <w:t>Указом Президента Российской Федерации от 9 мая 2017 г. № 203</w:t>
        </w:r>
      </w:hyperlink>
      <w:r w:rsidRPr="006E122E">
        <w:rPr>
          <w:color w:val="000000" w:themeColor="text1"/>
          <w:sz w:val="26"/>
          <w:szCs w:val="26"/>
        </w:rPr>
        <w:t>, государственной программой Российской Федерации «Информационное общество», утвержденной </w:t>
      </w:r>
      <w:hyperlink r:id="rId10" w:history="1">
        <w:r w:rsidRPr="006E122E">
          <w:rPr>
            <w:rStyle w:val="af"/>
            <w:color w:val="000000" w:themeColor="text1"/>
            <w:sz w:val="26"/>
            <w:szCs w:val="26"/>
          </w:rPr>
          <w:t>постановлением Правительства Российской Федерации от 15 апреля 2014 г. № 313</w:t>
        </w:r>
      </w:hyperlink>
      <w:r w:rsidRPr="006E122E">
        <w:rPr>
          <w:color w:val="000000" w:themeColor="text1"/>
          <w:sz w:val="26"/>
          <w:szCs w:val="26"/>
        </w:rPr>
        <w:t>, национальным проектом "Национальная программа «Цифровая экономика Российской Федерации», Законом Чувашской</w:t>
      </w:r>
      <w:proofErr w:type="gramEnd"/>
      <w:r w:rsidRPr="006E122E">
        <w:rPr>
          <w:color w:val="000000" w:themeColor="text1"/>
          <w:sz w:val="26"/>
          <w:szCs w:val="26"/>
        </w:rPr>
        <w:t xml:space="preserve"> </w:t>
      </w:r>
      <w:proofErr w:type="gramStart"/>
      <w:r w:rsidRPr="006E122E">
        <w:rPr>
          <w:color w:val="000000" w:themeColor="text1"/>
          <w:sz w:val="26"/>
          <w:szCs w:val="26"/>
        </w:rPr>
        <w:t>Республики «О Стратегии социально-экономического развития Чувашской Республики до 2035 года», </w:t>
      </w:r>
      <w:hyperlink r:id="rId11" w:anchor="1H7MRBG" w:history="1">
        <w:r w:rsidRPr="006E122E">
          <w:rPr>
            <w:rStyle w:val="af"/>
            <w:color w:val="000000" w:themeColor="text1"/>
            <w:sz w:val="26"/>
            <w:szCs w:val="26"/>
          </w:rPr>
          <w:t>Стратегией в области цифровой трансформации отраслей экономики, социальной сферы и государственного управления в Чувашской Республике</w:t>
        </w:r>
      </w:hyperlink>
      <w:r w:rsidRPr="006E122E">
        <w:rPr>
          <w:color w:val="000000" w:themeColor="text1"/>
          <w:sz w:val="26"/>
          <w:szCs w:val="26"/>
        </w:rPr>
        <w:t>, утвержденной </w:t>
      </w:r>
      <w:hyperlink r:id="rId12" w:history="1">
        <w:r w:rsidRPr="006E122E">
          <w:rPr>
            <w:rStyle w:val="af"/>
            <w:color w:val="000000" w:themeColor="text1"/>
            <w:sz w:val="26"/>
            <w:szCs w:val="26"/>
          </w:rPr>
          <w:t>распоряжением Кабинета Министров Чувашской Республики от 20 августа 2021 г. № 739-р</w:t>
        </w:r>
      </w:hyperlink>
      <w:r w:rsidRPr="006E122E">
        <w:rPr>
          <w:color w:val="000000" w:themeColor="text1"/>
          <w:sz w:val="26"/>
          <w:szCs w:val="26"/>
        </w:rPr>
        <w:t>. (в ред. </w:t>
      </w:r>
      <w:hyperlink r:id="rId13" w:history="1">
        <w:r w:rsidRPr="006E122E">
          <w:rPr>
            <w:rStyle w:val="af"/>
            <w:color w:val="000000" w:themeColor="text1"/>
            <w:sz w:val="26"/>
            <w:szCs w:val="26"/>
          </w:rPr>
          <w:t>Постановлений Кабинета Министров Чувашской Республики от 22.05.2019 N 171</w:t>
        </w:r>
      </w:hyperlink>
      <w:r w:rsidRPr="006E122E">
        <w:rPr>
          <w:color w:val="000000" w:themeColor="text1"/>
          <w:sz w:val="26"/>
          <w:szCs w:val="26"/>
        </w:rPr>
        <w:t>, от 27.05.2020 N 273, </w:t>
      </w:r>
      <w:hyperlink r:id="rId14" w:history="1">
        <w:r w:rsidRPr="006E122E">
          <w:rPr>
            <w:rStyle w:val="af"/>
            <w:color w:val="000000" w:themeColor="text1"/>
            <w:sz w:val="26"/>
            <w:szCs w:val="26"/>
          </w:rPr>
          <w:t>от 17.12.2020 N 708</w:t>
        </w:r>
      </w:hyperlink>
      <w:r w:rsidRPr="006E122E">
        <w:rPr>
          <w:color w:val="000000" w:themeColor="text1"/>
          <w:sz w:val="26"/>
          <w:szCs w:val="26"/>
        </w:rPr>
        <w:t>, </w:t>
      </w:r>
      <w:hyperlink r:id="rId15" w:history="1">
        <w:r w:rsidRPr="006E122E">
          <w:rPr>
            <w:rStyle w:val="af"/>
            <w:color w:val="000000" w:themeColor="text1"/>
            <w:sz w:val="26"/>
            <w:szCs w:val="26"/>
          </w:rPr>
          <w:t>от 15.11.2021 № 577</w:t>
        </w:r>
      </w:hyperlink>
      <w:r w:rsidRPr="006E122E">
        <w:rPr>
          <w:color w:val="000000" w:themeColor="text1"/>
          <w:sz w:val="26"/>
          <w:szCs w:val="26"/>
        </w:rPr>
        <w:t>)</w:t>
      </w:r>
      <w:proofErr w:type="gramEnd"/>
    </w:p>
    <w:p w:rsidR="006E122E" w:rsidRPr="006E122E" w:rsidRDefault="006E122E" w:rsidP="006E122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6"/>
          <w:szCs w:val="26"/>
        </w:rPr>
      </w:pPr>
      <w:r w:rsidRPr="006E122E">
        <w:rPr>
          <w:color w:val="000000" w:themeColor="text1"/>
          <w:sz w:val="26"/>
          <w:szCs w:val="26"/>
        </w:rPr>
        <w:t>В соответствии с указанными документами приоритетными направлениями развития цифрового общества в Козловском муниципальном округе являются:</w:t>
      </w:r>
      <w:r w:rsidRPr="006E122E">
        <w:rPr>
          <w:color w:val="000000" w:themeColor="text1"/>
          <w:sz w:val="26"/>
          <w:szCs w:val="26"/>
        </w:rPr>
        <w:br/>
        <w:t>- повышение благосостояния и качества жизни граждан в Чувашской Республике путем повышения степени информированности и цифровой грамотности, улучшения доступности и качества государственных услуг, обеспечения информационной безопасности;</w:t>
      </w:r>
    </w:p>
    <w:p w:rsidR="006E122E" w:rsidRPr="006E122E" w:rsidRDefault="006E122E" w:rsidP="006E122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6E122E">
        <w:rPr>
          <w:color w:val="000000" w:themeColor="text1"/>
          <w:sz w:val="26"/>
          <w:szCs w:val="26"/>
        </w:rPr>
        <w:t>- создание условий для формирования в Чувашской Республике общества знаний - общества, в котором преобладающее значение для развития гражданина, экономики и государства имеют получение, сохранение, производство и распространение достоверной информации.</w:t>
      </w:r>
    </w:p>
    <w:p w:rsidR="006E122E" w:rsidRPr="006E122E" w:rsidRDefault="006E122E" w:rsidP="006E122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b/>
          <w:color w:val="000000" w:themeColor="text1"/>
          <w:sz w:val="26"/>
          <w:szCs w:val="26"/>
        </w:rPr>
      </w:pPr>
      <w:r w:rsidRPr="006E122E">
        <w:rPr>
          <w:b/>
          <w:color w:val="000000" w:themeColor="text1"/>
          <w:sz w:val="26"/>
          <w:szCs w:val="26"/>
        </w:rPr>
        <w:t>Целями Муниципальной программы являются:</w:t>
      </w:r>
    </w:p>
    <w:p w:rsidR="006E122E" w:rsidRPr="006E122E" w:rsidRDefault="006E122E" w:rsidP="006E122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6"/>
          <w:szCs w:val="26"/>
        </w:rPr>
      </w:pPr>
      <w:r w:rsidRPr="006E122E">
        <w:rPr>
          <w:color w:val="000000" w:themeColor="text1"/>
          <w:sz w:val="26"/>
          <w:szCs w:val="26"/>
        </w:rPr>
        <w:t>- создание условий для развития в Козловском муниципальном округе Чувашской Республики информационного пространства с учетом потребностей общества в получении качественных и достоверных сведений на основе масштабного распространения информационно-телекоммуникационных технологий;</w:t>
      </w:r>
    </w:p>
    <w:p w:rsidR="006E122E" w:rsidRPr="006E122E" w:rsidRDefault="006E122E" w:rsidP="006E122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6"/>
          <w:szCs w:val="26"/>
        </w:rPr>
      </w:pPr>
      <w:r w:rsidRPr="006E122E">
        <w:rPr>
          <w:color w:val="000000" w:themeColor="text1"/>
          <w:sz w:val="26"/>
          <w:szCs w:val="26"/>
        </w:rPr>
        <w:t>- создание устойчивой и безопасной информационно-телекоммуникационной инфраструктуры высокоскоростной передачи, обработки и хранения больших объемов данных, доступной для организаций и домохозяйств.</w:t>
      </w:r>
    </w:p>
    <w:p w:rsidR="006E122E" w:rsidRPr="006E122E" w:rsidRDefault="006E122E" w:rsidP="006E122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b/>
          <w:color w:val="000000" w:themeColor="text1"/>
          <w:sz w:val="26"/>
          <w:szCs w:val="26"/>
        </w:rPr>
      </w:pPr>
      <w:r w:rsidRPr="006E122E">
        <w:rPr>
          <w:b/>
          <w:color w:val="000000" w:themeColor="text1"/>
          <w:sz w:val="26"/>
          <w:szCs w:val="26"/>
        </w:rPr>
        <w:t>Достижение поставленных целей возможно путем решения следующих задач:</w:t>
      </w:r>
    </w:p>
    <w:p w:rsidR="006E122E" w:rsidRPr="006E122E" w:rsidRDefault="006E122E" w:rsidP="006E122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6"/>
          <w:szCs w:val="26"/>
        </w:rPr>
      </w:pPr>
      <w:r w:rsidRPr="006E122E">
        <w:rPr>
          <w:color w:val="000000" w:themeColor="text1"/>
          <w:sz w:val="26"/>
          <w:szCs w:val="26"/>
        </w:rPr>
        <w:lastRenderedPageBreak/>
        <w:t>- создание и обеспечение условий для повышения готовности населения к возможностям цифрового общества;</w:t>
      </w:r>
    </w:p>
    <w:p w:rsidR="006E122E" w:rsidRPr="006E122E" w:rsidRDefault="006E122E" w:rsidP="006E122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6"/>
          <w:szCs w:val="26"/>
        </w:rPr>
      </w:pPr>
      <w:r w:rsidRPr="006E122E">
        <w:rPr>
          <w:color w:val="000000" w:themeColor="text1"/>
          <w:sz w:val="26"/>
          <w:szCs w:val="26"/>
        </w:rPr>
        <w:t>- обеспечение условий для повышения эффективности и безопасности государственного управления в Козловском муниципальном округе Чувашской Республики, взаимодействия населения, организаций и органов местного самоуправления на основе информационно-телекоммуникационных технологий.</w:t>
      </w:r>
    </w:p>
    <w:p w:rsidR="006E122E" w:rsidRPr="006E122E" w:rsidRDefault="006E122E" w:rsidP="006E122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b/>
          <w:color w:val="000000" w:themeColor="text1"/>
          <w:sz w:val="26"/>
          <w:szCs w:val="26"/>
        </w:rPr>
      </w:pPr>
      <w:r w:rsidRPr="006E122E">
        <w:rPr>
          <w:b/>
          <w:color w:val="000000" w:themeColor="text1"/>
          <w:sz w:val="26"/>
          <w:szCs w:val="26"/>
        </w:rPr>
        <w:t>Муниципальная программа реализуется в 2023 - 2035 годах в три этапа:</w:t>
      </w:r>
    </w:p>
    <w:p w:rsidR="006E122E" w:rsidRPr="006E122E" w:rsidRDefault="006E122E" w:rsidP="006E122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6"/>
          <w:szCs w:val="26"/>
        </w:rPr>
      </w:pPr>
      <w:r w:rsidRPr="006E122E">
        <w:rPr>
          <w:color w:val="000000" w:themeColor="text1"/>
          <w:sz w:val="26"/>
          <w:szCs w:val="26"/>
        </w:rPr>
        <w:t>I этап - 2023 - 2025 годы;</w:t>
      </w:r>
    </w:p>
    <w:p w:rsidR="006E122E" w:rsidRPr="006E122E" w:rsidRDefault="006E122E" w:rsidP="006E122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6"/>
          <w:szCs w:val="26"/>
        </w:rPr>
      </w:pPr>
      <w:r w:rsidRPr="006E122E">
        <w:rPr>
          <w:color w:val="000000" w:themeColor="text1"/>
          <w:sz w:val="26"/>
          <w:szCs w:val="26"/>
        </w:rPr>
        <w:t>II этап - 2026 - 2030 годы;</w:t>
      </w:r>
    </w:p>
    <w:p w:rsidR="006E122E" w:rsidRPr="006E122E" w:rsidRDefault="006E122E" w:rsidP="006E122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6"/>
          <w:szCs w:val="26"/>
        </w:rPr>
      </w:pPr>
      <w:r w:rsidRPr="006E122E">
        <w:rPr>
          <w:color w:val="000000" w:themeColor="text1"/>
          <w:sz w:val="26"/>
          <w:szCs w:val="26"/>
        </w:rPr>
        <w:t>III этап - 2031 - 2035 годы.</w:t>
      </w:r>
    </w:p>
    <w:p w:rsidR="006E122E" w:rsidRPr="006E122E" w:rsidRDefault="006E122E" w:rsidP="006E122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6"/>
          <w:szCs w:val="26"/>
        </w:rPr>
      </w:pPr>
      <w:proofErr w:type="gramStart"/>
      <w:r w:rsidRPr="006E122E">
        <w:rPr>
          <w:color w:val="000000" w:themeColor="text1"/>
          <w:sz w:val="26"/>
          <w:szCs w:val="26"/>
        </w:rPr>
        <w:t>На I этапе основное внимание будет уделено реализации мероприятий в целях исполнения </w:t>
      </w:r>
      <w:hyperlink r:id="rId16" w:anchor="7D20K3" w:history="1">
        <w:r w:rsidRPr="006E122E">
          <w:rPr>
            <w:rStyle w:val="af"/>
            <w:color w:val="000000" w:themeColor="text1"/>
            <w:sz w:val="26"/>
            <w:szCs w:val="26"/>
          </w:rPr>
          <w:t>указов Президента Российской Федерации от 7 мая 2018 г. № 204 «О национальных целях и стратегических задачах развития Российской Федерации на период до 2024 года»</w:t>
        </w:r>
      </w:hyperlink>
      <w:r w:rsidRPr="006E122E">
        <w:rPr>
          <w:color w:val="000000" w:themeColor="text1"/>
          <w:sz w:val="26"/>
          <w:szCs w:val="26"/>
        </w:rPr>
        <w:t> и </w:t>
      </w:r>
      <w:hyperlink r:id="rId17" w:anchor="7D20K3" w:history="1">
        <w:r w:rsidRPr="006E122E">
          <w:rPr>
            <w:rStyle w:val="af"/>
            <w:color w:val="000000" w:themeColor="text1"/>
            <w:sz w:val="26"/>
            <w:szCs w:val="26"/>
          </w:rPr>
          <w:t>от 21 июля 2020 г. № 474 «О национальных целях развития Российской Федерации на период до 2030 года</w:t>
        </w:r>
      </w:hyperlink>
      <w:r w:rsidRPr="006E122E">
        <w:rPr>
          <w:color w:val="000000" w:themeColor="text1"/>
          <w:sz w:val="26"/>
          <w:szCs w:val="26"/>
        </w:rPr>
        <w:t>», в том числе путем реализации региональных</w:t>
      </w:r>
      <w:proofErr w:type="gramEnd"/>
      <w:r w:rsidRPr="006E122E">
        <w:rPr>
          <w:color w:val="000000" w:themeColor="text1"/>
          <w:sz w:val="26"/>
          <w:szCs w:val="26"/>
        </w:rPr>
        <w:t xml:space="preserve"> проектов, направленных на реализацию национальных проектов (программ) и федеральных проектов, входящих в состав национальных проектов (программ).</w:t>
      </w:r>
    </w:p>
    <w:p w:rsidR="006E122E" w:rsidRPr="006E122E" w:rsidRDefault="006E122E" w:rsidP="006E122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6"/>
          <w:szCs w:val="26"/>
        </w:rPr>
      </w:pPr>
      <w:r w:rsidRPr="006E122E">
        <w:rPr>
          <w:color w:val="000000" w:themeColor="text1"/>
          <w:sz w:val="26"/>
          <w:szCs w:val="26"/>
        </w:rPr>
        <w:t>На II этапе будет продолжено обеспечение условий для развития и интеграции информационно-телекоммуникационных технологий во все сферы деятельности общества, а также будут определены новые направления развития.</w:t>
      </w:r>
    </w:p>
    <w:p w:rsidR="006E122E" w:rsidRPr="006E122E" w:rsidRDefault="006E122E" w:rsidP="006E122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6"/>
          <w:szCs w:val="26"/>
        </w:rPr>
      </w:pPr>
      <w:r w:rsidRPr="006E122E">
        <w:rPr>
          <w:color w:val="000000" w:themeColor="text1"/>
          <w:sz w:val="26"/>
          <w:szCs w:val="26"/>
        </w:rPr>
        <w:t>На III этапе планируется завершение мероприятий, начатых на I и II этапах.</w:t>
      </w:r>
    </w:p>
    <w:p w:rsidR="006E122E" w:rsidRPr="006E122E" w:rsidRDefault="006E122E" w:rsidP="006E122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6"/>
          <w:szCs w:val="26"/>
        </w:rPr>
      </w:pPr>
      <w:r w:rsidRPr="006E122E">
        <w:rPr>
          <w:color w:val="000000" w:themeColor="text1"/>
          <w:sz w:val="26"/>
          <w:szCs w:val="26"/>
        </w:rPr>
        <w:t>Сведения о целевых показателях (индикаторах) Муниципальной программы и ее значения приведены в приложении № 1 к Муниципальной программе.</w:t>
      </w:r>
    </w:p>
    <w:p w:rsidR="006E122E" w:rsidRPr="006E122E" w:rsidRDefault="006E122E" w:rsidP="006E122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6"/>
          <w:szCs w:val="26"/>
        </w:rPr>
      </w:pPr>
    </w:p>
    <w:p w:rsidR="006E122E" w:rsidRPr="006E122E" w:rsidRDefault="006E122E" w:rsidP="006E122E">
      <w:pPr>
        <w:pStyle w:val="3"/>
        <w:shd w:val="clear" w:color="auto" w:fill="FFFFFF"/>
        <w:spacing w:before="0" w:after="240"/>
        <w:jc w:val="center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122E">
        <w:rPr>
          <w:rFonts w:ascii="Times New Roman" w:hAnsi="Times New Roman" w:cs="Times New Roman"/>
          <w:color w:val="000000" w:themeColor="text1"/>
          <w:sz w:val="26"/>
          <w:szCs w:val="26"/>
        </w:rPr>
        <w:t>Раздел II. ОБОБЩЕННАЯ ХАРАКТЕРИСТИКА ОСНОВНЫХ МЕРОПРИЯТИЙ ПОДПРОГРАММ МУНИЦИПАЛЬНОЙ ПРОГРАММЫ</w:t>
      </w:r>
    </w:p>
    <w:p w:rsidR="006E122E" w:rsidRPr="006E122E" w:rsidRDefault="006E122E" w:rsidP="006E122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6"/>
          <w:szCs w:val="26"/>
        </w:rPr>
      </w:pPr>
      <w:r w:rsidRPr="006E122E">
        <w:rPr>
          <w:color w:val="000000" w:themeColor="text1"/>
          <w:sz w:val="26"/>
          <w:szCs w:val="26"/>
        </w:rPr>
        <w:t>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программы.</w:t>
      </w:r>
    </w:p>
    <w:p w:rsidR="006E122E" w:rsidRPr="006E122E" w:rsidRDefault="006E122E" w:rsidP="006E122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6"/>
          <w:szCs w:val="26"/>
        </w:rPr>
      </w:pPr>
      <w:r w:rsidRPr="006E122E">
        <w:rPr>
          <w:color w:val="000000" w:themeColor="text1"/>
          <w:sz w:val="26"/>
          <w:szCs w:val="26"/>
        </w:rPr>
        <w:t>Муниципальная программа включает в себя 8 (восемь) основных мероприятий:</w:t>
      </w:r>
    </w:p>
    <w:p w:rsidR="006E122E" w:rsidRPr="006E122E" w:rsidRDefault="006E122E" w:rsidP="006E122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6"/>
          <w:szCs w:val="26"/>
          <w:shd w:val="clear" w:color="auto" w:fill="FFFFFF"/>
        </w:rPr>
      </w:pPr>
      <w:proofErr w:type="gramStart"/>
      <w:r w:rsidRPr="006E122E">
        <w:rPr>
          <w:color w:val="000000" w:themeColor="text1"/>
          <w:sz w:val="26"/>
          <w:szCs w:val="26"/>
          <w:shd w:val="clear" w:color="auto" w:fill="FFFFFF"/>
        </w:rPr>
        <w:t>Основное мероприятие 1 «Развитие электронного правительства» включает мероприятия по развитию механизмов получения муниципальных услуг в электронном виде, созданию, модернизации и эксплуатации прикладных информационных систем поддержки выполнения (оказания) органами исполнительной власти Чувашской Республики основных функций (услуг), системы электронного документооборота в Козловском муниципальном округе Чувашской Республики, развитию информационно-технологической и телекоммуникационной инфраструктуры для размещения информации о деятельности администрации Козловского муниципального округа Чувашской Республики</w:t>
      </w:r>
      <w:proofErr w:type="gramEnd"/>
      <w:r w:rsidRPr="006E122E">
        <w:rPr>
          <w:color w:val="000000" w:themeColor="text1"/>
          <w:sz w:val="26"/>
          <w:szCs w:val="26"/>
          <w:shd w:val="clear" w:color="auto" w:fill="FFFFFF"/>
        </w:rPr>
        <w:t>, поддержке муниципальных проектов в сфере информационных технологий, реализации мероприятий в рамках достижения национальной цели развития Российской Федерации «Цифровая трансформация».</w:t>
      </w:r>
      <w:r w:rsidRPr="006E122E">
        <w:rPr>
          <w:color w:val="444444"/>
          <w:sz w:val="26"/>
          <w:szCs w:val="26"/>
          <w:shd w:val="clear" w:color="auto" w:fill="FFFFFF"/>
        </w:rPr>
        <w:t xml:space="preserve"> </w:t>
      </w:r>
      <w:proofErr w:type="gramStart"/>
      <w:r w:rsidRPr="006E122E">
        <w:rPr>
          <w:color w:val="000000" w:themeColor="text1"/>
          <w:sz w:val="26"/>
          <w:szCs w:val="26"/>
          <w:shd w:val="clear" w:color="auto" w:fill="FFFFFF"/>
        </w:rPr>
        <w:t xml:space="preserve">Модернизация и эксплуатация системы защиты информационных систем, используемых органами </w:t>
      </w:r>
      <w:r w:rsidRPr="006E122E">
        <w:rPr>
          <w:color w:val="000000" w:themeColor="text1"/>
          <w:sz w:val="26"/>
          <w:szCs w:val="26"/>
          <w:shd w:val="clear" w:color="auto" w:fill="FFFFFF"/>
        </w:rPr>
        <w:lastRenderedPageBreak/>
        <w:t>исполнительной власти Чувашской Республики и органами местного самоуправления;</w:t>
      </w:r>
      <w:proofErr w:type="gramEnd"/>
    </w:p>
    <w:p w:rsidR="006E122E" w:rsidRPr="006E122E" w:rsidRDefault="006E122E" w:rsidP="006E122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6"/>
          <w:szCs w:val="26"/>
          <w:shd w:val="clear" w:color="auto" w:fill="FFFFFF"/>
        </w:rPr>
      </w:pPr>
      <w:r w:rsidRPr="006E122E">
        <w:rPr>
          <w:color w:val="000000" w:themeColor="text1"/>
          <w:sz w:val="26"/>
          <w:szCs w:val="26"/>
          <w:shd w:val="clear" w:color="auto" w:fill="FFFFFF"/>
        </w:rPr>
        <w:t>Основное мероприятие 2 «Модернизация процесса предоставления государственных и муниципальных услуг по принципу «одного окна»  включает мероприятие по разъяснению населению эксплуатации государственной информационной системы «Автоматизированная информационная система многофункциональных центров предоставления государственных и муниципальных услуг» (далее - АИС МФЦ).</w:t>
      </w:r>
    </w:p>
    <w:p w:rsidR="006E122E" w:rsidRPr="006E122E" w:rsidRDefault="006E122E" w:rsidP="006E122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6"/>
          <w:szCs w:val="26"/>
          <w:shd w:val="clear" w:color="auto" w:fill="FFFFFF"/>
        </w:rPr>
      </w:pPr>
      <w:r w:rsidRPr="006E122E">
        <w:rPr>
          <w:color w:val="000000" w:themeColor="text1"/>
          <w:sz w:val="26"/>
          <w:szCs w:val="26"/>
        </w:rPr>
        <w:t>Основное мероприятие 3 «Р</w:t>
      </w:r>
      <w:r w:rsidRPr="006E122E">
        <w:rPr>
          <w:color w:val="000000" w:themeColor="text1"/>
          <w:sz w:val="26"/>
          <w:szCs w:val="26"/>
          <w:shd w:val="clear" w:color="auto" w:fill="FFFFFF"/>
        </w:rPr>
        <w:t xml:space="preserve">еализация мероприятий, направленных на формирование </w:t>
      </w:r>
      <w:proofErr w:type="spellStart"/>
      <w:r w:rsidRPr="006E122E">
        <w:rPr>
          <w:color w:val="000000" w:themeColor="text1"/>
          <w:sz w:val="26"/>
          <w:szCs w:val="26"/>
          <w:shd w:val="clear" w:color="auto" w:fill="FFFFFF"/>
        </w:rPr>
        <w:t>ИТ-инфраструктуры</w:t>
      </w:r>
      <w:proofErr w:type="spellEnd"/>
      <w:r w:rsidRPr="006E122E">
        <w:rPr>
          <w:color w:val="000000" w:themeColor="text1"/>
          <w:sz w:val="26"/>
          <w:szCs w:val="26"/>
          <w:shd w:val="clear" w:color="auto" w:fill="FFFFFF"/>
        </w:rPr>
        <w:t xml:space="preserve"> в муниципальных образовательных организациях, реализующих программы общего образования, в соответствии с утвержденным стандартом для обеспечения в помещениях безопасного доступа к государственным, муниципальным и иным информационным системам, а также к информационно-телекоммуникационной сети «Интернет».</w:t>
      </w:r>
    </w:p>
    <w:p w:rsidR="006E122E" w:rsidRPr="006E122E" w:rsidRDefault="006E122E" w:rsidP="006E122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6"/>
          <w:szCs w:val="26"/>
          <w:shd w:val="clear" w:color="auto" w:fill="FFFFFF"/>
        </w:rPr>
      </w:pPr>
      <w:r w:rsidRPr="006E122E">
        <w:rPr>
          <w:color w:val="000000" w:themeColor="text1"/>
          <w:sz w:val="26"/>
          <w:szCs w:val="26"/>
          <w:shd w:val="clear" w:color="auto" w:fill="FFFFFF"/>
        </w:rPr>
        <w:t>Основное мероприятие 4 «Обеспечение условий для подключения организаций и населения к информационно-телекоммуникационной сети «Интернет» включает мероприятия по подключению социально значимых объектов Козловского муниципального округа Чувашской Республики к информационно-телекоммуникационной сети «Интернет», оказанию содействия развитию малого предпринимательства в сфере предоставления услуг широкополосного доступа к информационно-телекоммуникационной сети «Интернет».</w:t>
      </w:r>
    </w:p>
    <w:p w:rsidR="006E122E" w:rsidRPr="006E122E" w:rsidRDefault="006E122E" w:rsidP="006E122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6"/>
          <w:szCs w:val="26"/>
          <w:shd w:val="clear" w:color="auto" w:fill="FFFFFF"/>
        </w:rPr>
      </w:pPr>
      <w:r w:rsidRPr="006E122E">
        <w:rPr>
          <w:color w:val="000000" w:themeColor="text1"/>
          <w:sz w:val="26"/>
          <w:szCs w:val="26"/>
          <w:shd w:val="clear" w:color="auto" w:fill="FFFFFF"/>
        </w:rPr>
        <w:t xml:space="preserve">Основное мероприятие 5. «Повышение осведомленности участников информационного взаимодействия в области информационной безопасности» включает мероприятия по повышению грамотности участников информационного взаимодействия в сфере информационной безопасности, </w:t>
      </w:r>
      <w:proofErr w:type="spellStart"/>
      <w:r w:rsidRPr="006E122E">
        <w:rPr>
          <w:color w:val="000000" w:themeColor="text1"/>
          <w:sz w:val="26"/>
          <w:szCs w:val="26"/>
          <w:shd w:val="clear" w:color="auto" w:fill="FFFFFF"/>
        </w:rPr>
        <w:t>медиапотребления</w:t>
      </w:r>
      <w:proofErr w:type="spellEnd"/>
      <w:r w:rsidRPr="006E122E">
        <w:rPr>
          <w:color w:val="000000" w:themeColor="text1"/>
          <w:sz w:val="26"/>
          <w:szCs w:val="26"/>
          <w:shd w:val="clear" w:color="auto" w:fill="FFFFFF"/>
        </w:rPr>
        <w:t xml:space="preserve"> и использования </w:t>
      </w:r>
      <w:proofErr w:type="spellStart"/>
      <w:proofErr w:type="gramStart"/>
      <w:r w:rsidRPr="006E122E">
        <w:rPr>
          <w:color w:val="000000" w:themeColor="text1"/>
          <w:sz w:val="26"/>
          <w:szCs w:val="26"/>
          <w:shd w:val="clear" w:color="auto" w:fill="FFFFFF"/>
        </w:rPr>
        <w:t>интернет-сервисов</w:t>
      </w:r>
      <w:proofErr w:type="spellEnd"/>
      <w:proofErr w:type="gramEnd"/>
      <w:r w:rsidRPr="006E122E">
        <w:rPr>
          <w:color w:val="000000" w:themeColor="text1"/>
          <w:sz w:val="26"/>
          <w:szCs w:val="26"/>
          <w:shd w:val="clear" w:color="auto" w:fill="FFFFFF"/>
        </w:rPr>
        <w:t xml:space="preserve"> и компетентности субъектов обеспечения информационной безопасности в органах исполнительной власти Чувашской Республики».</w:t>
      </w:r>
    </w:p>
    <w:p w:rsidR="006E122E" w:rsidRPr="006E122E" w:rsidRDefault="006E122E" w:rsidP="006E122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6"/>
          <w:szCs w:val="26"/>
        </w:rPr>
      </w:pPr>
      <w:r w:rsidRPr="006E122E">
        <w:rPr>
          <w:color w:val="000000" w:themeColor="text1"/>
          <w:sz w:val="26"/>
          <w:szCs w:val="26"/>
        </w:rPr>
        <w:t>Основное мероприятие 6. «Модернизация и эксплуатация системы защиты информационных систем, используемых органами исполнительной власти Чувашской Республики и органами местного самоуправления».</w:t>
      </w:r>
    </w:p>
    <w:p w:rsidR="006E122E" w:rsidRPr="006E122E" w:rsidRDefault="006E122E" w:rsidP="006E122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6"/>
          <w:szCs w:val="26"/>
        </w:rPr>
      </w:pPr>
      <w:r w:rsidRPr="006E122E">
        <w:rPr>
          <w:color w:val="000000" w:themeColor="text1"/>
          <w:sz w:val="26"/>
          <w:szCs w:val="26"/>
        </w:rPr>
        <w:t>Основное мероприятие 7 «Модернизация, аттестация объектов информатизации, предназначенных для обработки сведений, не составляющих государственную тайну».</w:t>
      </w:r>
    </w:p>
    <w:p w:rsidR="006E122E" w:rsidRPr="006E122E" w:rsidRDefault="006E122E" w:rsidP="006E122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6E122E">
        <w:rPr>
          <w:color w:val="000000" w:themeColor="text1"/>
          <w:sz w:val="26"/>
          <w:szCs w:val="26"/>
        </w:rPr>
        <w:t>Основное мероприятие 8 «Переход на использование в деятельности органов местного самоуправления преимущественно отечественного программного обеспечения».</w:t>
      </w:r>
    </w:p>
    <w:p w:rsidR="006E122E" w:rsidRPr="006E122E" w:rsidRDefault="006E122E" w:rsidP="006E122E">
      <w:pPr>
        <w:jc w:val="center"/>
        <w:rPr>
          <w:b/>
          <w:sz w:val="26"/>
          <w:szCs w:val="26"/>
        </w:rPr>
      </w:pPr>
      <w:r w:rsidRPr="006E122E">
        <w:rPr>
          <w:b/>
          <w:sz w:val="26"/>
          <w:szCs w:val="26"/>
        </w:rPr>
        <w:t xml:space="preserve">Раздел </w:t>
      </w:r>
      <w:r w:rsidRPr="006E122E">
        <w:rPr>
          <w:b/>
          <w:sz w:val="26"/>
          <w:szCs w:val="26"/>
          <w:lang w:val="en-US"/>
        </w:rPr>
        <w:t>III</w:t>
      </w:r>
      <w:r w:rsidRPr="006E122E">
        <w:rPr>
          <w:b/>
          <w:sz w:val="26"/>
          <w:szCs w:val="26"/>
        </w:rPr>
        <w:t>. Обоснование объема финансовых ресурсов, необходимых для реализации муниципальной программы.</w:t>
      </w:r>
    </w:p>
    <w:p w:rsidR="006E122E" w:rsidRPr="006E122E" w:rsidRDefault="006E122E" w:rsidP="006E122E">
      <w:pPr>
        <w:ind w:firstLine="540"/>
        <w:jc w:val="both"/>
        <w:rPr>
          <w:sz w:val="26"/>
        </w:rPr>
      </w:pPr>
      <w:r w:rsidRPr="006E122E">
        <w:rPr>
          <w:sz w:val="26"/>
          <w:szCs w:val="26"/>
        </w:rPr>
        <w:t>Финансирование Муниципальной программы на всех этапах ее реализации не требуется.</w:t>
      </w:r>
    </w:p>
    <w:p w:rsidR="006E122E" w:rsidRPr="006E122E" w:rsidRDefault="006E122E" w:rsidP="006E122E">
      <w:pPr>
        <w:ind w:firstLine="708"/>
        <w:jc w:val="both"/>
        <w:rPr>
          <w:color w:val="000000" w:themeColor="text1"/>
          <w:sz w:val="26"/>
          <w:szCs w:val="26"/>
        </w:rPr>
      </w:pPr>
      <w:r w:rsidRPr="006E122E">
        <w:rPr>
          <w:color w:val="000000" w:themeColor="text1"/>
          <w:sz w:val="26"/>
          <w:szCs w:val="26"/>
        </w:rPr>
        <w:t xml:space="preserve">Ресурсное </w:t>
      </w:r>
      <w:hyperlink w:anchor="Par854" w:tooltip="РЕСУРСНОЕ ОБЕСПЕЧЕНИЕ" w:history="1">
        <w:r w:rsidRPr="006E122E">
          <w:rPr>
            <w:color w:val="000000" w:themeColor="text1"/>
            <w:sz w:val="26"/>
            <w:szCs w:val="26"/>
          </w:rPr>
          <w:t>обеспечение</w:t>
        </w:r>
      </w:hyperlink>
      <w:r w:rsidRPr="006E122E">
        <w:rPr>
          <w:color w:val="000000" w:themeColor="text1"/>
          <w:sz w:val="26"/>
          <w:szCs w:val="26"/>
        </w:rPr>
        <w:t xml:space="preserve"> и прогнозная (справочная) оценка расходов за счет всех источников финансирования реализации Муниципальной программы приведены в приложении № 2 к настоящей Муниципальной программе.</w:t>
      </w:r>
    </w:p>
    <w:p w:rsidR="006E122E" w:rsidRPr="006E122E" w:rsidRDefault="006E122E" w:rsidP="006E12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E122E" w:rsidRPr="006E122E" w:rsidRDefault="006E122E" w:rsidP="006E122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6"/>
          <w:szCs w:val="26"/>
        </w:rPr>
      </w:pPr>
    </w:p>
    <w:p w:rsidR="006E122E" w:rsidRPr="006E122E" w:rsidRDefault="006E122E" w:rsidP="00766F3B">
      <w:pPr>
        <w:shd w:val="clear" w:color="auto" w:fill="FFFFFF"/>
        <w:jc w:val="right"/>
        <w:textAlignment w:val="baseline"/>
        <w:outlineLvl w:val="2"/>
        <w:rPr>
          <w:bCs/>
          <w:color w:val="000000" w:themeColor="text1"/>
          <w:sz w:val="26"/>
          <w:szCs w:val="26"/>
        </w:rPr>
      </w:pPr>
    </w:p>
    <w:p w:rsidR="006E122E" w:rsidRPr="006E122E" w:rsidRDefault="006E122E" w:rsidP="00766F3B">
      <w:pPr>
        <w:shd w:val="clear" w:color="auto" w:fill="FFFFFF"/>
        <w:jc w:val="right"/>
        <w:textAlignment w:val="baseline"/>
        <w:outlineLvl w:val="2"/>
        <w:rPr>
          <w:bCs/>
          <w:color w:val="000000" w:themeColor="text1"/>
          <w:sz w:val="26"/>
          <w:szCs w:val="26"/>
        </w:rPr>
      </w:pPr>
    </w:p>
    <w:p w:rsidR="006E122E" w:rsidRPr="006E122E" w:rsidRDefault="006E122E" w:rsidP="00766F3B">
      <w:pPr>
        <w:shd w:val="clear" w:color="auto" w:fill="FFFFFF"/>
        <w:jc w:val="right"/>
        <w:textAlignment w:val="baseline"/>
        <w:outlineLvl w:val="2"/>
        <w:rPr>
          <w:bCs/>
          <w:color w:val="000000" w:themeColor="text1"/>
          <w:sz w:val="26"/>
          <w:szCs w:val="26"/>
        </w:rPr>
      </w:pPr>
    </w:p>
    <w:p w:rsidR="006E122E" w:rsidRPr="006E122E" w:rsidRDefault="006E122E" w:rsidP="00766F3B">
      <w:pPr>
        <w:shd w:val="clear" w:color="auto" w:fill="FFFFFF"/>
        <w:jc w:val="right"/>
        <w:textAlignment w:val="baseline"/>
        <w:outlineLvl w:val="2"/>
        <w:rPr>
          <w:bCs/>
          <w:color w:val="000000" w:themeColor="text1"/>
          <w:sz w:val="26"/>
          <w:szCs w:val="26"/>
        </w:rPr>
      </w:pPr>
    </w:p>
    <w:p w:rsidR="006E122E" w:rsidRPr="006E122E" w:rsidRDefault="006E122E" w:rsidP="00766F3B">
      <w:pPr>
        <w:shd w:val="clear" w:color="auto" w:fill="FFFFFF"/>
        <w:jc w:val="right"/>
        <w:textAlignment w:val="baseline"/>
        <w:outlineLvl w:val="2"/>
        <w:rPr>
          <w:bCs/>
          <w:color w:val="000000" w:themeColor="text1"/>
          <w:sz w:val="26"/>
          <w:szCs w:val="26"/>
        </w:rPr>
      </w:pPr>
    </w:p>
    <w:p w:rsidR="00766F3B" w:rsidRPr="006E122E" w:rsidRDefault="00766F3B" w:rsidP="00766F3B">
      <w:pPr>
        <w:shd w:val="clear" w:color="auto" w:fill="FFFFFF"/>
        <w:jc w:val="right"/>
        <w:textAlignment w:val="baseline"/>
        <w:outlineLvl w:val="2"/>
        <w:rPr>
          <w:bCs/>
          <w:color w:val="000000" w:themeColor="text1"/>
          <w:sz w:val="26"/>
          <w:szCs w:val="26"/>
        </w:rPr>
      </w:pPr>
      <w:r w:rsidRPr="006E122E">
        <w:rPr>
          <w:bCs/>
          <w:color w:val="000000" w:themeColor="text1"/>
          <w:sz w:val="26"/>
          <w:szCs w:val="26"/>
        </w:rPr>
        <w:t>Приложение № 1</w:t>
      </w:r>
      <w:r w:rsidRPr="006E122E">
        <w:rPr>
          <w:bCs/>
          <w:color w:val="000000" w:themeColor="text1"/>
          <w:sz w:val="26"/>
          <w:szCs w:val="26"/>
        </w:rPr>
        <w:br/>
        <w:t xml:space="preserve">к муниципальной программе </w:t>
      </w:r>
    </w:p>
    <w:p w:rsidR="00766F3B" w:rsidRPr="006E122E" w:rsidRDefault="00766F3B" w:rsidP="00766F3B">
      <w:pPr>
        <w:shd w:val="clear" w:color="auto" w:fill="FFFFFF"/>
        <w:jc w:val="right"/>
        <w:textAlignment w:val="baseline"/>
        <w:outlineLvl w:val="2"/>
        <w:rPr>
          <w:bCs/>
          <w:color w:val="000000" w:themeColor="text1"/>
          <w:sz w:val="26"/>
          <w:szCs w:val="26"/>
        </w:rPr>
      </w:pPr>
      <w:r w:rsidRPr="006E122E">
        <w:rPr>
          <w:bCs/>
          <w:color w:val="000000" w:themeColor="text1"/>
          <w:sz w:val="26"/>
          <w:szCs w:val="26"/>
        </w:rPr>
        <w:t xml:space="preserve">Козловского муниципального округа </w:t>
      </w:r>
    </w:p>
    <w:p w:rsidR="00766F3B" w:rsidRPr="006E122E" w:rsidRDefault="00766F3B" w:rsidP="00766F3B">
      <w:pPr>
        <w:shd w:val="clear" w:color="auto" w:fill="FFFFFF"/>
        <w:jc w:val="right"/>
        <w:textAlignment w:val="baseline"/>
        <w:outlineLvl w:val="2"/>
        <w:rPr>
          <w:bCs/>
          <w:color w:val="000000" w:themeColor="text1"/>
          <w:sz w:val="26"/>
          <w:szCs w:val="26"/>
        </w:rPr>
      </w:pPr>
      <w:r w:rsidRPr="006E122E">
        <w:rPr>
          <w:bCs/>
          <w:color w:val="000000" w:themeColor="text1"/>
          <w:sz w:val="26"/>
          <w:szCs w:val="26"/>
        </w:rPr>
        <w:t>Чувашской Республики</w:t>
      </w:r>
      <w:r w:rsidRPr="006E122E">
        <w:rPr>
          <w:bCs/>
          <w:color w:val="000000" w:themeColor="text1"/>
          <w:sz w:val="26"/>
          <w:szCs w:val="26"/>
        </w:rPr>
        <w:br/>
        <w:t xml:space="preserve">«Цифровое общество в Козловском </w:t>
      </w:r>
    </w:p>
    <w:p w:rsidR="00766F3B" w:rsidRPr="006E122E" w:rsidRDefault="00766F3B" w:rsidP="00766F3B">
      <w:pPr>
        <w:shd w:val="clear" w:color="auto" w:fill="FFFFFF"/>
        <w:jc w:val="right"/>
        <w:textAlignment w:val="baseline"/>
        <w:outlineLvl w:val="2"/>
        <w:rPr>
          <w:bCs/>
          <w:color w:val="000000" w:themeColor="text1"/>
          <w:sz w:val="26"/>
          <w:szCs w:val="26"/>
        </w:rPr>
      </w:pPr>
      <w:proofErr w:type="gramStart"/>
      <w:r w:rsidRPr="006E122E">
        <w:rPr>
          <w:bCs/>
          <w:color w:val="000000" w:themeColor="text1"/>
          <w:sz w:val="26"/>
          <w:szCs w:val="26"/>
        </w:rPr>
        <w:t>муниципальном округе Чувашской Республики»</w:t>
      </w:r>
      <w:proofErr w:type="gramEnd"/>
    </w:p>
    <w:p w:rsidR="00766F3B" w:rsidRPr="006E122E" w:rsidRDefault="00766F3B" w:rsidP="00766F3B">
      <w:pPr>
        <w:shd w:val="clear" w:color="auto" w:fill="FFFFFF"/>
        <w:jc w:val="right"/>
        <w:textAlignment w:val="baseline"/>
        <w:outlineLvl w:val="2"/>
        <w:rPr>
          <w:bCs/>
          <w:color w:val="000000" w:themeColor="text1"/>
          <w:sz w:val="26"/>
          <w:szCs w:val="26"/>
        </w:rPr>
      </w:pPr>
    </w:p>
    <w:p w:rsidR="00766F3B" w:rsidRPr="006E122E" w:rsidRDefault="00766F3B" w:rsidP="00766F3B">
      <w:pPr>
        <w:jc w:val="center"/>
        <w:rPr>
          <w:b/>
          <w:bCs/>
          <w:color w:val="000000" w:themeColor="text1"/>
          <w:sz w:val="26"/>
          <w:szCs w:val="26"/>
          <w:shd w:val="clear" w:color="auto" w:fill="FFFFFF"/>
        </w:rPr>
      </w:pPr>
      <w:r w:rsidRPr="006E122E">
        <w:rPr>
          <w:b/>
          <w:bCs/>
          <w:color w:val="000000" w:themeColor="text1"/>
          <w:sz w:val="26"/>
          <w:szCs w:val="26"/>
          <w:shd w:val="clear" w:color="auto" w:fill="FFFFFF"/>
        </w:rPr>
        <w:t>СВЕДЕНИЯ О ЦЕЛЕВЫХ ПОКАЗАТЕЛЯХ (ИНДИКАТОРАХ) МУНИЦИПАЛЬНОЙ ПРОГРАММЫ КОЗЛОВСКОГО МУНИЦИПАЛЬНОГО ОКРУГА ЧУВАШСКОЙ РЕСПУБЛИКИ «ЦИФРОВОЕ ОБЩЕСТВО В КОЗЛОВСКОМ МУНИЦИПАЛЬНОМ ОКРУГЕ ЧУВАШСКОЙ РЕСПУБЛИКИ» И ИХ ЗНАЧЕНИЯХ</w:t>
      </w:r>
    </w:p>
    <w:tbl>
      <w:tblPr>
        <w:tblStyle w:val="ab"/>
        <w:tblW w:w="0" w:type="auto"/>
        <w:tblLook w:val="04A0"/>
      </w:tblPr>
      <w:tblGrid>
        <w:gridCol w:w="572"/>
        <w:gridCol w:w="2882"/>
        <w:gridCol w:w="1396"/>
        <w:gridCol w:w="786"/>
        <w:gridCol w:w="787"/>
        <w:gridCol w:w="787"/>
        <w:gridCol w:w="787"/>
        <w:gridCol w:w="787"/>
        <w:gridCol w:w="787"/>
      </w:tblGrid>
      <w:tr w:rsidR="00766F3B" w:rsidRPr="006E122E" w:rsidTr="00074A75">
        <w:tc>
          <w:tcPr>
            <w:tcW w:w="675" w:type="dxa"/>
            <w:vMerge w:val="restart"/>
          </w:tcPr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E122E">
              <w:rPr>
                <w:color w:val="000000" w:themeColor="text1"/>
                <w:sz w:val="26"/>
                <w:szCs w:val="26"/>
              </w:rPr>
              <w:t>№</w:t>
            </w: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6E122E">
              <w:rPr>
                <w:color w:val="000000" w:themeColor="text1"/>
                <w:sz w:val="26"/>
                <w:szCs w:val="26"/>
              </w:rPr>
              <w:t>п</w:t>
            </w:r>
            <w:proofErr w:type="spellEnd"/>
            <w:proofErr w:type="gramEnd"/>
            <w:r w:rsidRPr="006E122E">
              <w:rPr>
                <w:color w:val="000000" w:themeColor="text1"/>
                <w:sz w:val="26"/>
                <w:szCs w:val="26"/>
              </w:rPr>
              <w:t>/</w:t>
            </w:r>
            <w:proofErr w:type="spellStart"/>
            <w:r w:rsidRPr="006E122E">
              <w:rPr>
                <w:color w:val="000000" w:themeColor="text1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610" w:type="dxa"/>
            <w:vMerge w:val="restart"/>
          </w:tcPr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E122E">
              <w:rPr>
                <w:color w:val="000000" w:themeColor="text1"/>
                <w:sz w:val="26"/>
                <w:szCs w:val="26"/>
              </w:rPr>
              <w:t>Целевой показатель (индикатор) (наименование)</w:t>
            </w:r>
          </w:p>
        </w:tc>
        <w:tc>
          <w:tcPr>
            <w:tcW w:w="1643" w:type="dxa"/>
            <w:vMerge w:val="restart"/>
          </w:tcPr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E122E">
              <w:rPr>
                <w:color w:val="000000" w:themeColor="text1"/>
                <w:sz w:val="26"/>
                <w:szCs w:val="26"/>
              </w:rPr>
              <w:t>Единица измерения</w:t>
            </w:r>
          </w:p>
        </w:tc>
        <w:tc>
          <w:tcPr>
            <w:tcW w:w="9858" w:type="dxa"/>
            <w:gridSpan w:val="6"/>
          </w:tcPr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E122E">
              <w:rPr>
                <w:color w:val="000000" w:themeColor="text1"/>
                <w:sz w:val="26"/>
                <w:szCs w:val="26"/>
              </w:rPr>
              <w:t>Значения целевых показателей (индикаторов)</w:t>
            </w:r>
          </w:p>
        </w:tc>
      </w:tr>
      <w:tr w:rsidR="00766F3B" w:rsidRPr="006E122E" w:rsidTr="00074A75">
        <w:tc>
          <w:tcPr>
            <w:tcW w:w="675" w:type="dxa"/>
            <w:vMerge/>
          </w:tcPr>
          <w:p w:rsidR="00766F3B" w:rsidRPr="006E122E" w:rsidRDefault="00766F3B" w:rsidP="00766F3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10" w:type="dxa"/>
            <w:vMerge/>
          </w:tcPr>
          <w:p w:rsidR="00766F3B" w:rsidRPr="006E122E" w:rsidRDefault="00766F3B" w:rsidP="00766F3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643" w:type="dxa"/>
            <w:vMerge/>
          </w:tcPr>
          <w:p w:rsidR="00766F3B" w:rsidRPr="006E122E" w:rsidRDefault="00766F3B" w:rsidP="00766F3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643" w:type="dxa"/>
          </w:tcPr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E122E">
              <w:rPr>
                <w:color w:val="000000" w:themeColor="text1"/>
                <w:sz w:val="26"/>
                <w:szCs w:val="26"/>
              </w:rPr>
              <w:t>2022 г.</w:t>
            </w:r>
          </w:p>
        </w:tc>
        <w:tc>
          <w:tcPr>
            <w:tcW w:w="1643" w:type="dxa"/>
          </w:tcPr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E122E">
              <w:rPr>
                <w:color w:val="000000" w:themeColor="text1"/>
                <w:sz w:val="26"/>
                <w:szCs w:val="26"/>
              </w:rPr>
              <w:t>2023 г.</w:t>
            </w:r>
          </w:p>
        </w:tc>
        <w:tc>
          <w:tcPr>
            <w:tcW w:w="1643" w:type="dxa"/>
          </w:tcPr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E122E">
              <w:rPr>
                <w:color w:val="000000" w:themeColor="text1"/>
                <w:sz w:val="26"/>
                <w:szCs w:val="26"/>
              </w:rPr>
              <w:t>2024 г.</w:t>
            </w:r>
          </w:p>
        </w:tc>
        <w:tc>
          <w:tcPr>
            <w:tcW w:w="1643" w:type="dxa"/>
          </w:tcPr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E122E">
              <w:rPr>
                <w:color w:val="000000" w:themeColor="text1"/>
                <w:sz w:val="26"/>
                <w:szCs w:val="26"/>
              </w:rPr>
              <w:t>2025 г.</w:t>
            </w:r>
          </w:p>
        </w:tc>
        <w:tc>
          <w:tcPr>
            <w:tcW w:w="1643" w:type="dxa"/>
          </w:tcPr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E122E">
              <w:rPr>
                <w:color w:val="000000" w:themeColor="text1"/>
                <w:sz w:val="26"/>
                <w:szCs w:val="26"/>
              </w:rPr>
              <w:t>2030 г.</w:t>
            </w:r>
          </w:p>
        </w:tc>
        <w:tc>
          <w:tcPr>
            <w:tcW w:w="1643" w:type="dxa"/>
          </w:tcPr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E122E">
              <w:rPr>
                <w:color w:val="000000" w:themeColor="text1"/>
                <w:sz w:val="26"/>
                <w:szCs w:val="26"/>
              </w:rPr>
              <w:t>2035 г.</w:t>
            </w:r>
          </w:p>
        </w:tc>
      </w:tr>
      <w:tr w:rsidR="00766F3B" w:rsidRPr="006E122E" w:rsidTr="00074A75">
        <w:tc>
          <w:tcPr>
            <w:tcW w:w="675" w:type="dxa"/>
          </w:tcPr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E122E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610" w:type="dxa"/>
          </w:tcPr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E122E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643" w:type="dxa"/>
          </w:tcPr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E122E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643" w:type="dxa"/>
          </w:tcPr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E122E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643" w:type="dxa"/>
          </w:tcPr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E122E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643" w:type="dxa"/>
          </w:tcPr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E122E"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643" w:type="dxa"/>
          </w:tcPr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E122E"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643" w:type="dxa"/>
          </w:tcPr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E122E"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643" w:type="dxa"/>
          </w:tcPr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E122E"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766F3B" w:rsidRPr="006E122E" w:rsidTr="00074A75">
        <w:tc>
          <w:tcPr>
            <w:tcW w:w="14786" w:type="dxa"/>
            <w:gridSpan w:val="9"/>
          </w:tcPr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E122E">
              <w:rPr>
                <w:sz w:val="26"/>
                <w:szCs w:val="26"/>
              </w:rPr>
              <w:t>Муниципальная программа Козловского муниципального округа Чувашской Республики «Цифровое общество в Козловском муниципальном округе Чувашской Республики»</w:t>
            </w:r>
          </w:p>
        </w:tc>
      </w:tr>
      <w:tr w:rsidR="00766F3B" w:rsidRPr="006E122E" w:rsidTr="00074A75">
        <w:tc>
          <w:tcPr>
            <w:tcW w:w="675" w:type="dxa"/>
          </w:tcPr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E122E">
              <w:rPr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2610" w:type="dxa"/>
          </w:tcPr>
          <w:p w:rsidR="00766F3B" w:rsidRPr="006E122E" w:rsidRDefault="00766F3B" w:rsidP="00E7554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6E122E">
              <w:rPr>
                <w:sz w:val="26"/>
                <w:szCs w:val="26"/>
              </w:rPr>
              <w:t>Число домашних хозяйств, имеющих широкополосный доступ к информационно-телекоммуникационной сети «Интернет», в расчете на 100 домашних хозяйств в том числе:</w:t>
            </w:r>
          </w:p>
        </w:tc>
        <w:tc>
          <w:tcPr>
            <w:tcW w:w="1643" w:type="dxa"/>
          </w:tcPr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E122E">
              <w:rPr>
                <w:color w:val="000000" w:themeColor="text1"/>
                <w:sz w:val="26"/>
                <w:szCs w:val="26"/>
              </w:rPr>
              <w:t>единиц</w:t>
            </w:r>
          </w:p>
        </w:tc>
        <w:tc>
          <w:tcPr>
            <w:tcW w:w="1643" w:type="dxa"/>
          </w:tcPr>
          <w:p w:rsidR="00766F3B" w:rsidRPr="006E122E" w:rsidRDefault="00766F3B" w:rsidP="00766F3B">
            <w:pPr>
              <w:jc w:val="center"/>
              <w:rPr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sz w:val="26"/>
                <w:szCs w:val="26"/>
              </w:rPr>
            </w:pPr>
            <w:r w:rsidRPr="006E122E">
              <w:rPr>
                <w:sz w:val="26"/>
                <w:szCs w:val="26"/>
              </w:rPr>
              <w:t>82</w:t>
            </w:r>
          </w:p>
        </w:tc>
        <w:tc>
          <w:tcPr>
            <w:tcW w:w="1643" w:type="dxa"/>
          </w:tcPr>
          <w:p w:rsidR="00766F3B" w:rsidRPr="006E122E" w:rsidRDefault="00766F3B" w:rsidP="00766F3B">
            <w:pPr>
              <w:jc w:val="center"/>
              <w:rPr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sz w:val="26"/>
                <w:szCs w:val="26"/>
              </w:rPr>
            </w:pPr>
            <w:r w:rsidRPr="006E122E">
              <w:rPr>
                <w:sz w:val="26"/>
                <w:szCs w:val="26"/>
              </w:rPr>
              <w:t>83</w:t>
            </w:r>
          </w:p>
        </w:tc>
        <w:tc>
          <w:tcPr>
            <w:tcW w:w="1643" w:type="dxa"/>
          </w:tcPr>
          <w:p w:rsidR="00766F3B" w:rsidRPr="006E122E" w:rsidRDefault="00766F3B" w:rsidP="00766F3B">
            <w:pPr>
              <w:jc w:val="center"/>
              <w:rPr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sz w:val="26"/>
                <w:szCs w:val="26"/>
              </w:rPr>
            </w:pPr>
            <w:r w:rsidRPr="006E122E">
              <w:rPr>
                <w:sz w:val="26"/>
                <w:szCs w:val="26"/>
              </w:rPr>
              <w:t>84</w:t>
            </w:r>
          </w:p>
        </w:tc>
        <w:tc>
          <w:tcPr>
            <w:tcW w:w="1643" w:type="dxa"/>
          </w:tcPr>
          <w:p w:rsidR="00766F3B" w:rsidRPr="006E122E" w:rsidRDefault="00766F3B" w:rsidP="00766F3B">
            <w:pPr>
              <w:jc w:val="center"/>
              <w:rPr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sz w:val="26"/>
                <w:szCs w:val="26"/>
              </w:rPr>
            </w:pPr>
            <w:r w:rsidRPr="006E122E">
              <w:rPr>
                <w:sz w:val="26"/>
                <w:szCs w:val="26"/>
              </w:rPr>
              <w:t>85</w:t>
            </w:r>
          </w:p>
        </w:tc>
        <w:tc>
          <w:tcPr>
            <w:tcW w:w="1643" w:type="dxa"/>
          </w:tcPr>
          <w:p w:rsidR="00766F3B" w:rsidRPr="006E122E" w:rsidRDefault="00766F3B" w:rsidP="00766F3B">
            <w:pPr>
              <w:jc w:val="center"/>
              <w:rPr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sz w:val="26"/>
                <w:szCs w:val="26"/>
              </w:rPr>
            </w:pPr>
            <w:r w:rsidRPr="006E122E">
              <w:rPr>
                <w:sz w:val="26"/>
                <w:szCs w:val="26"/>
              </w:rPr>
              <w:t>97</w:t>
            </w:r>
          </w:p>
        </w:tc>
        <w:tc>
          <w:tcPr>
            <w:tcW w:w="1643" w:type="dxa"/>
          </w:tcPr>
          <w:p w:rsidR="00766F3B" w:rsidRPr="006E122E" w:rsidRDefault="00766F3B" w:rsidP="00766F3B">
            <w:pPr>
              <w:jc w:val="center"/>
              <w:rPr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sz w:val="26"/>
                <w:szCs w:val="26"/>
              </w:rPr>
            </w:pPr>
            <w:r w:rsidRPr="006E122E">
              <w:rPr>
                <w:sz w:val="26"/>
                <w:szCs w:val="26"/>
              </w:rPr>
              <w:t>97</w:t>
            </w:r>
          </w:p>
        </w:tc>
      </w:tr>
      <w:tr w:rsidR="00766F3B" w:rsidRPr="006E122E" w:rsidTr="00074A75">
        <w:tc>
          <w:tcPr>
            <w:tcW w:w="675" w:type="dxa"/>
          </w:tcPr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E122E">
              <w:rPr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2610" w:type="dxa"/>
          </w:tcPr>
          <w:p w:rsidR="00766F3B" w:rsidRPr="006E122E" w:rsidRDefault="00766F3B" w:rsidP="00766F3B">
            <w:pPr>
              <w:jc w:val="both"/>
              <w:rPr>
                <w:sz w:val="26"/>
                <w:szCs w:val="26"/>
              </w:rPr>
            </w:pPr>
            <w:r w:rsidRPr="006E122E">
              <w:rPr>
                <w:sz w:val="26"/>
                <w:szCs w:val="26"/>
              </w:rPr>
              <w:t>Доля граждан, использующих механизм получения государственных (муниципальных) услуг в электронной форме</w:t>
            </w:r>
          </w:p>
        </w:tc>
        <w:tc>
          <w:tcPr>
            <w:tcW w:w="1643" w:type="dxa"/>
          </w:tcPr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E122E">
              <w:rPr>
                <w:color w:val="000000" w:themeColor="text1"/>
                <w:sz w:val="26"/>
                <w:szCs w:val="26"/>
              </w:rPr>
              <w:t>процентов</w:t>
            </w:r>
          </w:p>
        </w:tc>
        <w:tc>
          <w:tcPr>
            <w:tcW w:w="1643" w:type="dxa"/>
          </w:tcPr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E122E">
              <w:rPr>
                <w:sz w:val="26"/>
                <w:szCs w:val="26"/>
              </w:rPr>
              <w:t>72</w:t>
            </w:r>
          </w:p>
        </w:tc>
        <w:tc>
          <w:tcPr>
            <w:tcW w:w="1643" w:type="dxa"/>
          </w:tcPr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E122E">
              <w:rPr>
                <w:color w:val="000000" w:themeColor="text1"/>
                <w:sz w:val="26"/>
                <w:szCs w:val="26"/>
              </w:rPr>
              <w:t>73</w:t>
            </w:r>
          </w:p>
        </w:tc>
        <w:tc>
          <w:tcPr>
            <w:tcW w:w="1643" w:type="dxa"/>
          </w:tcPr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E122E">
              <w:rPr>
                <w:color w:val="000000" w:themeColor="text1"/>
                <w:sz w:val="26"/>
                <w:szCs w:val="26"/>
              </w:rPr>
              <w:t>74</w:t>
            </w:r>
          </w:p>
        </w:tc>
        <w:tc>
          <w:tcPr>
            <w:tcW w:w="1643" w:type="dxa"/>
          </w:tcPr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E122E">
              <w:rPr>
                <w:color w:val="000000" w:themeColor="text1"/>
                <w:sz w:val="26"/>
                <w:szCs w:val="26"/>
              </w:rPr>
              <w:t>75</w:t>
            </w:r>
          </w:p>
        </w:tc>
        <w:tc>
          <w:tcPr>
            <w:tcW w:w="1643" w:type="dxa"/>
          </w:tcPr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E122E">
              <w:rPr>
                <w:color w:val="000000" w:themeColor="text1"/>
                <w:sz w:val="26"/>
                <w:szCs w:val="26"/>
              </w:rPr>
              <w:t>75</w:t>
            </w:r>
          </w:p>
        </w:tc>
        <w:tc>
          <w:tcPr>
            <w:tcW w:w="1643" w:type="dxa"/>
          </w:tcPr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E122E">
              <w:rPr>
                <w:color w:val="000000" w:themeColor="text1"/>
                <w:sz w:val="26"/>
                <w:szCs w:val="26"/>
              </w:rPr>
              <w:t>80</w:t>
            </w:r>
          </w:p>
        </w:tc>
      </w:tr>
      <w:tr w:rsidR="00766F3B" w:rsidRPr="006E122E" w:rsidTr="00074A75">
        <w:tc>
          <w:tcPr>
            <w:tcW w:w="675" w:type="dxa"/>
          </w:tcPr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E122E">
              <w:rPr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2610" w:type="dxa"/>
          </w:tcPr>
          <w:p w:rsidR="00766F3B" w:rsidRPr="006E122E" w:rsidRDefault="00766F3B" w:rsidP="00766F3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6E122E">
              <w:rPr>
                <w:color w:val="000000" w:themeColor="text1"/>
                <w:sz w:val="26"/>
                <w:szCs w:val="26"/>
              </w:rPr>
              <w:t xml:space="preserve">Доля граждан, время </w:t>
            </w:r>
            <w:proofErr w:type="gramStart"/>
            <w:r w:rsidRPr="006E122E">
              <w:rPr>
                <w:color w:val="000000" w:themeColor="text1"/>
                <w:sz w:val="26"/>
                <w:szCs w:val="26"/>
              </w:rPr>
              <w:t>ожидания</w:t>
            </w:r>
            <w:proofErr w:type="gramEnd"/>
            <w:r w:rsidRPr="006E122E">
              <w:rPr>
                <w:color w:val="000000" w:themeColor="text1"/>
                <w:sz w:val="26"/>
                <w:szCs w:val="26"/>
              </w:rPr>
              <w:t xml:space="preserve"> в очереди которых при обращении в многофункциональные центры предоставления государственных и муниципальных услуг за государственной </w:t>
            </w:r>
            <w:r w:rsidRPr="006E122E">
              <w:rPr>
                <w:color w:val="000000" w:themeColor="text1"/>
                <w:sz w:val="26"/>
                <w:szCs w:val="26"/>
              </w:rPr>
              <w:lastRenderedPageBreak/>
              <w:t>(муниципальной) услугой не превышает 15 минут</w:t>
            </w:r>
          </w:p>
        </w:tc>
        <w:tc>
          <w:tcPr>
            <w:tcW w:w="1643" w:type="dxa"/>
          </w:tcPr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E122E">
              <w:rPr>
                <w:color w:val="000000" w:themeColor="text1"/>
                <w:sz w:val="26"/>
                <w:szCs w:val="26"/>
              </w:rPr>
              <w:t>процентов</w:t>
            </w:r>
          </w:p>
        </w:tc>
        <w:tc>
          <w:tcPr>
            <w:tcW w:w="1643" w:type="dxa"/>
          </w:tcPr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E122E"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1643" w:type="dxa"/>
          </w:tcPr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E122E"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1643" w:type="dxa"/>
          </w:tcPr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E122E"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1643" w:type="dxa"/>
          </w:tcPr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E122E"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1643" w:type="dxa"/>
          </w:tcPr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E122E"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1643" w:type="dxa"/>
          </w:tcPr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E122E">
              <w:rPr>
                <w:color w:val="000000" w:themeColor="text1"/>
                <w:sz w:val="26"/>
                <w:szCs w:val="26"/>
              </w:rPr>
              <w:t>100</w:t>
            </w:r>
          </w:p>
        </w:tc>
      </w:tr>
      <w:tr w:rsidR="00766F3B" w:rsidRPr="006E122E" w:rsidTr="00074A75">
        <w:tc>
          <w:tcPr>
            <w:tcW w:w="675" w:type="dxa"/>
          </w:tcPr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E122E">
              <w:rPr>
                <w:color w:val="000000" w:themeColor="text1"/>
                <w:sz w:val="26"/>
                <w:szCs w:val="26"/>
              </w:rPr>
              <w:lastRenderedPageBreak/>
              <w:t>4.</w:t>
            </w:r>
          </w:p>
        </w:tc>
        <w:tc>
          <w:tcPr>
            <w:tcW w:w="2610" w:type="dxa"/>
          </w:tcPr>
          <w:p w:rsidR="00766F3B" w:rsidRPr="006E122E" w:rsidRDefault="00766F3B" w:rsidP="00766F3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6E122E">
              <w:rPr>
                <w:sz w:val="26"/>
                <w:szCs w:val="26"/>
              </w:rPr>
              <w:t xml:space="preserve">Количество государственных услуг, предоставляемых администрацией Козловского муниципального округа Чувашской Республики в реестровой модели и (или) в </w:t>
            </w:r>
            <w:proofErr w:type="spellStart"/>
            <w:r w:rsidRPr="006E122E">
              <w:rPr>
                <w:sz w:val="26"/>
                <w:szCs w:val="26"/>
              </w:rPr>
              <w:t>проактивном</w:t>
            </w:r>
            <w:proofErr w:type="spellEnd"/>
            <w:r w:rsidRPr="006E122E">
              <w:rPr>
                <w:sz w:val="26"/>
                <w:szCs w:val="26"/>
              </w:rPr>
              <w:t xml:space="preserve"> режиме с предоставлением результата в электронном виде на Едином портале государственных и муниципальных услуг (функций)</w:t>
            </w:r>
          </w:p>
        </w:tc>
        <w:tc>
          <w:tcPr>
            <w:tcW w:w="1643" w:type="dxa"/>
          </w:tcPr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color w:val="000000" w:themeColor="text1"/>
                <w:sz w:val="26"/>
                <w:szCs w:val="26"/>
              </w:rPr>
              <w:t>усл</w:t>
            </w:r>
            <w:proofErr w:type="spellEnd"/>
            <w:r w:rsidRPr="006E122E">
              <w:rPr>
                <w:color w:val="000000" w:themeColor="text1"/>
                <w:sz w:val="26"/>
                <w:szCs w:val="26"/>
              </w:rPr>
              <w:t>. единиц</w:t>
            </w:r>
          </w:p>
        </w:tc>
        <w:tc>
          <w:tcPr>
            <w:tcW w:w="1643" w:type="dxa"/>
          </w:tcPr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E122E"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643" w:type="dxa"/>
          </w:tcPr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E122E">
              <w:rPr>
                <w:color w:val="000000" w:themeColor="text1"/>
                <w:sz w:val="26"/>
                <w:szCs w:val="26"/>
              </w:rPr>
              <w:t>40</w:t>
            </w:r>
          </w:p>
        </w:tc>
        <w:tc>
          <w:tcPr>
            <w:tcW w:w="1643" w:type="dxa"/>
          </w:tcPr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E122E">
              <w:rPr>
                <w:color w:val="000000" w:themeColor="text1"/>
                <w:sz w:val="26"/>
                <w:szCs w:val="26"/>
              </w:rPr>
              <w:t>50</w:t>
            </w:r>
          </w:p>
        </w:tc>
        <w:tc>
          <w:tcPr>
            <w:tcW w:w="1643" w:type="dxa"/>
          </w:tcPr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E122E">
              <w:rPr>
                <w:color w:val="000000" w:themeColor="text1"/>
                <w:sz w:val="26"/>
                <w:szCs w:val="26"/>
              </w:rPr>
              <w:t>50</w:t>
            </w:r>
          </w:p>
        </w:tc>
        <w:tc>
          <w:tcPr>
            <w:tcW w:w="1643" w:type="dxa"/>
          </w:tcPr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E122E">
              <w:rPr>
                <w:color w:val="000000" w:themeColor="text1"/>
                <w:sz w:val="26"/>
                <w:szCs w:val="26"/>
              </w:rPr>
              <w:t>50</w:t>
            </w:r>
          </w:p>
        </w:tc>
        <w:tc>
          <w:tcPr>
            <w:tcW w:w="1643" w:type="dxa"/>
          </w:tcPr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E122E">
              <w:rPr>
                <w:color w:val="000000" w:themeColor="text1"/>
                <w:sz w:val="26"/>
                <w:szCs w:val="26"/>
              </w:rPr>
              <w:t>50</w:t>
            </w:r>
          </w:p>
        </w:tc>
      </w:tr>
      <w:tr w:rsidR="00766F3B" w:rsidRPr="006E122E" w:rsidTr="00074A75">
        <w:tc>
          <w:tcPr>
            <w:tcW w:w="675" w:type="dxa"/>
          </w:tcPr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E122E">
              <w:rPr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2610" w:type="dxa"/>
          </w:tcPr>
          <w:p w:rsidR="00766F3B" w:rsidRPr="006E122E" w:rsidRDefault="00766F3B" w:rsidP="00766F3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6E122E">
              <w:rPr>
                <w:color w:val="000000" w:themeColor="text1"/>
                <w:sz w:val="26"/>
                <w:szCs w:val="26"/>
              </w:rPr>
              <w:t>Доля обращений за получением массовых социально значимых государственных и муниципальных услуг в электронном виде с использованием Единого портала государственных и муниципальных услуг (функций), без необходимости личного посещения органов государственной власти Чувашской Республики, органов местного самоуправления и многофункциональных центров предоставления государственных и муниципальных услуг, в общем количестве таких услуг</w:t>
            </w:r>
          </w:p>
        </w:tc>
        <w:tc>
          <w:tcPr>
            <w:tcW w:w="1643" w:type="dxa"/>
          </w:tcPr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E122E">
              <w:rPr>
                <w:color w:val="000000" w:themeColor="text1"/>
                <w:sz w:val="26"/>
                <w:szCs w:val="26"/>
              </w:rPr>
              <w:t>процентов</w:t>
            </w:r>
          </w:p>
        </w:tc>
        <w:tc>
          <w:tcPr>
            <w:tcW w:w="1643" w:type="dxa"/>
          </w:tcPr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E122E"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643" w:type="dxa"/>
          </w:tcPr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E122E">
              <w:rPr>
                <w:color w:val="000000" w:themeColor="text1"/>
                <w:sz w:val="26"/>
                <w:szCs w:val="26"/>
              </w:rPr>
              <w:t>40</w:t>
            </w:r>
          </w:p>
        </w:tc>
        <w:tc>
          <w:tcPr>
            <w:tcW w:w="1643" w:type="dxa"/>
          </w:tcPr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E122E">
              <w:rPr>
                <w:color w:val="000000" w:themeColor="text1"/>
                <w:sz w:val="26"/>
                <w:szCs w:val="26"/>
              </w:rPr>
              <w:t>50</w:t>
            </w:r>
          </w:p>
        </w:tc>
        <w:tc>
          <w:tcPr>
            <w:tcW w:w="1643" w:type="dxa"/>
          </w:tcPr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E122E">
              <w:rPr>
                <w:color w:val="000000" w:themeColor="text1"/>
                <w:sz w:val="26"/>
                <w:szCs w:val="26"/>
              </w:rPr>
              <w:t>50</w:t>
            </w:r>
          </w:p>
        </w:tc>
        <w:tc>
          <w:tcPr>
            <w:tcW w:w="1643" w:type="dxa"/>
          </w:tcPr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E122E">
              <w:rPr>
                <w:color w:val="000000" w:themeColor="text1"/>
                <w:sz w:val="26"/>
                <w:szCs w:val="26"/>
              </w:rPr>
              <w:t>50</w:t>
            </w:r>
          </w:p>
        </w:tc>
        <w:tc>
          <w:tcPr>
            <w:tcW w:w="1643" w:type="dxa"/>
          </w:tcPr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E122E">
              <w:rPr>
                <w:color w:val="000000" w:themeColor="text1"/>
                <w:sz w:val="26"/>
                <w:szCs w:val="26"/>
              </w:rPr>
              <w:t>50</w:t>
            </w:r>
          </w:p>
        </w:tc>
      </w:tr>
      <w:tr w:rsidR="00766F3B" w:rsidRPr="006E122E" w:rsidTr="00074A75">
        <w:tc>
          <w:tcPr>
            <w:tcW w:w="675" w:type="dxa"/>
          </w:tcPr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E122E">
              <w:rPr>
                <w:color w:val="000000" w:themeColor="text1"/>
                <w:sz w:val="26"/>
                <w:szCs w:val="26"/>
              </w:rPr>
              <w:t>6.</w:t>
            </w:r>
          </w:p>
        </w:tc>
        <w:tc>
          <w:tcPr>
            <w:tcW w:w="2610" w:type="dxa"/>
          </w:tcPr>
          <w:p w:rsidR="00766F3B" w:rsidRPr="006E122E" w:rsidRDefault="00766F3B" w:rsidP="00766F3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6E122E">
              <w:rPr>
                <w:color w:val="000000" w:themeColor="text1"/>
                <w:sz w:val="26"/>
                <w:szCs w:val="26"/>
              </w:rPr>
              <w:t xml:space="preserve">Количество муниципальных </w:t>
            </w:r>
            <w:r w:rsidRPr="006E122E">
              <w:rPr>
                <w:color w:val="000000" w:themeColor="text1"/>
                <w:sz w:val="26"/>
                <w:szCs w:val="26"/>
              </w:rPr>
              <w:lastRenderedPageBreak/>
              <w:t>служащих и работников учреждений, прошедших обучение компетенциям в сфере цифровой трансформации государственного и муниципального управления</w:t>
            </w:r>
          </w:p>
        </w:tc>
        <w:tc>
          <w:tcPr>
            <w:tcW w:w="1643" w:type="dxa"/>
          </w:tcPr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E122E">
              <w:rPr>
                <w:color w:val="000000" w:themeColor="text1"/>
                <w:sz w:val="26"/>
                <w:szCs w:val="26"/>
              </w:rPr>
              <w:t>человек</w:t>
            </w:r>
          </w:p>
        </w:tc>
        <w:tc>
          <w:tcPr>
            <w:tcW w:w="1643" w:type="dxa"/>
          </w:tcPr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E122E">
              <w:rPr>
                <w:color w:val="000000" w:themeColor="text1"/>
                <w:sz w:val="26"/>
                <w:szCs w:val="26"/>
              </w:rPr>
              <w:t>64</w:t>
            </w:r>
          </w:p>
        </w:tc>
        <w:tc>
          <w:tcPr>
            <w:tcW w:w="1643" w:type="dxa"/>
          </w:tcPr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E122E">
              <w:rPr>
                <w:color w:val="000000" w:themeColor="text1"/>
                <w:sz w:val="26"/>
                <w:szCs w:val="26"/>
              </w:rPr>
              <w:t>65</w:t>
            </w:r>
          </w:p>
        </w:tc>
        <w:tc>
          <w:tcPr>
            <w:tcW w:w="1643" w:type="dxa"/>
          </w:tcPr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E122E">
              <w:rPr>
                <w:color w:val="000000" w:themeColor="text1"/>
                <w:sz w:val="26"/>
                <w:szCs w:val="26"/>
              </w:rPr>
              <w:t>70</w:t>
            </w:r>
          </w:p>
        </w:tc>
        <w:tc>
          <w:tcPr>
            <w:tcW w:w="1643" w:type="dxa"/>
          </w:tcPr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E122E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643" w:type="dxa"/>
          </w:tcPr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E122E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643" w:type="dxa"/>
          </w:tcPr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E122E">
              <w:rPr>
                <w:color w:val="000000" w:themeColor="text1"/>
                <w:sz w:val="26"/>
                <w:szCs w:val="26"/>
              </w:rPr>
              <w:t>-</w:t>
            </w:r>
          </w:p>
        </w:tc>
      </w:tr>
      <w:tr w:rsidR="00766F3B" w:rsidRPr="006E122E" w:rsidTr="00074A75">
        <w:tc>
          <w:tcPr>
            <w:tcW w:w="675" w:type="dxa"/>
          </w:tcPr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E122E">
              <w:rPr>
                <w:color w:val="000000" w:themeColor="text1"/>
                <w:sz w:val="26"/>
                <w:szCs w:val="26"/>
              </w:rPr>
              <w:lastRenderedPageBreak/>
              <w:t>7.</w:t>
            </w:r>
          </w:p>
        </w:tc>
        <w:tc>
          <w:tcPr>
            <w:tcW w:w="2610" w:type="dxa"/>
          </w:tcPr>
          <w:p w:rsidR="00766F3B" w:rsidRPr="006E122E" w:rsidRDefault="00766F3B" w:rsidP="00766F3B">
            <w:pPr>
              <w:jc w:val="both"/>
              <w:rPr>
                <w:sz w:val="26"/>
                <w:szCs w:val="26"/>
              </w:rPr>
            </w:pPr>
            <w:r w:rsidRPr="006E122E">
              <w:rPr>
                <w:sz w:val="26"/>
                <w:szCs w:val="26"/>
              </w:rPr>
              <w:t xml:space="preserve">Доля социально значимых объектов, имеющих широкополосный доступ к </w:t>
            </w:r>
            <w:proofErr w:type="spellStart"/>
            <w:r w:rsidRPr="006E122E">
              <w:rPr>
                <w:sz w:val="26"/>
                <w:szCs w:val="26"/>
              </w:rPr>
              <w:t>информационно-телекоммуникац</w:t>
            </w:r>
            <w:proofErr w:type="spellEnd"/>
            <w:r w:rsidRPr="006E122E">
              <w:rPr>
                <w:sz w:val="26"/>
                <w:szCs w:val="26"/>
              </w:rPr>
              <w:t xml:space="preserve"> ионной сети «Интернет» в соответствии с утвержденными требованиями</w:t>
            </w:r>
          </w:p>
        </w:tc>
        <w:tc>
          <w:tcPr>
            <w:tcW w:w="1643" w:type="dxa"/>
          </w:tcPr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E122E">
              <w:rPr>
                <w:color w:val="000000" w:themeColor="text1"/>
                <w:sz w:val="26"/>
                <w:szCs w:val="26"/>
              </w:rPr>
              <w:t>процентов</w:t>
            </w:r>
          </w:p>
        </w:tc>
        <w:tc>
          <w:tcPr>
            <w:tcW w:w="1643" w:type="dxa"/>
          </w:tcPr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E122E"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1643" w:type="dxa"/>
          </w:tcPr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E122E"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1643" w:type="dxa"/>
          </w:tcPr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E122E"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1643" w:type="dxa"/>
          </w:tcPr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E122E"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1643" w:type="dxa"/>
          </w:tcPr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E122E"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1643" w:type="dxa"/>
          </w:tcPr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66F3B" w:rsidRPr="006E122E" w:rsidRDefault="00766F3B" w:rsidP="00766F3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E122E">
              <w:rPr>
                <w:color w:val="000000" w:themeColor="text1"/>
                <w:sz w:val="26"/>
                <w:szCs w:val="26"/>
              </w:rPr>
              <w:t>100</w:t>
            </w:r>
          </w:p>
        </w:tc>
      </w:tr>
    </w:tbl>
    <w:p w:rsidR="00766F3B" w:rsidRPr="006E122E" w:rsidRDefault="00766F3B" w:rsidP="00766F3B">
      <w:pPr>
        <w:jc w:val="both"/>
        <w:rPr>
          <w:color w:val="000000" w:themeColor="text1"/>
          <w:sz w:val="26"/>
          <w:szCs w:val="26"/>
        </w:rPr>
      </w:pPr>
    </w:p>
    <w:p w:rsidR="00074A75" w:rsidRPr="006E122E" w:rsidRDefault="00074A75" w:rsidP="00766F3B">
      <w:pPr>
        <w:jc w:val="both"/>
        <w:rPr>
          <w:color w:val="000000" w:themeColor="text1"/>
          <w:sz w:val="26"/>
          <w:szCs w:val="26"/>
        </w:rPr>
      </w:pPr>
    </w:p>
    <w:p w:rsidR="00074A75" w:rsidRPr="006E122E" w:rsidRDefault="00074A75" w:rsidP="00074A75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6"/>
          <w:szCs w:val="26"/>
        </w:rPr>
      </w:pPr>
      <w:r w:rsidRPr="006E122E">
        <w:rPr>
          <w:color w:val="000000" w:themeColor="text1"/>
          <w:sz w:val="26"/>
          <w:szCs w:val="26"/>
        </w:rPr>
        <w:t>Приложение № 2</w:t>
      </w:r>
    </w:p>
    <w:p w:rsidR="00074A75" w:rsidRPr="006E122E" w:rsidRDefault="00074A75" w:rsidP="00074A75">
      <w:pPr>
        <w:shd w:val="clear" w:color="auto" w:fill="FFFFFF"/>
        <w:jc w:val="right"/>
        <w:textAlignment w:val="baseline"/>
        <w:outlineLvl w:val="2"/>
        <w:rPr>
          <w:bCs/>
          <w:color w:val="000000" w:themeColor="text1"/>
          <w:sz w:val="26"/>
          <w:szCs w:val="26"/>
        </w:rPr>
      </w:pPr>
      <w:r w:rsidRPr="006E122E">
        <w:rPr>
          <w:bCs/>
          <w:color w:val="000000" w:themeColor="text1"/>
          <w:sz w:val="26"/>
          <w:szCs w:val="26"/>
        </w:rPr>
        <w:t xml:space="preserve">к муниципальной программе </w:t>
      </w:r>
    </w:p>
    <w:p w:rsidR="00074A75" w:rsidRPr="006E122E" w:rsidRDefault="00074A75" w:rsidP="00074A75">
      <w:pPr>
        <w:shd w:val="clear" w:color="auto" w:fill="FFFFFF"/>
        <w:jc w:val="right"/>
        <w:textAlignment w:val="baseline"/>
        <w:outlineLvl w:val="2"/>
        <w:rPr>
          <w:bCs/>
          <w:color w:val="000000" w:themeColor="text1"/>
          <w:sz w:val="26"/>
          <w:szCs w:val="26"/>
        </w:rPr>
      </w:pPr>
      <w:r w:rsidRPr="006E122E">
        <w:rPr>
          <w:bCs/>
          <w:color w:val="000000" w:themeColor="text1"/>
          <w:sz w:val="26"/>
          <w:szCs w:val="26"/>
        </w:rPr>
        <w:t xml:space="preserve">Козловского муниципального округа </w:t>
      </w:r>
    </w:p>
    <w:p w:rsidR="00074A75" w:rsidRPr="006E122E" w:rsidRDefault="00074A75" w:rsidP="00074A75">
      <w:pPr>
        <w:shd w:val="clear" w:color="auto" w:fill="FFFFFF"/>
        <w:jc w:val="right"/>
        <w:textAlignment w:val="baseline"/>
        <w:outlineLvl w:val="2"/>
        <w:rPr>
          <w:bCs/>
          <w:color w:val="000000" w:themeColor="text1"/>
          <w:sz w:val="26"/>
          <w:szCs w:val="26"/>
        </w:rPr>
      </w:pPr>
      <w:r w:rsidRPr="006E122E">
        <w:rPr>
          <w:bCs/>
          <w:color w:val="000000" w:themeColor="text1"/>
          <w:sz w:val="26"/>
          <w:szCs w:val="26"/>
        </w:rPr>
        <w:t>Чувашской Республики</w:t>
      </w:r>
      <w:r w:rsidRPr="006E122E">
        <w:rPr>
          <w:bCs/>
          <w:color w:val="000000" w:themeColor="text1"/>
          <w:sz w:val="26"/>
          <w:szCs w:val="26"/>
        </w:rPr>
        <w:br/>
        <w:t xml:space="preserve">«Цифровое общество </w:t>
      </w:r>
    </w:p>
    <w:p w:rsidR="00074A75" w:rsidRPr="006E122E" w:rsidRDefault="00074A75" w:rsidP="00074A75">
      <w:pPr>
        <w:shd w:val="clear" w:color="auto" w:fill="FFFFFF"/>
        <w:jc w:val="right"/>
        <w:textAlignment w:val="baseline"/>
        <w:outlineLvl w:val="2"/>
        <w:rPr>
          <w:bCs/>
          <w:color w:val="000000" w:themeColor="text1"/>
          <w:sz w:val="26"/>
          <w:szCs w:val="26"/>
        </w:rPr>
      </w:pPr>
      <w:r w:rsidRPr="006E122E">
        <w:rPr>
          <w:bCs/>
          <w:color w:val="000000" w:themeColor="text1"/>
          <w:sz w:val="26"/>
          <w:szCs w:val="26"/>
        </w:rPr>
        <w:t xml:space="preserve">в Козловском муниципальном округе </w:t>
      </w:r>
    </w:p>
    <w:p w:rsidR="00074A75" w:rsidRPr="006E122E" w:rsidRDefault="00074A75" w:rsidP="00074A75">
      <w:pPr>
        <w:shd w:val="clear" w:color="auto" w:fill="FFFFFF"/>
        <w:jc w:val="right"/>
        <w:textAlignment w:val="baseline"/>
        <w:outlineLvl w:val="2"/>
        <w:rPr>
          <w:bCs/>
          <w:color w:val="000000" w:themeColor="text1"/>
          <w:sz w:val="26"/>
          <w:szCs w:val="26"/>
        </w:rPr>
      </w:pPr>
      <w:r w:rsidRPr="006E122E">
        <w:rPr>
          <w:bCs/>
          <w:color w:val="000000" w:themeColor="text1"/>
          <w:sz w:val="26"/>
          <w:szCs w:val="26"/>
        </w:rPr>
        <w:t>Чувашской Республики»</w:t>
      </w:r>
    </w:p>
    <w:p w:rsidR="00074A75" w:rsidRPr="006E122E" w:rsidRDefault="00074A75" w:rsidP="00074A75">
      <w:pPr>
        <w:shd w:val="clear" w:color="auto" w:fill="FFFFFF"/>
        <w:jc w:val="right"/>
        <w:textAlignment w:val="baseline"/>
        <w:outlineLvl w:val="2"/>
        <w:rPr>
          <w:bCs/>
          <w:color w:val="000000" w:themeColor="text1"/>
          <w:sz w:val="26"/>
          <w:szCs w:val="26"/>
        </w:rPr>
      </w:pPr>
    </w:p>
    <w:p w:rsidR="00074A75" w:rsidRPr="006E122E" w:rsidRDefault="00074A75" w:rsidP="00074A75">
      <w:pPr>
        <w:shd w:val="clear" w:color="auto" w:fill="FFFFFF"/>
        <w:jc w:val="center"/>
        <w:outlineLvl w:val="0"/>
        <w:rPr>
          <w:b/>
          <w:color w:val="000000" w:themeColor="text1"/>
          <w:kern w:val="36"/>
          <w:sz w:val="26"/>
          <w:szCs w:val="26"/>
        </w:rPr>
      </w:pPr>
      <w:r w:rsidRPr="006E122E">
        <w:rPr>
          <w:b/>
          <w:color w:val="000000" w:themeColor="text1"/>
          <w:kern w:val="36"/>
          <w:sz w:val="26"/>
          <w:szCs w:val="26"/>
        </w:rPr>
        <w:t>Ресурсное обеспечение</w:t>
      </w:r>
      <w:r w:rsidRPr="006E122E">
        <w:rPr>
          <w:b/>
          <w:color w:val="000000" w:themeColor="text1"/>
          <w:kern w:val="36"/>
          <w:sz w:val="26"/>
          <w:szCs w:val="26"/>
        </w:rPr>
        <w:br/>
        <w:t xml:space="preserve">реализации муниципальной  программы </w:t>
      </w:r>
      <w:r w:rsidRPr="006E122E">
        <w:rPr>
          <w:b/>
          <w:bCs/>
          <w:color w:val="000000" w:themeColor="text1"/>
          <w:sz w:val="26"/>
          <w:szCs w:val="26"/>
          <w:shd w:val="clear" w:color="auto" w:fill="FFFFFF"/>
        </w:rPr>
        <w:t>Козловского муниципального округа Чувашской Республики «Цифровое общество в Козловском муниципальном округе Чувашской Республики»</w:t>
      </w:r>
      <w:r w:rsidRPr="006E122E">
        <w:rPr>
          <w:b/>
          <w:color w:val="000000" w:themeColor="text1"/>
          <w:kern w:val="36"/>
          <w:sz w:val="26"/>
          <w:szCs w:val="26"/>
        </w:rPr>
        <w:t>» за счет всех источников</w:t>
      </w:r>
    </w:p>
    <w:p w:rsidR="00074A75" w:rsidRPr="006E122E" w:rsidRDefault="00074A75" w:rsidP="00074A75">
      <w:pPr>
        <w:shd w:val="clear" w:color="auto" w:fill="FFFFFF"/>
        <w:jc w:val="center"/>
        <w:outlineLvl w:val="0"/>
        <w:rPr>
          <w:b/>
          <w:color w:val="000000" w:themeColor="text1"/>
          <w:kern w:val="36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77"/>
        <w:gridCol w:w="1879"/>
        <w:gridCol w:w="1232"/>
        <w:gridCol w:w="843"/>
        <w:gridCol w:w="1430"/>
        <w:gridCol w:w="540"/>
        <w:gridCol w:w="540"/>
        <w:gridCol w:w="540"/>
        <w:gridCol w:w="595"/>
        <w:gridCol w:w="595"/>
      </w:tblGrid>
      <w:tr w:rsidR="00074A75" w:rsidRPr="006E122E" w:rsidTr="00074A75">
        <w:tc>
          <w:tcPr>
            <w:tcW w:w="79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Статус</w:t>
            </w:r>
          </w:p>
        </w:tc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Наименование муниципальной подпрограммы Козловского муниципального округа Чувашской Республики (основного мероприятия, </w:t>
            </w:r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мероприятия)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Код </w:t>
            </w:r>
            <w:hyperlink r:id="rId18" w:history="1">
              <w:r w:rsidRPr="006E122E">
                <w:rPr>
                  <w:rStyle w:val="ac"/>
                  <w:rFonts w:ascii="Times New Roman" w:hAnsi="Times New Roman"/>
                  <w:color w:val="000000" w:themeColor="text1"/>
                  <w:sz w:val="26"/>
                  <w:szCs w:val="26"/>
                </w:rPr>
                <w:t>бюджетной классификации</w:t>
              </w:r>
            </w:hyperlink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17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74A75" w:rsidRPr="006E122E" w:rsidRDefault="00074A75" w:rsidP="00074A7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E122E">
              <w:rPr>
                <w:color w:val="000000" w:themeColor="text1"/>
                <w:sz w:val="26"/>
                <w:szCs w:val="26"/>
              </w:rPr>
              <w:t>Расходы по годам, тыс. рублей</w:t>
            </w:r>
          </w:p>
        </w:tc>
      </w:tr>
      <w:tr w:rsidR="00074A75" w:rsidRPr="006E122E" w:rsidTr="00074A75">
        <w:tc>
          <w:tcPr>
            <w:tcW w:w="79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Главный распорядитель бюджетных средств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5" w:rsidRPr="006E122E" w:rsidRDefault="00D00DFF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9" w:history="1">
              <w:r w:rsidR="00074A75" w:rsidRPr="006E122E">
                <w:rPr>
                  <w:rStyle w:val="ac"/>
                  <w:rFonts w:ascii="Times New Roman" w:hAnsi="Times New Roman"/>
                  <w:color w:val="000000" w:themeColor="text1"/>
                  <w:sz w:val="26"/>
                  <w:szCs w:val="26"/>
                </w:rPr>
                <w:t>Целевая статья расходов</w:t>
              </w:r>
            </w:hyperlink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2026-</w:t>
            </w:r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2031-</w:t>
            </w:r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2035</w:t>
            </w:r>
          </w:p>
        </w:tc>
      </w:tr>
      <w:tr w:rsidR="00074A75" w:rsidRPr="006E122E" w:rsidTr="00074A75">
        <w:tc>
          <w:tcPr>
            <w:tcW w:w="79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e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Муниципальная программа Козловского муниципального округа Чувашской Республики</w:t>
            </w:r>
          </w:p>
        </w:tc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e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Цифровое общество в Козловском муниципальном округе Чувашской Республики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e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Всего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</w:tr>
      <w:tr w:rsidR="00074A75" w:rsidRPr="006E122E" w:rsidTr="00074A75">
        <w:tc>
          <w:tcPr>
            <w:tcW w:w="79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e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Федеральный бюджет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</w:tcBorders>
          </w:tcPr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</w:tc>
      </w:tr>
      <w:tr w:rsidR="00074A75" w:rsidRPr="006E122E" w:rsidTr="00074A75">
        <w:tc>
          <w:tcPr>
            <w:tcW w:w="79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e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Республиканский бюджет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</w:tcBorders>
          </w:tcPr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</w:tc>
      </w:tr>
      <w:tr w:rsidR="00074A75" w:rsidRPr="006E122E" w:rsidTr="00074A75">
        <w:tc>
          <w:tcPr>
            <w:tcW w:w="79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e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Муниципальный бюджет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</w:tr>
      <w:tr w:rsidR="00074A75" w:rsidRPr="006E122E" w:rsidTr="00074A75">
        <w:tc>
          <w:tcPr>
            <w:tcW w:w="79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e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Основное мероприятие 1</w:t>
            </w:r>
          </w:p>
        </w:tc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6E122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Развитие электронного правительства» включает мероприятия по развитию механизмов получения муниципальных услуг в электронном виде, созданию, модернизации и эксплуатации прикладных информационных систем поддержки выполнения (оказания) органами исполнительной власти Чувашской Республики основных функций (услуг), системы электронного документооборота в Козловском муниципальном округе Чувашской Республики, </w:t>
            </w:r>
            <w:r w:rsidRPr="006E122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развитию информационно-технологической и телекоммуникационной инфраструктуры для размещения информации о деятельности администрации Козловского муниципального округа Чувашской Республики, поддержке муниципальных проектов</w:t>
            </w:r>
            <w:proofErr w:type="gramEnd"/>
            <w:r w:rsidRPr="006E122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в сфере информационных технологий, реализации мероприятий в рамках достижения национальной цели развития Российской Федерации «Цифровая трансформация».</w:t>
            </w:r>
            <w:r w:rsidRPr="006E122E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 xml:space="preserve"> </w:t>
            </w:r>
            <w:r w:rsidRPr="006E122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Модернизация и эксплуатация системы защиты информационных систем, используемых органами исполнительной власти Чувашской Республики и органами местного самоуправления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х</w:t>
            </w:r>
            <w:proofErr w:type="spellEnd"/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  <w:p w:rsidR="00074A75" w:rsidRPr="006E122E" w:rsidRDefault="00074A75" w:rsidP="00074A75"/>
          <w:p w:rsidR="00074A75" w:rsidRPr="006E122E" w:rsidRDefault="00074A75" w:rsidP="00074A75"/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e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Всего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</w:tr>
      <w:tr w:rsidR="00074A75" w:rsidRPr="006E122E" w:rsidTr="00074A75">
        <w:tc>
          <w:tcPr>
            <w:tcW w:w="79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e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Федеральный бюджет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</w:tcBorders>
          </w:tcPr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</w:tc>
      </w:tr>
      <w:tr w:rsidR="00074A75" w:rsidRPr="006E122E" w:rsidTr="00074A75">
        <w:tc>
          <w:tcPr>
            <w:tcW w:w="79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e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Республиканский бюджет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</w:tcBorders>
          </w:tcPr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</w:tc>
      </w:tr>
      <w:tr w:rsidR="00074A75" w:rsidRPr="006E122E" w:rsidTr="00074A75">
        <w:tc>
          <w:tcPr>
            <w:tcW w:w="79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e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Муниципальный бюджет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</w:tr>
      <w:tr w:rsidR="00074A75" w:rsidRPr="006E122E" w:rsidTr="00074A75">
        <w:tc>
          <w:tcPr>
            <w:tcW w:w="79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e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Основное </w:t>
            </w:r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мероприятие 2</w:t>
            </w:r>
          </w:p>
        </w:tc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e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«</w:t>
            </w:r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Модернизаци</w:t>
            </w:r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я процесса предоставления государственных и муниципальных услуг по принципу «одного окна»  включает мероприятие по разъяснению населению эксплуатации государственной информационной системы «Автоматизированная информационная система многофункциональных центров предоставления государственных и муниципальных услуг</w:t>
            </w:r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х</w:t>
            </w:r>
            <w:proofErr w:type="spellEnd"/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х</w:t>
            </w:r>
            <w:proofErr w:type="spellEnd"/>
          </w:p>
          <w:p w:rsidR="00074A75" w:rsidRPr="006E122E" w:rsidRDefault="00074A75" w:rsidP="00074A75"/>
          <w:p w:rsidR="00074A75" w:rsidRPr="006E122E" w:rsidRDefault="00074A75" w:rsidP="00074A75"/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  <w:p w:rsidR="00074A75" w:rsidRPr="006E122E" w:rsidRDefault="00074A75" w:rsidP="00074A75"/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e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</w:tc>
      </w:tr>
      <w:tr w:rsidR="00074A75" w:rsidRPr="006E122E" w:rsidTr="00074A75">
        <w:tc>
          <w:tcPr>
            <w:tcW w:w="79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e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Федеральный бюджет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</w:tcBorders>
          </w:tcPr>
          <w:p w:rsidR="00074A75" w:rsidRPr="006E122E" w:rsidRDefault="00074A75" w:rsidP="00074A75">
            <w:pPr>
              <w:pStyle w:val="a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74A75" w:rsidRPr="006E122E" w:rsidTr="00074A75">
        <w:tc>
          <w:tcPr>
            <w:tcW w:w="79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e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Республиканский бюджет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</w:tcBorders>
          </w:tcPr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</w:tc>
      </w:tr>
      <w:tr w:rsidR="00074A75" w:rsidRPr="006E122E" w:rsidTr="00074A75">
        <w:tc>
          <w:tcPr>
            <w:tcW w:w="79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e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Муниципальный бюджет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</w:tc>
      </w:tr>
      <w:tr w:rsidR="00074A75" w:rsidRPr="006E122E" w:rsidTr="00074A75">
        <w:tc>
          <w:tcPr>
            <w:tcW w:w="79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e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Основное мероприятие 3</w:t>
            </w:r>
          </w:p>
        </w:tc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e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«Р</w:t>
            </w:r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еализация мероприятий, направленных на формирование </w:t>
            </w: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ИТ-инфраструктуры</w:t>
            </w:r>
            <w:proofErr w:type="spellEnd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в муниципальных образовательных организациях, реализующих программы общего </w:t>
            </w:r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образования, в соответствии с утвержденным стандартом для обеспечения в помещениях безопасного доступа к государственным, муниципальным и иным информационным системам, а также к информационно-телекоммуникационной сети «Интернет</w:t>
            </w:r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х</w:t>
            </w:r>
            <w:proofErr w:type="spellEnd"/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e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Всего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</w:tc>
      </w:tr>
      <w:tr w:rsidR="00074A75" w:rsidRPr="006E122E" w:rsidTr="00074A75">
        <w:tc>
          <w:tcPr>
            <w:tcW w:w="79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e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Федеральный бюджет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</w:tcBorders>
          </w:tcPr>
          <w:p w:rsidR="00074A75" w:rsidRPr="006E122E" w:rsidRDefault="00074A75" w:rsidP="00074A75">
            <w:pPr>
              <w:pStyle w:val="a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74A75" w:rsidRPr="006E122E" w:rsidTr="00074A75">
        <w:tc>
          <w:tcPr>
            <w:tcW w:w="79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e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Республиканский бюджет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</w:tcBorders>
          </w:tcPr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</w:tc>
      </w:tr>
      <w:tr w:rsidR="00074A75" w:rsidRPr="006E122E" w:rsidTr="00074A75">
        <w:tc>
          <w:tcPr>
            <w:tcW w:w="79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e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Муниципальный</w:t>
            </w:r>
          </w:p>
          <w:p w:rsidR="00074A75" w:rsidRPr="006E122E" w:rsidRDefault="00074A75" w:rsidP="00074A75">
            <w:pPr>
              <w:pStyle w:val="ae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</w:tc>
      </w:tr>
      <w:tr w:rsidR="00074A75" w:rsidRPr="006E122E" w:rsidTr="00074A75">
        <w:tc>
          <w:tcPr>
            <w:tcW w:w="7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e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Основное мероприятие 4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e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Обеспечение условий для подключения организаций и населения к информационно-телекоммуникационной сети «Интернет» включает мероприятия по подключению социально значимых объектов Козловского муниципального округа Чувашской Республики к информационно-телекоммуникационной сети «Интернет», </w:t>
            </w:r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оказанию содействия развитию малого предпринимательства в сфере предоставления услуг широкополосного доступа к информационно-телекоммуникационной сети «Интернет</w:t>
            </w:r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х</w:t>
            </w:r>
            <w:proofErr w:type="spellEnd"/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e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Всего</w:t>
            </w:r>
          </w:p>
          <w:p w:rsidR="00074A75" w:rsidRPr="006E122E" w:rsidRDefault="00074A75" w:rsidP="00074A75">
            <w:pPr>
              <w:rPr>
                <w:sz w:val="26"/>
                <w:szCs w:val="26"/>
              </w:rPr>
            </w:pPr>
            <w:r w:rsidRPr="006E122E">
              <w:rPr>
                <w:sz w:val="26"/>
                <w:szCs w:val="26"/>
              </w:rPr>
              <w:t>Федеральный бюджет</w:t>
            </w:r>
          </w:p>
          <w:p w:rsidR="00074A75" w:rsidRPr="006E122E" w:rsidRDefault="00074A75" w:rsidP="00074A75">
            <w:pPr>
              <w:rPr>
                <w:sz w:val="26"/>
                <w:szCs w:val="26"/>
              </w:rPr>
            </w:pPr>
            <w:r w:rsidRPr="006E122E">
              <w:rPr>
                <w:sz w:val="26"/>
                <w:szCs w:val="26"/>
              </w:rPr>
              <w:t>Республиканский бюджет</w:t>
            </w:r>
          </w:p>
          <w:p w:rsidR="00074A75" w:rsidRPr="006E122E" w:rsidRDefault="00074A75" w:rsidP="00074A75">
            <w:pPr>
              <w:rPr>
                <w:sz w:val="26"/>
                <w:szCs w:val="26"/>
              </w:rPr>
            </w:pPr>
            <w:r w:rsidRPr="006E122E">
              <w:rPr>
                <w:sz w:val="26"/>
                <w:szCs w:val="26"/>
              </w:rPr>
              <w:t>Муниципальный бюджет</w:t>
            </w:r>
          </w:p>
          <w:p w:rsidR="00074A75" w:rsidRPr="006E122E" w:rsidRDefault="00074A75" w:rsidP="00074A75"/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  <w:p w:rsidR="00074A75" w:rsidRPr="006E122E" w:rsidRDefault="00074A75" w:rsidP="00074A75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74A75" w:rsidRPr="006E122E" w:rsidRDefault="00074A75" w:rsidP="00074A75"/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  <w:p w:rsidR="00074A75" w:rsidRPr="006E122E" w:rsidRDefault="00074A75" w:rsidP="00074A75"/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  <w:p w:rsidR="00074A75" w:rsidRPr="006E122E" w:rsidRDefault="00074A75" w:rsidP="00074A75"/>
        </w:tc>
      </w:tr>
      <w:tr w:rsidR="00074A75" w:rsidRPr="006E122E" w:rsidTr="00074A75">
        <w:tc>
          <w:tcPr>
            <w:tcW w:w="7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e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Основное мероприятие 5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e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Повышение осведомленности участников информационного взаимодействия в области информационной безопасности» включает мероприятия по повышению грамотности участников информационного взаимодействия в сфере информационной безопасности, </w:t>
            </w: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медиапотребления</w:t>
            </w:r>
            <w:proofErr w:type="spellEnd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и использования </w:t>
            </w:r>
            <w:proofErr w:type="spellStart"/>
            <w:proofErr w:type="gram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интернет-сервисов</w:t>
            </w:r>
            <w:proofErr w:type="spellEnd"/>
            <w:proofErr w:type="gramEnd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и компетентности субъектов обеспечения </w:t>
            </w:r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информационной безопасности в органах исполнительной власти Чувашской Республики</w:t>
            </w:r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х</w:t>
            </w:r>
            <w:proofErr w:type="spellEnd"/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e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Всего</w:t>
            </w:r>
          </w:p>
          <w:p w:rsidR="00074A75" w:rsidRPr="006E122E" w:rsidRDefault="00074A75" w:rsidP="00074A75">
            <w:pPr>
              <w:rPr>
                <w:sz w:val="26"/>
                <w:szCs w:val="26"/>
              </w:rPr>
            </w:pPr>
            <w:r w:rsidRPr="006E122E">
              <w:rPr>
                <w:sz w:val="26"/>
                <w:szCs w:val="26"/>
              </w:rPr>
              <w:t>Федеральный бюджет</w:t>
            </w:r>
          </w:p>
          <w:p w:rsidR="00074A75" w:rsidRPr="006E122E" w:rsidRDefault="00074A75" w:rsidP="00074A75">
            <w:pPr>
              <w:rPr>
                <w:sz w:val="26"/>
                <w:szCs w:val="26"/>
              </w:rPr>
            </w:pPr>
            <w:r w:rsidRPr="006E122E">
              <w:rPr>
                <w:sz w:val="26"/>
                <w:szCs w:val="26"/>
              </w:rPr>
              <w:t>Республиканский бюджет</w:t>
            </w:r>
          </w:p>
          <w:p w:rsidR="00074A75" w:rsidRPr="006E122E" w:rsidRDefault="00074A75" w:rsidP="00074A75">
            <w:pPr>
              <w:rPr>
                <w:sz w:val="26"/>
                <w:szCs w:val="26"/>
              </w:rPr>
            </w:pPr>
            <w:r w:rsidRPr="006E122E">
              <w:rPr>
                <w:sz w:val="26"/>
                <w:szCs w:val="26"/>
              </w:rPr>
              <w:t>Муниципальный бюджет</w:t>
            </w:r>
          </w:p>
          <w:p w:rsidR="00074A75" w:rsidRPr="006E122E" w:rsidRDefault="00074A75" w:rsidP="00074A75"/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  <w:p w:rsidR="00074A75" w:rsidRPr="006E122E" w:rsidRDefault="00074A75" w:rsidP="00074A75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74A75" w:rsidRPr="006E122E" w:rsidRDefault="00074A75" w:rsidP="00074A75"/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  <w:p w:rsidR="00074A75" w:rsidRPr="006E122E" w:rsidRDefault="00074A75" w:rsidP="00074A75"/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  <w:p w:rsidR="00074A75" w:rsidRPr="006E122E" w:rsidRDefault="00074A75" w:rsidP="00074A75"/>
        </w:tc>
      </w:tr>
      <w:tr w:rsidR="00074A75" w:rsidRPr="006E122E" w:rsidTr="00074A75">
        <w:tc>
          <w:tcPr>
            <w:tcW w:w="7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e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Основное мероприятие 6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e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Повышение осведомленности участников информационного взаимодействия в области информационной безопасности» включает мероприятия по повышению грамотности участников информационного взаимодействия в сфере информационной безопасности, </w:t>
            </w: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медиапотребления</w:t>
            </w:r>
            <w:proofErr w:type="spellEnd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и использования </w:t>
            </w:r>
            <w:proofErr w:type="spellStart"/>
            <w:proofErr w:type="gram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интернет-сервисов</w:t>
            </w:r>
            <w:proofErr w:type="spellEnd"/>
            <w:proofErr w:type="gramEnd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и компетентности субъектов обеспечения информационной безопасности в органах исполнительной власти Чувашской Республики</w:t>
            </w:r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e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Всего</w:t>
            </w:r>
          </w:p>
          <w:p w:rsidR="00074A75" w:rsidRPr="006E122E" w:rsidRDefault="00074A75" w:rsidP="00074A75">
            <w:pPr>
              <w:rPr>
                <w:sz w:val="26"/>
                <w:szCs w:val="26"/>
              </w:rPr>
            </w:pPr>
            <w:r w:rsidRPr="006E122E">
              <w:rPr>
                <w:sz w:val="26"/>
                <w:szCs w:val="26"/>
              </w:rPr>
              <w:t>Федеральный бюджет</w:t>
            </w:r>
          </w:p>
          <w:p w:rsidR="00074A75" w:rsidRPr="006E122E" w:rsidRDefault="00074A75" w:rsidP="00074A75">
            <w:pPr>
              <w:rPr>
                <w:sz w:val="26"/>
                <w:szCs w:val="26"/>
              </w:rPr>
            </w:pPr>
            <w:r w:rsidRPr="006E122E">
              <w:rPr>
                <w:sz w:val="26"/>
                <w:szCs w:val="26"/>
              </w:rPr>
              <w:t>Республиканский бюджет</w:t>
            </w:r>
          </w:p>
          <w:p w:rsidR="00074A75" w:rsidRPr="006E122E" w:rsidRDefault="00074A75" w:rsidP="00074A75">
            <w:pPr>
              <w:rPr>
                <w:sz w:val="26"/>
                <w:szCs w:val="26"/>
              </w:rPr>
            </w:pPr>
            <w:r w:rsidRPr="006E122E">
              <w:rPr>
                <w:sz w:val="26"/>
                <w:szCs w:val="26"/>
              </w:rPr>
              <w:t>Муниципальный бюджет</w:t>
            </w:r>
          </w:p>
          <w:p w:rsidR="00074A75" w:rsidRPr="006E122E" w:rsidRDefault="00074A75" w:rsidP="00074A75"/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  <w:p w:rsidR="00074A75" w:rsidRPr="006E122E" w:rsidRDefault="00074A75" w:rsidP="00074A75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74A75" w:rsidRPr="006E122E" w:rsidRDefault="00074A75" w:rsidP="00074A75"/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  <w:p w:rsidR="00074A75" w:rsidRPr="006E122E" w:rsidRDefault="00074A75" w:rsidP="00074A75"/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  <w:p w:rsidR="00074A75" w:rsidRPr="006E122E" w:rsidRDefault="00074A75" w:rsidP="00074A75"/>
        </w:tc>
      </w:tr>
      <w:tr w:rsidR="00074A75" w:rsidRPr="006E122E" w:rsidTr="00074A75">
        <w:tc>
          <w:tcPr>
            <w:tcW w:w="7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e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Основное мероприятие 7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e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«Модернизация и эксплуатация системы защиты информационных систем, используемых органами исполнительной власти Чувашской Республики и органами местного самоуправления»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e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Всего</w:t>
            </w:r>
          </w:p>
          <w:p w:rsidR="00074A75" w:rsidRPr="006E122E" w:rsidRDefault="00074A75" w:rsidP="00074A75">
            <w:pPr>
              <w:rPr>
                <w:sz w:val="26"/>
                <w:szCs w:val="26"/>
              </w:rPr>
            </w:pPr>
            <w:r w:rsidRPr="006E122E">
              <w:rPr>
                <w:sz w:val="26"/>
                <w:szCs w:val="26"/>
              </w:rPr>
              <w:t>Федеральный бюджет</w:t>
            </w:r>
          </w:p>
          <w:p w:rsidR="00074A75" w:rsidRPr="006E122E" w:rsidRDefault="00074A75" w:rsidP="00074A75">
            <w:pPr>
              <w:rPr>
                <w:sz w:val="26"/>
                <w:szCs w:val="26"/>
              </w:rPr>
            </w:pPr>
            <w:r w:rsidRPr="006E122E">
              <w:rPr>
                <w:sz w:val="26"/>
                <w:szCs w:val="26"/>
              </w:rPr>
              <w:t>Республиканский бюджет</w:t>
            </w:r>
          </w:p>
          <w:p w:rsidR="00074A75" w:rsidRPr="006E122E" w:rsidRDefault="00074A75" w:rsidP="00074A75">
            <w:pPr>
              <w:rPr>
                <w:sz w:val="26"/>
                <w:szCs w:val="26"/>
              </w:rPr>
            </w:pPr>
            <w:r w:rsidRPr="006E122E">
              <w:rPr>
                <w:sz w:val="26"/>
                <w:szCs w:val="26"/>
              </w:rPr>
              <w:t>Муниципальный бюджет</w:t>
            </w:r>
          </w:p>
          <w:p w:rsidR="00074A75" w:rsidRPr="006E122E" w:rsidRDefault="00074A75" w:rsidP="00074A75"/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  <w:p w:rsidR="00074A75" w:rsidRPr="006E122E" w:rsidRDefault="00074A75" w:rsidP="00074A75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74A75" w:rsidRPr="006E122E" w:rsidRDefault="00074A75" w:rsidP="00074A75"/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  <w:p w:rsidR="00074A75" w:rsidRPr="006E122E" w:rsidRDefault="00074A75" w:rsidP="00074A75"/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  <w:p w:rsidR="00074A75" w:rsidRPr="006E122E" w:rsidRDefault="00074A75" w:rsidP="00074A75"/>
        </w:tc>
      </w:tr>
      <w:tr w:rsidR="00074A75" w:rsidRPr="006E122E" w:rsidTr="00074A75">
        <w:tc>
          <w:tcPr>
            <w:tcW w:w="7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e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Основное мероприятие 8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e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«Переход на использование в деятельности органов местного самоуправления преимущественно отечественного программного обеспечения»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e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Всего</w:t>
            </w:r>
          </w:p>
          <w:p w:rsidR="00074A75" w:rsidRPr="006E122E" w:rsidRDefault="00074A75" w:rsidP="00074A75">
            <w:pPr>
              <w:rPr>
                <w:sz w:val="26"/>
                <w:szCs w:val="26"/>
              </w:rPr>
            </w:pPr>
            <w:r w:rsidRPr="006E122E">
              <w:rPr>
                <w:sz w:val="26"/>
                <w:szCs w:val="26"/>
              </w:rPr>
              <w:t>Федеральный бюджет</w:t>
            </w:r>
          </w:p>
          <w:p w:rsidR="00074A75" w:rsidRPr="006E122E" w:rsidRDefault="00074A75" w:rsidP="00074A75">
            <w:pPr>
              <w:rPr>
                <w:sz w:val="26"/>
                <w:szCs w:val="26"/>
              </w:rPr>
            </w:pPr>
            <w:r w:rsidRPr="006E122E">
              <w:rPr>
                <w:sz w:val="26"/>
                <w:szCs w:val="26"/>
              </w:rPr>
              <w:t>Республиканский бюджет</w:t>
            </w:r>
          </w:p>
          <w:p w:rsidR="00074A75" w:rsidRPr="006E122E" w:rsidRDefault="00074A75" w:rsidP="00074A75">
            <w:pPr>
              <w:rPr>
                <w:sz w:val="26"/>
                <w:szCs w:val="26"/>
              </w:rPr>
            </w:pPr>
            <w:r w:rsidRPr="006E122E">
              <w:rPr>
                <w:sz w:val="26"/>
                <w:szCs w:val="26"/>
              </w:rPr>
              <w:t>Муниципальный бюджет</w:t>
            </w:r>
          </w:p>
          <w:p w:rsidR="00074A75" w:rsidRPr="006E122E" w:rsidRDefault="00074A75" w:rsidP="00074A75"/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  <w:p w:rsidR="00074A75" w:rsidRPr="006E122E" w:rsidRDefault="00074A75" w:rsidP="00074A75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74A75" w:rsidRPr="006E122E" w:rsidRDefault="00074A75" w:rsidP="00074A75"/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  <w:p w:rsidR="00074A75" w:rsidRPr="006E122E" w:rsidRDefault="00074A75" w:rsidP="00074A75"/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74A75" w:rsidRPr="006E122E" w:rsidRDefault="00074A75" w:rsidP="00074A75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E12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proofErr w:type="spellEnd"/>
          </w:p>
          <w:p w:rsidR="00074A75" w:rsidRPr="006E122E" w:rsidRDefault="00074A75" w:rsidP="00074A75"/>
        </w:tc>
      </w:tr>
    </w:tbl>
    <w:p w:rsidR="00074A75" w:rsidRPr="006E122E" w:rsidRDefault="00074A75" w:rsidP="00766F3B">
      <w:pPr>
        <w:jc w:val="both"/>
        <w:rPr>
          <w:color w:val="000000" w:themeColor="text1"/>
          <w:sz w:val="26"/>
          <w:szCs w:val="26"/>
        </w:rPr>
      </w:pPr>
    </w:p>
    <w:p w:rsidR="00074A75" w:rsidRPr="006E122E" w:rsidRDefault="00074A75" w:rsidP="00766F3B">
      <w:pPr>
        <w:jc w:val="both"/>
        <w:rPr>
          <w:color w:val="000000" w:themeColor="text1"/>
          <w:sz w:val="26"/>
          <w:szCs w:val="26"/>
        </w:rPr>
      </w:pPr>
    </w:p>
    <w:sectPr w:rsidR="00074A75" w:rsidRPr="006E122E" w:rsidSect="00074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D0B" w:rsidRDefault="000B5D0B" w:rsidP="00CD6C24">
      <w:r>
        <w:separator/>
      </w:r>
    </w:p>
  </w:endnote>
  <w:endnote w:type="continuationSeparator" w:id="0">
    <w:p w:rsidR="000B5D0B" w:rsidRDefault="000B5D0B" w:rsidP="00CD6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D0B" w:rsidRDefault="000B5D0B" w:rsidP="00CD6C24">
      <w:r>
        <w:separator/>
      </w:r>
    </w:p>
  </w:footnote>
  <w:footnote w:type="continuationSeparator" w:id="0">
    <w:p w:rsidR="000B5D0B" w:rsidRDefault="000B5D0B" w:rsidP="00CD6C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63B74"/>
    <w:multiLevelType w:val="multilevel"/>
    <w:tmpl w:val="227E9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6C13A2"/>
    <w:multiLevelType w:val="hybridMultilevel"/>
    <w:tmpl w:val="0CE04564"/>
    <w:lvl w:ilvl="0" w:tplc="6C5A3C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FD273D"/>
    <w:rsid w:val="00022861"/>
    <w:rsid w:val="000331AF"/>
    <w:rsid w:val="00074A75"/>
    <w:rsid w:val="000B5D0B"/>
    <w:rsid w:val="000D7E58"/>
    <w:rsid w:val="00306549"/>
    <w:rsid w:val="00451FF8"/>
    <w:rsid w:val="0049608D"/>
    <w:rsid w:val="004B18D5"/>
    <w:rsid w:val="004B2ECB"/>
    <w:rsid w:val="004D0823"/>
    <w:rsid w:val="004E36FD"/>
    <w:rsid w:val="005861D2"/>
    <w:rsid w:val="006A2383"/>
    <w:rsid w:val="006A5AA3"/>
    <w:rsid w:val="006B169E"/>
    <w:rsid w:val="006D1BA3"/>
    <w:rsid w:val="006E122E"/>
    <w:rsid w:val="007521EE"/>
    <w:rsid w:val="00755F05"/>
    <w:rsid w:val="00766F3B"/>
    <w:rsid w:val="007B1955"/>
    <w:rsid w:val="00800F4B"/>
    <w:rsid w:val="0084367E"/>
    <w:rsid w:val="00862A43"/>
    <w:rsid w:val="008B17A7"/>
    <w:rsid w:val="009E18A6"/>
    <w:rsid w:val="00A46CDE"/>
    <w:rsid w:val="00A73AAD"/>
    <w:rsid w:val="00B85589"/>
    <w:rsid w:val="00C5364C"/>
    <w:rsid w:val="00CD6C24"/>
    <w:rsid w:val="00D00DFF"/>
    <w:rsid w:val="00D735F8"/>
    <w:rsid w:val="00DB7150"/>
    <w:rsid w:val="00E05A4C"/>
    <w:rsid w:val="00E05DBC"/>
    <w:rsid w:val="00E21B6A"/>
    <w:rsid w:val="00E50071"/>
    <w:rsid w:val="00E55212"/>
    <w:rsid w:val="00E75543"/>
    <w:rsid w:val="00EB7617"/>
    <w:rsid w:val="00F24B66"/>
    <w:rsid w:val="00F9039F"/>
    <w:rsid w:val="00FD273D"/>
    <w:rsid w:val="00FD5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D6C2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12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rsid w:val="00FD273D"/>
    <w:pPr>
      <w:spacing w:before="100" w:beforeAutospacing="1" w:after="100" w:afterAutospacing="1"/>
    </w:pPr>
  </w:style>
  <w:style w:type="character" w:styleId="a3">
    <w:name w:val="Strong"/>
    <w:qFormat/>
    <w:rsid w:val="00FD273D"/>
    <w:rPr>
      <w:b/>
      <w:bCs/>
    </w:rPr>
  </w:style>
  <w:style w:type="paragraph" w:styleId="a4">
    <w:name w:val="No Spacing"/>
    <w:uiPriority w:val="1"/>
    <w:qFormat/>
    <w:rsid w:val="00FD2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B195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B19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CD6C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CD6C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D6C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D6C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D6C2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66F3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Гипертекстовая ссылка"/>
    <w:basedOn w:val="a0"/>
    <w:uiPriority w:val="99"/>
    <w:rsid w:val="00766F3B"/>
    <w:rPr>
      <w:rFonts w:cs="Times New Roman"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766F3B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e">
    <w:name w:val="Прижатый влево"/>
    <w:basedOn w:val="a"/>
    <w:next w:val="a"/>
    <w:uiPriority w:val="99"/>
    <w:rsid w:val="00766F3B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30">
    <w:name w:val="Заголовок 3 Знак"/>
    <w:basedOn w:val="a0"/>
    <w:link w:val="3"/>
    <w:uiPriority w:val="9"/>
    <w:semiHidden/>
    <w:rsid w:val="006E12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formattext">
    <w:name w:val="formattext"/>
    <w:basedOn w:val="a"/>
    <w:rsid w:val="006E122E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6E122E"/>
    <w:rPr>
      <w:color w:val="0000FF"/>
      <w:u w:val="single"/>
    </w:rPr>
  </w:style>
  <w:style w:type="paragraph" w:customStyle="1" w:styleId="ConsPlusNormal">
    <w:name w:val="ConsPlusNormal"/>
    <w:qFormat/>
    <w:rsid w:val="006E122E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7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ocs.cntd.ru/document/553317773" TargetMode="External"/><Relationship Id="rId18" Type="http://schemas.openxmlformats.org/officeDocument/2006/relationships/hyperlink" Target="http://internet.garant.ru/document/redirect/72275618/100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574848338" TargetMode="External"/><Relationship Id="rId17" Type="http://schemas.openxmlformats.org/officeDocument/2006/relationships/hyperlink" Target="https://docs.cntd.ru/document/56534115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55730957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57484833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577946927" TargetMode="External"/><Relationship Id="rId10" Type="http://schemas.openxmlformats.org/officeDocument/2006/relationships/hyperlink" Target="https://docs.cntd.ru/document/499091768" TargetMode="External"/><Relationship Id="rId19" Type="http://schemas.openxmlformats.org/officeDocument/2006/relationships/hyperlink" Target="http://internet.garant.ru/document/redirect/72275618/13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420397755" TargetMode="External"/><Relationship Id="rId14" Type="http://schemas.openxmlformats.org/officeDocument/2006/relationships/hyperlink" Target="https://docs.cntd.ru/document/5710457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4A56B-A319-4B52-BB2B-EC833E5D2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16</Pages>
  <Words>3220</Words>
  <Characters>18354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Admin</cp:lastModifiedBy>
  <cp:revision>6</cp:revision>
  <cp:lastPrinted>2022-12-30T07:21:00Z</cp:lastPrinted>
  <dcterms:created xsi:type="dcterms:W3CDTF">2023-06-05T13:51:00Z</dcterms:created>
  <dcterms:modified xsi:type="dcterms:W3CDTF">2023-10-19T10:46:00Z</dcterms:modified>
</cp:coreProperties>
</file>