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9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5"/>
        <w:gridCol w:w="1984"/>
        <w:gridCol w:w="3830"/>
      </w:tblGrid>
      <w:tr>
        <w:trPr>
          <w:trHeight w:val="715" w:hRule="atLeast"/>
        </w:trPr>
        <w:tc>
          <w:tcPr>
            <w:tcW w:w="3685" w:type="dxa"/>
            <w:tcBorders/>
          </w:tcPr>
          <w:p>
            <w:pPr>
              <w:pStyle w:val="NoSpacing"/>
              <w:tabs>
                <w:tab w:val="clear" w:pos="708"/>
                <w:tab w:val="center" w:pos="2018" w:leader="none"/>
                <w:tab w:val="left" w:pos="320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467360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0" w:type="dxa"/>
            <w:tcBorders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>
          <w:trHeight w:val="2118" w:hRule="atLeast"/>
        </w:trPr>
        <w:tc>
          <w:tcPr>
            <w:tcW w:w="368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АЛАТЫРСКОГО МУНИЦИПАЛЬНОГО ОКРУГА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 № 459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383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УЛАТӐР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 № 459</w:t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Улатӑр х.</w:t>
            </w:r>
          </w:p>
        </w:tc>
      </w:tr>
    </w:tbl>
    <w:p>
      <w:pPr>
        <w:pStyle w:val="Normal"/>
        <w:shd w:val="clear" w:color="auto" w:fill="FFFFFF"/>
        <w:rPr>
          <w:color w:val="000000"/>
        </w:rPr>
      </w:pPr>
      <w:r>
        <w:rPr>
          <w:color w:val="000000"/>
        </w:rPr>
      </w:r>
    </w:p>
    <w:p>
      <w:pPr>
        <w:pStyle w:val="Heading1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b/>
          <w:sz w:val="26"/>
          <w:szCs w:val="26"/>
        </w:rPr>
      </w:pPr>
      <w:r>
        <w:rPr>
          <w:b/>
          <w:sz w:val="26"/>
          <w:szCs w:val="24"/>
        </w:rPr>
        <w:t xml:space="preserve">Об </w:t>
      </w:r>
      <w:r>
        <w:rPr>
          <w:b/>
          <w:sz w:val="26"/>
          <w:szCs w:val="26"/>
        </w:rPr>
        <w:t>утверждении Положения об организации и проведении конкурса</w:t>
      </w:r>
    </w:p>
    <w:p>
      <w:pPr>
        <w:pStyle w:val="Normal"/>
        <w:widowControl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замещение вакантной должности руководителя образовательной </w:t>
      </w:r>
    </w:p>
    <w:p>
      <w:pPr>
        <w:pStyle w:val="Normal"/>
        <w:widowControl w:val="false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организации Алатырского муниципального округа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sub_9"/>
      <w:bookmarkStart w:id="1" w:name="sub_9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themeColor="text1" w:val="000000"/>
          <w:sz w:val="26"/>
          <w:szCs w:val="26"/>
        </w:rPr>
        <w:t xml:space="preserve">с </w:t>
      </w:r>
      <w:hyperlink r:id="rId3">
        <w:r>
          <w:rPr>
            <w:rStyle w:val="Style11"/>
            <w:color w:themeColor="text1" w:val="000000"/>
            <w:sz w:val="26"/>
            <w:szCs w:val="26"/>
          </w:rPr>
          <w:t>Федеральным законом</w:t>
        </w:r>
      </w:hyperlink>
      <w:r>
        <w:rPr>
          <w:color w:themeColor="text1" w:val="000000"/>
          <w:sz w:val="26"/>
          <w:szCs w:val="26"/>
        </w:rPr>
        <w:t xml:space="preserve"> от 29 декабря 2012 г. № 273-ФЗ «Об образовании в Российской Федерации», </w:t>
      </w:r>
      <w:hyperlink r:id="rId4">
        <w:r>
          <w:rPr>
            <w:rStyle w:val="Style11"/>
            <w:color w:themeColor="text1" w:val="000000"/>
            <w:sz w:val="26"/>
            <w:szCs w:val="26"/>
          </w:rPr>
          <w:t>статьей 275</w:t>
        </w:r>
      </w:hyperlink>
      <w:r>
        <w:rPr>
          <w:color w:themeColor="text1" w:val="000000"/>
          <w:sz w:val="26"/>
          <w:szCs w:val="26"/>
        </w:rPr>
        <w:t xml:space="preserve"> </w:t>
      </w:r>
      <w:r>
        <w:rPr>
          <w:sz w:val="26"/>
          <w:szCs w:val="26"/>
        </w:rPr>
        <w:t>Трудового кодекса Российской Федерации</w:t>
      </w:r>
      <w:r>
        <w:rPr>
          <w:color w:val="22272F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Алатырского муниципального округа </w:t>
      </w:r>
    </w:p>
    <w:p>
      <w:pPr>
        <w:pStyle w:val="Normal"/>
        <w:jc w:val="center"/>
        <w:rPr>
          <w:b/>
          <w:color w:themeColor="text1" w:val="000000"/>
          <w:sz w:val="26"/>
          <w:szCs w:val="26"/>
          <w:shd w:fill="FFFFFF" w:val="clear"/>
        </w:rPr>
      </w:pPr>
      <w:r>
        <w:rPr>
          <w:b/>
          <w:color w:themeColor="text1" w:val="000000"/>
          <w:sz w:val="26"/>
          <w:szCs w:val="26"/>
        </w:rPr>
        <w:t>п о с т а н о в л я е т: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567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1. Утвердить прилагаемое Положение об организации и проведении конкурса на замещение вакантной должности руководителя образовательной организации Алатырского муниципального округа.</w:t>
      </w:r>
    </w:p>
    <w:p>
      <w:pPr>
        <w:pStyle w:val="Heading1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color w:themeColor="text1" w:val="000000"/>
          <w:sz w:val="26"/>
          <w:szCs w:val="26"/>
        </w:rPr>
        <w:t xml:space="preserve">2. Признать утратившим силу </w:t>
      </w:r>
      <w:hyperlink r:id="rId5">
        <w:r>
          <w:rPr>
            <w:rStyle w:val="Style11"/>
            <w:rFonts w:ascii="Times New Roman" w:hAnsi="Times New Roman"/>
            <w:b w:val="false"/>
            <w:bCs w:val="false"/>
            <w:color w:themeColor="text1" w:val="000000"/>
            <w:sz w:val="26"/>
            <w:szCs w:val="26"/>
          </w:rPr>
          <w:t>постановление Администрации Алатырского района Чувашской Республики от 18 августа 2014 г. № 398 «Об утверждении Положения об организации и проведении конкурса на замещение вакантной должности руководителя образовательной организации Алатырского района</w:t>
        </w:r>
      </w:hyperlink>
      <w:r>
        <w:rPr>
          <w:rFonts w:ascii="Times New Roman" w:hAnsi="Times New Roman"/>
          <w:b w:val="false"/>
          <w:color w:themeColor="text1" w:val="000000"/>
          <w:sz w:val="26"/>
          <w:szCs w:val="26"/>
        </w:rPr>
        <w:t>».</w:t>
      </w:r>
    </w:p>
    <w:p>
      <w:pPr>
        <w:pStyle w:val="Heading1"/>
        <w:spacing w:before="0" w:after="0"/>
        <w:ind w:firstLine="567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color w:themeColor="text1" w:val="000000"/>
          <w:sz w:val="26"/>
          <w:szCs w:val="26"/>
        </w:rPr>
        <w:t>3</w:t>
      </w:r>
      <w:r>
        <w:rPr>
          <w:rFonts w:ascii="Times New Roman" w:hAnsi="Times New Roman"/>
          <w:b w:val="false"/>
          <w:sz w:val="26"/>
          <w:szCs w:val="26"/>
        </w:rPr>
        <w:t>. Контроль за выполнением настоящего постановления возложить на начальника отдела образования администрации Алатырского муниципального округа.</w:t>
      </w:r>
    </w:p>
    <w:p>
      <w:pPr>
        <w:pStyle w:val="Normal"/>
        <w:ind w:firstLine="567"/>
        <w:jc w:val="both"/>
        <w:rPr>
          <w:color w:themeColor="text1" w:val="000000"/>
          <w:sz w:val="26"/>
          <w:szCs w:val="26"/>
        </w:rPr>
      </w:pPr>
      <w:bookmarkStart w:id="2" w:name="sub_9"/>
      <w:r>
        <w:rPr>
          <w:sz w:val="26"/>
          <w:szCs w:val="26"/>
        </w:rPr>
        <w:t>4. Настоящее постановление вступает в силу после его официального опубликования.</w:t>
      </w:r>
      <w:bookmarkEnd w:id="2"/>
    </w:p>
    <w:tbl>
      <w:tblPr>
        <w:tblW w:w="102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746"/>
        <w:gridCol w:w="283"/>
        <w:gridCol w:w="237"/>
      </w:tblGrid>
      <w:tr>
        <w:trPr>
          <w:trHeight w:val="80" w:hRule="atLeast"/>
        </w:trPr>
        <w:tc>
          <w:tcPr>
            <w:tcW w:w="9746" w:type="dxa"/>
            <w:tcBorders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uppressAutoHyphens w:val="true"/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uppressAutoHyphens w:val="true"/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left" w:pos="10490" w:leader="none"/>
              </w:tabs>
              <w:suppressAutoHyphens w:val="true"/>
              <w:ind w:right="-3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Алатырского</w:t>
            </w:r>
          </w:p>
          <w:p>
            <w:pPr>
              <w:pStyle w:val="Normal"/>
              <w:tabs>
                <w:tab w:val="clear" w:pos="708"/>
                <w:tab w:val="left" w:pos="10490" w:leader="none"/>
              </w:tabs>
              <w:suppressAutoHyphens w:val="true"/>
              <w:ind w:right="-3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                                                                                 Н.И. Шпилевая</w:t>
            </w:r>
          </w:p>
          <w:p>
            <w:pPr>
              <w:pStyle w:val="Normal"/>
              <w:tabs>
                <w:tab w:val="clear" w:pos="708"/>
                <w:tab w:val="left" w:pos="9781" w:leader="none"/>
              </w:tabs>
              <w:suppressAutoHyphens w:val="true"/>
              <w:ind w:right="-1"/>
              <w:rPr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uppressAutoHyphens w:val="true"/>
              <w:ind w:firstLine="567"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tabs>
                <w:tab w:val="clear" w:pos="708"/>
                <w:tab w:val="left" w:pos="9781" w:leader="none"/>
              </w:tabs>
              <w:suppressAutoHyphens w:val="true"/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  <w:bookmarkStart w:id="3" w:name="_GoBack"/>
      <w:bookmarkStart w:id="4" w:name="_GoBack"/>
      <w:bookmarkEnd w:id="4"/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781" w:leader="none"/>
        </w:tabs>
        <w:suppressAutoHyphens w:val="true"/>
        <w:ind w:firstLine="567" w:right="-1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2"/>
          <w:szCs w:val="22"/>
        </w:rPr>
        <w:t>Утверждено</w:t>
      </w:r>
    </w:p>
    <w:p>
      <w:pPr>
        <w:pStyle w:val="Normal"/>
        <w:tabs>
          <w:tab w:val="clear" w:pos="708"/>
          <w:tab w:val="left" w:pos="5812" w:leader="none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>
      <w:pPr>
        <w:pStyle w:val="Normal"/>
        <w:tabs>
          <w:tab w:val="clear" w:pos="708"/>
          <w:tab w:val="left" w:pos="5812" w:leader="none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Алатырского муниципального округа</w:t>
      </w:r>
    </w:p>
    <w:p>
      <w:pPr>
        <w:pStyle w:val="Normal"/>
        <w:tabs>
          <w:tab w:val="clear" w:pos="708"/>
          <w:tab w:val="left" w:pos="5812" w:leader="none"/>
        </w:tabs>
        <w:ind w:left="567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от 19 апреля 2023 г. № 459</w:t>
      </w:r>
    </w:p>
    <w:p>
      <w:pPr>
        <w:pStyle w:val="NormalWeb"/>
        <w:widowControl w:val="false"/>
        <w:shd w:val="clear" w:color="auto" w:fill="FFFFFF"/>
        <w:tabs>
          <w:tab w:val="clear" w:pos="708"/>
          <w:tab w:val="left" w:pos="5812" w:leader="none"/>
        </w:tabs>
        <w:spacing w:beforeAutospacing="0" w:before="0" w:afterAutospacing="0" w:after="0"/>
        <w:ind w:left="567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widowControl w:val="false"/>
        <w:shd w:val="clear" w:color="auto" w:fill="FFFFFF"/>
        <w:tabs>
          <w:tab w:val="clear" w:pos="708"/>
          <w:tab w:val="left" w:pos="5812" w:leader="none"/>
        </w:tabs>
        <w:spacing w:beforeAutospacing="0" w:before="0" w:afterAutospacing="0" w:after="0"/>
        <w:ind w:left="5670"/>
        <w:rPr>
          <w:b/>
          <w:color w:val="000000"/>
        </w:rPr>
      </w:pPr>
      <w:r>
        <w:rPr>
          <w:b/>
          <w:color w:val="000000"/>
        </w:rPr>
      </w:r>
    </w:p>
    <w:p>
      <w:pPr>
        <w:pStyle w:val="Heading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  <w:br/>
        <w:t xml:space="preserve">об организации и проведении конкурса на замещение вакантной </w:t>
      </w:r>
    </w:p>
    <w:p>
      <w:pPr>
        <w:pStyle w:val="Heading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должности руководителя  образовательной организации </w:t>
      </w:r>
    </w:p>
    <w:p>
      <w:pPr>
        <w:pStyle w:val="Heading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Алатырского  муниципального округа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0" w:after="0"/>
        <w:rPr>
          <w:rFonts w:ascii="Times New Roman" w:hAnsi="Times New Roman"/>
          <w:sz w:val="26"/>
          <w:szCs w:val="26"/>
        </w:rPr>
      </w:pPr>
      <w:bookmarkStart w:id="5" w:name="sub_1001"/>
      <w:r>
        <w:rPr>
          <w:rFonts w:ascii="Times New Roman" w:hAnsi="Times New Roman"/>
          <w:sz w:val="26"/>
          <w:szCs w:val="26"/>
        </w:rPr>
        <w:t>I. Общие положения</w:t>
      </w:r>
      <w:bookmarkEnd w:id="5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color w:themeColor="text1" w:val="000000"/>
          <w:sz w:val="26"/>
          <w:szCs w:val="26"/>
        </w:rPr>
      </w:pPr>
      <w:bookmarkStart w:id="6" w:name="sub_11"/>
      <w:bookmarkEnd w:id="6"/>
      <w:r>
        <w:rPr>
          <w:sz w:val="26"/>
          <w:szCs w:val="26"/>
        </w:rPr>
        <w:t xml:space="preserve">1.1. Настоящим Положением в </w:t>
      </w:r>
      <w:r>
        <w:rPr>
          <w:color w:themeColor="text1" w:val="000000"/>
          <w:sz w:val="26"/>
          <w:szCs w:val="26"/>
        </w:rPr>
        <w:t xml:space="preserve">соответствии с Федеральным законом от 29 декабря 2012 г.  № 273-ФЗ «Об образовании  Российской Федерации» и </w:t>
      </w:r>
      <w:hyperlink r:id="rId6">
        <w:r>
          <w:rPr>
            <w:rStyle w:val="Style11"/>
            <w:color w:themeColor="text1" w:val="000000"/>
            <w:sz w:val="26"/>
            <w:szCs w:val="26"/>
          </w:rPr>
          <w:t>статьёй 275</w:t>
        </w:r>
      </w:hyperlink>
      <w:r>
        <w:rPr>
          <w:color w:themeColor="text1" w:val="000000"/>
          <w:sz w:val="26"/>
          <w:szCs w:val="26"/>
        </w:rPr>
        <w:t xml:space="preserve">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муниципальной образовательной организации Алатырского муниципального округа Чувашской Республики (далее - Конкурс).</w:t>
      </w:r>
    </w:p>
    <w:p>
      <w:pPr>
        <w:pStyle w:val="Normal"/>
        <w:ind w:firstLine="567"/>
        <w:jc w:val="both"/>
        <w:rPr>
          <w:color w:themeColor="text1" w:val="000000"/>
          <w:sz w:val="26"/>
          <w:szCs w:val="26"/>
        </w:rPr>
      </w:pPr>
      <w:bookmarkStart w:id="7" w:name="sub_11"/>
      <w:bookmarkStart w:id="8" w:name="sub_12"/>
      <w:bookmarkEnd w:id="7"/>
      <w:bookmarkEnd w:id="8"/>
      <w:r>
        <w:rPr>
          <w:color w:themeColor="text1" w:val="000000"/>
          <w:sz w:val="26"/>
          <w:szCs w:val="26"/>
        </w:rPr>
        <w:t>1.2.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муниципальной образовательной организации (далее - Кандидаты) в рамках работы по подбору и расстановке кадров в системе образования, их соответствия должностным обязанностям, установленным к должности «руководитель».</w:t>
      </w:r>
    </w:p>
    <w:p>
      <w:pPr>
        <w:pStyle w:val="Normal"/>
        <w:ind w:firstLine="567"/>
        <w:jc w:val="both"/>
        <w:rPr>
          <w:color w:themeColor="text1" w:val="000000"/>
          <w:sz w:val="26"/>
          <w:szCs w:val="26"/>
        </w:rPr>
      </w:pPr>
      <w:bookmarkStart w:id="9" w:name="sub_12"/>
      <w:bookmarkStart w:id="10" w:name="sub_13"/>
      <w:bookmarkEnd w:id="9"/>
      <w:bookmarkEnd w:id="10"/>
      <w:r>
        <w:rPr>
          <w:color w:themeColor="text1" w:val="000000"/>
          <w:sz w:val="26"/>
          <w:szCs w:val="26"/>
        </w:rPr>
        <w:t xml:space="preserve">1.3. Организация и проведение Конкурса осуществляется отдел образования администрации Алатырского муниципального округа Чувашской Республики. 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11" w:name="sub_13"/>
      <w:bookmarkStart w:id="12" w:name="sub_14"/>
      <w:bookmarkEnd w:id="11"/>
      <w:bookmarkEnd w:id="12"/>
      <w:r>
        <w:rPr>
          <w:color w:themeColor="text1" w:val="000000"/>
          <w:sz w:val="26"/>
          <w:szCs w:val="26"/>
        </w:rPr>
        <w:t xml:space="preserve">1.4. Для участия в конкурсе допускаются граждане Российской Федерации, владеющие государственным языком Российской Федерации, соответствующие </w:t>
      </w:r>
      <w:hyperlink r:id="rId7">
        <w:r>
          <w:rPr>
            <w:rStyle w:val="Style11"/>
            <w:color w:themeColor="text1" w:val="000000"/>
            <w:sz w:val="26"/>
            <w:szCs w:val="26"/>
          </w:rPr>
          <w:t>квалификационным требованиям</w:t>
        </w:r>
      </w:hyperlink>
      <w:r>
        <w:rPr>
          <w:color w:themeColor="text1" w:val="000000"/>
          <w:sz w:val="26"/>
          <w:szCs w:val="26"/>
        </w:rPr>
        <w:t xml:space="preserve"> к вакантной должности руководителя образовательного учреждения, установленных </w:t>
      </w:r>
      <w:hyperlink r:id="rId8">
        <w:r>
          <w:rPr>
            <w:rStyle w:val="Style11"/>
            <w:color w:themeColor="text1" w:val="000000"/>
            <w:sz w:val="26"/>
            <w:szCs w:val="26"/>
          </w:rPr>
          <w:t>приказом</w:t>
        </w:r>
      </w:hyperlink>
      <w:r>
        <w:rPr>
          <w:color w:themeColor="text1" w:val="000000"/>
          <w:sz w:val="26"/>
          <w:szCs w:val="26"/>
        </w:rPr>
        <w:t xml:space="preserve"> Министерства </w:t>
      </w:r>
      <w:r>
        <w:rPr>
          <w:sz w:val="26"/>
          <w:szCs w:val="26"/>
        </w:rPr>
        <w:t xml:space="preserve">здравоохранения и социального развития Российской Федерации от 26 августа 2010 г. N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 </w:t>
      </w:r>
      <w:hyperlink r:id="rId9">
        <w:r>
          <w:rPr>
            <w:rStyle w:val="Style11"/>
            <w:color w:themeColor="text1" w:val="000000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Федерация в сфере образования, и подавшие документы в соответствии с требованиями настоящего Положения.</w:t>
      </w:r>
    </w:p>
    <w:p>
      <w:pPr>
        <w:pStyle w:val="Heading1"/>
        <w:ind w:firstLine="567"/>
        <w:rPr>
          <w:rFonts w:ascii="Times New Roman" w:hAnsi="Times New Roman"/>
          <w:sz w:val="26"/>
          <w:szCs w:val="26"/>
        </w:rPr>
      </w:pPr>
      <w:bookmarkStart w:id="13" w:name="sub_14"/>
      <w:bookmarkStart w:id="14" w:name="sub_1002"/>
      <w:bookmarkEnd w:id="13"/>
      <w:r>
        <w:rPr>
          <w:rFonts w:ascii="Times New Roman" w:hAnsi="Times New Roman"/>
          <w:sz w:val="26"/>
          <w:szCs w:val="26"/>
        </w:rPr>
        <w:t>II. Порядок организации Конкурса</w:t>
      </w:r>
      <w:bookmarkEnd w:id="14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15" w:name="sub_21"/>
      <w:bookmarkEnd w:id="15"/>
      <w:r>
        <w:rPr>
          <w:sz w:val="26"/>
          <w:szCs w:val="26"/>
        </w:rPr>
        <w:t>2.1. Решение об организации Конкурса принимает отдел образования администрации Алатырского муниципального округа (далее - Организатор конкурса, отдел образования) при наличии вакантной (не замещаемой) должности руководителя муниципальной образовательной организации (далее - образовательная организация), предусмотренной штатным расписанием образовательной организации.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16" w:name="sub_21"/>
      <w:bookmarkStart w:id="17" w:name="sub_22"/>
      <w:bookmarkEnd w:id="16"/>
      <w:r>
        <w:rPr>
          <w:sz w:val="26"/>
          <w:szCs w:val="26"/>
        </w:rPr>
        <w:t>2.2. Организатор конкурса выполняет следующие функции:</w:t>
      </w:r>
      <w:bookmarkEnd w:id="17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конкурсную комиссию по проведению Конкурса (далее- Конкурсная комиссия) и утверждает её состав;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заявки от Кандидатов, ведёт их учёт в журнале регистрации;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-проверяет правильность оформления заявок Кандидатов и перечень прилагаемых к ним документов;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независимую экспертизу программ развития образовательной организации (далее - Программы), представленных Кандидатами, посредством их размещения на своём официальном сайте в сети Интернет;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18" w:name="sub_23"/>
      <w:r>
        <w:rPr>
          <w:sz w:val="26"/>
          <w:szCs w:val="26"/>
        </w:rPr>
        <w:t>2.3. Информационное сообщение Организатора конкурса о проведении Конкурса должно включать:</w:t>
      </w:r>
      <w:bookmarkEnd w:id="18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наименование, основные характеристики и сведения о местонахождении образовательной организации;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требования, предъявляемые к кандидату;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дату и время (час, минуты) начала и окончания приема заявлений от Кандидатов с прилагаемыми к ним документами;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адрес места приёма заявлений и документов Кандидатов;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перечень документов, подаваемых Кандидатами для участия в Конкурсе, и требования к их оформлению;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адрес, по которому Кандидаты могут ознакомиться с иными сведениями, и порядок ознакомления с этими сведениями;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 порядок определения победителя;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способ уведомления участников конкурса и его победителя об итогах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основные условия трудового договора с победителем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иные положения, содержащие требования к Кандидатам, предусмотренные законодательством Российской Федерации.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19" w:name="sub_24"/>
      <w:r>
        <w:rPr>
          <w:sz w:val="26"/>
          <w:szCs w:val="26"/>
        </w:rPr>
        <w:t>2.4. Конкурсная комиссия в составе председателя комиссии, заместителя председателя, секретаря и членов комиссии формируется из числа представителей отдела образования, органов самоуправления образовательной организации, включая родительский комитет, независимых от Организатора конкурса экспертов в области управления в сфере образования.</w:t>
      </w:r>
      <w:bookmarkEnd w:id="19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Конкурсной комиссии утверждается приказом Организатора конкурса.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работы Конкурсной комиссии осуществляет секретарь. Секретарь Конкурсной комиссии осуществляет прием документов от Кандидатов, подготовку материалов для заседания Конкурсной комиссии, необходимого для заседания, уведомляет членов Конкурсной комиссии о дате, времени и месте проведения заседания, участвует в её заседаниях без права голоса, ведет протокол заседания Конкурсной комиссии.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Конкурсной комиссии проводит председатель, а в его отсутствие - заместитель председателя.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0" w:name="sub_25"/>
      <w:r>
        <w:rPr>
          <w:sz w:val="26"/>
          <w:szCs w:val="26"/>
        </w:rPr>
        <w:t>2.5. Для участия в Конкурсе Кандидаты представляют Организатору конкурса в установленный срок следующие документы:</w:t>
      </w:r>
      <w:bookmarkEnd w:id="20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установленной формы (</w:t>
      </w:r>
      <w:hyperlink w:anchor="sub_1100">
        <w:r>
          <w:rPr>
            <w:rStyle w:val="Style11"/>
            <w:color w:themeColor="text1" w:val="000000"/>
            <w:sz w:val="26"/>
            <w:szCs w:val="26"/>
          </w:rPr>
          <w:t>приложение № 1</w:t>
        </w:r>
      </w:hyperlink>
      <w:r>
        <w:rPr>
          <w:color w:themeColor="text1" w:val="000000"/>
          <w:sz w:val="26"/>
          <w:szCs w:val="26"/>
        </w:rPr>
        <w:t>)</w:t>
      </w:r>
      <w:r>
        <w:rPr>
          <w:sz w:val="26"/>
          <w:szCs w:val="26"/>
        </w:rPr>
        <w:t>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личный листок по учету кадров, фотографию 3x4 см;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заверенные в установленном порядке копии трудовой книжки;</w:t>
      </w:r>
    </w:p>
    <w:p>
      <w:pPr>
        <w:pStyle w:val="Normal"/>
        <w:ind w:firstLine="567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-сведение о своих доходах, об имуществе и обязательствах имущественного характера, а также о доходах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-заверенную собственноручно программу развития образовательной организации; копии документов о профессиональном образовании, дополнительном профессиональном образовании;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-мотивационное письмо о занятии вакантной должности руководителя образовательной организации;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согласие на обработку персональных данных;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медицинскую справку установленной законодательством формы;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документы, предусмотренные в информационном сообщении.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Паспорт или иной документ, удостоверяющий личность, предъявляются лично на заседании Конкурсной комиссии.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1" w:name="sub_26"/>
      <w:r>
        <w:rPr>
          <w:sz w:val="26"/>
          <w:szCs w:val="26"/>
        </w:rPr>
        <w:t>2.6. Программа развития образовательной организации Кандидата (далее - Программа) должна содержать следующие разделы:</w:t>
      </w:r>
      <w:bookmarkEnd w:id="21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информационно-аналитическая справка об образовательной организации (текущее состояние);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цель и задачи Программы (образ будущего состояния образовательной организации);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описание ожидаемых результатов реализации Программы, их количественные и качественные показатели;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план-график программных мер, действий, мероприятий, обеспечивающих развитие образовательной организации с учётом их ресурсного обеспечения (финансово-экономические, кадровые, информационные, научно-методические);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приложения к Программе (при необходимости).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2" w:name="sub_27"/>
      <w:r>
        <w:rPr>
          <w:sz w:val="26"/>
          <w:szCs w:val="26"/>
        </w:rPr>
        <w:t xml:space="preserve">2.7. По окончании срока приёма документов от Кандидатов секретарь Конкурсной комиссии проверяет представленные </w:t>
      </w:r>
      <w:bookmarkStart w:id="23" w:name="sub_29"/>
      <w:bookmarkEnd w:id="22"/>
      <w:r>
        <w:rPr>
          <w:sz w:val="26"/>
          <w:szCs w:val="26"/>
        </w:rPr>
        <w:t>документы.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4" w:name="sub_211"/>
      <w:bookmarkStart w:id="25" w:name="sub_28"/>
      <w:bookmarkEnd w:id="23"/>
      <w:r>
        <w:rPr>
          <w:sz w:val="26"/>
          <w:szCs w:val="26"/>
        </w:rPr>
        <w:t xml:space="preserve">2.8. Кандидат не допускается к участию: </w:t>
      </w:r>
      <w:bookmarkEnd w:id="25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-право Кандидата занимать должность руководителя образовательной организации в соответствии с законодательством Российской Федерации и настоящим Положением;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-представлены не все документы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Федерации,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>
        <w:rPr>
          <w:color w:themeColor="text1" w:val="000000"/>
          <w:sz w:val="26"/>
          <w:szCs w:val="26"/>
        </w:rPr>
        <w:t xml:space="preserve">. </w:t>
      </w:r>
      <w:r>
        <w:rPr>
          <w:sz w:val="26"/>
          <w:szCs w:val="26"/>
        </w:rPr>
        <w:t>Организатор вправе принять решение:</w:t>
      </w:r>
      <w:bookmarkEnd w:id="24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признании Конкурса несостоявшимся;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переносе даты проведения Конкурса не более чем на 30 календарных дней и продлении срока приёма заявок.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6" w:name="sub_210"/>
      <w:bookmarkEnd w:id="26"/>
      <w:r>
        <w:rPr>
          <w:sz w:val="26"/>
          <w:szCs w:val="26"/>
        </w:rPr>
        <w:t>2.10. О допуске или отказе в допуске Кандидата к участию в Конкурсе Организатор конкурса уведомляет Кандидата в письменной форме.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В случае если к окончанию срока приёма конкурсных документов не поступило ни одной заявки, Организатор конкурса переносит дату проведения Конкурса  не более чем на 30 календарных дней и продлении срока приема заявок. </w:t>
      </w:r>
    </w:p>
    <w:p>
      <w:pPr>
        <w:pStyle w:val="Heading1"/>
        <w:ind w:firstLine="567"/>
        <w:rPr>
          <w:rFonts w:ascii="Times New Roman" w:hAnsi="Times New Roman"/>
          <w:sz w:val="26"/>
          <w:szCs w:val="26"/>
        </w:rPr>
      </w:pPr>
      <w:bookmarkStart w:id="27" w:name="sub_210"/>
      <w:bookmarkStart w:id="28" w:name="sub_1003"/>
      <w:bookmarkEnd w:id="27"/>
      <w:bookmarkEnd w:id="28"/>
      <w:r>
        <w:rPr>
          <w:rFonts w:ascii="Times New Roman" w:hAnsi="Times New Roman"/>
          <w:sz w:val="26"/>
          <w:szCs w:val="26"/>
        </w:rPr>
        <w:t>III. Порядок проведения Конкурса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29" w:name="sub_1003"/>
      <w:bookmarkStart w:id="30" w:name="sub_31"/>
      <w:bookmarkEnd w:id="29"/>
      <w:bookmarkEnd w:id="30"/>
      <w:r>
        <w:rPr>
          <w:sz w:val="26"/>
          <w:szCs w:val="26"/>
        </w:rPr>
        <w:t>3.1. Конкурс проводится очно в один этап и состоит из собеседования и представления Программы.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31" w:name="sub_31"/>
      <w:bookmarkStart w:id="32" w:name="sub_32"/>
      <w:bookmarkEnd w:id="31"/>
      <w:bookmarkEnd w:id="32"/>
      <w:r>
        <w:rPr>
          <w:sz w:val="26"/>
          <w:szCs w:val="26"/>
        </w:rPr>
        <w:t>3.2. 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другое), осуществляются Кандидатами за счёт собственных средств.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33" w:name="sub_32"/>
      <w:bookmarkStart w:id="34" w:name="sub_33"/>
      <w:bookmarkEnd w:id="33"/>
      <w:bookmarkEnd w:id="34"/>
      <w:r>
        <w:rPr>
          <w:sz w:val="26"/>
          <w:szCs w:val="26"/>
        </w:rPr>
        <w:t>3.3. Личные и деловые качества Кандидатов, их способности осуществлять руководство образовательной организацией по любым вопросам в пределах компетенции руководителя оцениваются Конкурсной комиссией по бальной системе с занесением результатов в оценочный лист.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35" w:name="sub_33"/>
      <w:bookmarkStart w:id="36" w:name="sub_34"/>
      <w:bookmarkEnd w:id="35"/>
      <w:r>
        <w:rPr>
          <w:sz w:val="26"/>
          <w:szCs w:val="26"/>
        </w:rPr>
        <w:t>3.4. Программы Кандидатов оцениваются Конкурсной комиссией по следующим критериям:</w:t>
      </w:r>
      <w:bookmarkEnd w:id="36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актуальность (нацеленность на решение ключевых проблем развития образовательной организации);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прогностичность (ориентация на удовлетворение "завтрашнего" социального заказа на образование и управление школой, и учёт изменений социальной ситуации);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реалистичность (соответствие требуемых и имеющихся материально-технических и временных ресурсов);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проработанность (подробная и детальная проработка всех шагов деятельности по Программе);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управляемость (разработанный механизм управленческого сопровождения реализации Программы);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контролируемость (наличие максимально возможного набора индикативных показателей);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открытость (наличие механизмов информирования участников работы и социальных партнеров);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Каждый рассматриваемый критерий получает оценку в баллах по десятибалльной шкале.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37" w:name="sub_35"/>
      <w:bookmarkEnd w:id="37"/>
      <w:r>
        <w:rPr>
          <w:sz w:val="26"/>
          <w:szCs w:val="26"/>
        </w:rPr>
        <w:t>3.5. Победителем конкурса признается участник, набравший максимальное количество баллов. При равенстве суммы баллов участников Конкурса решение о победителе Конкурса принимается председателем Конкурсной комиссии.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38" w:name="sub_35"/>
      <w:bookmarkStart w:id="39" w:name="sub_36"/>
      <w:bookmarkEnd w:id="38"/>
      <w:bookmarkEnd w:id="39"/>
      <w:r>
        <w:rPr>
          <w:sz w:val="26"/>
          <w:szCs w:val="26"/>
        </w:rPr>
        <w:t>3.6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40" w:name="sub_36"/>
      <w:bookmarkStart w:id="41" w:name="sub_37"/>
      <w:bookmarkEnd w:id="40"/>
      <w:r>
        <w:rPr>
          <w:sz w:val="26"/>
          <w:szCs w:val="26"/>
        </w:rPr>
        <w:t>3.7. Организатор Конкурс в течение 5 календарных дней с даты определения победителя Конкурса:</w:t>
      </w:r>
      <w:bookmarkEnd w:id="41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уведомляет в письменной форме участников Конкурса об итогах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размещает информационное сообщение о результатах проведения Конкурса на своём официальном сайте;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назначает на должность руководителя учреждения, заключая с ним срочный трудовой договор;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утверждает Программу победителя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вправе включить в кадровый резерв руководителей системы образования участника Конкурса, не победившего, но набравшего в ходе конкурсного испытания высокое количество баллов.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42" w:name="sub_38"/>
      <w:r>
        <w:rPr>
          <w:sz w:val="26"/>
          <w:szCs w:val="26"/>
        </w:rPr>
        <w:t>3.8. В случае отказа победителя Конкурса от заключения срочного трудового договора Организатор конкурса вправе:</w:t>
      </w:r>
      <w:bookmarkEnd w:id="42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объявить проведение повторного Конкурса;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заключить срочный трудовой договор с участником Конкурса, занявшим второе место рейтинга.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43" w:name="sub_39"/>
      <w:r>
        <w:rPr>
          <w:sz w:val="26"/>
          <w:szCs w:val="26"/>
        </w:rPr>
        <w:t>3.9.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  <w:bookmarkEnd w:id="43"/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  <w:bookmarkStart w:id="44" w:name="sub_1100"/>
      <w:bookmarkStart w:id="45" w:name="sub_1100"/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firstLine="567"/>
        <w:jc w:val="right"/>
        <w:rPr>
          <w:rStyle w:val="Style16"/>
          <w:bCs w:val="false"/>
          <w:sz w:val="26"/>
          <w:szCs w:val="26"/>
        </w:rPr>
      </w:pPr>
      <w:r>
        <w:rPr>
          <w:bCs w:val="false"/>
          <w:sz w:val="26"/>
          <w:szCs w:val="26"/>
        </w:rPr>
      </w:r>
    </w:p>
    <w:p>
      <w:pPr>
        <w:pStyle w:val="Normal"/>
        <w:ind w:left="5670"/>
        <w:rPr>
          <w:rStyle w:val="Style16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ind w:left="5670"/>
        <w:rPr>
          <w:rStyle w:val="Style16"/>
          <w:b w:val="false"/>
          <w:bCs w:val="false"/>
          <w:sz w:val="22"/>
          <w:szCs w:val="22"/>
        </w:rPr>
      </w:pPr>
      <w:r>
        <w:rPr>
          <w:rStyle w:val="Style16"/>
          <w:b w:val="false"/>
          <w:bCs w:val="false"/>
          <w:sz w:val="22"/>
          <w:szCs w:val="22"/>
        </w:rPr>
        <w:t xml:space="preserve">                                                       </w:t>
      </w:r>
      <w:r>
        <w:rPr>
          <w:rStyle w:val="Style16"/>
          <w:b w:val="false"/>
          <w:bCs w:val="false"/>
          <w:sz w:val="22"/>
          <w:szCs w:val="22"/>
        </w:rPr>
        <w:t>Приложение № 1</w:t>
      </w:r>
    </w:p>
    <w:p>
      <w:pPr>
        <w:pStyle w:val="Normal"/>
        <w:ind w:left="5670"/>
        <w:rPr>
          <w:sz w:val="22"/>
          <w:szCs w:val="22"/>
        </w:rPr>
      </w:pPr>
      <w:bookmarkStart w:id="46" w:name="sub_1100"/>
      <w:r>
        <w:rPr>
          <w:rStyle w:val="Style16"/>
          <w:b w:val="false"/>
          <w:bCs w:val="false"/>
          <w:sz w:val="22"/>
          <w:szCs w:val="22"/>
        </w:rPr>
        <w:t xml:space="preserve">к Положению </w:t>
      </w:r>
      <w:bookmarkEnd w:id="46"/>
      <w:r>
        <w:rPr>
          <w:sz w:val="22"/>
          <w:szCs w:val="22"/>
        </w:rPr>
        <w:t>об организации и проведении конкурса на замещение вакантной должности руководителя  образовательной организации Алатырского муниципального округа</w:t>
      </w:r>
    </w:p>
    <w:p>
      <w:pPr>
        <w:pStyle w:val="Normal"/>
        <w:ind w:left="567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7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67"/>
        <w:jc w:val="center"/>
        <w:rPr>
          <w:rStyle w:val="Style16"/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</w:r>
    </w:p>
    <w:p>
      <w:pPr>
        <w:pStyle w:val="Style22"/>
        <w:ind w:firstLine="567"/>
        <w:jc w:val="center"/>
        <w:rPr>
          <w:rStyle w:val="Style16"/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</w:r>
    </w:p>
    <w:p>
      <w:pPr>
        <w:pStyle w:val="Style22"/>
        <w:ind w:firstLine="567"/>
        <w:jc w:val="center"/>
        <w:rPr>
          <w:rStyle w:val="Style16"/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</w:r>
    </w:p>
    <w:p>
      <w:pPr>
        <w:pStyle w:val="Style22"/>
        <w:ind w:firstLine="567"/>
        <w:jc w:val="center"/>
        <w:rPr>
          <w:rStyle w:val="Style16"/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</w:r>
    </w:p>
    <w:p>
      <w:pPr>
        <w:pStyle w:val="Style22"/>
        <w:ind w:firstLine="567"/>
        <w:jc w:val="center"/>
        <w:rPr>
          <w:rStyle w:val="Style16"/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</w:r>
    </w:p>
    <w:p>
      <w:pPr>
        <w:pStyle w:val="Style2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Style16"/>
          <w:rFonts w:cs="Times New Roman" w:ascii="Times New Roman" w:hAnsi="Times New Roman"/>
          <w:bCs w:val="false"/>
          <w:sz w:val="26"/>
          <w:szCs w:val="26"/>
        </w:rPr>
        <w:t>Заявление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  допустить меня к  участию в конкурсе   на занятие  вакантной должности или включение в кадровый резерв __________________________________</w:t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себе сообщаю следующее: ___________________________________________</w:t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основными     требованиями   организации и проведении конкурса  на замещение  вакантной должности руководителя муниципальной образовательной организации ознакомлен (ознакомлена), согласен   (согласна) и обязуюсь их выполнять.</w:t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Даю согласие на размещение моих персональных данных на сайте отдела образования администрации Алатырского муниципального округа Чувашской Республики, пользование ими в процессе конкурсного отбора.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_____________________        _______________________________________</w:t>
      </w:r>
    </w:p>
    <w:p>
      <w:pPr>
        <w:pStyle w:val="Style22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                                                             (Ф.И.О.)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«___» ______________ 20__ г.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sectPr>
      <w:headerReference w:type="default" r:id="rId10"/>
      <w:footerReference w:type="default" r:id="rId11"/>
      <w:type w:val="nextPage"/>
      <w:pgSz w:w="11906" w:h="16838"/>
      <w:pgMar w:left="1418" w:right="849" w:gutter="0" w:header="708" w:top="851" w:footer="708" w:bottom="1079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0"/>
        <w:szCs w:val="10"/>
      </w:rPr>
    </w:pPr>
    <w:r>
      <w:rPr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c2d70"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qFormat/>
    <w:rsid w:val="00023476"/>
    <w:pPr>
      <w:snapToGrid w:val="tru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c3b1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667b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Гипертекстовая ссылка"/>
    <w:uiPriority w:val="99"/>
    <w:qFormat/>
    <w:rsid w:val="00023476"/>
    <w:rPr>
      <w:color w:val="106BBE"/>
    </w:rPr>
  </w:style>
  <w:style w:type="character" w:styleId="Strong">
    <w:name w:val="Strong"/>
    <w:uiPriority w:val="99"/>
    <w:qFormat/>
    <w:rsid w:val="00a879c6"/>
    <w:rPr>
      <w:b/>
      <w:bCs/>
    </w:rPr>
  </w:style>
  <w:style w:type="character" w:styleId="Style12" w:customStyle="1">
    <w:name w:val="Текст выноски Знак"/>
    <w:link w:val="BalloonText"/>
    <w:qFormat/>
    <w:rsid w:val="00a44495"/>
    <w:rPr>
      <w:rFonts w:ascii="Tahoma" w:hAnsi="Tahoma" w:cs="Tahoma"/>
      <w:sz w:val="16"/>
      <w:szCs w:val="16"/>
    </w:rPr>
  </w:style>
  <w:style w:type="character" w:styleId="Style13" w:customStyle="1">
    <w:name w:val="Сравнение редакций. Добавленный фрагмент"/>
    <w:uiPriority w:val="99"/>
    <w:qFormat/>
    <w:rsid w:val="0069619f"/>
    <w:rPr>
      <w:color w:val="000000"/>
      <w:shd w:fill="C1D7FF" w:val="clear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a513b8"/>
    <w:rPr>
      <w:sz w:val="28"/>
      <w:szCs w:val="28"/>
    </w:rPr>
  </w:style>
  <w:style w:type="character" w:styleId="Style15" w:customStyle="1">
    <w:name w:val="Нижний колонтитул Знак"/>
    <w:basedOn w:val="DefaultParagraphFont"/>
    <w:link w:val="Footer"/>
    <w:qFormat/>
    <w:rsid w:val="00a513b8"/>
    <w:rPr>
      <w:sz w:val="28"/>
      <w:szCs w:val="28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e667ba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a7796"/>
    <w:rPr>
      <w:rFonts w:cs="Times New Roman"/>
      <w:i/>
    </w:rPr>
  </w:style>
  <w:style w:type="character" w:styleId="Style16" w:customStyle="1">
    <w:name w:val="Цветовое выделение"/>
    <w:uiPriority w:val="99"/>
    <w:qFormat/>
    <w:rsid w:val="00f510bd"/>
    <w:rPr>
      <w:b/>
      <w:bCs/>
      <w:color w:val="26282F"/>
    </w:rPr>
  </w:style>
  <w:style w:type="character" w:styleId="Hyperlink">
    <w:name w:val="Hyperlink"/>
    <w:basedOn w:val="DefaultParagraphFont"/>
    <w:uiPriority w:val="99"/>
    <w:unhideWhenUsed/>
    <w:rsid w:val="00ec4fb9"/>
    <w:rPr>
      <w:color w:val="0000FF"/>
      <w:u w:val="single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fc3b1b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8838bd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a26e3e"/>
    <w:pPr>
      <w:snapToGrid w:val="true"/>
      <w:spacing w:beforeAutospacing="1" w:afterAutospacing="1"/>
    </w:pPr>
    <w:rPr>
      <w:sz w:val="24"/>
      <w:szCs w:val="24"/>
    </w:rPr>
  </w:style>
  <w:style w:type="paragraph" w:styleId="Consplusnormal1" w:customStyle="1">
    <w:name w:val="consplusnormal1"/>
    <w:basedOn w:val="Normal"/>
    <w:qFormat/>
    <w:rsid w:val="00a26e3e"/>
    <w:pPr>
      <w:snapToGrid w:val="true"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2"/>
    <w:qFormat/>
    <w:rsid w:val="00a44495"/>
    <w:pPr/>
    <w:rPr>
      <w:rFonts w:ascii="Tahoma" w:hAnsi="Tahoma"/>
      <w:sz w:val="16"/>
      <w:szCs w:val="16"/>
    </w:rPr>
  </w:style>
  <w:style w:type="paragraph" w:styleId="Tekstob" w:customStyle="1">
    <w:name w:val="tekstob"/>
    <w:basedOn w:val="Normal"/>
    <w:qFormat/>
    <w:rsid w:val="00d16af8"/>
    <w:pPr>
      <w:snapToGrid w:val="true"/>
      <w:spacing w:beforeAutospacing="1" w:afterAutospacing="1"/>
    </w:pPr>
    <w:rPr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a513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a513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2b40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3" w:customStyle="1">
    <w:name w:val="s_3"/>
    <w:basedOn w:val="Normal"/>
    <w:qFormat/>
    <w:rsid w:val="00e667ba"/>
    <w:pPr>
      <w:snapToGrid w:val="true"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637d"/>
    <w:pPr>
      <w:spacing w:before="0" w:after="0"/>
      <w:ind w:left="720"/>
      <w:contextualSpacing/>
    </w:pPr>
    <w:rPr/>
  </w:style>
  <w:style w:type="paragraph" w:styleId="Style17" w:customStyle="1">
    <w:name w:val="Комментарий"/>
    <w:basedOn w:val="Normal"/>
    <w:next w:val="Normal"/>
    <w:uiPriority w:val="99"/>
    <w:qFormat/>
    <w:rsid w:val="00e54fa1"/>
    <w:pPr>
      <w:widowControl w:val="false"/>
      <w:snapToGrid w:val="true"/>
      <w:spacing w:before="75" w:after="0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Style18" w:customStyle="1">
    <w:name w:val="Информация о версии"/>
    <w:basedOn w:val="Style17"/>
    <w:next w:val="Normal"/>
    <w:uiPriority w:val="99"/>
    <w:qFormat/>
    <w:rsid w:val="00e54fa1"/>
    <w:pPr/>
    <w:rPr>
      <w:i/>
      <w:iCs/>
    </w:rPr>
  </w:style>
  <w:style w:type="paragraph" w:styleId="Style19" w:customStyle="1">
    <w:name w:val="Информация об изменениях"/>
    <w:basedOn w:val="Normal"/>
    <w:next w:val="Normal"/>
    <w:uiPriority w:val="99"/>
    <w:qFormat/>
    <w:rsid w:val="00e54fa1"/>
    <w:pPr>
      <w:widowControl w:val="false"/>
      <w:snapToGrid w:val="true"/>
      <w:spacing w:before="180" w:after="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0" w:customStyle="1">
    <w:name w:val="Подзаголовок для информации об изменениях"/>
    <w:basedOn w:val="Normal"/>
    <w:next w:val="Normal"/>
    <w:uiPriority w:val="99"/>
    <w:qFormat/>
    <w:rsid w:val="00e54fa1"/>
    <w:pPr>
      <w:widowControl w:val="false"/>
      <w:snapToGrid w:val="true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Style21" w:customStyle="1">
    <w:name w:val="Заголовок статьи"/>
    <w:basedOn w:val="Normal"/>
    <w:next w:val="Normal"/>
    <w:uiPriority w:val="99"/>
    <w:qFormat/>
    <w:rsid w:val="00c544e5"/>
    <w:pPr>
      <w:widowControl w:val="false"/>
      <w:snapToGrid w:val="true"/>
      <w:ind w:hanging="892" w:left="1612"/>
      <w:jc w:val="both"/>
    </w:pPr>
    <w:rPr>
      <w:rFonts w:ascii="Times New Roman CYR" w:hAnsi="Times New Roman CYR" w:eastAsia="" w:cs="Times New Roman CYR" w:eastAsiaTheme="minorEastAsia"/>
      <w:sz w:val="24"/>
      <w:szCs w:val="24"/>
    </w:rPr>
  </w:style>
  <w:style w:type="paragraph" w:styleId="Default" w:customStyle="1">
    <w:name w:val="Default"/>
    <w:qFormat/>
    <w:rsid w:val="007e788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1" w:customStyle="1">
    <w:name w:val="s_1"/>
    <w:basedOn w:val="Normal"/>
    <w:qFormat/>
    <w:rsid w:val="00e06538"/>
    <w:pPr>
      <w:snapToGrid w:val="true"/>
      <w:spacing w:beforeAutospacing="1" w:afterAutospacing="1"/>
    </w:pPr>
    <w:rPr>
      <w:sz w:val="24"/>
      <w:szCs w:val="24"/>
    </w:rPr>
  </w:style>
  <w:style w:type="paragraph" w:styleId="Style22" w:customStyle="1">
    <w:name w:val="Таблицы (моноширинный)"/>
    <w:basedOn w:val="Normal"/>
    <w:next w:val="Normal"/>
    <w:uiPriority w:val="99"/>
    <w:qFormat/>
    <w:rsid w:val="00555be2"/>
    <w:pPr>
      <w:widowControl w:val="false"/>
      <w:snapToGrid w:val="true"/>
    </w:pPr>
    <w:rPr>
      <w:rFonts w:ascii="Courier New" w:hAnsi="Courier New" w:eastAsia="" w:cs="Courier New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70291362/0" TargetMode="External"/><Relationship Id="rId4" Type="http://schemas.openxmlformats.org/officeDocument/2006/relationships/hyperlink" Target="http://internet.garant.ru/document/redirect/12125268/275" TargetMode="External"/><Relationship Id="rId5" Type="http://schemas.openxmlformats.org/officeDocument/2006/relationships/hyperlink" Target="http://internet.garant.ru/document/redirect/42519166/0" TargetMode="External"/><Relationship Id="rId6" Type="http://schemas.openxmlformats.org/officeDocument/2006/relationships/hyperlink" Target="http://internet.garant.ru/document/redirect/12125268/275" TargetMode="External"/><Relationship Id="rId7" Type="http://schemas.openxmlformats.org/officeDocument/2006/relationships/hyperlink" Target="http://internet.garant.ru/document/redirect/199499/13133" TargetMode="External"/><Relationship Id="rId8" Type="http://schemas.openxmlformats.org/officeDocument/2006/relationships/hyperlink" Target="http://internet.garant.ru/document/redirect/199499/0" TargetMode="External"/><Relationship Id="rId9" Type="http://schemas.openxmlformats.org/officeDocument/2006/relationships/hyperlink" Target="http://internet.garant.ru/document/redirect/10164235/0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5B80-6830-40B7-9E31-F43649EC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LibreOffice/7.6.5.2$Linux_X86_64 LibreOffice_project/60$Build-2</Application>
  <AppVersion>15.0000</AppVersion>
  <Pages>10</Pages>
  <Words>1819</Words>
  <Characters>13611</Characters>
  <CharactersWithSpaces>15700</CharactersWithSpaces>
  <Paragraphs>147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2023-04-03T07:37:00Z</dcterms:created>
  <dc:creator>goroon</dc:creator>
  <dc:description/>
  <dc:language>en-US</dc:language>
  <cp:lastModifiedBy/>
  <cp:lastPrinted>2023-04-18T14:54:00Z</cp:lastPrinted>
  <dcterms:modified xsi:type="dcterms:W3CDTF">2024-03-20T01:43:04Z</dcterms:modified>
  <cp:revision>42</cp:revision>
  <dc:subject/>
  <dc:title>П О Л О Ж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