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0C" w:rsidRDefault="00D4610C" w:rsidP="00D4610C">
      <w:pPr>
        <w:pStyle w:val="ConsPlusNormal"/>
        <w:jc w:val="right"/>
        <w:outlineLvl w:val="1"/>
      </w:pPr>
      <w:r>
        <w:t>Приложение N 10</w:t>
      </w:r>
    </w:p>
    <w:p w:rsidR="00D4610C" w:rsidRDefault="00D4610C" w:rsidP="00D4610C">
      <w:pPr>
        <w:pStyle w:val="ConsPlusNormal"/>
        <w:jc w:val="right"/>
      </w:pPr>
      <w:r>
        <w:t>к Правилам предоставления</w:t>
      </w:r>
    </w:p>
    <w:p w:rsidR="00D4610C" w:rsidRDefault="00D4610C" w:rsidP="00D4610C">
      <w:pPr>
        <w:pStyle w:val="ConsPlusNormal"/>
        <w:jc w:val="right"/>
      </w:pPr>
      <w:proofErr w:type="gramStart"/>
      <w:r>
        <w:t>сельскохозяйственным потребительским</w:t>
      </w:r>
      <w:proofErr w:type="gramEnd"/>
    </w:p>
    <w:p w:rsidR="00D4610C" w:rsidRDefault="00D4610C" w:rsidP="00D4610C">
      <w:pPr>
        <w:pStyle w:val="ConsPlusNormal"/>
        <w:jc w:val="right"/>
      </w:pPr>
      <w:r>
        <w:t>кооперативам субсидий</w:t>
      </w:r>
    </w:p>
    <w:p w:rsidR="00D4610C" w:rsidRDefault="00D4610C" w:rsidP="00D4610C">
      <w:pPr>
        <w:pStyle w:val="ConsPlusNormal"/>
        <w:jc w:val="right"/>
      </w:pPr>
      <w:r>
        <w:t>из республиканского бюджета</w:t>
      </w:r>
    </w:p>
    <w:p w:rsidR="00D4610C" w:rsidRDefault="00D4610C" w:rsidP="00D4610C">
      <w:pPr>
        <w:pStyle w:val="ConsPlusNormal"/>
        <w:jc w:val="right"/>
      </w:pPr>
      <w:r>
        <w:t>Чувашской Республики на возмещение</w:t>
      </w:r>
    </w:p>
    <w:p w:rsidR="00D4610C" w:rsidRDefault="00D4610C" w:rsidP="00D4610C">
      <w:pPr>
        <w:pStyle w:val="ConsPlusNormal"/>
        <w:jc w:val="right"/>
      </w:pPr>
      <w:r>
        <w:t>части затрат на приобретение</w:t>
      </w:r>
    </w:p>
    <w:p w:rsidR="00D4610C" w:rsidRDefault="00D4610C" w:rsidP="00D4610C">
      <w:pPr>
        <w:pStyle w:val="ConsPlusNormal"/>
        <w:jc w:val="right"/>
      </w:pPr>
      <w:proofErr w:type="gramStart"/>
      <w:r>
        <w:t>сельскохозяйственным потребительским</w:t>
      </w:r>
      <w:proofErr w:type="gramEnd"/>
    </w:p>
    <w:p w:rsidR="00D4610C" w:rsidRDefault="00D4610C" w:rsidP="00D4610C">
      <w:pPr>
        <w:pStyle w:val="ConsPlusNormal"/>
        <w:jc w:val="right"/>
      </w:pPr>
      <w:r>
        <w:t>кооперативом имущества, в том числе</w:t>
      </w:r>
    </w:p>
    <w:p w:rsidR="00D4610C" w:rsidRDefault="00D4610C" w:rsidP="00D4610C">
      <w:pPr>
        <w:pStyle w:val="ConsPlusNormal"/>
        <w:jc w:val="right"/>
      </w:pPr>
      <w:r>
        <w:t>в целях последующей его передачи</w:t>
      </w:r>
    </w:p>
    <w:p w:rsidR="00D4610C" w:rsidRDefault="00D4610C" w:rsidP="00D4610C">
      <w:pPr>
        <w:pStyle w:val="ConsPlusNormal"/>
        <w:jc w:val="right"/>
      </w:pPr>
      <w:r>
        <w:t>(реализации) в собственность</w:t>
      </w:r>
    </w:p>
    <w:p w:rsidR="00D4610C" w:rsidRDefault="00D4610C" w:rsidP="00D4610C">
      <w:pPr>
        <w:pStyle w:val="ConsPlusNormal"/>
        <w:jc w:val="right"/>
      </w:pPr>
      <w:r>
        <w:t>членов данного сельскохозяйственного</w:t>
      </w:r>
    </w:p>
    <w:p w:rsidR="00D4610C" w:rsidRDefault="00D4610C" w:rsidP="00D4610C">
      <w:pPr>
        <w:pStyle w:val="ConsPlusNormal"/>
        <w:jc w:val="right"/>
      </w:pPr>
      <w:r>
        <w:t>потребительского кооператива</w:t>
      </w:r>
    </w:p>
    <w:p w:rsidR="00D4610C" w:rsidRDefault="00D4610C" w:rsidP="00D4610C">
      <w:pPr>
        <w:pStyle w:val="ConsPlusNormal"/>
        <w:jc w:val="both"/>
      </w:pPr>
    </w:p>
    <w:p w:rsidR="00D4610C" w:rsidRDefault="00D4610C" w:rsidP="00D4610C">
      <w:pPr>
        <w:pStyle w:val="ConsPlusTitle"/>
        <w:jc w:val="center"/>
      </w:pPr>
      <w:r>
        <w:t>ПЕРЕЧЕНЬ</w:t>
      </w:r>
    </w:p>
    <w:p w:rsidR="00D4610C" w:rsidRDefault="00D4610C" w:rsidP="00D4610C">
      <w:pPr>
        <w:pStyle w:val="ConsPlusTitle"/>
        <w:jc w:val="center"/>
      </w:pPr>
      <w:r>
        <w:t xml:space="preserve">СЕЛЬСКОХОЗЯЙСТВЕННОЙ ТЕХНИКИ, </w:t>
      </w:r>
      <w:proofErr w:type="gramStart"/>
      <w:r>
        <w:t>СПЕЦИАЛИЗИРОВАННОГО</w:t>
      </w:r>
      <w:proofErr w:type="gramEnd"/>
    </w:p>
    <w:p w:rsidR="00D4610C" w:rsidRDefault="00D4610C" w:rsidP="00D4610C">
      <w:pPr>
        <w:pStyle w:val="ConsPlusTitle"/>
        <w:jc w:val="center"/>
      </w:pPr>
      <w:r>
        <w:t>АВТОТРАНСПОРТА, ОБОРУДОВАНИЯ ДЛЯ ОРГАНИЗАЦИИ ХРАНЕНИЯ,</w:t>
      </w:r>
    </w:p>
    <w:p w:rsidR="00D4610C" w:rsidRDefault="00D4610C" w:rsidP="00D4610C">
      <w:pPr>
        <w:pStyle w:val="ConsPlusTitle"/>
        <w:jc w:val="center"/>
      </w:pPr>
      <w:r>
        <w:t>ПЕРЕРАБОТКИ, УПАКОВКИ, МАРКИРОВКИ, ТРАНСПОРТИРОВКИ</w:t>
      </w:r>
    </w:p>
    <w:p w:rsidR="00D4610C" w:rsidRDefault="00D4610C" w:rsidP="00D4610C">
      <w:pPr>
        <w:pStyle w:val="ConsPlusTitle"/>
        <w:jc w:val="center"/>
      </w:pPr>
      <w:r>
        <w:t xml:space="preserve">И РЕАЛИЗАЦИИ СЕЛЬСКОХОЗЯЙСТВЕННОЙ ПРОДУКЦИИ И </w:t>
      </w:r>
      <w:proofErr w:type="gramStart"/>
      <w:r>
        <w:t>МОБИЛЬНЫХ</w:t>
      </w:r>
      <w:proofErr w:type="gramEnd"/>
    </w:p>
    <w:p w:rsidR="00D4610C" w:rsidRDefault="00D4610C" w:rsidP="00D4610C">
      <w:pPr>
        <w:pStyle w:val="ConsPlusTitle"/>
        <w:jc w:val="center"/>
      </w:pPr>
      <w:r>
        <w:t>ТОРГОВЫХ ОБЪЕКТОВ ДЛЯ ОКАЗАНИЯ УСЛУГ ЧЛЕНАМ</w:t>
      </w:r>
    </w:p>
    <w:p w:rsidR="00D4610C" w:rsidRDefault="00D4610C" w:rsidP="00D4610C">
      <w:pPr>
        <w:pStyle w:val="ConsPlusTitle"/>
        <w:jc w:val="center"/>
      </w:pPr>
      <w:r>
        <w:t>СЕЛЬСКОХОЗЯЙСТВЕННОГО ПОТРЕБИТЕЛЬСКОГО КООПЕРАТИВА</w:t>
      </w:r>
    </w:p>
    <w:p w:rsidR="00D4610C" w:rsidRDefault="00D4610C" w:rsidP="00D4610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610C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0C" w:rsidRDefault="00D4610C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0C" w:rsidRDefault="00D4610C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10C" w:rsidRDefault="00D4610C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4610C" w:rsidRDefault="00D4610C" w:rsidP="00A5287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20.12.2021 N 672,</w:t>
            </w:r>
            <w:proofErr w:type="gramEnd"/>
          </w:p>
          <w:p w:rsidR="00D4610C" w:rsidRDefault="00D4610C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25.03.2022 N 120, от 05.04.2023 N 210)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0C" w:rsidRDefault="00D4610C" w:rsidP="00A528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4610C" w:rsidRDefault="00D4610C" w:rsidP="00D4610C">
      <w:pPr>
        <w:pStyle w:val="ConsPlusNormal"/>
        <w:jc w:val="both"/>
      </w:pPr>
    </w:p>
    <w:p w:rsidR="00D4610C" w:rsidRDefault="00D4610C" w:rsidP="00D4610C">
      <w:pPr>
        <w:pStyle w:val="ConsPlusNormal"/>
        <w:ind w:firstLine="540"/>
        <w:jc w:val="both"/>
      </w:pPr>
      <w:r>
        <w:t xml:space="preserve">1. </w:t>
      </w:r>
      <w:proofErr w:type="gramStart"/>
      <w:r>
        <w:t>Тракторы сельскохозяйственные общего назначения, тракторы сельскохозяйственные универсальные, тракторы сельскохозяйственные универсально-пропашные, тракторы промышленные, тракторы гусеничные и тракторы специальные.</w:t>
      </w:r>
      <w:proofErr w:type="gramEnd"/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2. Комбайны зерноуборочные в комплекте, включая дополнительное оборудование.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3. Комбайны кормоуборочные в комплекте, включая дополнительное оборудование.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4. Комбайны картофелеуборочные и (или) копатели картофеля, картофелесажалки.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5. Комбайны свеклоуборочные.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6. Комбайны для уборки </w:t>
      </w:r>
      <w:proofErr w:type="gramStart"/>
      <w:r>
        <w:t>моркови/лука/капусты/редиса/фасоли/хмеля</w:t>
      </w:r>
      <w:proofErr w:type="gramEnd"/>
      <w:r>
        <w:t>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7. Хмелесушилки.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8. Погрузчики универсальные сельскохозяйственного назначения.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9. Опрыскиватели и аэрозольные аппараты.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Сеялки тракторные (без туковых), сеялки зернотуковые, прямого сева, пневматические, селекционные, точного высева, универсальные, пропашные, иные.</w:t>
      </w:r>
      <w:proofErr w:type="gramEnd"/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11. Грузовые автомобили и специализированный транспорт, фургоны для транспортировки, обеспечения сохранности при перевозке и реализации сельскохозяйственной продукции и продуктов ее переработки.</w:t>
      </w:r>
    </w:p>
    <w:p w:rsidR="00D4610C" w:rsidRDefault="00D4610C" w:rsidP="00D461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11 в ред. Постановления Кабинета Министров ЧР от 25.03.2022 N 120)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lastRenderedPageBreak/>
        <w:t>12. Агрегаты дисковые.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13. Культиваторы для сплошной обработки почвы.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Культиваторы для сахарной свеклы неполивной, овощей сеяных (</w:t>
      </w:r>
      <w:proofErr w:type="spellStart"/>
      <w:r>
        <w:t>низкостебельных</w:t>
      </w:r>
      <w:proofErr w:type="spellEnd"/>
      <w:r>
        <w:t xml:space="preserve"> культур) и культиваторы для кукурузы, подсолнечника, картофеля, капусты, томатов, сахарной свеклы поливной (высокостебельных культур).</w:t>
      </w:r>
      <w:proofErr w:type="gramEnd"/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15. Косилки тракторные, </w:t>
      </w:r>
      <w:proofErr w:type="spellStart"/>
      <w:r>
        <w:t>плющилки</w:t>
      </w:r>
      <w:proofErr w:type="spellEnd"/>
      <w:r>
        <w:t xml:space="preserve"> тракторные, волокуши тракторные, </w:t>
      </w:r>
      <w:proofErr w:type="spellStart"/>
      <w:r>
        <w:t>ворошилки</w:t>
      </w:r>
      <w:proofErr w:type="spellEnd"/>
      <w:r>
        <w:t xml:space="preserve"> и пресс-подборщики, </w:t>
      </w:r>
      <w:proofErr w:type="spellStart"/>
      <w:r>
        <w:t>оборачиватели</w:t>
      </w:r>
      <w:proofErr w:type="spellEnd"/>
      <w:r>
        <w:t xml:space="preserve"> рулонов, обмотчики тюков, </w:t>
      </w:r>
      <w:proofErr w:type="spellStart"/>
      <w:r>
        <w:t>измельчители</w:t>
      </w:r>
      <w:proofErr w:type="spellEnd"/>
      <w:r>
        <w:t xml:space="preserve">, подборщики-копнители, </w:t>
      </w:r>
      <w:proofErr w:type="spellStart"/>
      <w:r>
        <w:t>стогообразователи</w:t>
      </w:r>
      <w:proofErr w:type="spellEnd"/>
      <w:r>
        <w:t>, упаковщики рулонов.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16. Сцепки тракторные.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17. Грабли тракторные, грабли-</w:t>
      </w:r>
      <w:proofErr w:type="spellStart"/>
      <w:r>
        <w:t>ворошилки</w:t>
      </w:r>
      <w:proofErr w:type="spellEnd"/>
      <w:r>
        <w:t>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 xml:space="preserve">Бороны ножевые, игольчатые, ротационные, пружинные, шарнирные, дисковые, стерневые, зубовые, </w:t>
      </w:r>
      <w:proofErr w:type="spellStart"/>
      <w:r>
        <w:t>гидрофицированные</w:t>
      </w:r>
      <w:proofErr w:type="spellEnd"/>
      <w:r>
        <w:t xml:space="preserve"> офсетные, агрегаты бороновальные, лущильники лемешные и лущильники дисковые.</w:t>
      </w:r>
      <w:proofErr w:type="gramEnd"/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19. Разбрасыватели органических удобрений.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20. Загрузчики сельскохозяйственные и разгрузчики сельскохозяйственные, разгрузчики автомобильные.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21. Прицепы и полуприцепы.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22. Раздатчики кормов для ферм крупного рогатого скота.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23. Рыхлители.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24. Катки сельскохозяйственные.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25. Тележки.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26. Тележки-подборщики тюков.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27. Фуражиры.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28. Жатки и приспособления для уборки зерновых, масличных, бобовых и крупяных культур.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29. Жатки для уборки трав, силоса и соломы, камыша и сахарного тростника.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30. Фрезы почвенные.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31. Транспортеры сельскохозяйственные для зерна (и отходов) и зернопогрузчики.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32. Протравливатели семян.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33. Раздатчики-</w:t>
      </w:r>
      <w:proofErr w:type="spellStart"/>
      <w:r>
        <w:t>выдуватели</w:t>
      </w:r>
      <w:proofErr w:type="spellEnd"/>
      <w:r>
        <w:t xml:space="preserve"> соломы.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34. Стогометатели.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35. Устройства механические для разбрасывания или распыления жидкостей или </w:t>
      </w:r>
      <w:r>
        <w:lastRenderedPageBreak/>
        <w:t>порошков, используемые в сельском хозяйстве или садоводстве.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36. Корчеватели.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37. Дробилки для кормов.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38. Установки искусственного досушивания сена и машины заготовки грубых кормов прочие.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39. Машины комбинированные и универсальные, плуги общего назначения, плуги-рыхлители, плуги лемешные, плуги оборотные, плуги </w:t>
      </w:r>
      <w:proofErr w:type="spellStart"/>
      <w:r>
        <w:t>чизельные</w:t>
      </w:r>
      <w:proofErr w:type="spellEnd"/>
      <w:r>
        <w:t>, плуги навесные и полунавесные.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40. Машины для уборки зерновых, масличных, бобовых и крупяных культур (кроме зерноуборочных комбайнов).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41. Машины для внесения минеральных удобрений и извести (</w:t>
      </w:r>
      <w:proofErr w:type="gramStart"/>
      <w:r>
        <w:t>кроме</w:t>
      </w:r>
      <w:proofErr w:type="gramEnd"/>
      <w:r>
        <w:t xml:space="preserve"> жидких и пылевидных).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42. Машины для уборки ботвы </w:t>
      </w:r>
      <w:proofErr w:type="spellStart"/>
      <w:r>
        <w:t>корнеклубнеплодов</w:t>
      </w:r>
      <w:proofErr w:type="spellEnd"/>
      <w:r>
        <w:t xml:space="preserve">, </w:t>
      </w:r>
      <w:proofErr w:type="spellStart"/>
      <w:r>
        <w:t>ботводробители</w:t>
      </w:r>
      <w:proofErr w:type="spellEnd"/>
      <w:r>
        <w:t>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43. Машины для пахоты и глубокого рыхления (специального назначения) прочие.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44. Машины для уборки и первичной обработки картофеля прочие.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45. Машины </w:t>
      </w:r>
      <w:proofErr w:type="spellStart"/>
      <w:r>
        <w:t>капустоуборочные</w:t>
      </w:r>
      <w:proofErr w:type="spellEnd"/>
      <w:r>
        <w:t>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46. Машины, установки и аппараты дождевальные и поливные, станции насосные, генераторы дизельные, машины дождевальные.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47. Машины для уборки и первичной обработки свеклы и других корнеплодов прочие.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48. Машины для очистки и послеуборочной обработки зерна, сепараторы, </w:t>
      </w:r>
      <w:proofErr w:type="spellStart"/>
      <w:r>
        <w:t>фотосепараторы</w:t>
      </w:r>
      <w:proofErr w:type="spellEnd"/>
      <w:r>
        <w:t xml:space="preserve"> для сельскохозяйственной продукции, блоки триерные, </w:t>
      </w:r>
      <w:proofErr w:type="spellStart"/>
      <w:r>
        <w:t>скальператоры</w:t>
      </w:r>
      <w:proofErr w:type="spellEnd"/>
      <w:r>
        <w:t>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49. Машины тестомесильные, машины тестоделительные, машины </w:t>
      </w:r>
      <w:proofErr w:type="spellStart"/>
      <w:r>
        <w:t>тестоокруглительные</w:t>
      </w:r>
      <w:proofErr w:type="spellEnd"/>
      <w:r>
        <w:t xml:space="preserve">, машины тестозакаточные, машины </w:t>
      </w:r>
      <w:proofErr w:type="spellStart"/>
      <w:r>
        <w:t>тестораскатывающие</w:t>
      </w:r>
      <w:proofErr w:type="spellEnd"/>
      <w:r>
        <w:t xml:space="preserve">, машины </w:t>
      </w:r>
      <w:proofErr w:type="spellStart"/>
      <w:r>
        <w:t>взбивальные</w:t>
      </w:r>
      <w:proofErr w:type="spellEnd"/>
      <w:r>
        <w:t xml:space="preserve">, миксеры и </w:t>
      </w:r>
      <w:proofErr w:type="spellStart"/>
      <w:r>
        <w:t>кремовзбиватели</w:t>
      </w:r>
      <w:proofErr w:type="spellEnd"/>
      <w:r>
        <w:t>, надрезчики тестовых заготовок, посадчики тестовых заготовок, делители-укладчики тестовых заготовок.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50. Машины для уборки и первичной обработки овощей и бахчевых культур.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51. Машины для уборки и первичной обработки плодов и ягод в садах и виноградниках.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52. Машины для очистки, сортировки прочих продуктов сельскохозяйственного производства, кроме семян, зерна и сухих бобовых культур.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53. Машины для приготовления обогатительных смесей (</w:t>
      </w:r>
      <w:proofErr w:type="spellStart"/>
      <w:r>
        <w:t>примексов</w:t>
      </w:r>
      <w:proofErr w:type="spellEnd"/>
      <w:r>
        <w:t xml:space="preserve">), </w:t>
      </w:r>
      <w:proofErr w:type="spellStart"/>
      <w:r>
        <w:t>белково</w:t>
      </w:r>
      <w:proofErr w:type="spellEnd"/>
      <w:r>
        <w:t>-витаминных добавок.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54. Оборудование для приготовления кормов для животных.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55. Оборудование подогрева молока, обрата и оборудование для молока прочее.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lastRenderedPageBreak/>
        <w:t>56. Оборудование для сельского хозяйства, не включенное в другие группировки.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57. Оборудование для обработки и переработки молока.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58. Сепараторы-сливкоотделители центробежные.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59. Оборудование технологическое прочее для комбикормовой промышленности.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60. Оборудование для промышленной переработки или производства пищевых продуктов, включая жиры и масла, не включенное в другие группировки.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61. Оборудование для переработки мяса или птицы.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62. Оборудование для производства рыбных продуктов.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63. Оборудование для экстракции или приготовления животных или нелетучих растительных жиров и масел.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64. Оборудование для промышленного приготовления или производства пищевых продуктов прочее, не включенное в другие группировки.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65. Оборудование для приемки молока.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66. Оборудование для комплектации пункта искусственного осеменения.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67. Части оборудования для производства пищевых продуктов.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68. Транспортеры для навоза.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69. Установки для удаления навоза и навозной жижи.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70. Транспортеры погрузочные и разгрузочные картофеля.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71. Весы автомобильные, вагонные, платформенные, конвейерные, промышленные для пищевых продуктов.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72. Сушилки горизонтальные и вертикальные для послеуборочной сушки зерна перед закладкой на хранение, зерносушилки мобильные.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73. Нории, конвейеры, силосы для хранения.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74. Установки доильные автоматические (роботизированные).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75. Аппараты доильные.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76. Насосы и устройства для перекачивания и транспортирования молока на фермах.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77. Агрегаты комбикормовые.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78. Инкубаторы птицеводческие.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79. Оборудование клеточное для содержания птицы.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80. Оборудование для напольного содержания птицы.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81. Чесалки автоматические для крупного рогатого скота.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lastRenderedPageBreak/>
        <w:t>82. Оборудование стойловое, комплекты оборудования сборных стойл для коров.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83. Поилки животноводческие.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84. Кормушки животноводческие.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85. </w:t>
      </w:r>
      <w:proofErr w:type="spellStart"/>
      <w:r>
        <w:t>Бактофуги</w:t>
      </w:r>
      <w:proofErr w:type="spellEnd"/>
      <w:r>
        <w:t xml:space="preserve"> для молока, сепараторы для выделения соматических клеток из молока.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86. </w:t>
      </w:r>
      <w:proofErr w:type="gramStart"/>
      <w:r>
        <w:t>Емкости для хранения молока, очистители-охладители молока, емкости для сквашивания молока, емкости для топления пищевого масла или жира, емкости для приготовления закваски, ванны творожные.</w:t>
      </w:r>
      <w:proofErr w:type="gramEnd"/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87. Установки прессования и охлаждения творога.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88. Отделители сыворотки барабанные для пищевой промышленности.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89. </w:t>
      </w:r>
      <w:proofErr w:type="spellStart"/>
      <w:r>
        <w:t>Маслообразователи</w:t>
      </w:r>
      <w:proofErr w:type="spellEnd"/>
      <w:r>
        <w:t xml:space="preserve"> для пищевой промышленности.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90. Гомогенизаторы для пищевой промышленности.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91. Сыроварни.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92. Оборудование технологическое для плавления и формования сыра.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93. Прессы электромеханические для сыра.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94. Прессы механические, пневматические для сыра.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95. Ванны сыродельные.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96. Мельницы агрегатные стационарные.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97. Смесители кормов.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 xml:space="preserve">98. </w:t>
      </w:r>
      <w:proofErr w:type="spellStart"/>
      <w:r>
        <w:t>Диспергаторы</w:t>
      </w:r>
      <w:proofErr w:type="spellEnd"/>
      <w:r>
        <w:t xml:space="preserve"> и смесители для перекачки жидкостей для пищевой промышленности.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99. Аспираторы и сортирующие устройства.</w:t>
      </w:r>
    </w:p>
    <w:p w:rsidR="00D4610C" w:rsidRDefault="00D4610C" w:rsidP="00D4610C">
      <w:pPr>
        <w:pStyle w:val="ConsPlusNormal"/>
        <w:spacing w:before="240"/>
        <w:ind w:firstLine="540"/>
        <w:jc w:val="both"/>
      </w:pPr>
      <w:r>
        <w:t>100. Мобильные торговые объекты.</w:t>
      </w:r>
    </w:p>
    <w:p w:rsidR="00D4610C" w:rsidRDefault="00D4610C" w:rsidP="00D4610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610C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0C" w:rsidRDefault="00D4610C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0C" w:rsidRDefault="00D4610C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10C" w:rsidRDefault="00D4610C" w:rsidP="00A5287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п. 101, введенного Постановлением Кабинета Министров ЧР от 05.04.2023 N 210, распространяется на правоотношения, возникшие с 01.01.2023.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10C" w:rsidRDefault="00D4610C" w:rsidP="00A5287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4610C" w:rsidRDefault="00D4610C" w:rsidP="00D4610C">
      <w:pPr>
        <w:pStyle w:val="ConsPlusNormal"/>
        <w:spacing w:before="300"/>
        <w:ind w:firstLine="540"/>
        <w:jc w:val="both"/>
      </w:pPr>
      <w:r>
        <w:t xml:space="preserve">101. Оборудование для фасовки, упаковки, маркировки и </w:t>
      </w:r>
      <w:proofErr w:type="spellStart"/>
      <w:r>
        <w:t>этикирования</w:t>
      </w:r>
      <w:proofErr w:type="spellEnd"/>
      <w:r>
        <w:t xml:space="preserve"> продукции.</w:t>
      </w:r>
    </w:p>
    <w:p w:rsidR="00D4610C" w:rsidRDefault="00D4610C" w:rsidP="00D461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101 введен Постановлением Кабинета Министров ЧР от 05.04.2023 N 210)</w:t>
      </w:r>
    </w:p>
    <w:p w:rsidR="006B0D86" w:rsidRDefault="006B0D86">
      <w:bookmarkStart w:id="0" w:name="_GoBack"/>
      <w:bookmarkEnd w:id="0"/>
    </w:p>
    <w:sectPr w:rsidR="006B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C"/>
    <w:rsid w:val="006B0D86"/>
    <w:rsid w:val="00D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6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46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1</cp:revision>
  <dcterms:created xsi:type="dcterms:W3CDTF">2023-06-06T07:03:00Z</dcterms:created>
  <dcterms:modified xsi:type="dcterms:W3CDTF">2023-06-06T07:03:00Z</dcterms:modified>
</cp:coreProperties>
</file>