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5E" w:rsidRDefault="00422E8A" w:rsidP="00735AD0">
      <w:pPr>
        <w:ind w:firstLine="708"/>
        <w:jc w:val="both"/>
        <w:rPr>
          <w:sz w:val="24"/>
          <w:szCs w:val="24"/>
        </w:rPr>
      </w:pPr>
      <w:r w:rsidRPr="00735AD0">
        <w:rPr>
          <w:sz w:val="24"/>
          <w:szCs w:val="24"/>
        </w:rPr>
        <w:t>Военный комиссариат города Канаш, Канашского и Янтиковского районов</w:t>
      </w:r>
      <w:r w:rsidR="00735AD0" w:rsidRPr="00735AD0">
        <w:rPr>
          <w:sz w:val="24"/>
          <w:szCs w:val="24"/>
        </w:rPr>
        <w:t xml:space="preserve"> Чувашской Республики</w:t>
      </w:r>
      <w:r w:rsidRPr="00735AD0">
        <w:rPr>
          <w:sz w:val="24"/>
          <w:szCs w:val="24"/>
        </w:rPr>
        <w:t xml:space="preserve">  </w:t>
      </w:r>
      <w:r w:rsidR="0058485E">
        <w:rPr>
          <w:sz w:val="24"/>
          <w:szCs w:val="24"/>
        </w:rPr>
        <w:t>является органом военного управления министерства обороны Российской Федерации в территориальных границах города Канаш,</w:t>
      </w:r>
      <w:r w:rsidR="0058485E" w:rsidRPr="0058485E">
        <w:rPr>
          <w:sz w:val="24"/>
          <w:szCs w:val="24"/>
        </w:rPr>
        <w:t xml:space="preserve"> </w:t>
      </w:r>
      <w:r w:rsidR="0058485E" w:rsidRPr="00735AD0">
        <w:rPr>
          <w:sz w:val="24"/>
          <w:szCs w:val="24"/>
        </w:rPr>
        <w:t>Канашского и Янтиковского</w:t>
      </w:r>
      <w:r w:rsidR="0058485E" w:rsidRPr="0058485E">
        <w:rPr>
          <w:sz w:val="24"/>
          <w:szCs w:val="24"/>
        </w:rPr>
        <w:t xml:space="preserve"> </w:t>
      </w:r>
      <w:r w:rsidR="0058485E">
        <w:rPr>
          <w:sz w:val="24"/>
          <w:szCs w:val="24"/>
        </w:rPr>
        <w:t>муниципальных округов</w:t>
      </w:r>
      <w:r w:rsidR="00317196">
        <w:rPr>
          <w:sz w:val="24"/>
          <w:szCs w:val="24"/>
        </w:rPr>
        <w:t>,</w:t>
      </w:r>
      <w:r w:rsidR="0058485E">
        <w:rPr>
          <w:sz w:val="24"/>
          <w:szCs w:val="24"/>
        </w:rPr>
        <w:t xml:space="preserve"> и осуществляет свою деятельность</w:t>
      </w:r>
      <w:r w:rsidR="0058485E" w:rsidRPr="0058485E">
        <w:rPr>
          <w:sz w:val="24"/>
          <w:szCs w:val="24"/>
        </w:rPr>
        <w:t xml:space="preserve"> </w:t>
      </w:r>
      <w:r w:rsidR="0058485E" w:rsidRPr="00735AD0">
        <w:rPr>
          <w:sz w:val="24"/>
          <w:szCs w:val="24"/>
        </w:rPr>
        <w:t>в соответствии</w:t>
      </w:r>
      <w:r w:rsidR="00317196">
        <w:rPr>
          <w:sz w:val="24"/>
          <w:szCs w:val="24"/>
        </w:rPr>
        <w:t xml:space="preserve"> с указом Президента РФ от </w:t>
      </w:r>
      <w:r w:rsidR="0058485E" w:rsidRPr="00735AD0">
        <w:rPr>
          <w:sz w:val="24"/>
          <w:szCs w:val="24"/>
        </w:rPr>
        <w:t xml:space="preserve">7декабря 2012 года </w:t>
      </w:r>
      <w:r w:rsidR="0058485E">
        <w:rPr>
          <w:sz w:val="24"/>
          <w:szCs w:val="24"/>
        </w:rPr>
        <w:t>№1609 «Об утверждении Положения о военных комиссариатах».</w:t>
      </w:r>
    </w:p>
    <w:p w:rsidR="00735AD0" w:rsidRDefault="0058485E" w:rsidP="0058485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35AD0">
        <w:rPr>
          <w:sz w:val="24"/>
          <w:szCs w:val="24"/>
        </w:rPr>
        <w:t>оенн</w:t>
      </w:r>
      <w:r>
        <w:rPr>
          <w:sz w:val="24"/>
          <w:szCs w:val="24"/>
        </w:rPr>
        <w:t>ый</w:t>
      </w:r>
      <w:r w:rsidRPr="00735AD0">
        <w:rPr>
          <w:sz w:val="24"/>
          <w:szCs w:val="24"/>
        </w:rPr>
        <w:t xml:space="preserve"> комиссариат города Канаш, </w:t>
      </w:r>
      <w:r>
        <w:rPr>
          <w:sz w:val="24"/>
          <w:szCs w:val="24"/>
        </w:rPr>
        <w:t xml:space="preserve">Канашского и Янтиковского </w:t>
      </w:r>
      <w:r w:rsidRPr="00735AD0">
        <w:rPr>
          <w:sz w:val="24"/>
          <w:szCs w:val="24"/>
        </w:rPr>
        <w:t xml:space="preserve">районов </w:t>
      </w:r>
      <w:r>
        <w:rPr>
          <w:sz w:val="24"/>
          <w:szCs w:val="24"/>
        </w:rPr>
        <w:t>находится по адресу: Чувашская Республика, г.</w:t>
      </w:r>
      <w:r w:rsidR="00436125">
        <w:rPr>
          <w:sz w:val="24"/>
          <w:szCs w:val="24"/>
        </w:rPr>
        <w:t xml:space="preserve"> Канаш, ул. Полевая, д.18. </w:t>
      </w:r>
    </w:p>
    <w:p w:rsidR="000E546E" w:rsidRDefault="000E546E" w:rsidP="0058485E">
      <w:pPr>
        <w:ind w:firstLine="708"/>
        <w:jc w:val="both"/>
        <w:rPr>
          <w:sz w:val="24"/>
          <w:szCs w:val="24"/>
        </w:rPr>
      </w:pPr>
      <w:r w:rsidRPr="000E546E">
        <w:rPr>
          <w:sz w:val="24"/>
          <w:szCs w:val="24"/>
        </w:rPr>
        <w:t>E-</w:t>
      </w:r>
      <w:proofErr w:type="spellStart"/>
      <w:r w:rsidRPr="000E546E">
        <w:rPr>
          <w:sz w:val="24"/>
          <w:szCs w:val="24"/>
        </w:rPr>
        <w:t>mail</w:t>
      </w:r>
      <w:proofErr w:type="spellEnd"/>
      <w:r w:rsidRPr="000E546E">
        <w:rPr>
          <w:sz w:val="24"/>
          <w:szCs w:val="24"/>
        </w:rPr>
        <w:t>: vk_chuvashiya_12@mil.ru</w:t>
      </w:r>
      <w:bookmarkStart w:id="0" w:name="_GoBack"/>
      <w:bookmarkEnd w:id="0"/>
    </w:p>
    <w:p w:rsidR="002C50F9" w:rsidRDefault="00F103AC" w:rsidP="00735AD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8485E">
        <w:rPr>
          <w:sz w:val="24"/>
          <w:szCs w:val="24"/>
        </w:rPr>
        <w:t>Руководящий состав военного комиссариата</w:t>
      </w:r>
      <w:r w:rsidR="00436125">
        <w:rPr>
          <w:sz w:val="24"/>
          <w:szCs w:val="24"/>
        </w:rPr>
        <w:t>:</w:t>
      </w:r>
    </w:p>
    <w:p w:rsidR="002C50F9" w:rsidRDefault="002C50F9" w:rsidP="00735AD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C46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военный комиссар Семенов Евгений Степанович, раб. тел. (883533) 4-12-21</w:t>
      </w:r>
    </w:p>
    <w:p w:rsidR="00436125" w:rsidRDefault="00436125" w:rsidP="00735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46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отделения подготовки и призыва граждан на военную службу Зиганшина Расиме Байтимеровна, </w:t>
      </w:r>
      <w:r w:rsidR="002C50F9">
        <w:rPr>
          <w:sz w:val="24"/>
          <w:szCs w:val="24"/>
        </w:rPr>
        <w:t>раб.</w:t>
      </w:r>
      <w:r w:rsidR="003941D8">
        <w:rPr>
          <w:sz w:val="24"/>
          <w:szCs w:val="24"/>
        </w:rPr>
        <w:t xml:space="preserve"> </w:t>
      </w:r>
      <w:r>
        <w:rPr>
          <w:sz w:val="24"/>
          <w:szCs w:val="24"/>
        </w:rPr>
        <w:t>тел. (883533) 4-13-56</w:t>
      </w:r>
    </w:p>
    <w:p w:rsidR="00436125" w:rsidRDefault="00436125" w:rsidP="00735AD0">
      <w:pPr>
        <w:jc w:val="both"/>
        <w:rPr>
          <w:sz w:val="24"/>
          <w:szCs w:val="24"/>
        </w:rPr>
      </w:pPr>
      <w:r>
        <w:rPr>
          <w:sz w:val="24"/>
          <w:szCs w:val="24"/>
        </w:rPr>
        <w:t>- начальник отделения пл</w:t>
      </w:r>
      <w:r w:rsidR="002C50F9">
        <w:rPr>
          <w:sz w:val="24"/>
          <w:szCs w:val="24"/>
        </w:rPr>
        <w:t>а</w:t>
      </w:r>
      <w:r>
        <w:rPr>
          <w:sz w:val="24"/>
          <w:szCs w:val="24"/>
        </w:rPr>
        <w:t xml:space="preserve">нирования, </w:t>
      </w:r>
      <w:r w:rsidR="002C50F9">
        <w:rPr>
          <w:sz w:val="24"/>
          <w:szCs w:val="24"/>
        </w:rPr>
        <w:t>предназначения</w:t>
      </w:r>
      <w:r>
        <w:rPr>
          <w:sz w:val="24"/>
          <w:szCs w:val="24"/>
        </w:rPr>
        <w:t xml:space="preserve"> подготовки и учета мобилизационных ресурсов</w:t>
      </w:r>
      <w:r w:rsidR="002C50F9">
        <w:rPr>
          <w:sz w:val="24"/>
          <w:szCs w:val="24"/>
        </w:rPr>
        <w:t xml:space="preserve"> Сорокин Валерий Николаевич</w:t>
      </w:r>
      <w:r>
        <w:rPr>
          <w:sz w:val="24"/>
          <w:szCs w:val="24"/>
        </w:rPr>
        <w:t xml:space="preserve">, </w:t>
      </w:r>
      <w:r w:rsidR="002C50F9">
        <w:rPr>
          <w:sz w:val="24"/>
          <w:szCs w:val="24"/>
        </w:rPr>
        <w:t xml:space="preserve">раб. </w:t>
      </w:r>
      <w:r>
        <w:rPr>
          <w:sz w:val="24"/>
          <w:szCs w:val="24"/>
        </w:rPr>
        <w:t>тел.</w:t>
      </w:r>
      <w:r w:rsidR="002C50F9" w:rsidRPr="002C50F9">
        <w:rPr>
          <w:sz w:val="24"/>
          <w:szCs w:val="24"/>
        </w:rPr>
        <w:t xml:space="preserve"> </w:t>
      </w:r>
      <w:r w:rsidR="002C50F9">
        <w:rPr>
          <w:sz w:val="24"/>
          <w:szCs w:val="24"/>
        </w:rPr>
        <w:t xml:space="preserve">(883533) </w:t>
      </w:r>
      <w:r>
        <w:rPr>
          <w:sz w:val="24"/>
          <w:szCs w:val="24"/>
        </w:rPr>
        <w:t>4-12-75</w:t>
      </w:r>
    </w:p>
    <w:p w:rsidR="002C50F9" w:rsidRDefault="002C50F9" w:rsidP="00735A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46DF">
        <w:rPr>
          <w:sz w:val="24"/>
          <w:szCs w:val="24"/>
        </w:rPr>
        <w:t xml:space="preserve"> </w:t>
      </w:r>
      <w:r>
        <w:rPr>
          <w:sz w:val="24"/>
          <w:szCs w:val="24"/>
        </w:rPr>
        <w:t>старший помощник военного комиссара по финансов</w:t>
      </w:r>
      <w:r w:rsidR="00EE3AC3">
        <w:rPr>
          <w:sz w:val="24"/>
          <w:szCs w:val="24"/>
        </w:rPr>
        <w:t>о-экономической</w:t>
      </w:r>
      <w:r>
        <w:rPr>
          <w:sz w:val="24"/>
          <w:szCs w:val="24"/>
        </w:rPr>
        <w:t>, социальной и пенсионной работе Алексеева Галина Ивановна,</w:t>
      </w:r>
      <w:r w:rsidRPr="002C5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раб. </w:t>
      </w:r>
      <w:proofErr w:type="gramStart"/>
      <w:r>
        <w:rPr>
          <w:sz w:val="24"/>
          <w:szCs w:val="24"/>
        </w:rPr>
        <w:t>тел.(</w:t>
      </w:r>
      <w:proofErr w:type="gramEnd"/>
      <w:r>
        <w:rPr>
          <w:sz w:val="24"/>
          <w:szCs w:val="24"/>
        </w:rPr>
        <w:t>883533) 4-18-34</w:t>
      </w:r>
    </w:p>
    <w:p w:rsidR="00903697" w:rsidRDefault="00903697" w:rsidP="00735AD0">
      <w:pPr>
        <w:jc w:val="both"/>
        <w:rPr>
          <w:sz w:val="24"/>
          <w:szCs w:val="24"/>
        </w:rPr>
      </w:pPr>
    </w:p>
    <w:p w:rsidR="00E0630B" w:rsidRDefault="00E0630B" w:rsidP="00E063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E0630B" w:rsidRDefault="00E0630B" w:rsidP="00E063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80FAA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FA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FAA">
        <w:rPr>
          <w:rFonts w:ascii="Times New Roman" w:hAnsi="Times New Roman" w:cs="Times New Roman"/>
          <w:sz w:val="28"/>
          <w:szCs w:val="28"/>
        </w:rPr>
        <w:t xml:space="preserve"> от 30.12.2001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0FAA">
        <w:rPr>
          <w:rFonts w:ascii="Times New Roman" w:hAnsi="Times New Roman" w:cs="Times New Roman"/>
          <w:sz w:val="28"/>
          <w:szCs w:val="28"/>
        </w:rPr>
        <w:t>195-ФЗ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30B" w:rsidRDefault="00E0630B" w:rsidP="00E063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0FAA">
        <w:rPr>
          <w:rFonts w:ascii="Times New Roman" w:hAnsi="Times New Roman" w:cs="Times New Roman"/>
          <w:sz w:val="28"/>
          <w:szCs w:val="28"/>
          <w:highlight w:val="yellow"/>
        </w:rPr>
        <w:t>(ред. от 04.08.2023)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F41A2">
        <w:rPr>
          <w:rFonts w:ascii="Times New Roman" w:hAnsi="Times New Roman" w:cs="Times New Roman"/>
          <w:sz w:val="28"/>
          <w:szCs w:val="28"/>
          <w:highlight w:val="yellow"/>
        </w:rPr>
        <w:t>вступ</w:t>
      </w:r>
      <w:r>
        <w:rPr>
          <w:rFonts w:ascii="Times New Roman" w:hAnsi="Times New Roman" w:cs="Times New Roman"/>
          <w:sz w:val="28"/>
          <w:szCs w:val="28"/>
          <w:highlight w:val="yellow"/>
        </w:rPr>
        <w:t>ил</w:t>
      </w:r>
      <w:r w:rsidRPr="00C80FAA">
        <w:rPr>
          <w:rFonts w:ascii="Times New Roman" w:hAnsi="Times New Roman" w:cs="Times New Roman"/>
          <w:sz w:val="28"/>
          <w:szCs w:val="28"/>
        </w:rPr>
        <w:t xml:space="preserve"> </w:t>
      </w:r>
      <w:r w:rsidRPr="00C80FAA">
        <w:rPr>
          <w:rFonts w:ascii="Times New Roman" w:hAnsi="Times New Roman" w:cs="Times New Roman"/>
          <w:sz w:val="28"/>
          <w:szCs w:val="28"/>
          <w:highlight w:val="yellow"/>
        </w:rPr>
        <w:t>в силу с 01.10.2023)</w:t>
      </w:r>
    </w:p>
    <w:p w:rsidR="00AF3EAD" w:rsidRDefault="00735AD0" w:rsidP="00AF3EAD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0630B" w:rsidRPr="009C3119" w:rsidRDefault="00E0630B" w:rsidP="00E0630B">
      <w:pPr>
        <w:pStyle w:val="ConsPlusTitle"/>
        <w:jc w:val="center"/>
        <w:outlineLvl w:val="1"/>
        <w:rPr>
          <w:color w:val="FF0000"/>
          <w:sz w:val="28"/>
          <w:szCs w:val="28"/>
        </w:rPr>
      </w:pPr>
      <w:r w:rsidRPr="009C3119">
        <w:rPr>
          <w:sz w:val="28"/>
          <w:szCs w:val="28"/>
        </w:rPr>
        <w:t>Глава 21.</w:t>
      </w:r>
      <w:r w:rsidRPr="009C3119">
        <w:rPr>
          <w:color w:val="FF0000"/>
          <w:sz w:val="28"/>
          <w:szCs w:val="28"/>
        </w:rPr>
        <w:t xml:space="preserve">  АДМИНИСТРАТИВНЫЕ ПРАВОНАРУШЕНИЯ</w:t>
      </w:r>
    </w:p>
    <w:p w:rsidR="00E0630B" w:rsidRPr="009C3119" w:rsidRDefault="00E0630B" w:rsidP="00E0630B">
      <w:pPr>
        <w:pStyle w:val="ConsPlusTitle"/>
        <w:jc w:val="center"/>
        <w:rPr>
          <w:color w:val="FF0000"/>
          <w:sz w:val="28"/>
          <w:szCs w:val="28"/>
        </w:rPr>
      </w:pPr>
      <w:r w:rsidRPr="009C3119">
        <w:rPr>
          <w:color w:val="FF0000"/>
          <w:sz w:val="28"/>
          <w:szCs w:val="28"/>
        </w:rPr>
        <w:t>В ОБЛАСТИ ВОИНСКОГО УЧЕТА</w:t>
      </w:r>
    </w:p>
    <w:p w:rsidR="00AF3EAD" w:rsidRPr="00AF3EAD" w:rsidRDefault="00AF3EAD" w:rsidP="00AF3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0141"/>
      <w:bookmarkEnd w:id="1"/>
      <w:r w:rsidRPr="00AF3EAD">
        <w:rPr>
          <w:rFonts w:ascii="Times New Roman" w:hAnsi="Times New Roman" w:cs="Times New Roman"/>
          <w:sz w:val="24"/>
          <w:szCs w:val="24"/>
        </w:rPr>
        <w:t xml:space="preserve">Статья 21.1.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Непредставление в установленный срок в военный комиссариат или в иной </w:t>
      </w:r>
      <w:hyperlink r:id="rId4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орган</w:t>
        </w:r>
      </w:hyperlink>
      <w:r w:rsidRPr="00AF3EAD">
        <w:rPr>
          <w:rFonts w:ascii="Times New Roman" w:hAnsi="Times New Roman" w:cs="Times New Roman"/>
          <w:sz w:val="24"/>
          <w:szCs w:val="24"/>
        </w:rPr>
        <w:t>, осуществляющий воинский учет, списков граждан, подлежащих первоначальной постановке на воинский учет,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должностных лиц в размере от сорока тысяч до пятидесяти тысяч рублей; на юридических лиц -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трехсот пятидесяти тысяч до четырехсот тысяч рублей.</w:t>
      </w:r>
    </w:p>
    <w:p w:rsidR="00AF3EAD" w:rsidRPr="00AF3EAD" w:rsidRDefault="00AF3EAD" w:rsidP="00AF3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Статья 21.2. </w:t>
      </w:r>
      <w:proofErr w:type="spellStart"/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Неоповещение</w:t>
      </w:r>
      <w:proofErr w:type="spellEnd"/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3EAD">
        <w:rPr>
          <w:rFonts w:ascii="Times New Roman" w:hAnsi="Times New Roman" w:cs="Times New Roman"/>
          <w:sz w:val="24"/>
          <w:szCs w:val="24"/>
        </w:rPr>
        <w:t>Неоповещение</w:t>
      </w:r>
      <w:proofErr w:type="spellEnd"/>
      <w:r w:rsidRPr="00AF3EAD">
        <w:rPr>
          <w:rFonts w:ascii="Times New Roman" w:hAnsi="Times New Roman" w:cs="Times New Roman"/>
          <w:sz w:val="24"/>
          <w:szCs w:val="24"/>
        </w:rPr>
        <w:t xml:space="preserve"> 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должностных лиц в размере от сорока тысяч до пятидесяти тысяч рублей; на юридических лиц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- от трехсот пятидесяти тысяч до четырехсот тысяч рублей.</w:t>
      </w:r>
    </w:p>
    <w:p w:rsidR="00AF3EAD" w:rsidRPr="00AF3EAD" w:rsidRDefault="00AF3EAD" w:rsidP="00AF3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Статья 21.4.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Непредставление сведений, необходимых для ведения воинского учета</w:t>
      </w:r>
    </w:p>
    <w:p w:rsidR="00AF3EAD" w:rsidRPr="00AF3EAD" w:rsidRDefault="00AF3EAD" w:rsidP="00AF3E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Непредставление или несвоевременное представление должностными лицами государственных органов или организаций в установленном федеральным </w:t>
      </w:r>
      <w:hyperlink r:id="rId5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</w:t>
      </w:r>
      <w:r w:rsidRPr="00AF3EAD">
        <w:rPr>
          <w:rFonts w:ascii="Times New Roman" w:hAnsi="Times New Roman" w:cs="Times New Roman"/>
          <w:sz w:val="24"/>
          <w:szCs w:val="24"/>
        </w:rPr>
        <w:lastRenderedPageBreak/>
        <w:t>порядке сведений, необходимых для ведения воинского учета, -</w:t>
      </w:r>
    </w:p>
    <w:p w:rsidR="00AF3EAD" w:rsidRPr="00AF3EAD" w:rsidRDefault="00AF3EAD" w:rsidP="00AF3E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должностных лиц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сорока тысяч до пятидесяти тысяч рублей</w:t>
      </w:r>
      <w:r w:rsidRPr="00AF3EAD">
        <w:rPr>
          <w:rFonts w:ascii="Times New Roman" w:hAnsi="Times New Roman" w:cs="Times New Roman"/>
          <w:sz w:val="24"/>
          <w:szCs w:val="24"/>
        </w:rPr>
        <w:t>.</w:t>
      </w:r>
    </w:p>
    <w:p w:rsidR="00AF3EAD" w:rsidRDefault="00AF3EAD" w:rsidP="00AF3EA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Статья 21.5.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Неисполнение гражданами обязанностей по воинскому учету</w:t>
      </w:r>
      <w:r w:rsidRPr="00AF3EAD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166"/>
      <w:bookmarkEnd w:id="2"/>
      <w:r w:rsidRPr="00AF3EAD">
        <w:rPr>
          <w:rFonts w:ascii="Times New Roman" w:hAnsi="Times New Roman" w:cs="Times New Roman"/>
          <w:color w:val="C00000"/>
          <w:sz w:val="24"/>
          <w:szCs w:val="24"/>
        </w:rPr>
        <w:t>1.</w:t>
      </w:r>
      <w:r w:rsidRPr="00AF3EAD">
        <w:rPr>
          <w:rFonts w:ascii="Times New Roman" w:hAnsi="Times New Roman" w:cs="Times New Roman"/>
          <w:sz w:val="24"/>
          <w:szCs w:val="24"/>
        </w:rPr>
        <w:t xml:space="preserve"> Неявка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десяти тысяч до тридцати тысяч рублей.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color w:val="C00000"/>
          <w:sz w:val="24"/>
          <w:szCs w:val="24"/>
        </w:rPr>
        <w:t>2.</w:t>
      </w:r>
      <w:r w:rsidRPr="00AF3EAD">
        <w:rPr>
          <w:rFonts w:ascii="Times New Roman" w:hAnsi="Times New Roman" w:cs="Times New Roman"/>
          <w:sz w:val="24"/>
          <w:szCs w:val="24"/>
        </w:rPr>
        <w:t xml:space="preserve"> Несообщение гражданином в установленном федеральным </w:t>
      </w:r>
      <w:hyperlink r:id="rId6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одной тысячи до пяти тысяч рублей.</w:t>
      </w:r>
    </w:p>
    <w:p w:rsidR="00AF3EAD" w:rsidRPr="00AF3EAD" w:rsidRDefault="00AF3EAD" w:rsidP="00AF3EA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170"/>
      <w:bookmarkEnd w:id="3"/>
      <w:r w:rsidRPr="00AF3EAD">
        <w:rPr>
          <w:rFonts w:ascii="Times New Roman" w:hAnsi="Times New Roman" w:cs="Times New Roman"/>
          <w:color w:val="C00000"/>
          <w:sz w:val="24"/>
          <w:szCs w:val="24"/>
        </w:rPr>
        <w:t>3.</w:t>
      </w:r>
      <w:r w:rsidRPr="00AF3EAD">
        <w:rPr>
          <w:rFonts w:ascii="Times New Roman" w:hAnsi="Times New Roman" w:cs="Times New Roman"/>
          <w:sz w:val="24"/>
          <w:szCs w:val="24"/>
        </w:rPr>
        <w:t xml:space="preserve"> Несообщение гражданином в установленном федеральным </w:t>
      </w:r>
      <w:hyperlink r:id="rId7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-</w:t>
      </w:r>
    </w:p>
    <w:p w:rsidR="00AF3EAD" w:rsidRPr="00AF3EAD" w:rsidRDefault="00AF3EAD" w:rsidP="00AF3EAD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пяти тысяч до пятнадцати тысяч рублей.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172"/>
      <w:bookmarkEnd w:id="4"/>
      <w:r w:rsidRPr="00AF3EAD">
        <w:rPr>
          <w:rFonts w:ascii="Times New Roman" w:hAnsi="Times New Roman" w:cs="Times New Roman"/>
          <w:color w:val="C00000"/>
          <w:sz w:val="24"/>
          <w:szCs w:val="24"/>
        </w:rPr>
        <w:t>4.</w:t>
      </w:r>
      <w:r w:rsidRPr="00AF3EAD">
        <w:rPr>
          <w:rFonts w:ascii="Times New Roman" w:hAnsi="Times New Roman" w:cs="Times New Roman"/>
          <w:sz w:val="24"/>
          <w:szCs w:val="24"/>
        </w:rPr>
        <w:t xml:space="preserve"> Несообщение в установленном федеральным </w:t>
      </w:r>
      <w:hyperlink r:id="rId8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порядке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десяти тысяч до двадцати тысяч рублей</w:t>
      </w:r>
      <w:r w:rsidRPr="00AF3EAD">
        <w:rPr>
          <w:rFonts w:ascii="Times New Roman" w:hAnsi="Times New Roman" w:cs="Times New Roman"/>
          <w:sz w:val="24"/>
          <w:szCs w:val="24"/>
        </w:rPr>
        <w:t>.</w:t>
      </w:r>
    </w:p>
    <w:p w:rsidR="00AF3EAD" w:rsidRPr="00AF3EAD" w:rsidRDefault="00AF3EAD" w:rsidP="00AF3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0175"/>
      <w:bookmarkEnd w:id="5"/>
      <w:r w:rsidRPr="00AF3EAD">
        <w:rPr>
          <w:rFonts w:ascii="Times New Roman" w:hAnsi="Times New Roman" w:cs="Times New Roman"/>
          <w:sz w:val="24"/>
          <w:szCs w:val="24"/>
        </w:rPr>
        <w:t xml:space="preserve">Статья 21.6.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Уклонение от медицинского обследования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Уклонение гражданина от </w:t>
      </w:r>
      <w:hyperlink r:id="rId9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медицинского освидетельствования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либо обследования по направлению комиссии по постановке граждан на воинский учет или от </w:t>
      </w:r>
      <w:hyperlink r:id="rId10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медицинского обследования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по направлению призывной комиссии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пятнадцати тысяч до двадцати пяти тысяч рублей.</w:t>
      </w:r>
    </w:p>
    <w:p w:rsidR="00AF3EAD" w:rsidRPr="00AF3EAD" w:rsidRDefault="00AF3EAD" w:rsidP="00AF3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3EAD" w:rsidRPr="00AF3EAD" w:rsidRDefault="00AF3EAD" w:rsidP="001346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0181"/>
      <w:bookmarkEnd w:id="6"/>
      <w:r w:rsidRPr="00AF3EAD">
        <w:rPr>
          <w:rFonts w:ascii="Times New Roman" w:hAnsi="Times New Roman" w:cs="Times New Roman"/>
          <w:sz w:val="24"/>
          <w:szCs w:val="24"/>
        </w:rPr>
        <w:t xml:space="preserve">Статья 21.7.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Умышленные</w:t>
      </w:r>
      <w:r w:rsidRPr="00AF3EA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F3EAD">
          <w:rPr>
            <w:rFonts w:ascii="Times New Roman" w:hAnsi="Times New Roman" w:cs="Times New Roman"/>
            <w:color w:val="0000FF"/>
            <w:sz w:val="24"/>
            <w:szCs w:val="24"/>
          </w:rPr>
          <w:t>порча или утрата</w:t>
        </w:r>
      </w:hyperlink>
      <w:r w:rsidRPr="00AF3EAD">
        <w:rPr>
          <w:rFonts w:ascii="Times New Roman" w:hAnsi="Times New Roman" w:cs="Times New Roman"/>
          <w:sz w:val="24"/>
          <w:szCs w:val="24"/>
        </w:rPr>
        <w:t xml:space="preserve"> </w:t>
      </w:r>
      <w:r w:rsidRPr="00AF3EAD">
        <w:rPr>
          <w:rFonts w:ascii="Times New Roman" w:hAnsi="Times New Roman" w:cs="Times New Roman"/>
          <w:color w:val="7030A0"/>
          <w:sz w:val="24"/>
          <w:szCs w:val="24"/>
          <w:u w:val="single"/>
        </w:rPr>
        <w:t>документов воинского учета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-</w:t>
      </w:r>
    </w:p>
    <w:p w:rsidR="00AF3EAD" w:rsidRPr="00AF3EAD" w:rsidRDefault="00AF3EAD" w:rsidP="00AF3EA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EAD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</w:t>
      </w:r>
      <w:r w:rsidRPr="00AF3EAD">
        <w:rPr>
          <w:rFonts w:ascii="Times New Roman" w:hAnsi="Times New Roman" w:cs="Times New Roman"/>
          <w:b/>
          <w:color w:val="C00000"/>
          <w:sz w:val="24"/>
          <w:szCs w:val="24"/>
        </w:rPr>
        <w:t>от трех тысяч до пяти тысяч рублей.</w:t>
      </w:r>
    </w:p>
    <w:p w:rsidR="00AF3EAD" w:rsidRPr="00AF3EAD" w:rsidRDefault="00AF3EAD" w:rsidP="00AF3EA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35AD0" w:rsidRPr="00AF3EAD" w:rsidRDefault="00735AD0" w:rsidP="00AF3EAD">
      <w:pPr>
        <w:jc w:val="both"/>
        <w:rPr>
          <w:sz w:val="24"/>
          <w:szCs w:val="24"/>
        </w:rPr>
      </w:pPr>
    </w:p>
    <w:sectPr w:rsidR="00735AD0" w:rsidRPr="00AF3EAD" w:rsidSect="0039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8A"/>
    <w:rsid w:val="000D29F6"/>
    <w:rsid w:val="000E546E"/>
    <w:rsid w:val="0013462B"/>
    <w:rsid w:val="002C50F9"/>
    <w:rsid w:val="00317196"/>
    <w:rsid w:val="00393BCD"/>
    <w:rsid w:val="003941D8"/>
    <w:rsid w:val="00422E8A"/>
    <w:rsid w:val="00436125"/>
    <w:rsid w:val="0058485E"/>
    <w:rsid w:val="00735AD0"/>
    <w:rsid w:val="00760656"/>
    <w:rsid w:val="00837008"/>
    <w:rsid w:val="008A6DEA"/>
    <w:rsid w:val="00903697"/>
    <w:rsid w:val="00AF3EAD"/>
    <w:rsid w:val="00CC46DF"/>
    <w:rsid w:val="00D72C68"/>
    <w:rsid w:val="00E0630B"/>
    <w:rsid w:val="00EE3AC3"/>
    <w:rsid w:val="00F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0198"/>
  <w15:docId w15:val="{118CD4DC-658E-4A7B-A97F-3C4AA2A1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8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EA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3EA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4028&amp;date=02.10.2023&amp;dst=1029&amp;field=1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54028&amp;date=02.10.2023&amp;dst=1012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54028&amp;date=02.10.2023&amp;dst=1012&amp;field=134" TargetMode="External"/><Relationship Id="rId11" Type="http://schemas.openxmlformats.org/officeDocument/2006/relationships/hyperlink" Target="https://login.consultant.ru/link/?req=doc&amp;demo=2&amp;base=LAW&amp;n=454028&amp;date=02.10.2023&amp;dst=324&amp;field=134" TargetMode="External"/><Relationship Id="rId5" Type="http://schemas.openxmlformats.org/officeDocument/2006/relationships/hyperlink" Target="https://login.consultant.ru/link/?req=doc&amp;demo=2&amp;base=LAW&amp;n=454028&amp;date=02.10.2023&amp;dst=851&amp;field=134" TargetMode="External"/><Relationship Id="rId10" Type="http://schemas.openxmlformats.org/officeDocument/2006/relationships/hyperlink" Target="https://login.consultant.ru/link/?req=doc&amp;demo=2&amp;base=LAW&amp;n=454028&amp;date=02.10.2023&amp;dst=100781&amp;field=134" TargetMode="External"/><Relationship Id="rId4" Type="http://schemas.openxmlformats.org/officeDocument/2006/relationships/hyperlink" Target="https://login.consultant.ru/link/?req=doc&amp;demo=2&amp;base=LAW&amp;n=454028&amp;date=02.10.2023&amp;dst=100787&amp;field=134" TargetMode="External"/><Relationship Id="rId9" Type="http://schemas.openxmlformats.org/officeDocument/2006/relationships/hyperlink" Target="https://login.consultant.ru/link/?req=doc&amp;demo=2&amp;base=LAW&amp;n=454028&amp;date=02.10.2023&amp;dst=10077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Заведующий сектором цифрового развития и информационных технологий администрации Янтиковского МО</cp:lastModifiedBy>
  <cp:revision>11</cp:revision>
  <cp:lastPrinted>2023-11-03T13:12:00Z</cp:lastPrinted>
  <dcterms:created xsi:type="dcterms:W3CDTF">2023-11-03T11:35:00Z</dcterms:created>
  <dcterms:modified xsi:type="dcterms:W3CDTF">2023-12-27T13:10:00Z</dcterms:modified>
</cp:coreProperties>
</file>