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701"/>
        <w:gridCol w:w="3933"/>
      </w:tblGrid>
      <w:tr w:rsidR="00E928FF" w:rsidRPr="00E928FF" w:rsidTr="006C739E">
        <w:tc>
          <w:tcPr>
            <w:tcW w:w="3936" w:type="dxa"/>
            <w:shd w:val="clear" w:color="auto" w:fill="auto"/>
          </w:tcPr>
          <w:p w:rsidR="00E928FF" w:rsidRPr="00210302" w:rsidRDefault="00E928FF" w:rsidP="00E9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0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r w:rsidR="00210302" w:rsidRPr="00210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ă</w:t>
            </w:r>
            <w:r w:rsidRPr="00210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ваш</w:t>
            </w:r>
            <w:proofErr w:type="spellEnd"/>
            <w:r w:rsidRPr="00210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10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Республикин</w:t>
            </w:r>
            <w:proofErr w:type="spellEnd"/>
          </w:p>
          <w:p w:rsidR="00E928FF" w:rsidRPr="00210302" w:rsidRDefault="00210302" w:rsidP="00E928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6"/>
                <w:szCs w:val="26"/>
                <w:lang w:val="x-none" w:eastAsia="ru-RU"/>
              </w:rPr>
            </w:pPr>
            <w:proofErr w:type="spellStart"/>
            <w:r w:rsidRPr="0021030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Çĕ</w:t>
            </w:r>
            <w:r w:rsidR="00E928FF" w:rsidRPr="00210302">
              <w:rPr>
                <w:rFonts w:ascii="Times New Roman" w:eastAsia="Adobe Fan Heiti Std B" w:hAnsi="Times New Roman" w:cs="Times New Roman"/>
                <w:sz w:val="26"/>
                <w:szCs w:val="26"/>
                <w:lang w:eastAsia="ru-RU"/>
              </w:rPr>
              <w:t>н</w:t>
            </w:r>
            <w:proofErr w:type="spellEnd"/>
            <w:r w:rsidRPr="00210302">
              <w:rPr>
                <w:rFonts w:ascii="Times New Roman" w:eastAsia="Adobe Fan Heiti Std B" w:hAnsi="Times New Roman" w:cs="Times New Roman"/>
                <w:sz w:val="26"/>
                <w:szCs w:val="26"/>
                <w:lang w:val="x-none" w:eastAsia="ru-RU"/>
              </w:rPr>
              <w:t>ĕ</w:t>
            </w:r>
            <w:r w:rsidR="00E928FF" w:rsidRPr="00210302">
              <w:rPr>
                <w:rFonts w:ascii="Times New Roman Chuv" w:eastAsia="Times New Roman" w:hAnsi="Times New Roman Chuv" w:cs="Times New Roman"/>
                <w:sz w:val="26"/>
                <w:szCs w:val="26"/>
                <w:lang w:val="x-none" w:eastAsia="ru-RU"/>
              </w:rPr>
              <w:t xml:space="preserve"> </w:t>
            </w:r>
            <w:proofErr w:type="spellStart"/>
            <w:r w:rsidR="00E928FF" w:rsidRPr="0021030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Шупашкар</w:t>
            </w:r>
            <w:proofErr w:type="spellEnd"/>
            <w:r w:rsidR="00E928FF" w:rsidRPr="0021030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хула</w:t>
            </w:r>
          </w:p>
          <w:p w:rsidR="00E928FF" w:rsidRPr="00E928FF" w:rsidRDefault="00E928FF" w:rsidP="00E9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210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</w:t>
            </w:r>
            <w:r w:rsidR="00210302" w:rsidRPr="00210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ç</w:t>
            </w:r>
            <w:r w:rsidRPr="00210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="00210302" w:rsidRPr="00210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ă</w:t>
            </w:r>
            <w:r w:rsidRPr="00210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="00210302" w:rsidRPr="00210302">
              <w:rPr>
                <w:rFonts w:ascii="Times New Roman" w:eastAsia="Adobe Fan Heiti Std B" w:hAnsi="Times New Roman" w:cs="Times New Roman"/>
                <w:sz w:val="26"/>
                <w:szCs w:val="26"/>
                <w:lang w:eastAsia="ru-RU"/>
              </w:rPr>
              <w:t>ĕ</w:t>
            </w:r>
            <w:proofErr w:type="spellEnd"/>
          </w:p>
          <w:p w:rsidR="00E928FF" w:rsidRPr="00E928FF" w:rsidRDefault="00E928FF" w:rsidP="00E9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928FF" w:rsidRPr="00210302" w:rsidRDefault="00E928FF" w:rsidP="0021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  <w:r w:rsidRPr="00210302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>ЙЫШ</w:t>
            </w:r>
            <w:r w:rsidR="00210302" w:rsidRPr="00210302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>ă</w:t>
            </w:r>
            <w:r w:rsidRPr="00210302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>НУ</w:t>
            </w:r>
          </w:p>
        </w:tc>
        <w:bookmarkStart w:id="0" w:name="_MON_1200914591"/>
        <w:bookmarkEnd w:id="0"/>
        <w:tc>
          <w:tcPr>
            <w:tcW w:w="1701" w:type="dxa"/>
            <w:shd w:val="clear" w:color="auto" w:fill="auto"/>
          </w:tcPr>
          <w:p w:rsidR="00E928FF" w:rsidRPr="00E928FF" w:rsidRDefault="00E928FF" w:rsidP="00E9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28F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1pt;height:70.1pt" o:ole="">
                  <v:imagedata r:id="rId5" o:title=""/>
                </v:shape>
                <o:OLEObject Type="Embed" ProgID="Word.Picture.8" ShapeID="_x0000_i1025" DrawAspect="Content" ObjectID="_1742988266" r:id="rId6"/>
              </w:object>
            </w:r>
          </w:p>
        </w:tc>
        <w:tc>
          <w:tcPr>
            <w:tcW w:w="3933" w:type="dxa"/>
            <w:shd w:val="clear" w:color="auto" w:fill="auto"/>
          </w:tcPr>
          <w:p w:rsidR="00E928FF" w:rsidRPr="00210302" w:rsidRDefault="00E928FF" w:rsidP="00E9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0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  <w:p w:rsidR="00E928FF" w:rsidRPr="00210302" w:rsidRDefault="00E928FF" w:rsidP="00E9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0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Новочебоксарска</w:t>
            </w:r>
          </w:p>
          <w:p w:rsidR="00E928FF" w:rsidRPr="00210302" w:rsidRDefault="00E928FF" w:rsidP="00E9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0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  <w:p w:rsidR="00E928FF" w:rsidRPr="00E928FF" w:rsidRDefault="00E928FF" w:rsidP="00E9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928FF" w:rsidRPr="00210302" w:rsidRDefault="00E928FF" w:rsidP="00E9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0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</w:t>
            </w:r>
          </w:p>
        </w:tc>
      </w:tr>
    </w:tbl>
    <w:p w:rsidR="00E928FF" w:rsidRPr="00455724" w:rsidRDefault="00E928FF" w:rsidP="00E92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8FF" w:rsidRPr="00455724" w:rsidRDefault="005A2529" w:rsidP="00E92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24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1" w:name="_GoBack"/>
      <w:bookmarkEnd w:id="1"/>
      <w:r w:rsidR="00E928FF" w:rsidRPr="0045572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5708B" w:rsidRPr="004557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928FF" w:rsidRPr="0045572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28FF" w:rsidRPr="0045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59759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E928FF" w:rsidRPr="00455724" w:rsidRDefault="00E928FF" w:rsidP="00E92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8FF" w:rsidRPr="00E928FF" w:rsidRDefault="00E928FF" w:rsidP="00E928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58"/>
      </w:tblGrid>
      <w:tr w:rsidR="0085708B" w:rsidRPr="0085708B" w:rsidTr="001A7B1A">
        <w:tc>
          <w:tcPr>
            <w:tcW w:w="3958" w:type="dxa"/>
          </w:tcPr>
          <w:p w:rsidR="0085708B" w:rsidRPr="0085708B" w:rsidRDefault="0085708B" w:rsidP="005A2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назначении даты проведения публичных слушаний</w:t>
            </w:r>
            <w:r>
              <w:t xml:space="preserve"> </w:t>
            </w:r>
            <w:r w:rsidRPr="00857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проекту решения Новочебоксарского городского Собрания депутатов Чувашской Республики «Об исполнении бюджета города Новочебоксарска за 202</w:t>
            </w:r>
            <w:r w:rsidR="005A2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57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год» </w:t>
            </w:r>
          </w:p>
        </w:tc>
      </w:tr>
    </w:tbl>
    <w:p w:rsidR="0085708B" w:rsidRPr="0085708B" w:rsidRDefault="0085708B" w:rsidP="00857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08B" w:rsidRPr="00F34B71" w:rsidRDefault="0085708B" w:rsidP="008570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08B" w:rsidRPr="00F34B71" w:rsidRDefault="0085708B" w:rsidP="00745C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статьей 28 Федерального закона от 06.10.2003 № 131-ФЗ «Об общих принципах организации местного самоуправления в Российской Федерации», Положением о регулировании бюджетных правоотношений в городе Новочебоксарске Чувашской Республики, утвержденным решением Новочебоксарского городского Собрания депутатов от </w:t>
      </w:r>
      <w:r w:rsidR="002701D4">
        <w:rPr>
          <w:rFonts w:ascii="Times New Roman" w:hAnsi="Times New Roman" w:cs="Times New Roman"/>
          <w:sz w:val="24"/>
          <w:szCs w:val="24"/>
        </w:rPr>
        <w:t>10 ноября 2022 г. № С 35-2</w:t>
      </w:r>
      <w:r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Положением о публичных слушаниях, общественных обсуждениях утвержденным решением Новочебоксарского городского Собрания депутатов Чувашской Республики от 15.11.2005 № С 3-1, </w:t>
      </w:r>
      <w:proofErr w:type="gramStart"/>
      <w:r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</w:t>
      </w:r>
      <w:proofErr w:type="gramStart"/>
      <w:r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 я ю:</w:t>
      </w:r>
    </w:p>
    <w:p w:rsidR="0085708B" w:rsidRPr="00F34B71" w:rsidRDefault="0085708B" w:rsidP="00745C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дату проведения публичных слушаний по проекту решения Новочебоксарского городского Собрания депутатов Чувашской Республики «Об исполнении бюджета города Новочебоксарска за 202</w:t>
      </w:r>
      <w:r w:rsidR="002701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на «1</w:t>
      </w:r>
      <w:r w:rsidR="002701D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мая 202</w:t>
      </w:r>
      <w:r w:rsidR="002701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5A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 решения НГСД прилагается)</w:t>
      </w:r>
      <w:r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08B" w:rsidRPr="00F34B71" w:rsidRDefault="0085708B" w:rsidP="00745C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Время проведения: 17.00 часов. Место проведения: город Новочебоксарск, улица Винокурова, дом 14, актовый зал здания администрации города.</w:t>
      </w:r>
    </w:p>
    <w:p w:rsidR="0085708B" w:rsidRDefault="0085708B" w:rsidP="00745C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Администрации города Новочебоксарска Чувашской Республики» обеспечить в установленном законом порядке организацию проведения публичных слушаний.</w:t>
      </w:r>
    </w:p>
    <w:p w:rsidR="000F1BA2" w:rsidRPr="00F34B71" w:rsidRDefault="000F1BA2" w:rsidP="00745C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F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по рассмотрению вопроса, указанного в пункте 1 настоящего постановления, имеют право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выступить и </w:t>
      </w:r>
      <w:r w:rsidRPr="000F1B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F1BA2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свои предложения и замечания</w:t>
      </w:r>
      <w:r w:rsidR="00F741F0" w:rsidRPr="00F7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Финансовый отдел администрации города Новочебоксарска </w:t>
      </w:r>
      <w:r w:rsidRPr="000F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включения их в протокол публичных слушаний, по следующему адресу: г. Новочебоксарск,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</w:t>
      </w:r>
      <w:proofErr w:type="spellEnd"/>
      <w:r w:rsidRPr="000F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0F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1B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0F1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7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105.</w:t>
      </w:r>
    </w:p>
    <w:p w:rsidR="00E928FF" w:rsidRPr="00F34B71" w:rsidRDefault="00745C88" w:rsidP="00745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5708B"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28FF"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Аппарату Новочебоксарского городского Собрания депутатов </w:t>
      </w:r>
      <w:proofErr w:type="gramStart"/>
      <w:r w:rsidR="00E928FF"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="00E928FF"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 печатных средствах массовой информации в порядке, установленном для официального опубликования муниципальных правовых </w:t>
      </w:r>
      <w:r w:rsidR="005A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актов </w:t>
      </w:r>
      <w:r w:rsidR="00E928FF"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разместить его на официальном сайте города Новочебоксарска в информационно-телекоммуникационной сети «Интернет».</w:t>
      </w:r>
    </w:p>
    <w:p w:rsidR="00E928FF" w:rsidRPr="00F34B71" w:rsidRDefault="00745C88" w:rsidP="00745C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E2E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2E21" w:rsidRPr="004E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E2E21" w:rsidRPr="004E2E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E2E21" w:rsidRPr="004E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постоянную комиссию по </w:t>
      </w:r>
      <w:r w:rsidR="004E2E2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бюджету, налогам и инвестиционной политике Новочебоксар</w:t>
      </w:r>
      <w:r w:rsidR="004E2E21" w:rsidRPr="004E2E2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городского Собрания депутатов Чувашской Республики.</w:t>
      </w:r>
    </w:p>
    <w:p w:rsidR="00E928FF" w:rsidRPr="00F34B71" w:rsidRDefault="00E928FF" w:rsidP="00E92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08B" w:rsidRDefault="0085708B" w:rsidP="00E92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C88" w:rsidRPr="00F34B71" w:rsidRDefault="00745C88" w:rsidP="00E92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8FF" w:rsidRPr="00F34B71" w:rsidRDefault="00F741F0" w:rsidP="00E92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E928FF"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928FF"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</w:t>
      </w:r>
    </w:p>
    <w:p w:rsidR="00E928FF" w:rsidRPr="00F34B71" w:rsidRDefault="00E928FF" w:rsidP="00E92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                                                                      </w:t>
      </w:r>
      <w:r w:rsid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74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5708B"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1F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 w:rsidR="00F741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</w:t>
      </w:r>
    </w:p>
    <w:p w:rsidR="00640DE0" w:rsidRPr="00F34B71" w:rsidRDefault="00640DE0">
      <w:pPr>
        <w:rPr>
          <w:sz w:val="24"/>
          <w:szCs w:val="24"/>
        </w:rPr>
      </w:pPr>
    </w:p>
    <w:sectPr w:rsidR="00640DE0" w:rsidRPr="00F3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66"/>
    <w:rsid w:val="000F1BA2"/>
    <w:rsid w:val="00210302"/>
    <w:rsid w:val="002701D4"/>
    <w:rsid w:val="00455724"/>
    <w:rsid w:val="004D0266"/>
    <w:rsid w:val="004E2E21"/>
    <w:rsid w:val="00571A64"/>
    <w:rsid w:val="00597594"/>
    <w:rsid w:val="005A2529"/>
    <w:rsid w:val="005A4530"/>
    <w:rsid w:val="00640DE0"/>
    <w:rsid w:val="006D2426"/>
    <w:rsid w:val="00745C88"/>
    <w:rsid w:val="007B22ED"/>
    <w:rsid w:val="008160CA"/>
    <w:rsid w:val="0085708B"/>
    <w:rsid w:val="008D6F18"/>
    <w:rsid w:val="00BC5D0C"/>
    <w:rsid w:val="00D24904"/>
    <w:rsid w:val="00E928FF"/>
    <w:rsid w:val="00F34B71"/>
    <w:rsid w:val="00F7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Апаназова Ксения Александровна</dc:creator>
  <cp:lastModifiedBy>Апаназова Ксения Александровна</cp:lastModifiedBy>
  <cp:revision>13</cp:revision>
  <dcterms:created xsi:type="dcterms:W3CDTF">2022-04-25T06:19:00Z</dcterms:created>
  <dcterms:modified xsi:type="dcterms:W3CDTF">2023-04-14T11:38:00Z</dcterms:modified>
</cp:coreProperties>
</file>