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3D" w:rsidRDefault="00921B3D" w:rsidP="009A51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176" w:rsidRPr="00921B3D" w:rsidRDefault="009A51A3" w:rsidP="009A51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B3D">
        <w:rPr>
          <w:rFonts w:ascii="Times New Roman" w:hAnsi="Times New Roman" w:cs="Times New Roman"/>
          <w:b/>
          <w:sz w:val="26"/>
          <w:szCs w:val="26"/>
        </w:rPr>
        <w:t>Министерство физической культуры и спорта</w:t>
      </w:r>
    </w:p>
    <w:p w:rsidR="009A51A3" w:rsidRPr="00921B3D" w:rsidRDefault="009A51A3" w:rsidP="009A51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B3D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</w:p>
    <w:p w:rsidR="009A51A3" w:rsidRDefault="009A51A3" w:rsidP="009A51A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5AA8258">
            <wp:extent cx="3705225" cy="4876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87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1A3" w:rsidRPr="00921B3D" w:rsidRDefault="009A51A3" w:rsidP="009A51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B3D">
        <w:rPr>
          <w:rFonts w:ascii="Times New Roman" w:hAnsi="Times New Roman" w:cs="Times New Roman"/>
          <w:b/>
          <w:sz w:val="26"/>
          <w:szCs w:val="26"/>
        </w:rPr>
        <w:t>Итоги</w:t>
      </w:r>
    </w:p>
    <w:p w:rsidR="009A51A3" w:rsidRPr="00921B3D" w:rsidRDefault="009A51A3" w:rsidP="009A51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B3D">
        <w:rPr>
          <w:rFonts w:ascii="Times New Roman" w:hAnsi="Times New Roman" w:cs="Times New Roman"/>
          <w:b/>
          <w:sz w:val="26"/>
          <w:szCs w:val="26"/>
        </w:rPr>
        <w:t>развития физической культуры и спорта</w:t>
      </w:r>
    </w:p>
    <w:p w:rsidR="009A51A3" w:rsidRPr="00921B3D" w:rsidRDefault="009A51A3" w:rsidP="009A51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B3D">
        <w:rPr>
          <w:rFonts w:ascii="Times New Roman" w:hAnsi="Times New Roman" w:cs="Times New Roman"/>
          <w:b/>
          <w:sz w:val="26"/>
          <w:szCs w:val="26"/>
        </w:rPr>
        <w:t>в Чувашской Республике</w:t>
      </w:r>
    </w:p>
    <w:p w:rsidR="009A51A3" w:rsidRDefault="009A51A3" w:rsidP="009A51A3">
      <w:pPr>
        <w:jc w:val="center"/>
        <w:rPr>
          <w:rFonts w:ascii="Times New Roman" w:hAnsi="Times New Roman" w:cs="Times New Roman"/>
          <w:sz w:val="26"/>
          <w:szCs w:val="26"/>
        </w:rPr>
      </w:pPr>
      <w:r w:rsidRPr="00921B3D">
        <w:rPr>
          <w:rFonts w:ascii="Times New Roman" w:hAnsi="Times New Roman" w:cs="Times New Roman"/>
          <w:b/>
          <w:sz w:val="26"/>
          <w:szCs w:val="26"/>
        </w:rPr>
        <w:t>за 2022 год</w:t>
      </w:r>
    </w:p>
    <w:p w:rsidR="009A51A3" w:rsidRDefault="009A51A3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32565E">
      <w:pPr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  <w:r w:rsidRPr="00921B3D">
        <w:rPr>
          <w:rFonts w:ascii="Times New Roman" w:hAnsi="Times New Roman" w:cs="Times New Roman"/>
          <w:sz w:val="26"/>
          <w:szCs w:val="26"/>
        </w:rPr>
        <w:t>Чебоксары – 2023</w:t>
      </w: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  <w:r w:rsidRPr="00921B3D">
        <w:rPr>
          <w:rFonts w:ascii="Times New Roman" w:hAnsi="Times New Roman" w:cs="Times New Roman"/>
          <w:sz w:val="26"/>
          <w:szCs w:val="26"/>
        </w:rPr>
        <w:t>Сборник подготовлен специалистами</w:t>
      </w: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  <w:r w:rsidRPr="00921B3D">
        <w:rPr>
          <w:rFonts w:ascii="Times New Roman" w:hAnsi="Times New Roman" w:cs="Times New Roman"/>
          <w:sz w:val="26"/>
          <w:szCs w:val="26"/>
        </w:rPr>
        <w:t>Министерства физической культуры и спорта</w:t>
      </w: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  <w:r w:rsidRPr="00921B3D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921B3D" w:rsidP="009A51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2565E" w:rsidRDefault="0032565E" w:rsidP="0032565E">
      <w:pPr>
        <w:tabs>
          <w:tab w:val="left" w:pos="6300"/>
        </w:tabs>
        <w:rPr>
          <w:rFonts w:ascii="Times New Roman" w:hAnsi="Times New Roman" w:cs="Times New Roman"/>
          <w:sz w:val="26"/>
          <w:szCs w:val="26"/>
        </w:rPr>
        <w:sectPr w:rsidR="0032565E" w:rsidSect="0032565E">
          <w:footerReference w:type="default" r:id="rId8"/>
          <w:pgSz w:w="11906" w:h="16838"/>
          <w:pgMar w:top="992" w:right="851" w:bottom="709" w:left="1418" w:header="567" w:footer="567" w:gutter="0"/>
          <w:cols w:space="708"/>
          <w:docGrid w:linePitch="360"/>
        </w:sectPr>
      </w:pPr>
    </w:p>
    <w:p w:rsidR="00921B3D" w:rsidRPr="00921B3D" w:rsidRDefault="00921B3D" w:rsidP="003256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B3D">
        <w:rPr>
          <w:rFonts w:ascii="Times New Roman" w:hAnsi="Times New Roman" w:cs="Times New Roman"/>
          <w:b/>
          <w:sz w:val="26"/>
          <w:szCs w:val="26"/>
        </w:rPr>
        <w:lastRenderedPageBreak/>
        <w:t>И Т О Г И</w:t>
      </w:r>
    </w:p>
    <w:p w:rsidR="00921B3D" w:rsidRPr="00921B3D" w:rsidRDefault="00921B3D" w:rsidP="00921B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B3D">
        <w:rPr>
          <w:rFonts w:ascii="Times New Roman" w:hAnsi="Times New Roman" w:cs="Times New Roman"/>
          <w:b/>
          <w:sz w:val="26"/>
          <w:szCs w:val="26"/>
        </w:rPr>
        <w:t>развития физической культуры и спорта в Чувашской Республике</w:t>
      </w:r>
    </w:p>
    <w:p w:rsidR="00921B3D" w:rsidRDefault="00921B3D" w:rsidP="00921B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B3D">
        <w:rPr>
          <w:rFonts w:ascii="Times New Roman" w:hAnsi="Times New Roman" w:cs="Times New Roman"/>
          <w:b/>
          <w:sz w:val="26"/>
          <w:szCs w:val="26"/>
        </w:rPr>
        <w:t>за 2022 год</w:t>
      </w:r>
    </w:p>
    <w:p w:rsidR="00921B3D" w:rsidRPr="00921B3D" w:rsidRDefault="00921B3D" w:rsidP="00921B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B3D" w:rsidRPr="00921B3D" w:rsidRDefault="00921B3D" w:rsidP="00921B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B3D">
        <w:rPr>
          <w:rFonts w:ascii="Times New Roman" w:hAnsi="Times New Roman" w:cs="Times New Roman"/>
          <w:b/>
          <w:sz w:val="26"/>
          <w:szCs w:val="26"/>
        </w:rPr>
        <w:t>1. Организация физкультурно-массовой работы, в том числе</w:t>
      </w:r>
    </w:p>
    <w:p w:rsidR="00921B3D" w:rsidRDefault="00921B3D" w:rsidP="00921B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B3D">
        <w:rPr>
          <w:rFonts w:ascii="Times New Roman" w:hAnsi="Times New Roman" w:cs="Times New Roman"/>
          <w:b/>
          <w:sz w:val="26"/>
          <w:szCs w:val="26"/>
        </w:rPr>
        <w:t xml:space="preserve"> по месту жительства</w:t>
      </w:r>
    </w:p>
    <w:p w:rsidR="00921B3D" w:rsidRPr="00921B3D" w:rsidRDefault="00921B3D" w:rsidP="00921B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B3D" w:rsidRDefault="00921B3D" w:rsidP="0092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B3D">
        <w:rPr>
          <w:rFonts w:ascii="Times New Roman" w:hAnsi="Times New Roman" w:cs="Times New Roman"/>
          <w:sz w:val="26"/>
          <w:szCs w:val="26"/>
        </w:rPr>
        <w:t>В республике созданы условия для занятий физич</w:t>
      </w:r>
      <w:r>
        <w:rPr>
          <w:rFonts w:ascii="Times New Roman" w:hAnsi="Times New Roman" w:cs="Times New Roman"/>
          <w:sz w:val="26"/>
          <w:szCs w:val="26"/>
        </w:rPr>
        <w:t>еской культурой и спортом, боль</w:t>
      </w:r>
      <w:r w:rsidRPr="00921B3D">
        <w:rPr>
          <w:rFonts w:ascii="Times New Roman" w:hAnsi="Times New Roman" w:cs="Times New Roman"/>
          <w:sz w:val="26"/>
          <w:szCs w:val="26"/>
        </w:rPr>
        <w:t>шое внимание уделяется проведению массовых физкультурных мероприятий с участием различных групп населения.</w:t>
      </w:r>
    </w:p>
    <w:p w:rsidR="00921B3D" w:rsidRDefault="00921B3D" w:rsidP="0092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B3D">
        <w:rPr>
          <w:rFonts w:ascii="Times New Roman" w:hAnsi="Times New Roman" w:cs="Times New Roman"/>
          <w:sz w:val="26"/>
          <w:szCs w:val="26"/>
        </w:rPr>
        <w:t>На территории республики функционируют свыше 4,8 тыс. спортивных объектов (в том числе 86 плавательных бассейнов, 11 стадионов,</w:t>
      </w:r>
      <w:r w:rsidR="0024753F">
        <w:rPr>
          <w:rFonts w:ascii="Times New Roman" w:hAnsi="Times New Roman" w:cs="Times New Roman"/>
          <w:sz w:val="26"/>
          <w:szCs w:val="26"/>
        </w:rPr>
        <w:t xml:space="preserve"> 2</w:t>
      </w:r>
      <w:r w:rsidR="00EC77AF">
        <w:rPr>
          <w:rFonts w:ascii="Times New Roman" w:hAnsi="Times New Roman" w:cs="Times New Roman"/>
          <w:sz w:val="26"/>
          <w:szCs w:val="26"/>
        </w:rPr>
        <w:t xml:space="preserve"> </w:t>
      </w:r>
      <w:r w:rsidR="0024753F">
        <w:rPr>
          <w:rFonts w:ascii="Times New Roman" w:hAnsi="Times New Roman" w:cs="Times New Roman"/>
          <w:sz w:val="26"/>
          <w:szCs w:val="26"/>
        </w:rPr>
        <w:t>453 плоскостных спортивных со</w:t>
      </w:r>
      <w:r w:rsidRPr="00921B3D">
        <w:rPr>
          <w:rFonts w:ascii="Times New Roman" w:hAnsi="Times New Roman" w:cs="Times New Roman"/>
          <w:sz w:val="26"/>
          <w:szCs w:val="26"/>
        </w:rPr>
        <w:t>оружени</w:t>
      </w:r>
      <w:r w:rsidR="00B4042D">
        <w:rPr>
          <w:rFonts w:ascii="Times New Roman" w:hAnsi="Times New Roman" w:cs="Times New Roman"/>
          <w:sz w:val="26"/>
          <w:szCs w:val="26"/>
        </w:rPr>
        <w:t>й</w:t>
      </w:r>
      <w:r w:rsidRPr="00921B3D">
        <w:rPr>
          <w:rFonts w:ascii="Times New Roman" w:hAnsi="Times New Roman" w:cs="Times New Roman"/>
          <w:sz w:val="26"/>
          <w:szCs w:val="26"/>
        </w:rPr>
        <w:t>, 773 спортивных зал</w:t>
      </w:r>
      <w:r w:rsidR="00B4042D">
        <w:rPr>
          <w:rFonts w:ascii="Times New Roman" w:hAnsi="Times New Roman" w:cs="Times New Roman"/>
          <w:sz w:val="26"/>
          <w:szCs w:val="26"/>
        </w:rPr>
        <w:t>ов</w:t>
      </w:r>
      <w:r w:rsidRPr="00921B3D">
        <w:rPr>
          <w:rFonts w:ascii="Times New Roman" w:hAnsi="Times New Roman" w:cs="Times New Roman"/>
          <w:sz w:val="26"/>
          <w:szCs w:val="26"/>
        </w:rPr>
        <w:t xml:space="preserve">, 5 крытых спортивных объектов с искусственным льдом, 3 манежа, 38 лыжных баз, 1 биатлонный комплекс, </w:t>
      </w:r>
      <w:r w:rsidR="001E6119">
        <w:rPr>
          <w:rFonts w:ascii="Times New Roman" w:hAnsi="Times New Roman" w:cs="Times New Roman"/>
          <w:sz w:val="26"/>
          <w:szCs w:val="26"/>
        </w:rPr>
        <w:br/>
      </w:r>
      <w:r w:rsidRPr="00921B3D">
        <w:rPr>
          <w:rFonts w:ascii="Times New Roman" w:hAnsi="Times New Roman" w:cs="Times New Roman"/>
          <w:sz w:val="26"/>
          <w:szCs w:val="26"/>
        </w:rPr>
        <w:t>168 сооружений для стрелковых видов спорта и 679 других спортивных объектов, а также два физкультурно-оздоровительных центра – АУ ФОЦ «Росника» и АУ ФОЦ «Белые камни»</w:t>
      </w:r>
      <w:r w:rsidR="00831AEE">
        <w:rPr>
          <w:rFonts w:ascii="Times New Roman" w:hAnsi="Times New Roman" w:cs="Times New Roman"/>
          <w:sz w:val="26"/>
          <w:szCs w:val="26"/>
        </w:rPr>
        <w:t>)</w:t>
      </w:r>
      <w:r w:rsidRPr="00921B3D">
        <w:rPr>
          <w:rFonts w:ascii="Times New Roman" w:hAnsi="Times New Roman" w:cs="Times New Roman"/>
          <w:sz w:val="26"/>
          <w:szCs w:val="26"/>
        </w:rPr>
        <w:t>.</w:t>
      </w:r>
    </w:p>
    <w:p w:rsidR="00ED2626" w:rsidRDefault="00ED2626" w:rsidP="0092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611">
        <w:rPr>
          <w:rFonts w:ascii="Times New Roman" w:hAnsi="Times New Roman" w:cs="Times New Roman"/>
          <w:sz w:val="26"/>
          <w:szCs w:val="26"/>
        </w:rPr>
        <w:t>Благодаря проводимой работе по созданию современной спортивной инфраструктуры заметно повысилась обеспеченность жителей республики спортивными сооружениями, которая составляет 84,6% (2021 год – 80,3%).</w:t>
      </w:r>
    </w:p>
    <w:p w:rsidR="0024753F" w:rsidRDefault="0024753F" w:rsidP="0092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53F">
        <w:rPr>
          <w:rFonts w:ascii="Times New Roman" w:hAnsi="Times New Roman" w:cs="Times New Roman"/>
          <w:sz w:val="26"/>
          <w:szCs w:val="26"/>
        </w:rPr>
        <w:t>Минспортом Чувашии совместно с региональными спортивными федерациями в 2022 году было проведено более 70 официальных физкультурных мероприятий</w:t>
      </w:r>
      <w:r w:rsidR="007327BB">
        <w:rPr>
          <w:rFonts w:ascii="Times New Roman" w:hAnsi="Times New Roman" w:cs="Times New Roman"/>
          <w:sz w:val="26"/>
          <w:szCs w:val="26"/>
        </w:rPr>
        <w:t>, в которых приняло участие более 400 тыс. человек</w:t>
      </w:r>
      <w:r w:rsidRPr="0024753F">
        <w:rPr>
          <w:rFonts w:ascii="Times New Roman" w:hAnsi="Times New Roman" w:cs="Times New Roman"/>
          <w:sz w:val="26"/>
          <w:szCs w:val="26"/>
        </w:rPr>
        <w:t>. Самые крупные массовые мероприятия:</w:t>
      </w:r>
    </w:p>
    <w:p w:rsidR="0024753F" w:rsidRDefault="0024753F" w:rsidP="0092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53F">
        <w:rPr>
          <w:rFonts w:ascii="Times New Roman" w:hAnsi="Times New Roman" w:cs="Times New Roman"/>
          <w:sz w:val="26"/>
          <w:szCs w:val="26"/>
        </w:rPr>
        <w:t xml:space="preserve">с </w:t>
      </w:r>
      <w:r w:rsidR="00B4042D">
        <w:rPr>
          <w:rFonts w:ascii="Times New Roman" w:hAnsi="Times New Roman" w:cs="Times New Roman"/>
          <w:sz w:val="26"/>
          <w:szCs w:val="26"/>
        </w:rPr>
        <w:t>1 по 9 января 2022 года прошла В</w:t>
      </w:r>
      <w:r w:rsidRPr="0024753F">
        <w:rPr>
          <w:rFonts w:ascii="Times New Roman" w:hAnsi="Times New Roman" w:cs="Times New Roman"/>
          <w:sz w:val="26"/>
          <w:szCs w:val="26"/>
        </w:rPr>
        <w:t>сероссийская акция «Декада спорта и здоровья». Во всех муниципальных образованиях Чувашской Р</w:t>
      </w:r>
      <w:r>
        <w:rPr>
          <w:rFonts w:ascii="Times New Roman" w:hAnsi="Times New Roman" w:cs="Times New Roman"/>
          <w:sz w:val="26"/>
          <w:szCs w:val="26"/>
        </w:rPr>
        <w:t>еспублики были организованы физ</w:t>
      </w:r>
      <w:r w:rsidRPr="0024753F">
        <w:rPr>
          <w:rFonts w:ascii="Times New Roman" w:hAnsi="Times New Roman" w:cs="Times New Roman"/>
          <w:sz w:val="26"/>
          <w:szCs w:val="26"/>
        </w:rPr>
        <w:t>культурные и спортивные мероприятия по различным в</w:t>
      </w:r>
      <w:r>
        <w:rPr>
          <w:rFonts w:ascii="Times New Roman" w:hAnsi="Times New Roman" w:cs="Times New Roman"/>
          <w:sz w:val="26"/>
          <w:szCs w:val="26"/>
        </w:rPr>
        <w:t>идам спорта, фестивали, спортив</w:t>
      </w:r>
      <w:r w:rsidRPr="0024753F">
        <w:rPr>
          <w:rFonts w:ascii="Times New Roman" w:hAnsi="Times New Roman" w:cs="Times New Roman"/>
          <w:sz w:val="26"/>
          <w:szCs w:val="26"/>
        </w:rPr>
        <w:t>ные праздники среди семейных команд, массовые катания</w:t>
      </w:r>
      <w:r>
        <w:rPr>
          <w:rFonts w:ascii="Times New Roman" w:hAnsi="Times New Roman" w:cs="Times New Roman"/>
          <w:sz w:val="26"/>
          <w:szCs w:val="26"/>
        </w:rPr>
        <w:t xml:space="preserve"> на коньках, лыжах, санках. Все</w:t>
      </w:r>
      <w:r w:rsidRPr="0024753F">
        <w:rPr>
          <w:rFonts w:ascii="Times New Roman" w:hAnsi="Times New Roman" w:cs="Times New Roman"/>
          <w:sz w:val="26"/>
          <w:szCs w:val="26"/>
        </w:rPr>
        <w:t xml:space="preserve">го в Декаде спорта и здоровья приняло участие более </w:t>
      </w:r>
      <w:r w:rsidR="001E6119">
        <w:rPr>
          <w:rFonts w:ascii="Times New Roman" w:hAnsi="Times New Roman" w:cs="Times New Roman"/>
          <w:sz w:val="26"/>
          <w:szCs w:val="26"/>
        </w:rPr>
        <w:br/>
      </w:r>
      <w:r w:rsidRPr="0024753F">
        <w:rPr>
          <w:rFonts w:ascii="Times New Roman" w:hAnsi="Times New Roman" w:cs="Times New Roman"/>
          <w:sz w:val="26"/>
          <w:szCs w:val="26"/>
        </w:rPr>
        <w:t>100 тыс. человек;</w:t>
      </w:r>
    </w:p>
    <w:p w:rsidR="0024753F" w:rsidRDefault="0024753F" w:rsidP="0092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53F">
        <w:rPr>
          <w:rFonts w:ascii="Times New Roman" w:hAnsi="Times New Roman" w:cs="Times New Roman"/>
          <w:sz w:val="26"/>
          <w:szCs w:val="26"/>
        </w:rPr>
        <w:t xml:space="preserve">26 февраля 2022 года в Чувашской Республике прошла </w:t>
      </w:r>
      <w:r>
        <w:rPr>
          <w:rFonts w:ascii="Times New Roman" w:hAnsi="Times New Roman" w:cs="Times New Roman"/>
          <w:sz w:val="26"/>
          <w:szCs w:val="26"/>
        </w:rPr>
        <w:t>40-ая открытая Всероссий</w:t>
      </w:r>
      <w:r w:rsidRPr="0024753F">
        <w:rPr>
          <w:rFonts w:ascii="Times New Roman" w:hAnsi="Times New Roman" w:cs="Times New Roman"/>
          <w:sz w:val="26"/>
          <w:szCs w:val="26"/>
        </w:rPr>
        <w:t>ская массовая лыжная гонка «Лыжня России», в которой</w:t>
      </w:r>
      <w:r>
        <w:rPr>
          <w:rFonts w:ascii="Times New Roman" w:hAnsi="Times New Roman" w:cs="Times New Roman"/>
          <w:sz w:val="26"/>
          <w:szCs w:val="26"/>
        </w:rPr>
        <w:t xml:space="preserve"> участвовали свыше 49 тыс. чело</w:t>
      </w:r>
      <w:r w:rsidRPr="0024753F">
        <w:rPr>
          <w:rFonts w:ascii="Times New Roman" w:hAnsi="Times New Roman" w:cs="Times New Roman"/>
          <w:sz w:val="26"/>
          <w:szCs w:val="26"/>
        </w:rPr>
        <w:t>век. Массовые старты прошли во всех 26 муниципал</w:t>
      </w:r>
      <w:r>
        <w:rPr>
          <w:rFonts w:ascii="Times New Roman" w:hAnsi="Times New Roman" w:cs="Times New Roman"/>
          <w:sz w:val="26"/>
          <w:szCs w:val="26"/>
        </w:rPr>
        <w:t>ьных образованиях Чувашской Рес</w:t>
      </w:r>
      <w:r w:rsidRPr="0024753F">
        <w:rPr>
          <w:rFonts w:ascii="Times New Roman" w:hAnsi="Times New Roman" w:cs="Times New Roman"/>
          <w:sz w:val="26"/>
          <w:szCs w:val="26"/>
        </w:rPr>
        <w:t>публики;</w:t>
      </w:r>
    </w:p>
    <w:p w:rsidR="0024753F" w:rsidRDefault="0024753F" w:rsidP="0092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53F">
        <w:rPr>
          <w:rFonts w:ascii="Times New Roman" w:hAnsi="Times New Roman" w:cs="Times New Roman"/>
          <w:sz w:val="26"/>
          <w:szCs w:val="26"/>
        </w:rPr>
        <w:t>21 мая 2022 года в г. Новочебоксарск были пр</w:t>
      </w:r>
      <w:r>
        <w:rPr>
          <w:rFonts w:ascii="Times New Roman" w:hAnsi="Times New Roman" w:cs="Times New Roman"/>
          <w:sz w:val="26"/>
          <w:szCs w:val="26"/>
        </w:rPr>
        <w:t>оведены Всероссийские соревнова</w:t>
      </w:r>
      <w:r w:rsidRPr="0024753F">
        <w:rPr>
          <w:rFonts w:ascii="Times New Roman" w:hAnsi="Times New Roman" w:cs="Times New Roman"/>
          <w:sz w:val="26"/>
          <w:szCs w:val="26"/>
        </w:rPr>
        <w:t>ния по спортивному ориентированию «Российский Азим</w:t>
      </w:r>
      <w:r>
        <w:rPr>
          <w:rFonts w:ascii="Times New Roman" w:hAnsi="Times New Roman" w:cs="Times New Roman"/>
          <w:sz w:val="26"/>
          <w:szCs w:val="26"/>
        </w:rPr>
        <w:t>ут» в Чувашской Республике. Все</w:t>
      </w:r>
      <w:r w:rsidRPr="0024753F">
        <w:rPr>
          <w:rFonts w:ascii="Times New Roman" w:hAnsi="Times New Roman" w:cs="Times New Roman"/>
          <w:sz w:val="26"/>
          <w:szCs w:val="26"/>
        </w:rPr>
        <w:t>го в соревнования</w:t>
      </w:r>
      <w:r w:rsidR="00BC40CE">
        <w:rPr>
          <w:rFonts w:ascii="Times New Roman" w:hAnsi="Times New Roman" w:cs="Times New Roman"/>
          <w:sz w:val="26"/>
          <w:szCs w:val="26"/>
        </w:rPr>
        <w:t>х</w:t>
      </w:r>
      <w:r w:rsidRPr="0024753F">
        <w:rPr>
          <w:rFonts w:ascii="Times New Roman" w:hAnsi="Times New Roman" w:cs="Times New Roman"/>
          <w:sz w:val="26"/>
          <w:szCs w:val="26"/>
        </w:rPr>
        <w:t xml:space="preserve"> приняло участие 2</w:t>
      </w:r>
      <w:r w:rsidR="00BB10E0">
        <w:rPr>
          <w:rFonts w:ascii="Times New Roman" w:hAnsi="Times New Roman" w:cs="Times New Roman"/>
          <w:sz w:val="26"/>
          <w:szCs w:val="26"/>
        </w:rPr>
        <w:t xml:space="preserve"> </w:t>
      </w:r>
      <w:r w:rsidRPr="0024753F">
        <w:rPr>
          <w:rFonts w:ascii="Times New Roman" w:hAnsi="Times New Roman" w:cs="Times New Roman"/>
          <w:sz w:val="26"/>
          <w:szCs w:val="26"/>
        </w:rPr>
        <w:t>071 человек;</w:t>
      </w:r>
    </w:p>
    <w:p w:rsidR="0024753F" w:rsidRDefault="0024753F" w:rsidP="0092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53F">
        <w:rPr>
          <w:rFonts w:ascii="Times New Roman" w:hAnsi="Times New Roman" w:cs="Times New Roman"/>
          <w:sz w:val="26"/>
          <w:szCs w:val="26"/>
        </w:rPr>
        <w:t>25 июня 2022 года в Чувашской Республике про</w:t>
      </w:r>
      <w:r>
        <w:rPr>
          <w:rFonts w:ascii="Times New Roman" w:hAnsi="Times New Roman" w:cs="Times New Roman"/>
          <w:sz w:val="26"/>
          <w:szCs w:val="26"/>
        </w:rPr>
        <w:t>веден ХХХIII Всероссийский олим</w:t>
      </w:r>
      <w:r w:rsidRPr="0024753F">
        <w:rPr>
          <w:rFonts w:ascii="Times New Roman" w:hAnsi="Times New Roman" w:cs="Times New Roman"/>
          <w:sz w:val="26"/>
          <w:szCs w:val="26"/>
        </w:rPr>
        <w:t>пийский день. Всего в рамках акции приняли участие 1</w:t>
      </w:r>
      <w:r w:rsidR="00BB10E0">
        <w:rPr>
          <w:rFonts w:ascii="Times New Roman" w:hAnsi="Times New Roman" w:cs="Times New Roman"/>
          <w:sz w:val="26"/>
          <w:szCs w:val="26"/>
        </w:rPr>
        <w:t xml:space="preserve"> </w:t>
      </w:r>
      <w:r w:rsidRPr="0024753F">
        <w:rPr>
          <w:rFonts w:ascii="Times New Roman" w:hAnsi="Times New Roman" w:cs="Times New Roman"/>
          <w:sz w:val="26"/>
          <w:szCs w:val="26"/>
        </w:rPr>
        <w:t>710 человек;</w:t>
      </w:r>
    </w:p>
    <w:p w:rsidR="00921B3D" w:rsidRDefault="0024753F" w:rsidP="0024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53F">
        <w:rPr>
          <w:rFonts w:ascii="Times New Roman" w:hAnsi="Times New Roman" w:cs="Times New Roman"/>
          <w:sz w:val="26"/>
          <w:szCs w:val="26"/>
        </w:rPr>
        <w:t xml:space="preserve">3 сентября 2022 года на стадионе «Олимпийский» </w:t>
      </w:r>
      <w:r>
        <w:rPr>
          <w:rFonts w:ascii="Times New Roman" w:hAnsi="Times New Roman" w:cs="Times New Roman"/>
          <w:sz w:val="26"/>
          <w:szCs w:val="26"/>
        </w:rPr>
        <w:t>состоялся Фестиваль спорта прес</w:t>
      </w:r>
      <w:r w:rsidRPr="0024753F">
        <w:rPr>
          <w:rFonts w:ascii="Times New Roman" w:hAnsi="Times New Roman" w:cs="Times New Roman"/>
          <w:sz w:val="26"/>
          <w:szCs w:val="26"/>
        </w:rPr>
        <w:t>сы Чувашии – 84-</w:t>
      </w:r>
      <w:r w:rsidR="00B4042D">
        <w:rPr>
          <w:rFonts w:ascii="Times New Roman" w:hAnsi="Times New Roman" w:cs="Times New Roman"/>
          <w:sz w:val="26"/>
          <w:szCs w:val="26"/>
        </w:rPr>
        <w:t>а</w:t>
      </w:r>
      <w:r w:rsidRPr="0024753F">
        <w:rPr>
          <w:rFonts w:ascii="Times New Roman" w:hAnsi="Times New Roman" w:cs="Times New Roman"/>
          <w:sz w:val="26"/>
          <w:szCs w:val="26"/>
        </w:rPr>
        <w:t xml:space="preserve">я Республиканская легкоатлетическая </w:t>
      </w:r>
      <w:r>
        <w:rPr>
          <w:rFonts w:ascii="Times New Roman" w:hAnsi="Times New Roman" w:cs="Times New Roman"/>
          <w:sz w:val="26"/>
          <w:szCs w:val="26"/>
        </w:rPr>
        <w:t>эстафета газеты «Советская Чува</w:t>
      </w:r>
      <w:r w:rsidRPr="0024753F">
        <w:rPr>
          <w:rFonts w:ascii="Times New Roman" w:hAnsi="Times New Roman" w:cs="Times New Roman"/>
          <w:sz w:val="26"/>
          <w:szCs w:val="26"/>
        </w:rPr>
        <w:t>шия» памяти дважды Героя Советского Союза, летчика-космонавта СССР А.Г. Николаева. На старт вышли свыше 700 любителей бега, в том чи</w:t>
      </w:r>
      <w:r>
        <w:rPr>
          <w:rFonts w:ascii="Times New Roman" w:hAnsi="Times New Roman" w:cs="Times New Roman"/>
          <w:sz w:val="26"/>
          <w:szCs w:val="26"/>
        </w:rPr>
        <w:t>сле команды средств массовой ин</w:t>
      </w:r>
      <w:r w:rsidRPr="0024753F">
        <w:rPr>
          <w:rFonts w:ascii="Times New Roman" w:hAnsi="Times New Roman" w:cs="Times New Roman"/>
          <w:sz w:val="26"/>
          <w:szCs w:val="26"/>
        </w:rPr>
        <w:t>формации, органов государственной власти, ветеранов спорта и трудовых коллективов;</w:t>
      </w:r>
    </w:p>
    <w:p w:rsidR="0024753F" w:rsidRDefault="0024753F" w:rsidP="0024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53F">
        <w:rPr>
          <w:rFonts w:ascii="Times New Roman" w:hAnsi="Times New Roman" w:cs="Times New Roman"/>
          <w:sz w:val="26"/>
          <w:szCs w:val="26"/>
        </w:rPr>
        <w:t>17 сентября 2022 года в субъектах 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 проводился Всероссий</w:t>
      </w:r>
      <w:r w:rsidRPr="0024753F">
        <w:rPr>
          <w:rFonts w:ascii="Times New Roman" w:hAnsi="Times New Roman" w:cs="Times New Roman"/>
          <w:sz w:val="26"/>
          <w:szCs w:val="26"/>
        </w:rPr>
        <w:t>ский день бега «Кросс Нации». В Чувашской Республи</w:t>
      </w:r>
      <w:r>
        <w:rPr>
          <w:rFonts w:ascii="Times New Roman" w:hAnsi="Times New Roman" w:cs="Times New Roman"/>
          <w:sz w:val="26"/>
          <w:szCs w:val="26"/>
        </w:rPr>
        <w:t>ке соревнования проходили девят</w:t>
      </w:r>
      <w:r w:rsidRPr="0024753F">
        <w:rPr>
          <w:rFonts w:ascii="Times New Roman" w:hAnsi="Times New Roman" w:cs="Times New Roman"/>
          <w:sz w:val="26"/>
          <w:szCs w:val="26"/>
        </w:rPr>
        <w:t xml:space="preserve">надцатый год подряд. Всего в нашей республике приняли участие </w:t>
      </w:r>
      <w:r w:rsidR="00BB10E0">
        <w:rPr>
          <w:rFonts w:ascii="Times New Roman" w:hAnsi="Times New Roman" w:cs="Times New Roman"/>
          <w:sz w:val="26"/>
          <w:szCs w:val="26"/>
        </w:rPr>
        <w:br/>
      </w:r>
      <w:r w:rsidRPr="0024753F">
        <w:rPr>
          <w:rFonts w:ascii="Times New Roman" w:hAnsi="Times New Roman" w:cs="Times New Roman"/>
          <w:sz w:val="26"/>
          <w:szCs w:val="26"/>
        </w:rPr>
        <w:t>36</w:t>
      </w:r>
      <w:r w:rsidR="00BB10E0">
        <w:rPr>
          <w:rFonts w:ascii="Times New Roman" w:hAnsi="Times New Roman" w:cs="Times New Roman"/>
          <w:sz w:val="26"/>
          <w:szCs w:val="26"/>
        </w:rPr>
        <w:t xml:space="preserve"> </w:t>
      </w:r>
      <w:r w:rsidRPr="0024753F">
        <w:rPr>
          <w:rFonts w:ascii="Times New Roman" w:hAnsi="Times New Roman" w:cs="Times New Roman"/>
          <w:sz w:val="26"/>
          <w:szCs w:val="26"/>
        </w:rPr>
        <w:t>162 человека.</w:t>
      </w:r>
    </w:p>
    <w:p w:rsidR="0024753F" w:rsidRDefault="0024753F" w:rsidP="0024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53F">
        <w:rPr>
          <w:rFonts w:ascii="Times New Roman" w:hAnsi="Times New Roman" w:cs="Times New Roman"/>
          <w:sz w:val="26"/>
          <w:szCs w:val="26"/>
        </w:rPr>
        <w:lastRenderedPageBreak/>
        <w:t>В целях повышения престижа военной службы у</w:t>
      </w:r>
      <w:r>
        <w:rPr>
          <w:rFonts w:ascii="Times New Roman" w:hAnsi="Times New Roman" w:cs="Times New Roman"/>
          <w:sz w:val="26"/>
          <w:szCs w:val="26"/>
        </w:rPr>
        <w:t xml:space="preserve"> подрастающего поколения и улуч</w:t>
      </w:r>
      <w:r w:rsidRPr="0024753F">
        <w:rPr>
          <w:rFonts w:ascii="Times New Roman" w:hAnsi="Times New Roman" w:cs="Times New Roman"/>
          <w:sz w:val="26"/>
          <w:szCs w:val="26"/>
        </w:rPr>
        <w:t>шения физической и технической подготов</w:t>
      </w:r>
      <w:r w:rsidR="00B4042D">
        <w:rPr>
          <w:rFonts w:ascii="Times New Roman" w:hAnsi="Times New Roman" w:cs="Times New Roman"/>
          <w:sz w:val="26"/>
          <w:szCs w:val="26"/>
        </w:rPr>
        <w:t>к</w:t>
      </w:r>
      <w:r w:rsidRPr="0024753F">
        <w:rPr>
          <w:rFonts w:ascii="Times New Roman" w:hAnsi="Times New Roman" w:cs="Times New Roman"/>
          <w:sz w:val="26"/>
          <w:szCs w:val="26"/>
        </w:rPr>
        <w:t>и молодежи допризывного возраста ежегодно проводится Республиканская спартакиада молодежи допризывного возраста.</w:t>
      </w:r>
    </w:p>
    <w:p w:rsidR="0024753F" w:rsidRDefault="0024753F" w:rsidP="0024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53F">
        <w:rPr>
          <w:rFonts w:ascii="Times New Roman" w:hAnsi="Times New Roman" w:cs="Times New Roman"/>
          <w:sz w:val="26"/>
          <w:szCs w:val="26"/>
        </w:rPr>
        <w:t>В целях приобщения населения старшего возрас</w:t>
      </w:r>
      <w:r>
        <w:rPr>
          <w:rFonts w:ascii="Times New Roman" w:hAnsi="Times New Roman" w:cs="Times New Roman"/>
          <w:sz w:val="26"/>
          <w:szCs w:val="26"/>
        </w:rPr>
        <w:t>та к физкультурно-спортивным за</w:t>
      </w:r>
      <w:r w:rsidRPr="0024753F">
        <w:rPr>
          <w:rFonts w:ascii="Times New Roman" w:hAnsi="Times New Roman" w:cs="Times New Roman"/>
          <w:sz w:val="26"/>
          <w:szCs w:val="26"/>
        </w:rPr>
        <w:t>нятиям с января по июнь 2022 года в муниципальных образованиях Чувашской Республики проводилась Спартакиада пенсионеров Чувашской Республики. В состязаниях приняли участие свыше 250 пенсионеров в составе 26 спортивны</w:t>
      </w:r>
      <w:r>
        <w:rPr>
          <w:rFonts w:ascii="Times New Roman" w:hAnsi="Times New Roman" w:cs="Times New Roman"/>
          <w:sz w:val="26"/>
          <w:szCs w:val="26"/>
        </w:rPr>
        <w:t>х сборных команд муниципальных образований</w:t>
      </w:r>
      <w:r w:rsidRPr="0024753F">
        <w:rPr>
          <w:rFonts w:ascii="Times New Roman" w:hAnsi="Times New Roman" w:cs="Times New Roman"/>
          <w:sz w:val="26"/>
          <w:szCs w:val="26"/>
        </w:rPr>
        <w:t xml:space="preserve"> республики.</w:t>
      </w:r>
    </w:p>
    <w:p w:rsidR="006817C3" w:rsidRDefault="006817C3" w:rsidP="0024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7C3">
        <w:rPr>
          <w:rFonts w:ascii="Times New Roman" w:hAnsi="Times New Roman" w:cs="Times New Roman"/>
          <w:sz w:val="26"/>
          <w:szCs w:val="26"/>
        </w:rPr>
        <w:t>Согласно Указу Главы Чувашской Республики от 1</w:t>
      </w:r>
      <w:r>
        <w:rPr>
          <w:rFonts w:ascii="Times New Roman" w:hAnsi="Times New Roman" w:cs="Times New Roman"/>
          <w:sz w:val="26"/>
          <w:szCs w:val="26"/>
        </w:rPr>
        <w:t>7 августа 2020 года № 210 «О до</w:t>
      </w:r>
      <w:r w:rsidRPr="006817C3">
        <w:rPr>
          <w:rFonts w:ascii="Times New Roman" w:hAnsi="Times New Roman" w:cs="Times New Roman"/>
          <w:sz w:val="26"/>
          <w:szCs w:val="26"/>
        </w:rPr>
        <w:t>полнительных мерах по привлечению граждан старшег</w:t>
      </w:r>
      <w:r>
        <w:rPr>
          <w:rFonts w:ascii="Times New Roman" w:hAnsi="Times New Roman" w:cs="Times New Roman"/>
          <w:sz w:val="26"/>
          <w:szCs w:val="26"/>
        </w:rPr>
        <w:t>о поколения к активному спортив</w:t>
      </w:r>
      <w:r w:rsidRPr="006817C3">
        <w:rPr>
          <w:rFonts w:ascii="Times New Roman" w:hAnsi="Times New Roman" w:cs="Times New Roman"/>
          <w:sz w:val="26"/>
          <w:szCs w:val="26"/>
        </w:rPr>
        <w:t>ному образу жизни», во всех республиканских и муниципальных спортивных организациях выделены часы лицам старшего поколения для занятий физической культурой и спортом на безвозмездной основе в часы их минимальной загруж</w:t>
      </w:r>
      <w:r>
        <w:rPr>
          <w:rFonts w:ascii="Times New Roman" w:hAnsi="Times New Roman" w:cs="Times New Roman"/>
          <w:sz w:val="26"/>
          <w:szCs w:val="26"/>
        </w:rPr>
        <w:t>енности. За 2022 год физкультур</w:t>
      </w:r>
      <w:r w:rsidRPr="006817C3">
        <w:rPr>
          <w:rFonts w:ascii="Times New Roman" w:hAnsi="Times New Roman" w:cs="Times New Roman"/>
          <w:sz w:val="26"/>
          <w:szCs w:val="26"/>
        </w:rPr>
        <w:t>но-спортивные объекты на безвозмездной основе посетили более 149 тыс. лиц старшего поколения.</w:t>
      </w:r>
    </w:p>
    <w:p w:rsidR="00EC7842" w:rsidRDefault="00EC7842" w:rsidP="0024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611">
        <w:rPr>
          <w:rFonts w:ascii="Times New Roman" w:hAnsi="Times New Roman" w:cs="Times New Roman"/>
          <w:sz w:val="26"/>
          <w:szCs w:val="26"/>
        </w:rPr>
        <w:t>В рамках региональной Межведомственной программы «Плавание для всех» в Чувашской Республике реализуется</w:t>
      </w:r>
      <w:r w:rsidRPr="00EC7842">
        <w:rPr>
          <w:rFonts w:ascii="Times New Roman" w:hAnsi="Times New Roman" w:cs="Times New Roman"/>
          <w:sz w:val="26"/>
          <w:szCs w:val="26"/>
        </w:rPr>
        <w:t xml:space="preserve"> Указ Главы Чувашской Республики от 2 декабря 2019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EC7842">
        <w:rPr>
          <w:rFonts w:ascii="Times New Roman" w:hAnsi="Times New Roman" w:cs="Times New Roman"/>
          <w:sz w:val="26"/>
          <w:szCs w:val="26"/>
        </w:rPr>
        <w:t xml:space="preserve"> № 141 «О дополнительных мерах по укреплению здоровья и содействию физическому развитию детей» обучение плаванию лиц, осваивающих образовательные программы начального общего образования в образовательных организациях, расположенных на территории Чувашской Республики, определено одним из основных направлений деятельности по формированию здорового образа жизни у детей. В 2022 году на бесплатной основе плаванию обучились более 17 тыс. детей.</w:t>
      </w:r>
    </w:p>
    <w:p w:rsidR="006817C3" w:rsidRDefault="006817C3" w:rsidP="0024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7C3">
        <w:rPr>
          <w:rFonts w:ascii="Times New Roman" w:hAnsi="Times New Roman" w:cs="Times New Roman"/>
          <w:sz w:val="26"/>
          <w:szCs w:val="26"/>
        </w:rPr>
        <w:t>В соответствии с Указом Главы Чувашской</w:t>
      </w:r>
      <w:r w:rsidR="00EC77AF">
        <w:rPr>
          <w:rFonts w:ascii="Times New Roman" w:hAnsi="Times New Roman" w:cs="Times New Roman"/>
          <w:sz w:val="26"/>
          <w:szCs w:val="26"/>
        </w:rPr>
        <w:t xml:space="preserve"> Республики</w:t>
      </w:r>
      <w:r w:rsidRPr="006817C3">
        <w:rPr>
          <w:rFonts w:ascii="Times New Roman" w:hAnsi="Times New Roman" w:cs="Times New Roman"/>
          <w:sz w:val="26"/>
          <w:szCs w:val="26"/>
        </w:rPr>
        <w:t xml:space="preserve"> от 20 </w:t>
      </w:r>
      <w:r>
        <w:rPr>
          <w:rFonts w:ascii="Times New Roman" w:hAnsi="Times New Roman" w:cs="Times New Roman"/>
          <w:sz w:val="26"/>
          <w:szCs w:val="26"/>
        </w:rPr>
        <w:t>марта 2014 г</w:t>
      </w:r>
      <w:r w:rsidR="005B7A1F">
        <w:rPr>
          <w:rFonts w:ascii="Times New Roman" w:hAnsi="Times New Roman" w:cs="Times New Roman"/>
          <w:sz w:val="26"/>
          <w:szCs w:val="26"/>
        </w:rPr>
        <w:t>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7A1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 34 «О Дне здоро</w:t>
      </w:r>
      <w:r w:rsidRPr="006817C3">
        <w:rPr>
          <w:rFonts w:ascii="Times New Roman" w:hAnsi="Times New Roman" w:cs="Times New Roman"/>
          <w:sz w:val="26"/>
          <w:szCs w:val="26"/>
        </w:rPr>
        <w:t>вья и спорта» ежемесячно в муниципальных образова</w:t>
      </w:r>
      <w:r>
        <w:rPr>
          <w:rFonts w:ascii="Times New Roman" w:hAnsi="Times New Roman" w:cs="Times New Roman"/>
          <w:sz w:val="26"/>
          <w:szCs w:val="26"/>
        </w:rPr>
        <w:t>ниях Чувашской Республики прово</w:t>
      </w:r>
      <w:r w:rsidRPr="006817C3">
        <w:rPr>
          <w:rFonts w:ascii="Times New Roman" w:hAnsi="Times New Roman" w:cs="Times New Roman"/>
          <w:sz w:val="26"/>
          <w:szCs w:val="26"/>
        </w:rPr>
        <w:t>дится День здоровья и спорта для жителей республики. В 2022 году в рамках данной акции приняло участие более 700 тыс. жителей Чувашской Республики</w:t>
      </w:r>
      <w:r w:rsidR="007327BB">
        <w:rPr>
          <w:rFonts w:ascii="Times New Roman" w:hAnsi="Times New Roman" w:cs="Times New Roman"/>
          <w:sz w:val="26"/>
          <w:szCs w:val="26"/>
        </w:rPr>
        <w:t xml:space="preserve"> </w:t>
      </w:r>
      <w:r w:rsidR="007327BB" w:rsidRPr="00980611">
        <w:rPr>
          <w:rFonts w:ascii="Times New Roman" w:hAnsi="Times New Roman" w:cs="Times New Roman"/>
          <w:sz w:val="26"/>
          <w:szCs w:val="26"/>
        </w:rPr>
        <w:t>(62,2 % от общего числа населения республики)</w:t>
      </w:r>
      <w:r w:rsidRPr="00980611">
        <w:rPr>
          <w:rFonts w:ascii="Times New Roman" w:hAnsi="Times New Roman" w:cs="Times New Roman"/>
          <w:sz w:val="26"/>
          <w:szCs w:val="26"/>
        </w:rPr>
        <w:t>.</w:t>
      </w:r>
    </w:p>
    <w:p w:rsidR="006817C3" w:rsidRDefault="006817C3" w:rsidP="0024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7C3">
        <w:rPr>
          <w:rFonts w:ascii="Times New Roman" w:hAnsi="Times New Roman" w:cs="Times New Roman"/>
          <w:sz w:val="26"/>
          <w:szCs w:val="26"/>
        </w:rPr>
        <w:t>В 2022 году</w:t>
      </w:r>
      <w:r w:rsidR="00297012">
        <w:rPr>
          <w:rFonts w:ascii="Times New Roman" w:hAnsi="Times New Roman" w:cs="Times New Roman"/>
          <w:sz w:val="26"/>
          <w:szCs w:val="26"/>
        </w:rPr>
        <w:t xml:space="preserve"> </w:t>
      </w:r>
      <w:r w:rsidR="00297012" w:rsidRPr="00297012">
        <w:rPr>
          <w:rFonts w:ascii="Times New Roman" w:hAnsi="Times New Roman" w:cs="Times New Roman"/>
          <w:sz w:val="26"/>
          <w:szCs w:val="26"/>
        </w:rPr>
        <w:t>в регулярные занятия физической культурой и спортом вовлечены – 52,1 % наших жителей</w:t>
      </w:r>
      <w:r w:rsidRPr="006817C3">
        <w:rPr>
          <w:rFonts w:ascii="Times New Roman" w:hAnsi="Times New Roman" w:cs="Times New Roman"/>
          <w:sz w:val="26"/>
          <w:szCs w:val="26"/>
        </w:rPr>
        <w:t xml:space="preserve"> (в 2021 г</w:t>
      </w:r>
      <w:r w:rsidR="005B7A1F">
        <w:rPr>
          <w:rFonts w:ascii="Times New Roman" w:hAnsi="Times New Roman" w:cs="Times New Roman"/>
          <w:sz w:val="26"/>
          <w:szCs w:val="26"/>
        </w:rPr>
        <w:t>оду</w:t>
      </w:r>
      <w:r w:rsidRPr="006817C3">
        <w:rPr>
          <w:rFonts w:ascii="Times New Roman" w:hAnsi="Times New Roman" w:cs="Times New Roman"/>
          <w:sz w:val="26"/>
          <w:szCs w:val="26"/>
        </w:rPr>
        <w:t xml:space="preserve"> - 50,2 %), в том числе детей и молодежи – 83,3 %, граждан среднего возраста – 48,5 %, лиц старшего поколения – 20,5 %.</w:t>
      </w:r>
    </w:p>
    <w:p w:rsidR="00921B3D" w:rsidRDefault="00921B3D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Pr="00B775F0" w:rsidRDefault="00B775F0" w:rsidP="00921B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5F0">
        <w:rPr>
          <w:rFonts w:ascii="Times New Roman" w:hAnsi="Times New Roman" w:cs="Times New Roman"/>
          <w:b/>
          <w:sz w:val="26"/>
          <w:szCs w:val="26"/>
        </w:rPr>
        <w:t>2. Организация физкультурно-оздоровительной работы</w:t>
      </w:r>
    </w:p>
    <w:p w:rsidR="00921B3D" w:rsidRDefault="00B775F0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75F0">
        <w:rPr>
          <w:rFonts w:ascii="Times New Roman" w:hAnsi="Times New Roman" w:cs="Times New Roman"/>
          <w:b/>
          <w:sz w:val="26"/>
          <w:szCs w:val="26"/>
        </w:rPr>
        <w:t>в учреждениях, организациях, объединениях, на предприятиях</w:t>
      </w:r>
    </w:p>
    <w:p w:rsidR="00921B3D" w:rsidRDefault="00921B3D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10E0" w:rsidRDefault="00BB10E0" w:rsidP="00BB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F0">
        <w:rPr>
          <w:rFonts w:ascii="Times New Roman" w:hAnsi="Times New Roman" w:cs="Times New Roman"/>
          <w:sz w:val="26"/>
          <w:szCs w:val="26"/>
        </w:rPr>
        <w:t>Приобщение</w:t>
      </w:r>
      <w:r>
        <w:rPr>
          <w:rFonts w:ascii="Times New Roman" w:hAnsi="Times New Roman" w:cs="Times New Roman"/>
          <w:sz w:val="26"/>
          <w:szCs w:val="26"/>
        </w:rPr>
        <w:t xml:space="preserve"> к здоровому образу жизни эконо</w:t>
      </w:r>
      <w:r w:rsidRPr="00B775F0">
        <w:rPr>
          <w:rFonts w:ascii="Times New Roman" w:hAnsi="Times New Roman" w:cs="Times New Roman"/>
          <w:sz w:val="26"/>
          <w:szCs w:val="26"/>
        </w:rPr>
        <w:t>мически активного населения республики является одной из актуальных задач, стоящих перед республиканским спортивным ведомством.</w:t>
      </w:r>
    </w:p>
    <w:p w:rsidR="00BB10E0" w:rsidRDefault="00BB10E0" w:rsidP="00BB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F0">
        <w:rPr>
          <w:rFonts w:ascii="Times New Roman" w:hAnsi="Times New Roman" w:cs="Times New Roman"/>
          <w:sz w:val="26"/>
          <w:szCs w:val="26"/>
        </w:rPr>
        <w:t>Все больше руководителей предприятий и организаций уделяют внимание укреплению здоровья своих работников. Растет активность участия работающего населения в спортивных мероприятиях и улучшается посещаемость спортивных сооружений, в частности, физкультурно-спортивных комплексов. Растет активность работающего населения в проводимых масштабных мероприятиях: этапы Всероссийской массовой лыжной гонки «Лыжня России», Всероссийского турнира по уличному баскетболу «Оранжевый мяч», Всероссийского дня бе</w:t>
      </w:r>
      <w:r>
        <w:rPr>
          <w:rFonts w:ascii="Times New Roman" w:hAnsi="Times New Roman" w:cs="Times New Roman"/>
          <w:sz w:val="26"/>
          <w:szCs w:val="26"/>
        </w:rPr>
        <w:t>га «Кросс Наций», легкоатлетиче</w:t>
      </w:r>
      <w:r w:rsidRPr="00B775F0">
        <w:rPr>
          <w:rFonts w:ascii="Times New Roman" w:hAnsi="Times New Roman" w:cs="Times New Roman"/>
          <w:sz w:val="26"/>
          <w:szCs w:val="26"/>
        </w:rPr>
        <w:t>ской эстафеты «Советская Чувашия», республиканских легкоатлетических пробегах и других спортивно-массовых мероприятиях.</w:t>
      </w:r>
    </w:p>
    <w:p w:rsidR="00BB10E0" w:rsidRDefault="00B775F0" w:rsidP="00BB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F0">
        <w:rPr>
          <w:rFonts w:ascii="Times New Roman" w:hAnsi="Times New Roman" w:cs="Times New Roman"/>
          <w:sz w:val="26"/>
          <w:szCs w:val="26"/>
        </w:rPr>
        <w:t>Физкультурно-спортивная работа с трудящимися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на </w:t>
      </w:r>
      <w:r w:rsidR="001E611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765 предприя</w:t>
      </w:r>
      <w:r w:rsidRPr="00B775F0">
        <w:rPr>
          <w:rFonts w:ascii="Times New Roman" w:hAnsi="Times New Roman" w:cs="Times New Roman"/>
          <w:sz w:val="26"/>
          <w:szCs w:val="26"/>
        </w:rPr>
        <w:t xml:space="preserve">тиях, в которых имеются свои спортивные клубы. Численность </w:t>
      </w:r>
      <w:r w:rsidRPr="00B775F0">
        <w:rPr>
          <w:rFonts w:ascii="Times New Roman" w:hAnsi="Times New Roman" w:cs="Times New Roman"/>
          <w:sz w:val="26"/>
          <w:szCs w:val="26"/>
        </w:rPr>
        <w:lastRenderedPageBreak/>
        <w:t>занимающихся в данных организациях составляет 36 932 человек. В целом физической культурой и спо</w:t>
      </w:r>
      <w:r>
        <w:rPr>
          <w:rFonts w:ascii="Times New Roman" w:hAnsi="Times New Roman" w:cs="Times New Roman"/>
          <w:sz w:val="26"/>
          <w:szCs w:val="26"/>
        </w:rPr>
        <w:t>ртом за</w:t>
      </w:r>
      <w:r w:rsidRPr="00B775F0">
        <w:rPr>
          <w:rFonts w:ascii="Times New Roman" w:hAnsi="Times New Roman" w:cs="Times New Roman"/>
          <w:sz w:val="26"/>
          <w:szCs w:val="26"/>
        </w:rPr>
        <w:t>нимается 196 тыс. работающего населения.</w:t>
      </w:r>
    </w:p>
    <w:p w:rsidR="00D446F4" w:rsidRDefault="00D446F4" w:rsidP="00BB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611">
        <w:rPr>
          <w:rFonts w:ascii="Times New Roman" w:hAnsi="Times New Roman" w:cs="Times New Roman"/>
          <w:sz w:val="26"/>
          <w:szCs w:val="26"/>
        </w:rPr>
        <w:t xml:space="preserve">В целях развития корпоративного спорта на территории Чувашской Республики Минспортом Чувашии в 2022 году были заключены соглашения с Акционерным обществом «Чувашская </w:t>
      </w:r>
      <w:proofErr w:type="spellStart"/>
      <w:r w:rsidRPr="00980611">
        <w:rPr>
          <w:rFonts w:ascii="Times New Roman" w:hAnsi="Times New Roman" w:cs="Times New Roman"/>
          <w:sz w:val="26"/>
          <w:szCs w:val="26"/>
        </w:rPr>
        <w:t>энергосбытовая</w:t>
      </w:r>
      <w:proofErr w:type="spellEnd"/>
      <w:r w:rsidRPr="00980611">
        <w:rPr>
          <w:rFonts w:ascii="Times New Roman" w:hAnsi="Times New Roman" w:cs="Times New Roman"/>
          <w:sz w:val="26"/>
          <w:szCs w:val="26"/>
        </w:rPr>
        <w:t xml:space="preserve"> компания» и Чувашским региональным отделением ООО «Союз машиностроителей России».</w:t>
      </w:r>
    </w:p>
    <w:p w:rsidR="00B775F0" w:rsidRDefault="00B775F0" w:rsidP="00B77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F0">
        <w:rPr>
          <w:rFonts w:ascii="Times New Roman" w:hAnsi="Times New Roman" w:cs="Times New Roman"/>
          <w:sz w:val="26"/>
          <w:szCs w:val="26"/>
        </w:rPr>
        <w:t>Вопросы организации физкультурно-оздоровите</w:t>
      </w:r>
      <w:r>
        <w:rPr>
          <w:rFonts w:ascii="Times New Roman" w:hAnsi="Times New Roman" w:cs="Times New Roman"/>
          <w:sz w:val="26"/>
          <w:szCs w:val="26"/>
        </w:rPr>
        <w:t>льной работы в Чувашской Респуб</w:t>
      </w:r>
      <w:r w:rsidR="00793452">
        <w:rPr>
          <w:rFonts w:ascii="Times New Roman" w:hAnsi="Times New Roman" w:cs="Times New Roman"/>
          <w:sz w:val="26"/>
          <w:szCs w:val="26"/>
        </w:rPr>
        <w:t>лике включены в р</w:t>
      </w:r>
      <w:r w:rsidRPr="00B775F0">
        <w:rPr>
          <w:rFonts w:ascii="Times New Roman" w:hAnsi="Times New Roman" w:cs="Times New Roman"/>
          <w:sz w:val="26"/>
          <w:szCs w:val="26"/>
        </w:rPr>
        <w:t>еспубликанское Соглашение о соци</w:t>
      </w:r>
      <w:r>
        <w:rPr>
          <w:rFonts w:ascii="Times New Roman" w:hAnsi="Times New Roman" w:cs="Times New Roman"/>
          <w:sz w:val="26"/>
          <w:szCs w:val="26"/>
        </w:rPr>
        <w:t>альном партнерстве между Кабине</w:t>
      </w:r>
      <w:r w:rsidRPr="00B775F0">
        <w:rPr>
          <w:rFonts w:ascii="Times New Roman" w:hAnsi="Times New Roman" w:cs="Times New Roman"/>
          <w:sz w:val="26"/>
          <w:szCs w:val="26"/>
        </w:rPr>
        <w:t>том Министров Чувашской Республики, Региональным объединением работодателей и Союзом «Чувашское республиканское объединение о</w:t>
      </w:r>
      <w:r>
        <w:rPr>
          <w:rFonts w:ascii="Times New Roman" w:hAnsi="Times New Roman" w:cs="Times New Roman"/>
          <w:sz w:val="26"/>
          <w:szCs w:val="26"/>
        </w:rPr>
        <w:t>рганизаций профсоюзов «Чувашрес</w:t>
      </w:r>
      <w:r w:rsidRPr="00B775F0">
        <w:rPr>
          <w:rFonts w:ascii="Times New Roman" w:hAnsi="Times New Roman" w:cs="Times New Roman"/>
          <w:sz w:val="26"/>
          <w:szCs w:val="26"/>
        </w:rPr>
        <w:t>совпроф», а также в отраслевые республиканские Соглашения.</w:t>
      </w:r>
    </w:p>
    <w:p w:rsidR="00B775F0" w:rsidRDefault="00D446F4" w:rsidP="00B77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6F4">
        <w:rPr>
          <w:rFonts w:ascii="Times New Roman" w:hAnsi="Times New Roman" w:cs="Times New Roman"/>
          <w:sz w:val="26"/>
          <w:szCs w:val="26"/>
        </w:rPr>
        <w:t>Ежегодно, начиная с 2001 года, Чувашрессовпроф проводит Спартакиаду трудящихся по 7 видам спорта. Спартакиада проводится в 3 этапа:</w:t>
      </w:r>
    </w:p>
    <w:p w:rsidR="00B775F0" w:rsidRDefault="00B775F0" w:rsidP="00B77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F0">
        <w:rPr>
          <w:rFonts w:ascii="Times New Roman" w:hAnsi="Times New Roman" w:cs="Times New Roman"/>
          <w:sz w:val="26"/>
          <w:szCs w:val="26"/>
        </w:rPr>
        <w:t>1 этап – соревнования в трудовых коллективах;</w:t>
      </w:r>
    </w:p>
    <w:p w:rsidR="00B775F0" w:rsidRDefault="00B775F0" w:rsidP="00B77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F0">
        <w:rPr>
          <w:rFonts w:ascii="Times New Roman" w:hAnsi="Times New Roman" w:cs="Times New Roman"/>
          <w:sz w:val="26"/>
          <w:szCs w:val="26"/>
        </w:rPr>
        <w:t>2 этап – соревнования в республиканских отраслевых организациях профсоюзов;</w:t>
      </w:r>
    </w:p>
    <w:p w:rsidR="00B775F0" w:rsidRDefault="00B775F0" w:rsidP="00B77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F0">
        <w:rPr>
          <w:rFonts w:ascii="Times New Roman" w:hAnsi="Times New Roman" w:cs="Times New Roman"/>
          <w:sz w:val="26"/>
          <w:szCs w:val="26"/>
        </w:rPr>
        <w:t xml:space="preserve">3 этап – финальные соревнования по программе Спартакиады </w:t>
      </w:r>
      <w:proofErr w:type="spellStart"/>
      <w:r w:rsidRPr="00B775F0">
        <w:rPr>
          <w:rFonts w:ascii="Times New Roman" w:hAnsi="Times New Roman" w:cs="Times New Roman"/>
          <w:sz w:val="26"/>
          <w:szCs w:val="26"/>
        </w:rPr>
        <w:t>Чувашрессовпрофа</w:t>
      </w:r>
      <w:proofErr w:type="spellEnd"/>
      <w:r w:rsidRPr="00B775F0">
        <w:rPr>
          <w:rFonts w:ascii="Times New Roman" w:hAnsi="Times New Roman" w:cs="Times New Roman"/>
          <w:sz w:val="26"/>
          <w:szCs w:val="26"/>
        </w:rPr>
        <w:t>.</w:t>
      </w:r>
    </w:p>
    <w:p w:rsidR="00D446F4" w:rsidRDefault="00D446F4" w:rsidP="00B77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6F4">
        <w:rPr>
          <w:rFonts w:ascii="Times New Roman" w:hAnsi="Times New Roman" w:cs="Times New Roman"/>
          <w:sz w:val="26"/>
          <w:szCs w:val="26"/>
        </w:rPr>
        <w:t>В 2022 году среди трудо</w:t>
      </w:r>
      <w:r w:rsidR="002674E6">
        <w:rPr>
          <w:rFonts w:ascii="Times New Roman" w:hAnsi="Times New Roman" w:cs="Times New Roman"/>
          <w:sz w:val="26"/>
          <w:szCs w:val="26"/>
        </w:rPr>
        <w:t>вых коллективов были организова</w:t>
      </w:r>
      <w:r w:rsidRPr="00D446F4">
        <w:rPr>
          <w:rFonts w:ascii="Times New Roman" w:hAnsi="Times New Roman" w:cs="Times New Roman"/>
          <w:sz w:val="26"/>
          <w:szCs w:val="26"/>
        </w:rPr>
        <w:t>ны в том числе и массовые физкультурно-спортивные мероприятия. Так</w:t>
      </w:r>
      <w:r w:rsidR="002674E6">
        <w:rPr>
          <w:rFonts w:ascii="Times New Roman" w:hAnsi="Times New Roman" w:cs="Times New Roman"/>
          <w:sz w:val="26"/>
          <w:szCs w:val="26"/>
        </w:rPr>
        <w:t>,</w:t>
      </w:r>
      <w:r w:rsidRPr="00D446F4">
        <w:rPr>
          <w:rFonts w:ascii="Times New Roman" w:hAnsi="Times New Roman" w:cs="Times New Roman"/>
          <w:sz w:val="26"/>
          <w:szCs w:val="26"/>
        </w:rPr>
        <w:t xml:space="preserve"> 2 июля 2022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D446F4">
        <w:rPr>
          <w:rFonts w:ascii="Times New Roman" w:hAnsi="Times New Roman" w:cs="Times New Roman"/>
          <w:sz w:val="26"/>
          <w:szCs w:val="26"/>
        </w:rPr>
        <w:t xml:space="preserve"> состоялся традиционный профсоюзный любительский велопробег «100 км – Потому что мы Вместе», в котором приняло участие более 100 человек. Старт состоялся в МАО ДО ДЮСШ «Кетне» с. Комсомольское Комсомольского муниципального округа Чувашской Республики, </w:t>
      </w:r>
      <w:r w:rsidR="002674E6">
        <w:rPr>
          <w:rFonts w:ascii="Times New Roman" w:hAnsi="Times New Roman" w:cs="Times New Roman"/>
          <w:sz w:val="26"/>
          <w:szCs w:val="26"/>
        </w:rPr>
        <w:t>а финиш – в г. Буинск Республики</w:t>
      </w:r>
      <w:r w:rsidRPr="00D446F4">
        <w:rPr>
          <w:rFonts w:ascii="Times New Roman" w:hAnsi="Times New Roman" w:cs="Times New Roman"/>
          <w:sz w:val="26"/>
          <w:szCs w:val="26"/>
        </w:rPr>
        <w:t xml:space="preserve"> Татарстан.</w:t>
      </w:r>
    </w:p>
    <w:p w:rsidR="00921B3D" w:rsidRDefault="00921B3D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Pr="008E6E46" w:rsidRDefault="008E6E46" w:rsidP="00921B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E46">
        <w:rPr>
          <w:rFonts w:ascii="Times New Roman" w:hAnsi="Times New Roman" w:cs="Times New Roman"/>
          <w:b/>
          <w:sz w:val="26"/>
          <w:szCs w:val="26"/>
        </w:rPr>
        <w:t>3. Организация физкультурно-спортивной работы в сельской местности</w:t>
      </w:r>
    </w:p>
    <w:p w:rsidR="00921B3D" w:rsidRDefault="00921B3D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1B3D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 xml:space="preserve">Доля физкультурников и спортсменов в сельской местности в общей численности сельского населения по итогам 2022 года составляет 31,2 % </w:t>
      </w:r>
      <w:r w:rsidR="001E6119">
        <w:rPr>
          <w:rFonts w:ascii="Times New Roman" w:hAnsi="Times New Roman" w:cs="Times New Roman"/>
          <w:sz w:val="26"/>
          <w:szCs w:val="26"/>
        </w:rPr>
        <w:br/>
      </w:r>
      <w:r w:rsidRPr="008E6E46">
        <w:rPr>
          <w:rFonts w:ascii="Times New Roman" w:hAnsi="Times New Roman" w:cs="Times New Roman"/>
          <w:sz w:val="26"/>
          <w:szCs w:val="26"/>
        </w:rPr>
        <w:t>(182 563 человека).</w:t>
      </w:r>
    </w:p>
    <w:p w:rsid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 xml:space="preserve">К услугам сельских жителей республики предоставлены 2280 спортивных сооружений, в том числе: 3 стадиона, 27 плавательных бассейнов, 15 лыжных баз, </w:t>
      </w:r>
      <w:r w:rsidR="001E6119">
        <w:rPr>
          <w:rFonts w:ascii="Times New Roman" w:hAnsi="Times New Roman" w:cs="Times New Roman"/>
          <w:sz w:val="26"/>
          <w:szCs w:val="26"/>
        </w:rPr>
        <w:br/>
      </w:r>
      <w:r w:rsidRPr="008E6E46">
        <w:rPr>
          <w:rFonts w:ascii="Times New Roman" w:hAnsi="Times New Roman" w:cs="Times New Roman"/>
          <w:sz w:val="26"/>
          <w:szCs w:val="26"/>
        </w:rPr>
        <w:t>419 спортивных залов</w:t>
      </w:r>
      <w:r w:rsidR="006879FE">
        <w:rPr>
          <w:rFonts w:ascii="Times New Roman" w:hAnsi="Times New Roman" w:cs="Times New Roman"/>
          <w:sz w:val="26"/>
          <w:szCs w:val="26"/>
        </w:rPr>
        <w:t>, 88 сооружений для стрелковых видов спорта</w:t>
      </w:r>
      <w:r w:rsidR="005744C2">
        <w:rPr>
          <w:rFonts w:ascii="Times New Roman" w:hAnsi="Times New Roman" w:cs="Times New Roman"/>
          <w:sz w:val="26"/>
          <w:szCs w:val="26"/>
        </w:rPr>
        <w:t xml:space="preserve">, </w:t>
      </w:r>
      <w:r w:rsidR="005744C2" w:rsidRPr="00980611">
        <w:rPr>
          <w:rFonts w:ascii="Times New Roman" w:hAnsi="Times New Roman" w:cs="Times New Roman"/>
          <w:sz w:val="26"/>
          <w:szCs w:val="26"/>
        </w:rPr>
        <w:t>20 площадок ГТО</w:t>
      </w:r>
      <w:r w:rsidRPr="00980611">
        <w:rPr>
          <w:rFonts w:ascii="Times New Roman" w:hAnsi="Times New Roman" w:cs="Times New Roman"/>
          <w:sz w:val="26"/>
          <w:szCs w:val="26"/>
        </w:rPr>
        <w:t xml:space="preserve"> и 1</w:t>
      </w:r>
      <w:r w:rsidR="003065BA" w:rsidRPr="00980611">
        <w:rPr>
          <w:rFonts w:ascii="Times New Roman" w:hAnsi="Times New Roman" w:cs="Times New Roman"/>
          <w:sz w:val="26"/>
          <w:szCs w:val="26"/>
        </w:rPr>
        <w:t xml:space="preserve"> </w:t>
      </w:r>
      <w:r w:rsidRPr="00980611">
        <w:rPr>
          <w:rFonts w:ascii="Times New Roman" w:hAnsi="Times New Roman" w:cs="Times New Roman"/>
          <w:sz w:val="26"/>
          <w:szCs w:val="26"/>
        </w:rPr>
        <w:t>423 спортивны</w:t>
      </w:r>
      <w:r w:rsidR="002674E6">
        <w:rPr>
          <w:rFonts w:ascii="Times New Roman" w:hAnsi="Times New Roman" w:cs="Times New Roman"/>
          <w:sz w:val="26"/>
          <w:szCs w:val="26"/>
        </w:rPr>
        <w:t>х площадок</w:t>
      </w:r>
      <w:r w:rsidR="006879FE" w:rsidRPr="00980611">
        <w:rPr>
          <w:rFonts w:ascii="Times New Roman" w:hAnsi="Times New Roman" w:cs="Times New Roman"/>
          <w:sz w:val="26"/>
          <w:szCs w:val="26"/>
        </w:rPr>
        <w:t>, из них 413 футбольных полей</w:t>
      </w:r>
      <w:r w:rsidRPr="00980611">
        <w:rPr>
          <w:rFonts w:ascii="Times New Roman" w:hAnsi="Times New Roman" w:cs="Times New Roman"/>
          <w:sz w:val="26"/>
          <w:szCs w:val="26"/>
        </w:rPr>
        <w:t>.</w:t>
      </w:r>
      <w:r w:rsidRPr="008E6E46">
        <w:rPr>
          <w:rFonts w:ascii="Times New Roman" w:hAnsi="Times New Roman" w:cs="Times New Roman"/>
          <w:sz w:val="26"/>
          <w:szCs w:val="26"/>
        </w:rPr>
        <w:t xml:space="preserve"> Их единовременная пропускная способность составляет 48 065 человек, при этом обеспеченность сельского населения спортивными сооружениями составляет 93,42 % от установленных нормативов.</w:t>
      </w:r>
    </w:p>
    <w:p w:rsid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>Сельское население принимало активное участие в значимых физкультурно-спортивных мероприятиях: этапах Всероссийской м</w:t>
      </w:r>
      <w:r>
        <w:rPr>
          <w:rFonts w:ascii="Times New Roman" w:hAnsi="Times New Roman" w:cs="Times New Roman"/>
          <w:sz w:val="26"/>
          <w:szCs w:val="26"/>
        </w:rPr>
        <w:t>ассовой лыжной гонки «Лыжня Рос</w:t>
      </w:r>
      <w:r w:rsidRPr="008E6E46">
        <w:rPr>
          <w:rFonts w:ascii="Times New Roman" w:hAnsi="Times New Roman" w:cs="Times New Roman"/>
          <w:sz w:val="26"/>
          <w:szCs w:val="26"/>
        </w:rPr>
        <w:t>сии», Всероссийском дне бега «Кросс Наций», Всероссийских соревнованиях «Оранжевый мяч», республиканском фестивале «Спортивная семь</w:t>
      </w:r>
      <w:r>
        <w:rPr>
          <w:rFonts w:ascii="Times New Roman" w:hAnsi="Times New Roman" w:cs="Times New Roman"/>
          <w:sz w:val="26"/>
          <w:szCs w:val="26"/>
        </w:rPr>
        <w:t>я» на призы Главы Чувашской Рес</w:t>
      </w:r>
      <w:r w:rsidRPr="008E6E46">
        <w:rPr>
          <w:rFonts w:ascii="Times New Roman" w:hAnsi="Times New Roman" w:cs="Times New Roman"/>
          <w:sz w:val="26"/>
          <w:szCs w:val="26"/>
        </w:rPr>
        <w:t>публики, республиканских летних спортивных сельских играх и других официальных спортивных мероприятиях.</w:t>
      </w:r>
    </w:p>
    <w:p w:rsid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>Повысилась активность сельчан в ежемесячно проводимом Дне здоровья и спорта. Все больше детей и взрослых сельских жителей безво</w:t>
      </w:r>
      <w:r>
        <w:rPr>
          <w:rFonts w:ascii="Times New Roman" w:hAnsi="Times New Roman" w:cs="Times New Roman"/>
          <w:sz w:val="26"/>
          <w:szCs w:val="26"/>
        </w:rPr>
        <w:t>змездно посещают спортивные объ</w:t>
      </w:r>
      <w:r w:rsidRPr="008E6E46">
        <w:rPr>
          <w:rFonts w:ascii="Times New Roman" w:hAnsi="Times New Roman" w:cs="Times New Roman"/>
          <w:sz w:val="26"/>
          <w:szCs w:val="26"/>
        </w:rPr>
        <w:t>екты и получают оздоровительные услуги в ходе данной</w:t>
      </w:r>
      <w:r>
        <w:rPr>
          <w:rFonts w:ascii="Times New Roman" w:hAnsi="Times New Roman" w:cs="Times New Roman"/>
          <w:sz w:val="26"/>
          <w:szCs w:val="26"/>
        </w:rPr>
        <w:t xml:space="preserve"> акции, направленной на формиро</w:t>
      </w:r>
      <w:r w:rsidRPr="008E6E46">
        <w:rPr>
          <w:rFonts w:ascii="Times New Roman" w:hAnsi="Times New Roman" w:cs="Times New Roman"/>
          <w:sz w:val="26"/>
          <w:szCs w:val="26"/>
        </w:rPr>
        <w:t>вание устойчивых традиций активного досуга.</w:t>
      </w:r>
    </w:p>
    <w:p w:rsid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 xml:space="preserve">Во многих сельских муниципальных </w:t>
      </w:r>
      <w:r w:rsidR="001E6119">
        <w:rPr>
          <w:rFonts w:ascii="Times New Roman" w:hAnsi="Times New Roman" w:cs="Times New Roman"/>
          <w:sz w:val="26"/>
          <w:szCs w:val="26"/>
        </w:rPr>
        <w:t>образованиях республики</w:t>
      </w:r>
      <w:r w:rsidRPr="008E6E46">
        <w:rPr>
          <w:rFonts w:ascii="Times New Roman" w:hAnsi="Times New Roman" w:cs="Times New Roman"/>
          <w:sz w:val="26"/>
          <w:szCs w:val="26"/>
        </w:rPr>
        <w:t xml:space="preserve"> проведено множество спортивных соревнований на призы глав администраций</w:t>
      </w:r>
      <w:r w:rsidR="001E6119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="001E6119">
        <w:rPr>
          <w:rFonts w:ascii="Times New Roman" w:hAnsi="Times New Roman" w:cs="Times New Roman"/>
          <w:sz w:val="26"/>
          <w:szCs w:val="26"/>
        </w:rPr>
        <w:lastRenderedPageBreak/>
        <w:t>образований</w:t>
      </w:r>
      <w:r w:rsidRPr="008E6E46">
        <w:rPr>
          <w:rFonts w:ascii="Times New Roman" w:hAnsi="Times New Roman" w:cs="Times New Roman"/>
          <w:sz w:val="26"/>
          <w:szCs w:val="26"/>
        </w:rPr>
        <w:t>, сельских поселений</w:t>
      </w:r>
      <w:r w:rsidR="00E91FE5">
        <w:rPr>
          <w:rFonts w:ascii="Times New Roman" w:hAnsi="Times New Roman" w:cs="Times New Roman"/>
          <w:sz w:val="26"/>
          <w:szCs w:val="26"/>
        </w:rPr>
        <w:t>,</w:t>
      </w:r>
      <w:r w:rsidRPr="008E6E46">
        <w:rPr>
          <w:rFonts w:ascii="Times New Roman" w:hAnsi="Times New Roman" w:cs="Times New Roman"/>
          <w:sz w:val="26"/>
          <w:szCs w:val="26"/>
        </w:rPr>
        <w:t xml:space="preserve"> руководителей предприятий и организаций агропромышленного сектора.</w:t>
      </w:r>
    </w:p>
    <w:p w:rsid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 xml:space="preserve">Наиболее активно проводится физкультурно-спортивная работа в </w:t>
      </w:r>
      <w:proofErr w:type="spellStart"/>
      <w:r w:rsidR="00350DDD">
        <w:rPr>
          <w:rFonts w:ascii="Times New Roman" w:hAnsi="Times New Roman" w:cs="Times New Roman"/>
          <w:sz w:val="26"/>
          <w:szCs w:val="26"/>
        </w:rPr>
        <w:t>Батыревском</w:t>
      </w:r>
      <w:proofErr w:type="spellEnd"/>
      <w:r w:rsidR="00350DDD" w:rsidRPr="008E6E46">
        <w:rPr>
          <w:rFonts w:ascii="Times New Roman" w:hAnsi="Times New Roman" w:cs="Times New Roman"/>
          <w:sz w:val="26"/>
          <w:szCs w:val="26"/>
        </w:rPr>
        <w:t>,</w:t>
      </w:r>
      <w:r w:rsidR="00350D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6E46">
        <w:rPr>
          <w:rFonts w:ascii="Times New Roman" w:hAnsi="Times New Roman" w:cs="Times New Roman"/>
          <w:sz w:val="26"/>
          <w:szCs w:val="26"/>
        </w:rPr>
        <w:t>Вурнарском</w:t>
      </w:r>
      <w:proofErr w:type="spellEnd"/>
      <w:r w:rsidRPr="008E6E46">
        <w:rPr>
          <w:rFonts w:ascii="Times New Roman" w:hAnsi="Times New Roman" w:cs="Times New Roman"/>
          <w:sz w:val="26"/>
          <w:szCs w:val="26"/>
        </w:rPr>
        <w:t xml:space="preserve">, </w:t>
      </w:r>
      <w:r w:rsidR="00350DDD">
        <w:rPr>
          <w:rFonts w:ascii="Times New Roman" w:hAnsi="Times New Roman" w:cs="Times New Roman"/>
          <w:sz w:val="26"/>
          <w:szCs w:val="26"/>
        </w:rPr>
        <w:t>Комсомольском</w:t>
      </w:r>
      <w:r w:rsidRPr="008E6E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E6E46">
        <w:rPr>
          <w:rFonts w:ascii="Times New Roman" w:hAnsi="Times New Roman" w:cs="Times New Roman"/>
          <w:sz w:val="26"/>
          <w:szCs w:val="26"/>
        </w:rPr>
        <w:t>Урмарском</w:t>
      </w:r>
      <w:proofErr w:type="spellEnd"/>
      <w:r w:rsidRPr="008E6E4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350DDD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="00350DDD">
        <w:rPr>
          <w:rFonts w:ascii="Times New Roman" w:hAnsi="Times New Roman" w:cs="Times New Roman"/>
          <w:sz w:val="26"/>
          <w:szCs w:val="26"/>
        </w:rPr>
        <w:t xml:space="preserve"> </w:t>
      </w:r>
      <w:r w:rsidR="001E6119">
        <w:rPr>
          <w:rFonts w:ascii="Times New Roman" w:hAnsi="Times New Roman" w:cs="Times New Roman"/>
          <w:sz w:val="26"/>
          <w:szCs w:val="26"/>
        </w:rPr>
        <w:t>муниципальных образованиях</w:t>
      </w:r>
      <w:r w:rsidRPr="008E6E46">
        <w:rPr>
          <w:rFonts w:ascii="Times New Roman" w:hAnsi="Times New Roman" w:cs="Times New Roman"/>
          <w:sz w:val="26"/>
          <w:szCs w:val="26"/>
        </w:rPr>
        <w:t xml:space="preserve">. В </w:t>
      </w:r>
      <w:r w:rsidR="00E91FE5">
        <w:rPr>
          <w:rFonts w:ascii="Times New Roman" w:hAnsi="Times New Roman" w:cs="Times New Roman"/>
          <w:sz w:val="26"/>
          <w:szCs w:val="26"/>
        </w:rPr>
        <w:t>них</w:t>
      </w:r>
      <w:r w:rsidRPr="008E6E46">
        <w:rPr>
          <w:rFonts w:ascii="Times New Roman" w:hAnsi="Times New Roman" w:cs="Times New Roman"/>
          <w:sz w:val="26"/>
          <w:szCs w:val="26"/>
        </w:rPr>
        <w:t xml:space="preserve"> ведется целенаправленная работа по развитию спортивной инфраструктуры по месту жительства сельчан, что способствует развитию массовых видов спорта. Благодаря этому созданы взрослые и юношеские футбольные и хоккейные команды, которые активно участвуют на чемпионатах и первенствах Чувашской Республики.</w:t>
      </w:r>
    </w:p>
    <w:p w:rsid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>Для инициирования активных занятий физической</w:t>
      </w:r>
      <w:r>
        <w:rPr>
          <w:rFonts w:ascii="Times New Roman" w:hAnsi="Times New Roman" w:cs="Times New Roman"/>
          <w:sz w:val="26"/>
          <w:szCs w:val="26"/>
        </w:rPr>
        <w:t xml:space="preserve"> культурой и спортом среди сель</w:t>
      </w:r>
      <w:r w:rsidRPr="008E6E46">
        <w:rPr>
          <w:rFonts w:ascii="Times New Roman" w:hAnsi="Times New Roman" w:cs="Times New Roman"/>
          <w:sz w:val="26"/>
          <w:szCs w:val="26"/>
        </w:rPr>
        <w:t>ских тружеников и членов их семей, формирования здоровог</w:t>
      </w:r>
      <w:r>
        <w:rPr>
          <w:rFonts w:ascii="Times New Roman" w:hAnsi="Times New Roman" w:cs="Times New Roman"/>
          <w:sz w:val="26"/>
          <w:szCs w:val="26"/>
        </w:rPr>
        <w:t>о образа жизни ежегодно по</w:t>
      </w:r>
      <w:r w:rsidRPr="008E6E46">
        <w:rPr>
          <w:rFonts w:ascii="Times New Roman" w:hAnsi="Times New Roman" w:cs="Times New Roman"/>
          <w:sz w:val="26"/>
          <w:szCs w:val="26"/>
        </w:rPr>
        <w:t>очередно проводятся республиканские зимние и летние сельские спортивные игры.</w:t>
      </w:r>
    </w:p>
    <w:p w:rsidR="008E6E46" w:rsidRP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>Региональный этап Всероссийских летних сельских игр (далее - Игры) состоялся 18 июня 2022 г</w:t>
      </w:r>
      <w:r w:rsidR="0033527F">
        <w:rPr>
          <w:rFonts w:ascii="Times New Roman" w:hAnsi="Times New Roman" w:cs="Times New Roman"/>
          <w:sz w:val="26"/>
          <w:szCs w:val="26"/>
        </w:rPr>
        <w:t>ода</w:t>
      </w:r>
      <w:r w:rsidRPr="008E6E46">
        <w:rPr>
          <w:rFonts w:ascii="Times New Roman" w:hAnsi="Times New Roman" w:cs="Times New Roman"/>
          <w:sz w:val="26"/>
          <w:szCs w:val="26"/>
        </w:rPr>
        <w:t xml:space="preserve"> в г. Канаш, в котором приняли участие около 400 сельских спортсменов из 19 муниципальных образований Чувашской Республики. Были разыграны комплекты медалей в 12 видах соревновательной программы: армрестлинг, волейбол, гиревой спорт, легкая атлетика, настольный теннис, перетягивание каната, </w:t>
      </w:r>
      <w:proofErr w:type="spellStart"/>
      <w:r w:rsidRPr="008E6E46">
        <w:rPr>
          <w:rFonts w:ascii="Times New Roman" w:hAnsi="Times New Roman" w:cs="Times New Roman"/>
          <w:sz w:val="26"/>
          <w:szCs w:val="26"/>
        </w:rPr>
        <w:t>поли</w:t>
      </w:r>
      <w:r>
        <w:rPr>
          <w:rFonts w:ascii="Times New Roman" w:hAnsi="Times New Roman" w:cs="Times New Roman"/>
          <w:sz w:val="26"/>
          <w:szCs w:val="26"/>
        </w:rPr>
        <w:t>атлон</w:t>
      </w:r>
      <w:proofErr w:type="spellEnd"/>
      <w:r>
        <w:rPr>
          <w:rFonts w:ascii="Times New Roman" w:hAnsi="Times New Roman" w:cs="Times New Roman"/>
          <w:sz w:val="26"/>
          <w:szCs w:val="26"/>
        </w:rPr>
        <w:t>, самбо, соревнования спор</w:t>
      </w:r>
      <w:r w:rsidRPr="008E6E46">
        <w:rPr>
          <w:rFonts w:ascii="Times New Roman" w:hAnsi="Times New Roman" w:cs="Times New Roman"/>
          <w:sz w:val="26"/>
          <w:szCs w:val="26"/>
        </w:rPr>
        <w:t>тивных семей, троеборье дояров, троеборье косарей, троеборье механизаторов.</w:t>
      </w:r>
    </w:p>
    <w:p w:rsidR="008E6E46" w:rsidRP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>По итогам отборочного этапа была сформирован</w:t>
      </w:r>
      <w:r>
        <w:rPr>
          <w:rFonts w:ascii="Times New Roman" w:hAnsi="Times New Roman" w:cs="Times New Roman"/>
          <w:sz w:val="26"/>
          <w:szCs w:val="26"/>
        </w:rPr>
        <w:t>а сборная команда Чувашской Рес</w:t>
      </w:r>
      <w:r w:rsidRPr="008E6E46">
        <w:rPr>
          <w:rFonts w:ascii="Times New Roman" w:hAnsi="Times New Roman" w:cs="Times New Roman"/>
          <w:sz w:val="26"/>
          <w:szCs w:val="26"/>
        </w:rPr>
        <w:t>публики, которая приняла участие во Всероссийском этапе Игр, прошедших в период с 26 по 31 июля 2022 г</w:t>
      </w:r>
      <w:r w:rsidR="0033527F">
        <w:rPr>
          <w:rFonts w:ascii="Times New Roman" w:hAnsi="Times New Roman" w:cs="Times New Roman"/>
          <w:sz w:val="26"/>
          <w:szCs w:val="26"/>
        </w:rPr>
        <w:t>ода</w:t>
      </w:r>
      <w:r w:rsidRPr="008E6E46">
        <w:rPr>
          <w:rFonts w:ascii="Times New Roman" w:hAnsi="Times New Roman" w:cs="Times New Roman"/>
          <w:sz w:val="26"/>
          <w:szCs w:val="26"/>
        </w:rPr>
        <w:t xml:space="preserve"> в г. Омск, Омская область. В течение трёх дней около </w:t>
      </w:r>
      <w:r w:rsidR="003065BA">
        <w:rPr>
          <w:rFonts w:ascii="Times New Roman" w:hAnsi="Times New Roman" w:cs="Times New Roman"/>
          <w:sz w:val="26"/>
          <w:szCs w:val="26"/>
        </w:rPr>
        <w:br/>
      </w:r>
      <w:r w:rsidRPr="008E6E46">
        <w:rPr>
          <w:rFonts w:ascii="Times New Roman" w:hAnsi="Times New Roman" w:cs="Times New Roman"/>
          <w:sz w:val="26"/>
          <w:szCs w:val="26"/>
        </w:rPr>
        <w:t>1</w:t>
      </w:r>
      <w:r w:rsidR="003065BA">
        <w:rPr>
          <w:rFonts w:ascii="Times New Roman" w:hAnsi="Times New Roman" w:cs="Times New Roman"/>
          <w:sz w:val="26"/>
          <w:szCs w:val="26"/>
        </w:rPr>
        <w:t xml:space="preserve"> </w:t>
      </w:r>
      <w:r w:rsidRPr="008E6E46">
        <w:rPr>
          <w:rFonts w:ascii="Times New Roman" w:hAnsi="Times New Roman" w:cs="Times New Roman"/>
          <w:sz w:val="26"/>
          <w:szCs w:val="26"/>
        </w:rPr>
        <w:t>200 спортсменов из 46 регионов страны разыграли награды в индивидуа</w:t>
      </w:r>
      <w:r>
        <w:rPr>
          <w:rFonts w:ascii="Times New Roman" w:hAnsi="Times New Roman" w:cs="Times New Roman"/>
          <w:sz w:val="26"/>
          <w:szCs w:val="26"/>
        </w:rPr>
        <w:t>льном зачёте и командном первен</w:t>
      </w:r>
      <w:r w:rsidRPr="008E6E46">
        <w:rPr>
          <w:rFonts w:ascii="Times New Roman" w:hAnsi="Times New Roman" w:cs="Times New Roman"/>
          <w:sz w:val="26"/>
          <w:szCs w:val="26"/>
        </w:rPr>
        <w:t xml:space="preserve">стве. Команду Чувашии представляли 37 уроженцев </w:t>
      </w:r>
      <w:proofErr w:type="spellStart"/>
      <w:r w:rsidRPr="008E6E4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дринского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>, Вурнарского, Батырев</w:t>
      </w:r>
      <w:r w:rsidRPr="008E6E46">
        <w:rPr>
          <w:rFonts w:ascii="Times New Roman" w:hAnsi="Times New Roman" w:cs="Times New Roman"/>
          <w:sz w:val="26"/>
          <w:szCs w:val="26"/>
        </w:rPr>
        <w:t xml:space="preserve">ского, </w:t>
      </w:r>
      <w:proofErr w:type="spellStart"/>
      <w:r w:rsidRPr="008E6E46">
        <w:rPr>
          <w:rFonts w:ascii="Times New Roman" w:hAnsi="Times New Roman" w:cs="Times New Roman"/>
          <w:sz w:val="26"/>
          <w:szCs w:val="26"/>
        </w:rPr>
        <w:t>Моргаушского</w:t>
      </w:r>
      <w:proofErr w:type="spellEnd"/>
      <w:r w:rsidRPr="008E6E46">
        <w:rPr>
          <w:rFonts w:ascii="Times New Roman" w:hAnsi="Times New Roman" w:cs="Times New Roman"/>
          <w:sz w:val="26"/>
          <w:szCs w:val="26"/>
        </w:rPr>
        <w:t xml:space="preserve">, Чебоксарского и Янтиковского </w:t>
      </w:r>
      <w:r w:rsidR="001E6119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Pr="008E6E46">
        <w:rPr>
          <w:rFonts w:ascii="Times New Roman" w:hAnsi="Times New Roman" w:cs="Times New Roman"/>
          <w:sz w:val="26"/>
          <w:szCs w:val="26"/>
        </w:rPr>
        <w:t>.</w:t>
      </w:r>
    </w:p>
    <w:p w:rsidR="008E6E46" w:rsidRP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>В командном зачете среди субъектов Российской Федерац</w:t>
      </w:r>
      <w:r>
        <w:rPr>
          <w:rFonts w:ascii="Times New Roman" w:hAnsi="Times New Roman" w:cs="Times New Roman"/>
          <w:sz w:val="26"/>
          <w:szCs w:val="26"/>
        </w:rPr>
        <w:t>ии республиканские ко</w:t>
      </w:r>
      <w:r w:rsidRPr="008E6E46">
        <w:rPr>
          <w:rFonts w:ascii="Times New Roman" w:hAnsi="Times New Roman" w:cs="Times New Roman"/>
          <w:sz w:val="26"/>
          <w:szCs w:val="26"/>
        </w:rPr>
        <w:t>манды стали призерами в четырех дисциплинах:</w:t>
      </w:r>
    </w:p>
    <w:p w:rsidR="008E6E46" w:rsidRP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>- 1 место в троеборье косарей (</w:t>
      </w:r>
      <w:proofErr w:type="spellStart"/>
      <w:r w:rsidRPr="008E6E46">
        <w:rPr>
          <w:rFonts w:ascii="Times New Roman" w:hAnsi="Times New Roman" w:cs="Times New Roman"/>
          <w:sz w:val="26"/>
          <w:szCs w:val="26"/>
        </w:rPr>
        <w:t>Вурнарский</w:t>
      </w:r>
      <w:proofErr w:type="spellEnd"/>
      <w:r w:rsidRPr="008E6E46">
        <w:rPr>
          <w:rFonts w:ascii="Times New Roman" w:hAnsi="Times New Roman" w:cs="Times New Roman"/>
          <w:sz w:val="26"/>
          <w:szCs w:val="26"/>
        </w:rPr>
        <w:t xml:space="preserve"> муниципальный округ);</w:t>
      </w:r>
    </w:p>
    <w:p w:rsidR="008E6E46" w:rsidRP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>- 2 место в троеборье дояров (Ядринский муниципальный округ);</w:t>
      </w:r>
    </w:p>
    <w:p w:rsidR="008E6E46" w:rsidRP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>- 2 место по волейболу (Моргаушский муниципальный округ);</w:t>
      </w:r>
    </w:p>
    <w:p w:rsidR="008E6E46" w:rsidRP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>- 2 место в армрестлинге свыше 70 кг. (Батыревский муниципальный округ);</w:t>
      </w:r>
    </w:p>
    <w:p w:rsidR="008E6E46" w:rsidRP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>- 3 место в армрестлинге до 60 кг. (Батыревский муниципальный округ);</w:t>
      </w:r>
    </w:p>
    <w:p w:rsidR="008E6E46" w:rsidRP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>- 3 место в соревнованиях спортивных семей (Янтиковский муниципальный округ).</w:t>
      </w:r>
    </w:p>
    <w:p w:rsid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>В общекомандном зачете среди 44 субъектов команда Чувашской Республики заняла 6 место, а в своей подгруппе</w:t>
      </w:r>
      <w:r w:rsidR="00E91FE5">
        <w:rPr>
          <w:rFonts w:ascii="Times New Roman" w:hAnsi="Times New Roman" w:cs="Times New Roman"/>
          <w:sz w:val="26"/>
          <w:szCs w:val="26"/>
        </w:rPr>
        <w:t>,</w:t>
      </w:r>
      <w:r w:rsidRPr="008E6E46">
        <w:rPr>
          <w:rFonts w:ascii="Times New Roman" w:hAnsi="Times New Roman" w:cs="Times New Roman"/>
          <w:sz w:val="26"/>
          <w:szCs w:val="26"/>
        </w:rPr>
        <w:t xml:space="preserve"> с численностью сельского населения 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6E46">
        <w:rPr>
          <w:rFonts w:ascii="Times New Roman" w:hAnsi="Times New Roman" w:cs="Times New Roman"/>
          <w:sz w:val="26"/>
          <w:szCs w:val="26"/>
        </w:rPr>
        <w:t>450 тысяч человек - 1 место.</w:t>
      </w:r>
    </w:p>
    <w:p w:rsidR="00921B3D" w:rsidRDefault="00921B3D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01B8" w:rsidRPr="008E6E46" w:rsidRDefault="008E6E46" w:rsidP="00580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611">
        <w:rPr>
          <w:rFonts w:ascii="Times New Roman" w:hAnsi="Times New Roman" w:cs="Times New Roman"/>
          <w:b/>
          <w:sz w:val="26"/>
          <w:szCs w:val="26"/>
        </w:rPr>
        <w:t>4. Развитие детско-юношеского спорта</w:t>
      </w:r>
    </w:p>
    <w:p w:rsidR="00921B3D" w:rsidRDefault="00921B3D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6E46" w:rsidRP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 xml:space="preserve">Реализация мероприятий по организации развития физической культуры и спорта в образовательных организациях осуществляется Министерством физической культуры и спорта Чувашской Республики совместно с Министерством образования и молодежной политики Чувашской Республики. </w:t>
      </w:r>
    </w:p>
    <w:p w:rsidR="00921B3D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>В целях совершенствования системы физического воспитания детей совместным приказом Минспорта Чувашии и Минобразования Чувашии от 14 сентября 2020 г</w:t>
      </w:r>
      <w:r w:rsidR="0033527F">
        <w:rPr>
          <w:rFonts w:ascii="Times New Roman" w:hAnsi="Times New Roman" w:cs="Times New Roman"/>
          <w:sz w:val="26"/>
          <w:szCs w:val="26"/>
        </w:rPr>
        <w:t>ода</w:t>
      </w:r>
      <w:r w:rsidRPr="008E6E46">
        <w:rPr>
          <w:rFonts w:ascii="Times New Roman" w:hAnsi="Times New Roman" w:cs="Times New Roman"/>
          <w:sz w:val="26"/>
          <w:szCs w:val="26"/>
        </w:rPr>
        <w:t xml:space="preserve"> </w:t>
      </w:r>
      <w:r w:rsidR="001A51A6">
        <w:rPr>
          <w:rFonts w:ascii="Times New Roman" w:hAnsi="Times New Roman" w:cs="Times New Roman"/>
          <w:sz w:val="26"/>
          <w:szCs w:val="26"/>
        </w:rPr>
        <w:br/>
      </w:r>
      <w:r w:rsidRPr="008E6E46">
        <w:rPr>
          <w:rFonts w:ascii="Times New Roman" w:hAnsi="Times New Roman" w:cs="Times New Roman"/>
          <w:sz w:val="26"/>
          <w:szCs w:val="26"/>
        </w:rPr>
        <w:lastRenderedPageBreak/>
        <w:t>№ 272/1341 утверждена Межотраслевая программа ра</w:t>
      </w:r>
      <w:r>
        <w:rPr>
          <w:rFonts w:ascii="Times New Roman" w:hAnsi="Times New Roman" w:cs="Times New Roman"/>
          <w:sz w:val="26"/>
          <w:szCs w:val="26"/>
        </w:rPr>
        <w:t>звития школьного спорта в Чуваш</w:t>
      </w:r>
      <w:r w:rsidRPr="008E6E46">
        <w:rPr>
          <w:rFonts w:ascii="Times New Roman" w:hAnsi="Times New Roman" w:cs="Times New Roman"/>
          <w:sz w:val="26"/>
          <w:szCs w:val="26"/>
        </w:rPr>
        <w:t>ской Республике до 2024 года.</w:t>
      </w:r>
    </w:p>
    <w:p w:rsidR="008E6E46" w:rsidRPr="006337B4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7B4">
        <w:rPr>
          <w:rFonts w:ascii="Times New Roman" w:hAnsi="Times New Roman" w:cs="Times New Roman"/>
          <w:sz w:val="26"/>
          <w:szCs w:val="26"/>
        </w:rPr>
        <w:t>В Чувашской Республике программы дошкольного образования реализуются в 3</w:t>
      </w:r>
      <w:r w:rsidR="006337B4" w:rsidRPr="006337B4">
        <w:rPr>
          <w:rFonts w:ascii="Times New Roman" w:hAnsi="Times New Roman" w:cs="Times New Roman"/>
          <w:sz w:val="26"/>
          <w:szCs w:val="26"/>
        </w:rPr>
        <w:t>09</w:t>
      </w:r>
      <w:r w:rsidRPr="006337B4">
        <w:rPr>
          <w:rFonts w:ascii="Times New Roman" w:hAnsi="Times New Roman" w:cs="Times New Roman"/>
          <w:sz w:val="26"/>
          <w:szCs w:val="26"/>
        </w:rPr>
        <w:t xml:space="preserve"> дошкольных образовательных организациях и 1</w:t>
      </w:r>
      <w:r w:rsidR="006337B4" w:rsidRPr="006337B4">
        <w:rPr>
          <w:rFonts w:ascii="Times New Roman" w:hAnsi="Times New Roman" w:cs="Times New Roman"/>
          <w:sz w:val="26"/>
          <w:szCs w:val="26"/>
        </w:rPr>
        <w:t>89</w:t>
      </w:r>
      <w:r w:rsidRPr="006337B4">
        <w:rPr>
          <w:rFonts w:ascii="Times New Roman" w:hAnsi="Times New Roman" w:cs="Times New Roman"/>
          <w:sz w:val="26"/>
          <w:szCs w:val="26"/>
        </w:rPr>
        <w:t xml:space="preserve"> общеобразовательных ш</w:t>
      </w:r>
      <w:r w:rsidR="006337B4" w:rsidRPr="006337B4">
        <w:rPr>
          <w:rFonts w:ascii="Times New Roman" w:hAnsi="Times New Roman" w:cs="Times New Roman"/>
          <w:sz w:val="26"/>
          <w:szCs w:val="26"/>
        </w:rPr>
        <w:t>колах, в которых воспитываются 66</w:t>
      </w:r>
      <w:r w:rsidRPr="006337B4">
        <w:rPr>
          <w:rFonts w:ascii="Times New Roman" w:hAnsi="Times New Roman" w:cs="Times New Roman"/>
          <w:sz w:val="26"/>
          <w:szCs w:val="26"/>
        </w:rPr>
        <w:t>,</w:t>
      </w:r>
      <w:r w:rsidR="006337B4" w:rsidRPr="006337B4">
        <w:rPr>
          <w:rFonts w:ascii="Times New Roman" w:hAnsi="Times New Roman" w:cs="Times New Roman"/>
          <w:sz w:val="26"/>
          <w:szCs w:val="26"/>
        </w:rPr>
        <w:t>4 тыс. детей (8</w:t>
      </w:r>
      <w:r w:rsidRPr="006337B4">
        <w:rPr>
          <w:rFonts w:ascii="Times New Roman" w:hAnsi="Times New Roman" w:cs="Times New Roman"/>
          <w:sz w:val="26"/>
          <w:szCs w:val="26"/>
        </w:rPr>
        <w:t xml:space="preserve">1 % всех детей в возрасте от 1 до 7 лет, проживающих на территории Чувашской Республики). </w:t>
      </w:r>
    </w:p>
    <w:p w:rsid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7B4">
        <w:rPr>
          <w:rFonts w:ascii="Times New Roman" w:hAnsi="Times New Roman" w:cs="Times New Roman"/>
          <w:sz w:val="26"/>
          <w:szCs w:val="26"/>
        </w:rPr>
        <w:t>Физкультурно-спортивная инфраструктура дошкольных образовательных организаций включает спортивные объекты разного профиля: 4</w:t>
      </w:r>
      <w:r w:rsidR="006337B4" w:rsidRPr="006337B4">
        <w:rPr>
          <w:rFonts w:ascii="Times New Roman" w:hAnsi="Times New Roman" w:cs="Times New Roman"/>
          <w:sz w:val="26"/>
          <w:szCs w:val="26"/>
        </w:rPr>
        <w:t>3</w:t>
      </w:r>
      <w:r w:rsidRPr="006337B4">
        <w:rPr>
          <w:rFonts w:ascii="Times New Roman" w:hAnsi="Times New Roman" w:cs="Times New Roman"/>
          <w:sz w:val="26"/>
          <w:szCs w:val="26"/>
        </w:rPr>
        <w:t xml:space="preserve"> закрытых плавательных бассейн</w:t>
      </w:r>
      <w:r w:rsidR="006337B4" w:rsidRPr="006337B4">
        <w:rPr>
          <w:rFonts w:ascii="Times New Roman" w:hAnsi="Times New Roman" w:cs="Times New Roman"/>
          <w:sz w:val="26"/>
          <w:szCs w:val="26"/>
        </w:rPr>
        <w:t>а, 204 физкультурных зала, 6</w:t>
      </w:r>
      <w:r w:rsidRPr="006337B4">
        <w:rPr>
          <w:rFonts w:ascii="Times New Roman" w:hAnsi="Times New Roman" w:cs="Times New Roman"/>
          <w:sz w:val="26"/>
          <w:szCs w:val="26"/>
        </w:rPr>
        <w:t xml:space="preserve"> тренажерных залов. На территории каждого детского сада имеются оборудованные спортивные площадки.</w:t>
      </w:r>
    </w:p>
    <w:p w:rsidR="008E6E46" w:rsidRP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 xml:space="preserve">Занятия по физическому развитию основной образовательной программы для детей в детском саду организуются не менее 3 раз в неделю </w:t>
      </w:r>
      <w:r>
        <w:rPr>
          <w:rFonts w:ascii="Times New Roman" w:hAnsi="Times New Roman" w:cs="Times New Roman"/>
          <w:sz w:val="26"/>
          <w:szCs w:val="26"/>
        </w:rPr>
        <w:t>в групповом помещении или в физ</w:t>
      </w:r>
      <w:r w:rsidRPr="008E6E46">
        <w:rPr>
          <w:rFonts w:ascii="Times New Roman" w:hAnsi="Times New Roman" w:cs="Times New Roman"/>
          <w:sz w:val="26"/>
          <w:szCs w:val="26"/>
        </w:rPr>
        <w:t xml:space="preserve">культурном зале. Один раз в неделю круглогодично </w:t>
      </w:r>
      <w:r>
        <w:rPr>
          <w:rFonts w:ascii="Times New Roman" w:hAnsi="Times New Roman" w:cs="Times New Roman"/>
          <w:sz w:val="26"/>
          <w:szCs w:val="26"/>
        </w:rPr>
        <w:t>при благоприятных метеорологиче</w:t>
      </w:r>
      <w:r w:rsidRPr="008E6E46">
        <w:rPr>
          <w:rFonts w:ascii="Times New Roman" w:hAnsi="Times New Roman" w:cs="Times New Roman"/>
          <w:sz w:val="26"/>
          <w:szCs w:val="26"/>
        </w:rPr>
        <w:t>ских условиях организуются занятия физической культурой на открытом воздухе. В теплое время года образовательная деятельность по физическ</w:t>
      </w:r>
      <w:r>
        <w:rPr>
          <w:rFonts w:ascii="Times New Roman" w:hAnsi="Times New Roman" w:cs="Times New Roman"/>
          <w:sz w:val="26"/>
          <w:szCs w:val="26"/>
        </w:rPr>
        <w:t>ому развитию организуется на от</w:t>
      </w:r>
      <w:r w:rsidRPr="008E6E46">
        <w:rPr>
          <w:rFonts w:ascii="Times New Roman" w:hAnsi="Times New Roman" w:cs="Times New Roman"/>
          <w:sz w:val="26"/>
          <w:szCs w:val="26"/>
        </w:rPr>
        <w:t>крытом воздухе.</w:t>
      </w:r>
    </w:p>
    <w:p w:rsid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и спортивных упражнений.</w:t>
      </w:r>
    </w:p>
    <w:p w:rsid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04C">
        <w:rPr>
          <w:rFonts w:ascii="Times New Roman" w:hAnsi="Times New Roman" w:cs="Times New Roman"/>
          <w:sz w:val="26"/>
          <w:szCs w:val="26"/>
        </w:rPr>
        <w:t>В 19</w:t>
      </w:r>
      <w:r w:rsidR="006D104C" w:rsidRPr="006D104C">
        <w:rPr>
          <w:rFonts w:ascii="Times New Roman" w:hAnsi="Times New Roman" w:cs="Times New Roman"/>
          <w:sz w:val="26"/>
          <w:szCs w:val="26"/>
        </w:rPr>
        <w:t>6</w:t>
      </w:r>
      <w:r w:rsidRPr="006D104C">
        <w:rPr>
          <w:rFonts w:ascii="Times New Roman" w:hAnsi="Times New Roman" w:cs="Times New Roman"/>
          <w:sz w:val="26"/>
          <w:szCs w:val="26"/>
        </w:rPr>
        <w:t xml:space="preserve"> детских садах в штаты введены инструкторы по физической культуре, </w:t>
      </w:r>
      <w:r w:rsidR="001E6119">
        <w:rPr>
          <w:rFonts w:ascii="Times New Roman" w:hAnsi="Times New Roman" w:cs="Times New Roman"/>
          <w:sz w:val="26"/>
          <w:szCs w:val="26"/>
        </w:rPr>
        <w:br/>
      </w:r>
      <w:r w:rsidRPr="006D104C">
        <w:rPr>
          <w:rFonts w:ascii="Times New Roman" w:hAnsi="Times New Roman" w:cs="Times New Roman"/>
          <w:sz w:val="26"/>
          <w:szCs w:val="26"/>
        </w:rPr>
        <w:t>в 11</w:t>
      </w:r>
      <w:r w:rsidR="006D104C" w:rsidRPr="006D104C">
        <w:rPr>
          <w:rFonts w:ascii="Times New Roman" w:hAnsi="Times New Roman" w:cs="Times New Roman"/>
          <w:sz w:val="26"/>
          <w:szCs w:val="26"/>
        </w:rPr>
        <w:t>3</w:t>
      </w:r>
      <w:r w:rsidRPr="006D104C">
        <w:rPr>
          <w:rFonts w:ascii="Times New Roman" w:hAnsi="Times New Roman" w:cs="Times New Roman"/>
          <w:sz w:val="26"/>
          <w:szCs w:val="26"/>
        </w:rPr>
        <w:t xml:space="preserve"> – организованы кружки и секции по физкультурно-спортивному направлению.</w:t>
      </w:r>
    </w:p>
    <w:p w:rsidR="008E6E46" w:rsidRP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>В режиме дня каждого детского сада – ежедневна</w:t>
      </w:r>
      <w:r>
        <w:rPr>
          <w:rFonts w:ascii="Times New Roman" w:hAnsi="Times New Roman" w:cs="Times New Roman"/>
          <w:sz w:val="26"/>
          <w:szCs w:val="26"/>
        </w:rPr>
        <w:t>я утренняя гимнастика, «Дни здо</w:t>
      </w:r>
      <w:r w:rsidRPr="008E6E46">
        <w:rPr>
          <w:rFonts w:ascii="Times New Roman" w:hAnsi="Times New Roman" w:cs="Times New Roman"/>
          <w:sz w:val="26"/>
          <w:szCs w:val="26"/>
        </w:rPr>
        <w:t xml:space="preserve">ровья», детский туризм, спортивные игры и развлечения, малые спартакиады и др. </w:t>
      </w:r>
    </w:p>
    <w:p w:rsidR="008E6E46" w:rsidRP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>В практику детских садов вошли разнообразные оздоровительные и закаливающие процедуры: гимнастика пробуждения после сна, звукова</w:t>
      </w:r>
      <w:r>
        <w:rPr>
          <w:rFonts w:ascii="Times New Roman" w:hAnsi="Times New Roman" w:cs="Times New Roman"/>
          <w:sz w:val="26"/>
          <w:szCs w:val="26"/>
        </w:rPr>
        <w:t>я и дыхательная гимнастика, гим</w:t>
      </w:r>
      <w:r w:rsidRPr="008E6E46">
        <w:rPr>
          <w:rFonts w:ascii="Times New Roman" w:hAnsi="Times New Roman" w:cs="Times New Roman"/>
          <w:sz w:val="26"/>
          <w:szCs w:val="26"/>
        </w:rPr>
        <w:t xml:space="preserve">настика для профилактики плоскостопия и простудных заболеваний, пальцевая гимнастика, </w:t>
      </w:r>
      <w:proofErr w:type="spellStart"/>
      <w:r w:rsidRPr="008E6E46">
        <w:rPr>
          <w:rFonts w:ascii="Times New Roman" w:hAnsi="Times New Roman" w:cs="Times New Roman"/>
          <w:sz w:val="26"/>
          <w:szCs w:val="26"/>
        </w:rPr>
        <w:t>аромотерапия</w:t>
      </w:r>
      <w:proofErr w:type="spellEnd"/>
      <w:r w:rsidRPr="008E6E46">
        <w:rPr>
          <w:rFonts w:ascii="Times New Roman" w:hAnsi="Times New Roman" w:cs="Times New Roman"/>
          <w:sz w:val="26"/>
          <w:szCs w:val="26"/>
        </w:rPr>
        <w:t xml:space="preserve">, водные и воздушные закаливающие процедуры. </w:t>
      </w:r>
    </w:p>
    <w:p w:rsidR="008E6E46" w:rsidRP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B29">
        <w:rPr>
          <w:rFonts w:ascii="Times New Roman" w:hAnsi="Times New Roman" w:cs="Times New Roman"/>
          <w:sz w:val="26"/>
          <w:szCs w:val="26"/>
        </w:rPr>
        <w:t>В дошкольных образовательных организациях проводят</w:t>
      </w:r>
      <w:r w:rsidR="008B4373">
        <w:rPr>
          <w:rFonts w:ascii="Times New Roman" w:hAnsi="Times New Roman" w:cs="Times New Roman"/>
          <w:sz w:val="26"/>
          <w:szCs w:val="26"/>
        </w:rPr>
        <w:t>ся мероприятия по подготовке к выполнению</w:t>
      </w:r>
      <w:r w:rsidRPr="00AF6B29">
        <w:rPr>
          <w:rFonts w:ascii="Times New Roman" w:hAnsi="Times New Roman" w:cs="Times New Roman"/>
          <w:sz w:val="26"/>
          <w:szCs w:val="26"/>
        </w:rPr>
        <w:t xml:space="preserve"> нормативов ГТО среди детей, подлежащих </w:t>
      </w:r>
      <w:r w:rsidR="008B4373">
        <w:rPr>
          <w:rFonts w:ascii="Times New Roman" w:hAnsi="Times New Roman" w:cs="Times New Roman"/>
          <w:sz w:val="26"/>
          <w:szCs w:val="26"/>
        </w:rPr>
        <w:t>в выполнении</w:t>
      </w:r>
      <w:r w:rsidRPr="00AF6B29">
        <w:rPr>
          <w:rFonts w:ascii="Times New Roman" w:hAnsi="Times New Roman" w:cs="Times New Roman"/>
          <w:sz w:val="26"/>
          <w:szCs w:val="26"/>
        </w:rPr>
        <w:t xml:space="preserve"> нормативов I ступени (возрастная категория 6-8 лет). На сайте ГТО зарегистрированы </w:t>
      </w:r>
      <w:r w:rsidR="00AF6B29" w:rsidRPr="00AF6B29">
        <w:rPr>
          <w:rFonts w:ascii="Times New Roman" w:hAnsi="Times New Roman" w:cs="Times New Roman"/>
          <w:sz w:val="26"/>
          <w:szCs w:val="26"/>
        </w:rPr>
        <w:t>6</w:t>
      </w:r>
      <w:r w:rsidR="003065BA">
        <w:rPr>
          <w:rFonts w:ascii="Times New Roman" w:hAnsi="Times New Roman" w:cs="Times New Roman"/>
          <w:sz w:val="26"/>
          <w:szCs w:val="26"/>
        </w:rPr>
        <w:t xml:space="preserve"> </w:t>
      </w:r>
      <w:r w:rsidR="00AF6B29" w:rsidRPr="00AF6B29">
        <w:rPr>
          <w:rFonts w:ascii="Times New Roman" w:hAnsi="Times New Roman" w:cs="Times New Roman"/>
          <w:sz w:val="26"/>
          <w:szCs w:val="26"/>
        </w:rPr>
        <w:t>89</w:t>
      </w:r>
      <w:r w:rsidRPr="00AF6B29">
        <w:rPr>
          <w:rFonts w:ascii="Times New Roman" w:hAnsi="Times New Roman" w:cs="Times New Roman"/>
          <w:sz w:val="26"/>
          <w:szCs w:val="26"/>
        </w:rPr>
        <w:t>5 детей, из которых 6</w:t>
      </w:r>
      <w:r w:rsidR="003065BA">
        <w:rPr>
          <w:rFonts w:ascii="Times New Roman" w:hAnsi="Times New Roman" w:cs="Times New Roman"/>
          <w:sz w:val="26"/>
          <w:szCs w:val="26"/>
        </w:rPr>
        <w:t xml:space="preserve"> </w:t>
      </w:r>
      <w:r w:rsidRPr="00AF6B29">
        <w:rPr>
          <w:rFonts w:ascii="Times New Roman" w:hAnsi="Times New Roman" w:cs="Times New Roman"/>
          <w:sz w:val="26"/>
          <w:szCs w:val="26"/>
        </w:rPr>
        <w:t>742 ребенка приняли участие в сдаче нормативов.</w:t>
      </w:r>
    </w:p>
    <w:p w:rsid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>Работа по физическому развитию проводится с уч</w:t>
      </w:r>
      <w:r>
        <w:rPr>
          <w:rFonts w:ascii="Times New Roman" w:hAnsi="Times New Roman" w:cs="Times New Roman"/>
          <w:sz w:val="26"/>
          <w:szCs w:val="26"/>
        </w:rPr>
        <w:t>етом здоровья детей при постоян</w:t>
      </w:r>
      <w:r w:rsidRPr="008E6E46">
        <w:rPr>
          <w:rFonts w:ascii="Times New Roman" w:hAnsi="Times New Roman" w:cs="Times New Roman"/>
          <w:sz w:val="26"/>
          <w:szCs w:val="26"/>
        </w:rPr>
        <w:t>ном контроле со стороны медицинских работников.</w:t>
      </w:r>
    </w:p>
    <w:p w:rsidR="00AE1EAF" w:rsidRPr="00AE1EAF" w:rsidRDefault="00AE1EAF" w:rsidP="00AE1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EAF">
        <w:rPr>
          <w:rFonts w:ascii="Times New Roman" w:hAnsi="Times New Roman" w:cs="Times New Roman"/>
          <w:sz w:val="26"/>
          <w:szCs w:val="26"/>
        </w:rPr>
        <w:t xml:space="preserve">В Чувашской Республике в 401 общеобразовательной организации ведется внеурочная физкультурно-спортивная работа. В общеобразовательных организациях Чувашской Республики физическую культуру преподают 585 учителей, из них </w:t>
      </w:r>
      <w:r w:rsidR="00E71EA9">
        <w:rPr>
          <w:rFonts w:ascii="Times New Roman" w:hAnsi="Times New Roman" w:cs="Times New Roman"/>
          <w:sz w:val="26"/>
          <w:szCs w:val="26"/>
        </w:rPr>
        <w:br/>
      </w:r>
      <w:r w:rsidRPr="00AE1EAF">
        <w:rPr>
          <w:rFonts w:ascii="Times New Roman" w:hAnsi="Times New Roman" w:cs="Times New Roman"/>
          <w:sz w:val="26"/>
          <w:szCs w:val="26"/>
        </w:rPr>
        <w:t>493 (84,2 %) – с высшим физкультурным образованием и 80 (13,7%) – со средним специальным образованием.</w:t>
      </w:r>
    </w:p>
    <w:p w:rsidR="00AE1EAF" w:rsidRDefault="00AE1EAF" w:rsidP="00AE1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EAF">
        <w:rPr>
          <w:rFonts w:ascii="Times New Roman" w:hAnsi="Times New Roman" w:cs="Times New Roman"/>
          <w:sz w:val="26"/>
          <w:szCs w:val="26"/>
        </w:rPr>
        <w:t>В ходе анализа спортивной инфраструктуры отмечается, что общеобразовательные организации имеют 372 спортивных зала, 185 откры</w:t>
      </w:r>
      <w:r w:rsidR="003065BA">
        <w:rPr>
          <w:rFonts w:ascii="Times New Roman" w:hAnsi="Times New Roman" w:cs="Times New Roman"/>
          <w:sz w:val="26"/>
          <w:szCs w:val="26"/>
        </w:rPr>
        <w:t>тых плоскостных сооружений, 18</w:t>
      </w:r>
      <w:r w:rsidRPr="00AE1EAF">
        <w:rPr>
          <w:rFonts w:ascii="Times New Roman" w:hAnsi="Times New Roman" w:cs="Times New Roman"/>
          <w:sz w:val="26"/>
          <w:szCs w:val="26"/>
        </w:rPr>
        <w:t xml:space="preserve"> бассейнов.</w:t>
      </w:r>
    </w:p>
    <w:p w:rsidR="008E6E46" w:rsidRP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 xml:space="preserve">Продолжается реализация проектов «Волейбол – в школу», «Баскетбол – в школу», «Мини-футбол – в школу», «Самбо – в школу». </w:t>
      </w:r>
      <w:r w:rsidR="008B4373" w:rsidRPr="008B4373">
        <w:rPr>
          <w:rFonts w:ascii="Times New Roman" w:hAnsi="Times New Roman" w:cs="Times New Roman"/>
          <w:sz w:val="26"/>
          <w:szCs w:val="26"/>
        </w:rPr>
        <w:t>Ежегодно в 3 этапа проводится чемпионат «Школьная волейбольная лига Чувашской Республики»: школьный, муниципальный и республиканский.</w:t>
      </w:r>
      <w:r w:rsidR="008B4373">
        <w:rPr>
          <w:rFonts w:ascii="Times New Roman" w:hAnsi="Times New Roman" w:cs="Times New Roman"/>
          <w:sz w:val="26"/>
          <w:szCs w:val="26"/>
        </w:rPr>
        <w:t xml:space="preserve"> </w:t>
      </w:r>
      <w:r w:rsidRPr="008E6E46">
        <w:rPr>
          <w:rFonts w:ascii="Times New Roman" w:hAnsi="Times New Roman" w:cs="Times New Roman"/>
          <w:sz w:val="26"/>
          <w:szCs w:val="26"/>
        </w:rPr>
        <w:t>В 2021-2022 учебном году в соревнованиях приняли участие школьники всех 26 муниципальных образований республики: в школьном этапе – более 18 тыс., муниципальном – свыше 7 тыс., республиканском – 1</w:t>
      </w:r>
      <w:r w:rsidR="003065BA">
        <w:rPr>
          <w:rFonts w:ascii="Times New Roman" w:hAnsi="Times New Roman" w:cs="Times New Roman"/>
          <w:sz w:val="26"/>
          <w:szCs w:val="26"/>
        </w:rPr>
        <w:t xml:space="preserve"> </w:t>
      </w:r>
      <w:r w:rsidRPr="008E6E46">
        <w:rPr>
          <w:rFonts w:ascii="Times New Roman" w:hAnsi="Times New Roman" w:cs="Times New Roman"/>
          <w:sz w:val="26"/>
          <w:szCs w:val="26"/>
        </w:rPr>
        <w:t xml:space="preserve">450 школьников в составе 50 команд. В 2021-2022 учебном году в Чувашской </w:t>
      </w:r>
      <w:r w:rsidRPr="008E6E46">
        <w:rPr>
          <w:rFonts w:ascii="Times New Roman" w:hAnsi="Times New Roman" w:cs="Times New Roman"/>
          <w:sz w:val="26"/>
          <w:szCs w:val="26"/>
        </w:rPr>
        <w:lastRenderedPageBreak/>
        <w:t>Республике в сор</w:t>
      </w:r>
      <w:r>
        <w:rPr>
          <w:rFonts w:ascii="Times New Roman" w:hAnsi="Times New Roman" w:cs="Times New Roman"/>
          <w:sz w:val="26"/>
          <w:szCs w:val="26"/>
        </w:rPr>
        <w:t>евнованиях «Золотая шайба» в му</w:t>
      </w:r>
      <w:r w:rsidRPr="008E6E46">
        <w:rPr>
          <w:rFonts w:ascii="Times New Roman" w:hAnsi="Times New Roman" w:cs="Times New Roman"/>
          <w:sz w:val="26"/>
          <w:szCs w:val="26"/>
        </w:rPr>
        <w:t>ниципальном этапе приняли участие 2</w:t>
      </w:r>
      <w:r w:rsidR="003065BA">
        <w:rPr>
          <w:rFonts w:ascii="Times New Roman" w:hAnsi="Times New Roman" w:cs="Times New Roman"/>
          <w:sz w:val="26"/>
          <w:szCs w:val="26"/>
        </w:rPr>
        <w:t xml:space="preserve"> </w:t>
      </w:r>
      <w:r w:rsidRPr="008E6E46">
        <w:rPr>
          <w:rFonts w:ascii="Times New Roman" w:hAnsi="Times New Roman" w:cs="Times New Roman"/>
          <w:sz w:val="26"/>
          <w:szCs w:val="26"/>
        </w:rPr>
        <w:t xml:space="preserve">700 человек (в 2021 </w:t>
      </w:r>
      <w:r>
        <w:rPr>
          <w:rFonts w:ascii="Times New Roman" w:hAnsi="Times New Roman" w:cs="Times New Roman"/>
          <w:sz w:val="26"/>
          <w:szCs w:val="26"/>
        </w:rPr>
        <w:t>году – 2</w:t>
      </w:r>
      <w:r w:rsidR="003065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590 чел.), на региональ</w:t>
      </w:r>
      <w:r w:rsidRPr="008E6E46">
        <w:rPr>
          <w:rFonts w:ascii="Times New Roman" w:hAnsi="Times New Roman" w:cs="Times New Roman"/>
          <w:sz w:val="26"/>
          <w:szCs w:val="26"/>
        </w:rPr>
        <w:t xml:space="preserve">ном этапе – </w:t>
      </w:r>
      <w:r w:rsidR="00E71EA9">
        <w:rPr>
          <w:rFonts w:ascii="Times New Roman" w:hAnsi="Times New Roman" w:cs="Times New Roman"/>
          <w:sz w:val="26"/>
          <w:szCs w:val="26"/>
        </w:rPr>
        <w:br/>
      </w:r>
      <w:r w:rsidRPr="008E6E46">
        <w:rPr>
          <w:rFonts w:ascii="Times New Roman" w:hAnsi="Times New Roman" w:cs="Times New Roman"/>
          <w:sz w:val="26"/>
          <w:szCs w:val="26"/>
        </w:rPr>
        <w:t>1109 человек (в 2021 году – 1</w:t>
      </w:r>
      <w:r w:rsidR="003065BA">
        <w:rPr>
          <w:rFonts w:ascii="Times New Roman" w:hAnsi="Times New Roman" w:cs="Times New Roman"/>
          <w:sz w:val="26"/>
          <w:szCs w:val="26"/>
        </w:rPr>
        <w:t xml:space="preserve"> </w:t>
      </w:r>
      <w:r w:rsidRPr="008E6E46">
        <w:rPr>
          <w:rFonts w:ascii="Times New Roman" w:hAnsi="Times New Roman" w:cs="Times New Roman"/>
          <w:sz w:val="26"/>
          <w:szCs w:val="26"/>
        </w:rPr>
        <w:t xml:space="preserve">105 чел.). </w:t>
      </w:r>
      <w:r>
        <w:rPr>
          <w:rFonts w:ascii="Times New Roman" w:hAnsi="Times New Roman" w:cs="Times New Roman"/>
          <w:sz w:val="26"/>
          <w:szCs w:val="26"/>
        </w:rPr>
        <w:t>Увеличение участников на муници</w:t>
      </w:r>
      <w:r w:rsidRPr="008E6E46">
        <w:rPr>
          <w:rFonts w:ascii="Times New Roman" w:hAnsi="Times New Roman" w:cs="Times New Roman"/>
          <w:sz w:val="26"/>
          <w:szCs w:val="26"/>
        </w:rPr>
        <w:t>пальном этапе составило 4,25 %, на региональном – 0,36 %.</w:t>
      </w:r>
    </w:p>
    <w:p w:rsidR="008E6E46" w:rsidRP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>В общеобразовательных организациях Чувашс</w:t>
      </w:r>
      <w:r>
        <w:rPr>
          <w:rFonts w:ascii="Times New Roman" w:hAnsi="Times New Roman" w:cs="Times New Roman"/>
          <w:sz w:val="26"/>
          <w:szCs w:val="26"/>
        </w:rPr>
        <w:t>кой Республики школьные спортив</w:t>
      </w:r>
      <w:r w:rsidRPr="008E6E46">
        <w:rPr>
          <w:rFonts w:ascii="Times New Roman" w:hAnsi="Times New Roman" w:cs="Times New Roman"/>
          <w:sz w:val="26"/>
          <w:szCs w:val="26"/>
        </w:rPr>
        <w:t>ные клубы набирают большую популярность. 373 ШСК внесены в Единый всероссийский реестр ШСК, что составляет 90,9% от общего количест</w:t>
      </w:r>
      <w:r>
        <w:rPr>
          <w:rFonts w:ascii="Times New Roman" w:hAnsi="Times New Roman" w:cs="Times New Roman"/>
          <w:sz w:val="26"/>
          <w:szCs w:val="26"/>
        </w:rPr>
        <w:t>ва общеобразовательных организа</w:t>
      </w:r>
      <w:r w:rsidRPr="008E6E46">
        <w:rPr>
          <w:rFonts w:ascii="Times New Roman" w:hAnsi="Times New Roman" w:cs="Times New Roman"/>
          <w:sz w:val="26"/>
          <w:szCs w:val="26"/>
        </w:rPr>
        <w:t xml:space="preserve">ций. </w:t>
      </w:r>
    </w:p>
    <w:p w:rsidR="008E6E46" w:rsidRP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 xml:space="preserve">ШСК в течение учебного года на школьном этапе проводят более </w:t>
      </w:r>
      <w:r w:rsidR="00E71EA9">
        <w:rPr>
          <w:rFonts w:ascii="Times New Roman" w:hAnsi="Times New Roman" w:cs="Times New Roman"/>
          <w:sz w:val="26"/>
          <w:szCs w:val="26"/>
        </w:rPr>
        <w:br/>
      </w:r>
      <w:r w:rsidRPr="008E6E46">
        <w:rPr>
          <w:rFonts w:ascii="Times New Roman" w:hAnsi="Times New Roman" w:cs="Times New Roman"/>
          <w:sz w:val="26"/>
          <w:szCs w:val="26"/>
        </w:rPr>
        <w:t>500 физкультурно-спортивных мероприятий. Традиционными являются Всероссийские спортивные игры школьных спортивных клубов, Всероссийские спортив</w:t>
      </w:r>
      <w:r>
        <w:rPr>
          <w:rFonts w:ascii="Times New Roman" w:hAnsi="Times New Roman" w:cs="Times New Roman"/>
          <w:sz w:val="26"/>
          <w:szCs w:val="26"/>
        </w:rPr>
        <w:t>ные соревнования (игры) школьни</w:t>
      </w:r>
      <w:r w:rsidRPr="008E6E46">
        <w:rPr>
          <w:rFonts w:ascii="Times New Roman" w:hAnsi="Times New Roman" w:cs="Times New Roman"/>
          <w:sz w:val="26"/>
          <w:szCs w:val="26"/>
        </w:rPr>
        <w:t>ков «Президентские спортивные игры» и «Президентские состязания» и др.</w:t>
      </w:r>
    </w:p>
    <w:p w:rsidR="008E6E46" w:rsidRP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 xml:space="preserve">Победители регионального этапа представляют республику на всероссийском этапе. Так, команда МБОУ «Цивильска СОШ № 1» Цивильского </w:t>
      </w:r>
      <w:r w:rsidR="00E71EA9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Pr="008E6E46">
        <w:rPr>
          <w:rFonts w:ascii="Times New Roman" w:hAnsi="Times New Roman" w:cs="Times New Roman"/>
          <w:sz w:val="26"/>
          <w:szCs w:val="26"/>
        </w:rPr>
        <w:t xml:space="preserve"> заняла 6 место в общекомандном зачете на Всероссийских соревнованиях школьников «Президентские</w:t>
      </w:r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Pr="008E6E46">
        <w:rPr>
          <w:rFonts w:ascii="Times New Roman" w:hAnsi="Times New Roman" w:cs="Times New Roman"/>
          <w:sz w:val="26"/>
          <w:szCs w:val="26"/>
        </w:rPr>
        <w:t>стязания».</w:t>
      </w:r>
    </w:p>
    <w:p w:rsidR="008E6E46" w:rsidRP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>Команда МБОУ «СОШ № 16» г. Новочебоксарск заняла 1 место в Всероссийских соревнованиях по мини-футболу (</w:t>
      </w:r>
      <w:proofErr w:type="spellStart"/>
      <w:r w:rsidRPr="008E6E46">
        <w:rPr>
          <w:rFonts w:ascii="Times New Roman" w:hAnsi="Times New Roman" w:cs="Times New Roman"/>
          <w:sz w:val="26"/>
          <w:szCs w:val="26"/>
        </w:rPr>
        <w:t>футзалу</w:t>
      </w:r>
      <w:proofErr w:type="spellEnd"/>
      <w:r w:rsidRPr="008E6E46">
        <w:rPr>
          <w:rFonts w:ascii="Times New Roman" w:hAnsi="Times New Roman" w:cs="Times New Roman"/>
          <w:sz w:val="26"/>
          <w:szCs w:val="26"/>
        </w:rPr>
        <w:t>) среди ком</w:t>
      </w:r>
      <w:r>
        <w:rPr>
          <w:rFonts w:ascii="Times New Roman" w:hAnsi="Times New Roman" w:cs="Times New Roman"/>
          <w:sz w:val="26"/>
          <w:szCs w:val="26"/>
        </w:rPr>
        <w:t>анд общеобразовательных учрежде</w:t>
      </w:r>
      <w:r w:rsidRPr="008E6E46">
        <w:rPr>
          <w:rFonts w:ascii="Times New Roman" w:hAnsi="Times New Roman" w:cs="Times New Roman"/>
          <w:sz w:val="26"/>
          <w:szCs w:val="26"/>
        </w:rPr>
        <w:t xml:space="preserve">ний (в рамках общероссийского проекта «Мини-футбол – в школу») в 2021-2022 годов среди детей 2006-2007 </w:t>
      </w:r>
      <w:proofErr w:type="spellStart"/>
      <w:r w:rsidRPr="008E6E46">
        <w:rPr>
          <w:rFonts w:ascii="Times New Roman" w:hAnsi="Times New Roman" w:cs="Times New Roman"/>
          <w:sz w:val="26"/>
          <w:szCs w:val="26"/>
        </w:rPr>
        <w:t>г</w:t>
      </w:r>
      <w:r w:rsidR="008B4373">
        <w:rPr>
          <w:rFonts w:ascii="Times New Roman" w:hAnsi="Times New Roman" w:cs="Times New Roman"/>
          <w:sz w:val="26"/>
          <w:szCs w:val="26"/>
        </w:rPr>
        <w:t>г</w:t>
      </w:r>
      <w:r w:rsidRPr="008E6E46">
        <w:rPr>
          <w:rFonts w:ascii="Times New Roman" w:hAnsi="Times New Roman" w:cs="Times New Roman"/>
          <w:sz w:val="26"/>
          <w:szCs w:val="26"/>
        </w:rPr>
        <w:t>.р</w:t>
      </w:r>
      <w:proofErr w:type="spellEnd"/>
      <w:r w:rsidRPr="008E6E46">
        <w:rPr>
          <w:rFonts w:ascii="Times New Roman" w:hAnsi="Times New Roman" w:cs="Times New Roman"/>
          <w:sz w:val="26"/>
          <w:szCs w:val="26"/>
        </w:rPr>
        <w:t>., который проходил с 24 по 2</w:t>
      </w:r>
      <w:r>
        <w:rPr>
          <w:rFonts w:ascii="Times New Roman" w:hAnsi="Times New Roman" w:cs="Times New Roman"/>
          <w:sz w:val="26"/>
          <w:szCs w:val="26"/>
        </w:rPr>
        <w:t>9 марта на базе отдыха «Изумруд</w:t>
      </w:r>
      <w:r w:rsidRPr="008E6E46">
        <w:rPr>
          <w:rFonts w:ascii="Times New Roman" w:hAnsi="Times New Roman" w:cs="Times New Roman"/>
          <w:sz w:val="26"/>
          <w:szCs w:val="26"/>
        </w:rPr>
        <w:t>ное» Нижегородской области.</w:t>
      </w:r>
    </w:p>
    <w:p w:rsidR="008E6E46" w:rsidRP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>В г. Орел в сентябре 2022 года состоялась Всеро</w:t>
      </w:r>
      <w:r>
        <w:rPr>
          <w:rFonts w:ascii="Times New Roman" w:hAnsi="Times New Roman" w:cs="Times New Roman"/>
          <w:sz w:val="26"/>
          <w:szCs w:val="26"/>
        </w:rPr>
        <w:t>ссийская открытая летняя Спарта</w:t>
      </w:r>
      <w:r w:rsidRPr="008E6E46">
        <w:rPr>
          <w:rFonts w:ascii="Times New Roman" w:hAnsi="Times New Roman" w:cs="Times New Roman"/>
          <w:sz w:val="26"/>
          <w:szCs w:val="26"/>
        </w:rPr>
        <w:t>киада среди обучающихся организаций дополнительного образования физкультурно-спортивной направленности. Команда юношей по волей</w:t>
      </w:r>
      <w:r>
        <w:rPr>
          <w:rFonts w:ascii="Times New Roman" w:hAnsi="Times New Roman" w:cs="Times New Roman"/>
          <w:sz w:val="26"/>
          <w:szCs w:val="26"/>
        </w:rPr>
        <w:t xml:space="preserve">болу заняла </w:t>
      </w:r>
      <w:r w:rsidR="00E71EA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3 место, команда де</w:t>
      </w:r>
      <w:r w:rsidRPr="008E6E46">
        <w:rPr>
          <w:rFonts w:ascii="Times New Roman" w:hAnsi="Times New Roman" w:cs="Times New Roman"/>
          <w:sz w:val="26"/>
          <w:szCs w:val="26"/>
        </w:rPr>
        <w:t>вушек</w:t>
      </w:r>
      <w:r w:rsidR="008B4373">
        <w:rPr>
          <w:rFonts w:ascii="Times New Roman" w:hAnsi="Times New Roman" w:cs="Times New Roman"/>
          <w:sz w:val="26"/>
          <w:szCs w:val="26"/>
        </w:rPr>
        <w:t xml:space="preserve"> </w:t>
      </w:r>
      <w:r w:rsidR="008B4373" w:rsidRPr="008E6E46">
        <w:rPr>
          <w:rFonts w:ascii="Times New Roman" w:hAnsi="Times New Roman" w:cs="Times New Roman"/>
          <w:sz w:val="26"/>
          <w:szCs w:val="26"/>
        </w:rPr>
        <w:t xml:space="preserve">– </w:t>
      </w:r>
      <w:r w:rsidRPr="008E6E46">
        <w:rPr>
          <w:rFonts w:ascii="Times New Roman" w:hAnsi="Times New Roman" w:cs="Times New Roman"/>
          <w:sz w:val="26"/>
          <w:szCs w:val="26"/>
        </w:rPr>
        <w:t xml:space="preserve">2 место. Легкоатлеты заняли 3 общекомандное место, футболисты </w:t>
      </w:r>
      <w:r w:rsidR="008B4373" w:rsidRPr="008E6E46">
        <w:rPr>
          <w:rFonts w:ascii="Times New Roman" w:hAnsi="Times New Roman" w:cs="Times New Roman"/>
          <w:sz w:val="26"/>
          <w:szCs w:val="26"/>
        </w:rPr>
        <w:t xml:space="preserve">– </w:t>
      </w:r>
      <w:r w:rsidRPr="008E6E46">
        <w:rPr>
          <w:rFonts w:ascii="Times New Roman" w:hAnsi="Times New Roman" w:cs="Times New Roman"/>
          <w:sz w:val="26"/>
          <w:szCs w:val="26"/>
        </w:rPr>
        <w:t>9 место, пловцы – 5 место. По итогам всех видов спорта Чувашская Республика в общекомандном первенстве заняла 9 место из 15 субъектов.</w:t>
      </w:r>
    </w:p>
    <w:p w:rsidR="008E6E46" w:rsidRDefault="008E6E46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E46">
        <w:rPr>
          <w:rFonts w:ascii="Times New Roman" w:hAnsi="Times New Roman" w:cs="Times New Roman"/>
          <w:sz w:val="26"/>
          <w:szCs w:val="26"/>
        </w:rPr>
        <w:t>В городе Гродно Республики Беларусь с 19 по 25 сентября состоялась Спартакиада Союзного государства среди школьников, проживающих в сельской местности. Команда МБОУ «</w:t>
      </w:r>
      <w:proofErr w:type="spellStart"/>
      <w:r w:rsidRPr="008E6E46">
        <w:rPr>
          <w:rFonts w:ascii="Times New Roman" w:hAnsi="Times New Roman" w:cs="Times New Roman"/>
          <w:sz w:val="26"/>
          <w:szCs w:val="26"/>
        </w:rPr>
        <w:t>Аликовская</w:t>
      </w:r>
      <w:proofErr w:type="spellEnd"/>
      <w:r w:rsidRPr="008E6E46">
        <w:rPr>
          <w:rFonts w:ascii="Times New Roman" w:hAnsi="Times New Roman" w:cs="Times New Roman"/>
          <w:sz w:val="26"/>
          <w:szCs w:val="26"/>
        </w:rPr>
        <w:t xml:space="preserve"> СОШ» Аликовского </w:t>
      </w:r>
      <w:r w:rsidR="00E71EA9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Pr="008E6E46">
        <w:rPr>
          <w:rFonts w:ascii="Times New Roman" w:hAnsi="Times New Roman" w:cs="Times New Roman"/>
          <w:sz w:val="26"/>
          <w:szCs w:val="26"/>
        </w:rPr>
        <w:t xml:space="preserve"> заняла второе место по мини-футболу.</w:t>
      </w:r>
    </w:p>
    <w:p w:rsidR="005801B8" w:rsidRDefault="005801B8" w:rsidP="008E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00F8" w:rsidRPr="004700F8" w:rsidRDefault="004700F8" w:rsidP="004700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0F8">
        <w:rPr>
          <w:rFonts w:ascii="Times New Roman" w:hAnsi="Times New Roman" w:cs="Times New Roman"/>
          <w:b/>
          <w:sz w:val="26"/>
          <w:szCs w:val="26"/>
        </w:rPr>
        <w:t>5. Реализация окружных общественных проектов в сфере физической</w:t>
      </w:r>
    </w:p>
    <w:p w:rsidR="00921B3D" w:rsidRPr="004700F8" w:rsidRDefault="004700F8" w:rsidP="004700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0F8">
        <w:rPr>
          <w:rFonts w:ascii="Times New Roman" w:hAnsi="Times New Roman" w:cs="Times New Roman"/>
          <w:b/>
          <w:sz w:val="26"/>
          <w:szCs w:val="26"/>
        </w:rPr>
        <w:t>культуры и спорта</w:t>
      </w:r>
    </w:p>
    <w:p w:rsidR="00921B3D" w:rsidRDefault="00921B3D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В рамках реализации общественных проектов Приволжского федерального округа в Чувашской Республике Министерством физической кул</w:t>
      </w:r>
      <w:r>
        <w:rPr>
          <w:rFonts w:ascii="Times New Roman" w:hAnsi="Times New Roman" w:cs="Times New Roman"/>
          <w:sz w:val="26"/>
          <w:szCs w:val="26"/>
        </w:rPr>
        <w:t>ьтуры и спорта Чувашской Респуб</w:t>
      </w:r>
      <w:r w:rsidRPr="004700F8">
        <w:rPr>
          <w:rFonts w:ascii="Times New Roman" w:hAnsi="Times New Roman" w:cs="Times New Roman"/>
          <w:sz w:val="26"/>
          <w:szCs w:val="26"/>
        </w:rPr>
        <w:t>лики совместно с Министерством образования и мо</w:t>
      </w:r>
      <w:r>
        <w:rPr>
          <w:rFonts w:ascii="Times New Roman" w:hAnsi="Times New Roman" w:cs="Times New Roman"/>
          <w:sz w:val="26"/>
          <w:szCs w:val="26"/>
        </w:rPr>
        <w:t>лодежной политики Чувашской Рес</w:t>
      </w:r>
      <w:r w:rsidR="008B4373">
        <w:rPr>
          <w:rFonts w:ascii="Times New Roman" w:hAnsi="Times New Roman" w:cs="Times New Roman"/>
          <w:sz w:val="26"/>
          <w:szCs w:val="26"/>
        </w:rPr>
        <w:t>публики ежегодно проводятся В</w:t>
      </w:r>
      <w:r w:rsidRPr="004700F8">
        <w:rPr>
          <w:rFonts w:ascii="Times New Roman" w:hAnsi="Times New Roman" w:cs="Times New Roman"/>
          <w:sz w:val="26"/>
          <w:szCs w:val="26"/>
        </w:rPr>
        <w:t>сероссийские соревнова</w:t>
      </w:r>
      <w:r>
        <w:rPr>
          <w:rFonts w:ascii="Times New Roman" w:hAnsi="Times New Roman" w:cs="Times New Roman"/>
          <w:sz w:val="26"/>
          <w:szCs w:val="26"/>
        </w:rPr>
        <w:t>ния юных хоккеистов клуба «Золо</w:t>
      </w:r>
      <w:r w:rsidRPr="004700F8">
        <w:rPr>
          <w:rFonts w:ascii="Times New Roman" w:hAnsi="Times New Roman" w:cs="Times New Roman"/>
          <w:sz w:val="26"/>
          <w:szCs w:val="26"/>
        </w:rPr>
        <w:t>тая шайба».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На муниципальном этапе соревнований из 26 муниципалитетов приняли участие 22 муниципалитета – 181 команда, общее количество участников </w:t>
      </w:r>
      <w:r w:rsidR="00C556CF">
        <w:rPr>
          <w:rFonts w:ascii="Times New Roman" w:hAnsi="Times New Roman" w:cs="Times New Roman"/>
          <w:sz w:val="26"/>
          <w:szCs w:val="26"/>
        </w:rPr>
        <w:t>–</w:t>
      </w:r>
      <w:r w:rsidRPr="004700F8">
        <w:rPr>
          <w:rFonts w:ascii="Times New Roman" w:hAnsi="Times New Roman" w:cs="Times New Roman"/>
          <w:sz w:val="26"/>
          <w:szCs w:val="26"/>
        </w:rPr>
        <w:t xml:space="preserve"> 2</w:t>
      </w:r>
      <w:r w:rsidR="00C556CF">
        <w:rPr>
          <w:rFonts w:ascii="Times New Roman" w:hAnsi="Times New Roman" w:cs="Times New Roman"/>
          <w:sz w:val="26"/>
          <w:szCs w:val="26"/>
        </w:rPr>
        <w:t xml:space="preserve"> </w:t>
      </w:r>
      <w:r w:rsidRPr="004700F8">
        <w:rPr>
          <w:rFonts w:ascii="Times New Roman" w:hAnsi="Times New Roman" w:cs="Times New Roman"/>
          <w:sz w:val="26"/>
          <w:szCs w:val="26"/>
        </w:rPr>
        <w:t xml:space="preserve">700 человек в четырех возрастных группах (2005-2006 </w:t>
      </w:r>
      <w:proofErr w:type="spellStart"/>
      <w:proofErr w:type="gramStart"/>
      <w:r w:rsidRPr="004700F8">
        <w:rPr>
          <w:rFonts w:ascii="Times New Roman" w:hAnsi="Times New Roman" w:cs="Times New Roman"/>
          <w:sz w:val="26"/>
          <w:szCs w:val="26"/>
        </w:rPr>
        <w:t>гг.р</w:t>
      </w:r>
      <w:proofErr w:type="spellEnd"/>
      <w:proofErr w:type="gramEnd"/>
      <w:r w:rsidRPr="004700F8">
        <w:rPr>
          <w:rFonts w:ascii="Times New Roman" w:hAnsi="Times New Roman" w:cs="Times New Roman"/>
          <w:sz w:val="26"/>
          <w:szCs w:val="26"/>
        </w:rPr>
        <w:t xml:space="preserve"> – юниорская группа, 2007-2008 </w:t>
      </w:r>
      <w:proofErr w:type="spellStart"/>
      <w:r w:rsidRPr="004700F8">
        <w:rPr>
          <w:rFonts w:ascii="Times New Roman" w:hAnsi="Times New Roman" w:cs="Times New Roman"/>
          <w:sz w:val="26"/>
          <w:szCs w:val="26"/>
        </w:rPr>
        <w:t>гг.р</w:t>
      </w:r>
      <w:proofErr w:type="spellEnd"/>
      <w:r w:rsidRPr="004700F8">
        <w:rPr>
          <w:rFonts w:ascii="Times New Roman" w:hAnsi="Times New Roman" w:cs="Times New Roman"/>
          <w:sz w:val="26"/>
          <w:szCs w:val="26"/>
        </w:rPr>
        <w:t xml:space="preserve"> - старшая группа, 2009-2010 </w:t>
      </w:r>
      <w:proofErr w:type="spellStart"/>
      <w:r w:rsidRPr="004700F8">
        <w:rPr>
          <w:rFonts w:ascii="Times New Roman" w:hAnsi="Times New Roman" w:cs="Times New Roman"/>
          <w:sz w:val="26"/>
          <w:szCs w:val="26"/>
        </w:rPr>
        <w:t>гг.р</w:t>
      </w:r>
      <w:proofErr w:type="spellEnd"/>
      <w:r w:rsidRPr="004700F8">
        <w:rPr>
          <w:rFonts w:ascii="Times New Roman" w:hAnsi="Times New Roman" w:cs="Times New Roman"/>
          <w:sz w:val="26"/>
          <w:szCs w:val="26"/>
        </w:rPr>
        <w:t xml:space="preserve">. – средняя группа , 2011-2012 </w:t>
      </w:r>
      <w:proofErr w:type="spellStart"/>
      <w:r w:rsidRPr="004700F8">
        <w:rPr>
          <w:rFonts w:ascii="Times New Roman" w:hAnsi="Times New Roman" w:cs="Times New Roman"/>
          <w:sz w:val="26"/>
          <w:szCs w:val="26"/>
        </w:rPr>
        <w:t>гг.р</w:t>
      </w:r>
      <w:proofErr w:type="spellEnd"/>
      <w:r w:rsidRPr="004700F8">
        <w:rPr>
          <w:rFonts w:ascii="Times New Roman" w:hAnsi="Times New Roman" w:cs="Times New Roman"/>
          <w:sz w:val="26"/>
          <w:szCs w:val="26"/>
        </w:rPr>
        <w:t xml:space="preserve">. – младшая группа). 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В младшей возрастной группе приняли участие 8 </w:t>
      </w:r>
      <w:r>
        <w:rPr>
          <w:rFonts w:ascii="Times New Roman" w:hAnsi="Times New Roman" w:cs="Times New Roman"/>
          <w:sz w:val="26"/>
          <w:szCs w:val="26"/>
        </w:rPr>
        <w:t>команд (130 участников), в сред</w:t>
      </w:r>
      <w:r w:rsidRPr="004700F8">
        <w:rPr>
          <w:rFonts w:ascii="Times New Roman" w:hAnsi="Times New Roman" w:cs="Times New Roman"/>
          <w:sz w:val="26"/>
          <w:szCs w:val="26"/>
        </w:rPr>
        <w:t xml:space="preserve">ней группе </w:t>
      </w:r>
      <w:r w:rsidR="008B4373" w:rsidRPr="004700F8">
        <w:rPr>
          <w:rFonts w:ascii="Times New Roman" w:hAnsi="Times New Roman" w:cs="Times New Roman"/>
          <w:sz w:val="26"/>
          <w:szCs w:val="26"/>
        </w:rPr>
        <w:t>–</w:t>
      </w:r>
      <w:r w:rsidRPr="004700F8">
        <w:rPr>
          <w:rFonts w:ascii="Times New Roman" w:hAnsi="Times New Roman" w:cs="Times New Roman"/>
          <w:sz w:val="26"/>
          <w:szCs w:val="26"/>
        </w:rPr>
        <w:t xml:space="preserve"> 60 команд (878 участников), в старшей группе </w:t>
      </w:r>
      <w:r w:rsidR="008B4373" w:rsidRPr="004700F8">
        <w:rPr>
          <w:rFonts w:ascii="Times New Roman" w:hAnsi="Times New Roman" w:cs="Times New Roman"/>
          <w:sz w:val="26"/>
          <w:szCs w:val="26"/>
        </w:rPr>
        <w:t>–</w:t>
      </w:r>
      <w:r w:rsidRPr="004700F8">
        <w:rPr>
          <w:rFonts w:ascii="Times New Roman" w:hAnsi="Times New Roman" w:cs="Times New Roman"/>
          <w:sz w:val="26"/>
          <w:szCs w:val="26"/>
        </w:rPr>
        <w:t xml:space="preserve"> 80 команд (1</w:t>
      </w:r>
      <w:r w:rsidR="00C556CF">
        <w:rPr>
          <w:rFonts w:ascii="Times New Roman" w:hAnsi="Times New Roman" w:cs="Times New Roman"/>
          <w:sz w:val="26"/>
          <w:szCs w:val="26"/>
        </w:rPr>
        <w:t xml:space="preserve"> </w:t>
      </w:r>
      <w:r w:rsidRPr="004700F8">
        <w:rPr>
          <w:rFonts w:ascii="Times New Roman" w:hAnsi="Times New Roman" w:cs="Times New Roman"/>
          <w:sz w:val="26"/>
          <w:szCs w:val="26"/>
        </w:rPr>
        <w:t xml:space="preserve">206 участников), в юниорской </w:t>
      </w:r>
      <w:r w:rsidR="008B4373" w:rsidRPr="004700F8">
        <w:rPr>
          <w:rFonts w:ascii="Times New Roman" w:hAnsi="Times New Roman" w:cs="Times New Roman"/>
          <w:sz w:val="26"/>
          <w:szCs w:val="26"/>
        </w:rPr>
        <w:t>–</w:t>
      </w:r>
      <w:r w:rsidRPr="004700F8">
        <w:rPr>
          <w:rFonts w:ascii="Times New Roman" w:hAnsi="Times New Roman" w:cs="Times New Roman"/>
          <w:sz w:val="26"/>
          <w:szCs w:val="26"/>
        </w:rPr>
        <w:t xml:space="preserve"> 33 команды (486 участников).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lastRenderedPageBreak/>
        <w:t>На региональном этапе из 22 муниципалитетов приняли участие 68 команд, общее количество участников составило 1</w:t>
      </w:r>
      <w:r w:rsidR="00C556CF">
        <w:rPr>
          <w:rFonts w:ascii="Times New Roman" w:hAnsi="Times New Roman" w:cs="Times New Roman"/>
          <w:sz w:val="26"/>
          <w:szCs w:val="26"/>
        </w:rPr>
        <w:t xml:space="preserve"> </w:t>
      </w:r>
      <w:r w:rsidRPr="004700F8">
        <w:rPr>
          <w:rFonts w:ascii="Times New Roman" w:hAnsi="Times New Roman" w:cs="Times New Roman"/>
          <w:sz w:val="26"/>
          <w:szCs w:val="26"/>
        </w:rPr>
        <w:t xml:space="preserve">109 человек. В младшей возрастной группе 7 команд (117 участников), в средней </w:t>
      </w:r>
      <w:r w:rsidR="008B4373" w:rsidRPr="004700F8">
        <w:rPr>
          <w:rFonts w:ascii="Times New Roman" w:hAnsi="Times New Roman" w:cs="Times New Roman"/>
          <w:sz w:val="26"/>
          <w:szCs w:val="26"/>
        </w:rPr>
        <w:t>–</w:t>
      </w:r>
      <w:r w:rsidRPr="004700F8">
        <w:rPr>
          <w:rFonts w:ascii="Times New Roman" w:hAnsi="Times New Roman" w:cs="Times New Roman"/>
          <w:sz w:val="26"/>
          <w:szCs w:val="26"/>
        </w:rPr>
        <w:t xml:space="preserve"> 25 команд (405 участников), в старшей </w:t>
      </w:r>
      <w:r w:rsidR="008B4373" w:rsidRPr="004700F8">
        <w:rPr>
          <w:rFonts w:ascii="Times New Roman" w:hAnsi="Times New Roman" w:cs="Times New Roman"/>
          <w:sz w:val="26"/>
          <w:szCs w:val="26"/>
        </w:rPr>
        <w:t>–</w:t>
      </w:r>
      <w:r w:rsidRPr="004700F8">
        <w:rPr>
          <w:rFonts w:ascii="Times New Roman" w:hAnsi="Times New Roman" w:cs="Times New Roman"/>
          <w:sz w:val="26"/>
          <w:szCs w:val="26"/>
        </w:rPr>
        <w:t xml:space="preserve"> </w:t>
      </w:r>
      <w:r w:rsidR="00E71EA9">
        <w:rPr>
          <w:rFonts w:ascii="Times New Roman" w:hAnsi="Times New Roman" w:cs="Times New Roman"/>
          <w:sz w:val="26"/>
          <w:szCs w:val="26"/>
        </w:rPr>
        <w:br/>
      </w:r>
      <w:r w:rsidRPr="004700F8">
        <w:rPr>
          <w:rFonts w:ascii="Times New Roman" w:hAnsi="Times New Roman" w:cs="Times New Roman"/>
          <w:sz w:val="26"/>
          <w:szCs w:val="26"/>
        </w:rPr>
        <w:t xml:space="preserve">25 команд (407 участников), в юниорской </w:t>
      </w:r>
      <w:r w:rsidR="008B4373" w:rsidRPr="004700F8">
        <w:rPr>
          <w:rFonts w:ascii="Times New Roman" w:hAnsi="Times New Roman" w:cs="Times New Roman"/>
          <w:sz w:val="26"/>
          <w:szCs w:val="26"/>
        </w:rPr>
        <w:t>–</w:t>
      </w:r>
      <w:r w:rsidRPr="004700F8">
        <w:rPr>
          <w:rFonts w:ascii="Times New Roman" w:hAnsi="Times New Roman" w:cs="Times New Roman"/>
          <w:sz w:val="26"/>
          <w:szCs w:val="26"/>
        </w:rPr>
        <w:t xml:space="preserve"> 11 команд (180 человек).</w:t>
      </w:r>
    </w:p>
    <w:p w:rsidR="004700F8" w:rsidRPr="00E71EA9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1EA9">
        <w:rPr>
          <w:rFonts w:ascii="Times New Roman" w:hAnsi="Times New Roman" w:cs="Times New Roman"/>
          <w:b/>
          <w:sz w:val="26"/>
          <w:szCs w:val="26"/>
        </w:rPr>
        <w:t>Среди городских команд: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 - в младшей</w:t>
      </w:r>
      <w:r w:rsidR="008B4373">
        <w:rPr>
          <w:rFonts w:ascii="Times New Roman" w:hAnsi="Times New Roman" w:cs="Times New Roman"/>
          <w:sz w:val="26"/>
          <w:szCs w:val="26"/>
        </w:rPr>
        <w:t xml:space="preserve"> группе </w:t>
      </w:r>
      <w:r w:rsidR="008B4373" w:rsidRPr="004700F8">
        <w:rPr>
          <w:rFonts w:ascii="Times New Roman" w:hAnsi="Times New Roman" w:cs="Times New Roman"/>
          <w:sz w:val="26"/>
          <w:szCs w:val="26"/>
        </w:rPr>
        <w:t>–</w:t>
      </w:r>
      <w:r w:rsidR="008B4373">
        <w:rPr>
          <w:rFonts w:ascii="Times New Roman" w:hAnsi="Times New Roman" w:cs="Times New Roman"/>
          <w:sz w:val="26"/>
          <w:szCs w:val="26"/>
        </w:rPr>
        <w:t xml:space="preserve"> </w:t>
      </w:r>
      <w:r w:rsidR="00B975B6">
        <w:rPr>
          <w:rFonts w:ascii="Times New Roman" w:hAnsi="Times New Roman" w:cs="Times New Roman"/>
          <w:sz w:val="26"/>
          <w:szCs w:val="26"/>
        </w:rPr>
        <w:t>7 команд (117 человек);</w:t>
      </w:r>
      <w:r w:rsidRPr="004700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- в средней группе</w:t>
      </w:r>
      <w:r w:rsidR="00B975B6">
        <w:rPr>
          <w:rFonts w:ascii="Times New Roman" w:hAnsi="Times New Roman" w:cs="Times New Roman"/>
          <w:sz w:val="26"/>
          <w:szCs w:val="26"/>
        </w:rPr>
        <w:t xml:space="preserve"> – 6 команд (102 человека);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- в старшей г</w:t>
      </w:r>
      <w:r w:rsidR="00B975B6">
        <w:rPr>
          <w:rFonts w:ascii="Times New Roman" w:hAnsi="Times New Roman" w:cs="Times New Roman"/>
          <w:sz w:val="26"/>
          <w:szCs w:val="26"/>
        </w:rPr>
        <w:t>руппе – 6 команд (102 человека);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- в юниорской группе – 4 команды (68 человек).</w:t>
      </w:r>
    </w:p>
    <w:p w:rsidR="004700F8" w:rsidRPr="00E71EA9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1EA9">
        <w:rPr>
          <w:rFonts w:ascii="Times New Roman" w:hAnsi="Times New Roman" w:cs="Times New Roman"/>
          <w:b/>
          <w:sz w:val="26"/>
          <w:szCs w:val="26"/>
        </w:rPr>
        <w:t>Среди сельских команд: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- в средней гр</w:t>
      </w:r>
      <w:r w:rsidR="00B975B6">
        <w:rPr>
          <w:rFonts w:ascii="Times New Roman" w:hAnsi="Times New Roman" w:cs="Times New Roman"/>
          <w:sz w:val="26"/>
          <w:szCs w:val="26"/>
        </w:rPr>
        <w:t>уппе – 19 команд (303 человека);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- в старшей группе – 19 команд (305 человек)</w:t>
      </w:r>
      <w:r w:rsidR="00B975B6">
        <w:rPr>
          <w:rFonts w:ascii="Times New Roman" w:hAnsi="Times New Roman" w:cs="Times New Roman"/>
          <w:sz w:val="26"/>
          <w:szCs w:val="26"/>
        </w:rPr>
        <w:t>;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- в юниорской группе – 7 команда (112 человек).</w:t>
      </w:r>
    </w:p>
    <w:p w:rsidR="004700F8" w:rsidRPr="00E71EA9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1EA9">
        <w:rPr>
          <w:rFonts w:ascii="Times New Roman" w:hAnsi="Times New Roman" w:cs="Times New Roman"/>
          <w:b/>
          <w:sz w:val="26"/>
          <w:szCs w:val="26"/>
        </w:rPr>
        <w:t>Итоги в старшей группе среди городских команд: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1 место – команда «Спартак» г. Чебоксары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2 место – команда «Скала» г. Чебоксары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3 место – команда «Полтинник» г. Чебоксары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4 место – команда «Буйволы» г. Чебоксары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5 место – команда «</w:t>
      </w:r>
      <w:proofErr w:type="spellStart"/>
      <w:r w:rsidRPr="004700F8">
        <w:rPr>
          <w:rFonts w:ascii="Times New Roman" w:hAnsi="Times New Roman" w:cs="Times New Roman"/>
          <w:sz w:val="26"/>
          <w:szCs w:val="26"/>
        </w:rPr>
        <w:t>Максимус</w:t>
      </w:r>
      <w:proofErr w:type="spellEnd"/>
      <w:r w:rsidRPr="004700F8">
        <w:rPr>
          <w:rFonts w:ascii="Times New Roman" w:hAnsi="Times New Roman" w:cs="Times New Roman"/>
          <w:sz w:val="26"/>
          <w:szCs w:val="26"/>
        </w:rPr>
        <w:t>» г. Чебоксары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6 место – команда «Трактор» г. Чебоксары.</w:t>
      </w:r>
    </w:p>
    <w:p w:rsidR="004700F8" w:rsidRPr="00E71EA9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1EA9">
        <w:rPr>
          <w:rFonts w:ascii="Times New Roman" w:hAnsi="Times New Roman" w:cs="Times New Roman"/>
          <w:b/>
          <w:sz w:val="26"/>
          <w:szCs w:val="26"/>
        </w:rPr>
        <w:t>Итоги в средней группе среди городских команд: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1 место – команда «Ястребы» г. Чебоксары </w:t>
      </w:r>
    </w:p>
    <w:p w:rsidR="004700F8" w:rsidRPr="004700F8" w:rsidRDefault="008B4373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</w:t>
      </w:r>
      <w:r w:rsidRPr="004700F8">
        <w:rPr>
          <w:rFonts w:ascii="Times New Roman" w:hAnsi="Times New Roman" w:cs="Times New Roman"/>
          <w:sz w:val="26"/>
          <w:szCs w:val="26"/>
        </w:rPr>
        <w:t>–</w:t>
      </w:r>
      <w:r w:rsidR="004700F8" w:rsidRPr="004700F8">
        <w:rPr>
          <w:rFonts w:ascii="Times New Roman" w:hAnsi="Times New Roman" w:cs="Times New Roman"/>
          <w:sz w:val="26"/>
          <w:szCs w:val="26"/>
        </w:rPr>
        <w:t xml:space="preserve"> команда «Юниор» г. Чебоксары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3 место – команда «Скала» г. Чебоксары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4 место – команда «</w:t>
      </w:r>
      <w:proofErr w:type="spellStart"/>
      <w:r w:rsidRPr="004700F8">
        <w:rPr>
          <w:rFonts w:ascii="Times New Roman" w:hAnsi="Times New Roman" w:cs="Times New Roman"/>
          <w:sz w:val="26"/>
          <w:szCs w:val="26"/>
        </w:rPr>
        <w:t>Тус</w:t>
      </w:r>
      <w:proofErr w:type="spellEnd"/>
      <w:r w:rsidRPr="004700F8">
        <w:rPr>
          <w:rFonts w:ascii="Times New Roman" w:hAnsi="Times New Roman" w:cs="Times New Roman"/>
          <w:sz w:val="26"/>
          <w:szCs w:val="26"/>
        </w:rPr>
        <w:t>» г. Чебоксары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5 место – команда «Альфа» г. Чебоксары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6 место – команда «Полтинник» г. Чебоксары.</w:t>
      </w:r>
    </w:p>
    <w:p w:rsidR="004700F8" w:rsidRPr="00E71EA9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1EA9">
        <w:rPr>
          <w:rFonts w:ascii="Times New Roman" w:hAnsi="Times New Roman" w:cs="Times New Roman"/>
          <w:b/>
          <w:sz w:val="26"/>
          <w:szCs w:val="26"/>
        </w:rPr>
        <w:t>Итоги в младшей группе среди городских команд: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1 место – команда «Спутник» г. Новочебоксарск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2 место – команда «Скала» г. Чебоксары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3 место – команда «</w:t>
      </w:r>
      <w:proofErr w:type="spellStart"/>
      <w:r w:rsidRPr="004700F8">
        <w:rPr>
          <w:rFonts w:ascii="Times New Roman" w:hAnsi="Times New Roman" w:cs="Times New Roman"/>
          <w:sz w:val="26"/>
          <w:szCs w:val="26"/>
        </w:rPr>
        <w:t>Тус</w:t>
      </w:r>
      <w:proofErr w:type="spellEnd"/>
      <w:r w:rsidRPr="004700F8">
        <w:rPr>
          <w:rFonts w:ascii="Times New Roman" w:hAnsi="Times New Roman" w:cs="Times New Roman"/>
          <w:sz w:val="26"/>
          <w:szCs w:val="26"/>
        </w:rPr>
        <w:t>» г. Чебоксары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4 место – команда «Спартак» г. Чебоксары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5 место – команда «Ястребы» г. Чебоксары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6 место – команда «Волга» г. Чебоксары.</w:t>
      </w:r>
    </w:p>
    <w:p w:rsidR="004700F8" w:rsidRPr="00E71EA9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1EA9">
        <w:rPr>
          <w:rFonts w:ascii="Times New Roman" w:hAnsi="Times New Roman" w:cs="Times New Roman"/>
          <w:b/>
          <w:sz w:val="26"/>
          <w:szCs w:val="26"/>
        </w:rPr>
        <w:t>Итоги среди юниорских команд: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1 место – команда «Спартак» г. Чебоксары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2 место – команда «Скала» г. Чебоксары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3 место – команда «Яльчики» Яльчикского </w:t>
      </w:r>
      <w:r w:rsidR="00E71EA9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4 место – команда «Волжские ястребы» </w:t>
      </w:r>
      <w:proofErr w:type="spellStart"/>
      <w:r w:rsidRPr="004700F8">
        <w:rPr>
          <w:rFonts w:ascii="Times New Roman" w:hAnsi="Times New Roman" w:cs="Times New Roman"/>
          <w:sz w:val="26"/>
          <w:szCs w:val="26"/>
        </w:rPr>
        <w:t>Моргаушского</w:t>
      </w:r>
      <w:proofErr w:type="spellEnd"/>
      <w:r w:rsidRPr="004700F8">
        <w:rPr>
          <w:rFonts w:ascii="Times New Roman" w:hAnsi="Times New Roman" w:cs="Times New Roman"/>
          <w:sz w:val="26"/>
          <w:szCs w:val="26"/>
        </w:rPr>
        <w:t xml:space="preserve"> </w:t>
      </w:r>
      <w:r w:rsidR="00E71EA9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B975B6">
        <w:rPr>
          <w:rFonts w:ascii="Times New Roman" w:hAnsi="Times New Roman" w:cs="Times New Roman"/>
          <w:sz w:val="26"/>
          <w:szCs w:val="26"/>
        </w:rPr>
        <w:t>.</w:t>
      </w:r>
    </w:p>
    <w:p w:rsidR="004700F8" w:rsidRPr="00E71EA9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1EA9">
        <w:rPr>
          <w:rFonts w:ascii="Times New Roman" w:hAnsi="Times New Roman" w:cs="Times New Roman"/>
          <w:b/>
          <w:sz w:val="26"/>
          <w:szCs w:val="26"/>
        </w:rPr>
        <w:t>Итоги среди сельских команд в старшей группе: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1 место – команда «Кристалл» Вурнарского </w:t>
      </w:r>
      <w:r w:rsidR="00E71EA9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4700F8" w:rsidRPr="004700F8" w:rsidRDefault="008B4373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</w:t>
      </w:r>
      <w:r w:rsidRPr="004700F8">
        <w:rPr>
          <w:rFonts w:ascii="Times New Roman" w:hAnsi="Times New Roman" w:cs="Times New Roman"/>
          <w:sz w:val="26"/>
          <w:szCs w:val="26"/>
        </w:rPr>
        <w:t>–</w:t>
      </w:r>
      <w:r w:rsidR="004700F8" w:rsidRPr="004700F8">
        <w:rPr>
          <w:rFonts w:ascii="Times New Roman" w:hAnsi="Times New Roman" w:cs="Times New Roman"/>
          <w:sz w:val="26"/>
          <w:szCs w:val="26"/>
        </w:rPr>
        <w:t xml:space="preserve"> команда «Яльчики «Яльчикского </w:t>
      </w:r>
      <w:r w:rsidR="00E71EA9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3 место – команда «Партизаны» Ибресинского </w:t>
      </w:r>
      <w:r w:rsidR="00E71EA9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4 место – команда «</w:t>
      </w:r>
      <w:proofErr w:type="spellStart"/>
      <w:r w:rsidRPr="004700F8">
        <w:rPr>
          <w:rFonts w:ascii="Times New Roman" w:hAnsi="Times New Roman" w:cs="Times New Roman"/>
          <w:sz w:val="26"/>
          <w:szCs w:val="26"/>
        </w:rPr>
        <w:t>Паттар</w:t>
      </w:r>
      <w:proofErr w:type="spellEnd"/>
      <w:r w:rsidRPr="004700F8">
        <w:rPr>
          <w:rFonts w:ascii="Times New Roman" w:hAnsi="Times New Roman" w:cs="Times New Roman"/>
          <w:sz w:val="26"/>
          <w:szCs w:val="26"/>
        </w:rPr>
        <w:t xml:space="preserve">» Батыревского </w:t>
      </w:r>
      <w:r w:rsidR="00E71EA9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B975B6">
        <w:rPr>
          <w:rFonts w:ascii="Times New Roman" w:hAnsi="Times New Roman" w:cs="Times New Roman"/>
          <w:sz w:val="26"/>
          <w:szCs w:val="26"/>
        </w:rPr>
        <w:t>.</w:t>
      </w:r>
    </w:p>
    <w:p w:rsidR="004700F8" w:rsidRPr="00E71EA9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1EA9">
        <w:rPr>
          <w:rFonts w:ascii="Times New Roman" w:hAnsi="Times New Roman" w:cs="Times New Roman"/>
          <w:b/>
          <w:sz w:val="26"/>
          <w:szCs w:val="26"/>
        </w:rPr>
        <w:t>Итоги среди сельских команд в средней группе: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1 место – команда «Кристалл» Вурнарского </w:t>
      </w:r>
      <w:r w:rsidR="00E71EA9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2 место - команда «Партизаны» Ибресинского </w:t>
      </w:r>
      <w:r w:rsidR="00E71EA9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3 место – команда «Яльчики «Яльчикского </w:t>
      </w:r>
      <w:r w:rsidR="00E71EA9" w:rsidRPr="00E71EA9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4 место – команда «Бойцы»» Чебоксарского </w:t>
      </w:r>
      <w:r w:rsidR="00E71EA9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B975B6">
        <w:rPr>
          <w:rFonts w:ascii="Times New Roman" w:hAnsi="Times New Roman" w:cs="Times New Roman"/>
          <w:sz w:val="26"/>
          <w:szCs w:val="26"/>
        </w:rPr>
        <w:t>.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lastRenderedPageBreak/>
        <w:t>По итогам завершенных игр командам вручены с</w:t>
      </w:r>
      <w:r>
        <w:rPr>
          <w:rFonts w:ascii="Times New Roman" w:hAnsi="Times New Roman" w:cs="Times New Roman"/>
          <w:sz w:val="26"/>
          <w:szCs w:val="26"/>
        </w:rPr>
        <w:t>ертификаты на получение комплек</w:t>
      </w:r>
      <w:r w:rsidRPr="004700F8">
        <w:rPr>
          <w:rFonts w:ascii="Times New Roman" w:hAnsi="Times New Roman" w:cs="Times New Roman"/>
          <w:sz w:val="26"/>
          <w:szCs w:val="26"/>
        </w:rPr>
        <w:t>та клюшек, а также командам сертификаты за 2 место – 5</w:t>
      </w:r>
      <w:r>
        <w:rPr>
          <w:rFonts w:ascii="Times New Roman" w:hAnsi="Times New Roman" w:cs="Times New Roman"/>
          <w:sz w:val="26"/>
          <w:szCs w:val="26"/>
        </w:rPr>
        <w:t xml:space="preserve">0 тыс. руб., победителю </w:t>
      </w:r>
      <w:r w:rsidR="008B4373" w:rsidRPr="004700F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серти</w:t>
      </w:r>
      <w:r w:rsidRPr="004700F8">
        <w:rPr>
          <w:rFonts w:ascii="Times New Roman" w:hAnsi="Times New Roman" w:cs="Times New Roman"/>
          <w:sz w:val="26"/>
          <w:szCs w:val="26"/>
        </w:rPr>
        <w:t>фикат на 100 тыс. руб.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По итогам завершенных игр сельским команда</w:t>
      </w:r>
      <w:r>
        <w:rPr>
          <w:rFonts w:ascii="Times New Roman" w:hAnsi="Times New Roman" w:cs="Times New Roman"/>
          <w:sz w:val="26"/>
          <w:szCs w:val="26"/>
        </w:rPr>
        <w:t>м вручены поощрительные сертифи</w:t>
      </w:r>
      <w:r w:rsidRPr="004700F8">
        <w:rPr>
          <w:rFonts w:ascii="Times New Roman" w:hAnsi="Times New Roman" w:cs="Times New Roman"/>
          <w:sz w:val="26"/>
          <w:szCs w:val="26"/>
        </w:rPr>
        <w:t>каты на получение спортивного инвентаря за 1 место – 100 тыс. руб., 2 место – 75 тыс. руб., 3 место – 50 тыс. руб. из республиканского бюджета.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За большой личный вклад в развитие детского и юношеского хоккея </w:t>
      </w:r>
      <w:r>
        <w:rPr>
          <w:rFonts w:ascii="Times New Roman" w:hAnsi="Times New Roman" w:cs="Times New Roman"/>
          <w:sz w:val="26"/>
          <w:szCs w:val="26"/>
        </w:rPr>
        <w:t>6 тренерам ко</w:t>
      </w:r>
      <w:r w:rsidRPr="004700F8">
        <w:rPr>
          <w:rFonts w:ascii="Times New Roman" w:hAnsi="Times New Roman" w:cs="Times New Roman"/>
          <w:sz w:val="26"/>
          <w:szCs w:val="26"/>
        </w:rPr>
        <w:t xml:space="preserve">манд, занявших призовые места, вручены сертификаты на сумму 10 тыс. рублей. 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4700F8">
        <w:rPr>
          <w:rFonts w:ascii="Times New Roman" w:hAnsi="Times New Roman" w:cs="Times New Roman"/>
          <w:sz w:val="26"/>
          <w:szCs w:val="26"/>
        </w:rPr>
        <w:t>Албутов</w:t>
      </w:r>
      <w:proofErr w:type="spellEnd"/>
      <w:r w:rsidRPr="004700F8">
        <w:rPr>
          <w:rFonts w:ascii="Times New Roman" w:hAnsi="Times New Roman" w:cs="Times New Roman"/>
          <w:sz w:val="26"/>
          <w:szCs w:val="26"/>
        </w:rPr>
        <w:t xml:space="preserve"> Сергей Владимирович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2. Шмаков Максим Викторович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3. Воронов Вячеслав Степанович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4. Михеев Игорь Витальевич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5. Краснов Александр Анатольевич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6. Марков Дмитрий Станиславович.</w:t>
      </w:r>
    </w:p>
    <w:p w:rsidR="004700F8" w:rsidRPr="00E71EA9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1EA9">
        <w:rPr>
          <w:rFonts w:ascii="Times New Roman" w:hAnsi="Times New Roman" w:cs="Times New Roman"/>
          <w:b/>
          <w:sz w:val="26"/>
          <w:szCs w:val="26"/>
        </w:rPr>
        <w:t>Итоги выступления сборных команд Чувашской Республики на всероссийских соревнованиях: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1. Команда «Спартак» г. Чебоксары заняла 15 мест</w:t>
      </w:r>
      <w:r>
        <w:rPr>
          <w:rFonts w:ascii="Times New Roman" w:hAnsi="Times New Roman" w:cs="Times New Roman"/>
          <w:sz w:val="26"/>
          <w:szCs w:val="26"/>
        </w:rPr>
        <w:t>о из 16 команд в отборочном тур</w:t>
      </w:r>
      <w:r w:rsidRPr="004700F8">
        <w:rPr>
          <w:rFonts w:ascii="Times New Roman" w:hAnsi="Times New Roman" w:cs="Times New Roman"/>
          <w:sz w:val="26"/>
          <w:szCs w:val="26"/>
        </w:rPr>
        <w:t>нире среди команд 2007-2008 гг. р. в д. Большой Суходол Нижегородской области с 10 по 16 февраля 2022 года.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2. Команда «Спутник» г. Новочебоксарск заняла 6 место из 16 команд в отборочном турнире среди команд юношей 2011-2012 </w:t>
      </w:r>
      <w:proofErr w:type="spellStart"/>
      <w:r w:rsidRPr="004700F8">
        <w:rPr>
          <w:rFonts w:ascii="Times New Roman" w:hAnsi="Times New Roman" w:cs="Times New Roman"/>
          <w:sz w:val="26"/>
          <w:szCs w:val="26"/>
        </w:rPr>
        <w:t>гг.р</w:t>
      </w:r>
      <w:proofErr w:type="spellEnd"/>
      <w:r w:rsidRPr="004700F8">
        <w:rPr>
          <w:rFonts w:ascii="Times New Roman" w:hAnsi="Times New Roman" w:cs="Times New Roman"/>
          <w:sz w:val="26"/>
          <w:szCs w:val="26"/>
        </w:rPr>
        <w:t xml:space="preserve">. в г. Салават Республики Башкортостан с 15 по 22 марта 2022 года. 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3. Команда «Ястребы» г. Чебоксары в отборочном турнире среди команд юношей 2009-2010 </w:t>
      </w:r>
      <w:proofErr w:type="spellStart"/>
      <w:r w:rsidRPr="004700F8">
        <w:rPr>
          <w:rFonts w:ascii="Times New Roman" w:hAnsi="Times New Roman" w:cs="Times New Roman"/>
          <w:sz w:val="26"/>
          <w:szCs w:val="26"/>
        </w:rPr>
        <w:t>гг.р</w:t>
      </w:r>
      <w:proofErr w:type="spellEnd"/>
      <w:r w:rsidRPr="004700F8">
        <w:rPr>
          <w:rFonts w:ascii="Times New Roman" w:hAnsi="Times New Roman" w:cs="Times New Roman"/>
          <w:sz w:val="26"/>
          <w:szCs w:val="26"/>
        </w:rPr>
        <w:t>. заняла 12 место из 16 команд в д. Бол</w:t>
      </w:r>
      <w:r>
        <w:rPr>
          <w:rFonts w:ascii="Times New Roman" w:hAnsi="Times New Roman" w:cs="Times New Roman"/>
          <w:sz w:val="26"/>
          <w:szCs w:val="26"/>
        </w:rPr>
        <w:t>ьшой Суходол Нижегородской обла</w:t>
      </w:r>
      <w:r w:rsidRPr="004700F8">
        <w:rPr>
          <w:rFonts w:ascii="Times New Roman" w:hAnsi="Times New Roman" w:cs="Times New Roman"/>
          <w:sz w:val="26"/>
          <w:szCs w:val="26"/>
        </w:rPr>
        <w:t xml:space="preserve">сти с 18 по 25 марта 2022 года. </w:t>
      </w:r>
    </w:p>
    <w:p w:rsid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4. Команда «Спартак» г. Чебоксары заняла 4 место из 10 команд в отборочном т</w:t>
      </w:r>
      <w:r>
        <w:rPr>
          <w:rFonts w:ascii="Times New Roman" w:hAnsi="Times New Roman" w:cs="Times New Roman"/>
          <w:sz w:val="26"/>
          <w:szCs w:val="26"/>
        </w:rPr>
        <w:t>ур</w:t>
      </w:r>
      <w:r w:rsidRPr="004700F8">
        <w:rPr>
          <w:rFonts w:ascii="Times New Roman" w:hAnsi="Times New Roman" w:cs="Times New Roman"/>
          <w:sz w:val="26"/>
          <w:szCs w:val="26"/>
        </w:rPr>
        <w:t xml:space="preserve">нире среди команд юношей 2005-2006 </w:t>
      </w:r>
      <w:proofErr w:type="spellStart"/>
      <w:r w:rsidRPr="004700F8">
        <w:rPr>
          <w:rFonts w:ascii="Times New Roman" w:hAnsi="Times New Roman" w:cs="Times New Roman"/>
          <w:sz w:val="26"/>
          <w:szCs w:val="26"/>
        </w:rPr>
        <w:t>гг.р</w:t>
      </w:r>
      <w:proofErr w:type="spellEnd"/>
      <w:r w:rsidRPr="004700F8">
        <w:rPr>
          <w:rFonts w:ascii="Times New Roman" w:hAnsi="Times New Roman" w:cs="Times New Roman"/>
          <w:sz w:val="26"/>
          <w:szCs w:val="26"/>
        </w:rPr>
        <w:t xml:space="preserve">. в г. Волжский Волгоградской области с 19 по 26 марта 2022 года. </w:t>
      </w:r>
    </w:p>
    <w:p w:rsidR="004700F8" w:rsidRDefault="004700F8" w:rsidP="004700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0F8">
        <w:rPr>
          <w:rFonts w:ascii="Times New Roman" w:hAnsi="Times New Roman" w:cs="Times New Roman"/>
          <w:b/>
          <w:sz w:val="26"/>
          <w:szCs w:val="26"/>
        </w:rPr>
        <w:t>Турнир «Надежда»</w:t>
      </w:r>
    </w:p>
    <w:p w:rsidR="00980611" w:rsidRPr="004700F8" w:rsidRDefault="00980611" w:rsidP="004700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Турнир «Надежда» проводится среди команд, не </w:t>
      </w:r>
      <w:r>
        <w:rPr>
          <w:rFonts w:ascii="Times New Roman" w:hAnsi="Times New Roman" w:cs="Times New Roman"/>
          <w:sz w:val="26"/>
          <w:szCs w:val="26"/>
        </w:rPr>
        <w:t>вошедших в число призеров сорев</w:t>
      </w:r>
      <w:r w:rsidRPr="004700F8">
        <w:rPr>
          <w:rFonts w:ascii="Times New Roman" w:hAnsi="Times New Roman" w:cs="Times New Roman"/>
          <w:sz w:val="26"/>
          <w:szCs w:val="26"/>
        </w:rPr>
        <w:t>нований «Золотая шайба» в трех возрастных группах (младшая 2011-2012</w:t>
      </w:r>
      <w:r w:rsidR="008B4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373">
        <w:rPr>
          <w:rFonts w:ascii="Times New Roman" w:hAnsi="Times New Roman" w:cs="Times New Roman"/>
          <w:sz w:val="26"/>
          <w:szCs w:val="26"/>
        </w:rPr>
        <w:t>гг.р</w:t>
      </w:r>
      <w:proofErr w:type="spellEnd"/>
      <w:r w:rsidR="008B4373">
        <w:rPr>
          <w:rFonts w:ascii="Times New Roman" w:hAnsi="Times New Roman" w:cs="Times New Roman"/>
          <w:sz w:val="26"/>
          <w:szCs w:val="26"/>
        </w:rPr>
        <w:t>.</w:t>
      </w:r>
      <w:r w:rsidRPr="004700F8">
        <w:rPr>
          <w:rFonts w:ascii="Times New Roman" w:hAnsi="Times New Roman" w:cs="Times New Roman"/>
          <w:sz w:val="26"/>
          <w:szCs w:val="26"/>
        </w:rPr>
        <w:t>, средняя 2009-2010</w:t>
      </w:r>
      <w:r w:rsidR="008B4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373">
        <w:rPr>
          <w:rFonts w:ascii="Times New Roman" w:hAnsi="Times New Roman" w:cs="Times New Roman"/>
          <w:sz w:val="26"/>
          <w:szCs w:val="26"/>
        </w:rPr>
        <w:t>гг.р</w:t>
      </w:r>
      <w:proofErr w:type="spellEnd"/>
      <w:r w:rsidR="008B4373">
        <w:rPr>
          <w:rFonts w:ascii="Times New Roman" w:hAnsi="Times New Roman" w:cs="Times New Roman"/>
          <w:sz w:val="26"/>
          <w:szCs w:val="26"/>
        </w:rPr>
        <w:t>.</w:t>
      </w:r>
      <w:r w:rsidRPr="004700F8">
        <w:rPr>
          <w:rFonts w:ascii="Times New Roman" w:hAnsi="Times New Roman" w:cs="Times New Roman"/>
          <w:sz w:val="26"/>
          <w:szCs w:val="26"/>
        </w:rPr>
        <w:t>, старшая 2007-2008</w:t>
      </w:r>
      <w:r w:rsidR="008B4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373">
        <w:rPr>
          <w:rFonts w:ascii="Times New Roman" w:hAnsi="Times New Roman" w:cs="Times New Roman"/>
          <w:sz w:val="26"/>
          <w:szCs w:val="26"/>
        </w:rPr>
        <w:t>гг.р</w:t>
      </w:r>
      <w:proofErr w:type="spellEnd"/>
      <w:r w:rsidR="008B4373">
        <w:rPr>
          <w:rFonts w:ascii="Times New Roman" w:hAnsi="Times New Roman" w:cs="Times New Roman"/>
          <w:sz w:val="26"/>
          <w:szCs w:val="26"/>
        </w:rPr>
        <w:t>.</w:t>
      </w:r>
      <w:r w:rsidRPr="004700F8">
        <w:rPr>
          <w:rFonts w:ascii="Times New Roman" w:hAnsi="Times New Roman" w:cs="Times New Roman"/>
          <w:sz w:val="26"/>
          <w:szCs w:val="26"/>
        </w:rPr>
        <w:t xml:space="preserve">).  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В текущем сезоне приняли участие 16 команд с охватом 320 человек.</w:t>
      </w:r>
    </w:p>
    <w:p w:rsidR="004700F8" w:rsidRPr="00E71EA9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1EA9">
        <w:rPr>
          <w:rFonts w:ascii="Times New Roman" w:hAnsi="Times New Roman" w:cs="Times New Roman"/>
          <w:b/>
          <w:sz w:val="26"/>
          <w:szCs w:val="26"/>
        </w:rPr>
        <w:t>Итоги в младшей группе: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1 место – команда «Яльчики» Яльчикского </w:t>
      </w:r>
      <w:r w:rsidR="00E71EA9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2 место –</w:t>
      </w:r>
      <w:r w:rsidR="008B4373">
        <w:rPr>
          <w:rFonts w:ascii="Times New Roman" w:hAnsi="Times New Roman" w:cs="Times New Roman"/>
          <w:sz w:val="26"/>
          <w:szCs w:val="26"/>
        </w:rPr>
        <w:t xml:space="preserve"> </w:t>
      </w:r>
      <w:r w:rsidRPr="004700F8">
        <w:rPr>
          <w:rFonts w:ascii="Times New Roman" w:hAnsi="Times New Roman" w:cs="Times New Roman"/>
          <w:sz w:val="26"/>
          <w:szCs w:val="26"/>
        </w:rPr>
        <w:t xml:space="preserve">команда «Кристалл» Вурнарского </w:t>
      </w:r>
      <w:r w:rsidR="00E71EA9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3 место – команда «Рубин» </w:t>
      </w:r>
      <w:proofErr w:type="spellStart"/>
      <w:r w:rsidRPr="004700F8"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 w:rsidRPr="004700F8">
        <w:rPr>
          <w:rFonts w:ascii="Times New Roman" w:hAnsi="Times New Roman" w:cs="Times New Roman"/>
          <w:sz w:val="26"/>
          <w:szCs w:val="26"/>
        </w:rPr>
        <w:t xml:space="preserve"> </w:t>
      </w:r>
      <w:r w:rsidR="00E71EA9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B975B6">
        <w:rPr>
          <w:rFonts w:ascii="Times New Roman" w:hAnsi="Times New Roman" w:cs="Times New Roman"/>
          <w:sz w:val="26"/>
          <w:szCs w:val="26"/>
        </w:rPr>
        <w:t>.</w:t>
      </w:r>
    </w:p>
    <w:p w:rsidR="004700F8" w:rsidRPr="00E71EA9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1EA9">
        <w:rPr>
          <w:rFonts w:ascii="Times New Roman" w:hAnsi="Times New Roman" w:cs="Times New Roman"/>
          <w:b/>
          <w:sz w:val="26"/>
          <w:szCs w:val="26"/>
        </w:rPr>
        <w:t>Итоги в старшей группе: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1 место – команда «Бойцы» Чебоксарского </w:t>
      </w:r>
      <w:r w:rsidR="00E71EA9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2 место – команда «Торнадо» г. Шумерля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3 место –</w:t>
      </w:r>
      <w:r w:rsidR="008B4373">
        <w:rPr>
          <w:rFonts w:ascii="Times New Roman" w:hAnsi="Times New Roman" w:cs="Times New Roman"/>
          <w:sz w:val="26"/>
          <w:szCs w:val="26"/>
        </w:rPr>
        <w:t xml:space="preserve"> </w:t>
      </w:r>
      <w:r w:rsidRPr="004700F8">
        <w:rPr>
          <w:rFonts w:ascii="Times New Roman" w:hAnsi="Times New Roman" w:cs="Times New Roman"/>
          <w:sz w:val="26"/>
          <w:szCs w:val="26"/>
        </w:rPr>
        <w:t xml:space="preserve">команда «Надежда» Чебоксарского </w:t>
      </w:r>
      <w:r w:rsidR="00E71EA9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B975B6">
        <w:rPr>
          <w:rFonts w:ascii="Times New Roman" w:hAnsi="Times New Roman" w:cs="Times New Roman"/>
          <w:sz w:val="26"/>
          <w:szCs w:val="26"/>
        </w:rPr>
        <w:t>.</w:t>
      </w:r>
    </w:p>
    <w:p w:rsidR="004700F8" w:rsidRPr="00E71EA9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1EA9">
        <w:rPr>
          <w:rFonts w:ascii="Times New Roman" w:hAnsi="Times New Roman" w:cs="Times New Roman"/>
          <w:b/>
          <w:sz w:val="26"/>
          <w:szCs w:val="26"/>
        </w:rPr>
        <w:t>Итоги в средней группе: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1 место – команда «Бойцы» Чебоксарского </w:t>
      </w:r>
      <w:r w:rsidR="00E71EA9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2 место – команда «</w:t>
      </w:r>
      <w:proofErr w:type="spellStart"/>
      <w:r w:rsidRPr="004700F8">
        <w:rPr>
          <w:rFonts w:ascii="Times New Roman" w:hAnsi="Times New Roman" w:cs="Times New Roman"/>
          <w:sz w:val="26"/>
          <w:szCs w:val="26"/>
        </w:rPr>
        <w:t>Вожские</w:t>
      </w:r>
      <w:proofErr w:type="spellEnd"/>
      <w:r w:rsidRPr="004700F8">
        <w:rPr>
          <w:rFonts w:ascii="Times New Roman" w:hAnsi="Times New Roman" w:cs="Times New Roman"/>
          <w:sz w:val="26"/>
          <w:szCs w:val="26"/>
        </w:rPr>
        <w:t xml:space="preserve"> Ястребы» </w:t>
      </w:r>
      <w:proofErr w:type="spellStart"/>
      <w:r w:rsidRPr="004700F8">
        <w:rPr>
          <w:rFonts w:ascii="Times New Roman" w:hAnsi="Times New Roman" w:cs="Times New Roman"/>
          <w:sz w:val="26"/>
          <w:szCs w:val="26"/>
        </w:rPr>
        <w:t>Моргаушского</w:t>
      </w:r>
      <w:proofErr w:type="spellEnd"/>
      <w:r w:rsidRPr="004700F8">
        <w:rPr>
          <w:rFonts w:ascii="Times New Roman" w:hAnsi="Times New Roman" w:cs="Times New Roman"/>
          <w:sz w:val="26"/>
          <w:szCs w:val="26"/>
        </w:rPr>
        <w:t xml:space="preserve"> </w:t>
      </w:r>
      <w:r w:rsidR="00E71EA9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3 место – команда «Рубин» </w:t>
      </w:r>
      <w:proofErr w:type="spellStart"/>
      <w:r w:rsidRPr="004700F8"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 w:rsidRPr="004700F8">
        <w:rPr>
          <w:rFonts w:ascii="Times New Roman" w:hAnsi="Times New Roman" w:cs="Times New Roman"/>
          <w:sz w:val="26"/>
          <w:szCs w:val="26"/>
        </w:rPr>
        <w:t xml:space="preserve"> </w:t>
      </w:r>
      <w:r w:rsidR="00E71EA9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B975B6">
        <w:rPr>
          <w:rFonts w:ascii="Times New Roman" w:hAnsi="Times New Roman" w:cs="Times New Roman"/>
          <w:sz w:val="26"/>
          <w:szCs w:val="26"/>
        </w:rPr>
        <w:t>.</w:t>
      </w:r>
    </w:p>
    <w:p w:rsidR="00E71EA9" w:rsidRDefault="00E71EA9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В Кубке полномочного представителя Президента Российской Федерации по хоккею среди студенческих любительских команд принимала участие студенческая </w:t>
      </w:r>
      <w:r w:rsidRPr="004700F8">
        <w:rPr>
          <w:rFonts w:ascii="Times New Roman" w:hAnsi="Times New Roman" w:cs="Times New Roman"/>
          <w:sz w:val="26"/>
          <w:szCs w:val="26"/>
        </w:rPr>
        <w:lastRenderedPageBreak/>
        <w:t>коман</w:t>
      </w:r>
      <w:r>
        <w:rPr>
          <w:rFonts w:ascii="Times New Roman" w:hAnsi="Times New Roman" w:cs="Times New Roman"/>
          <w:sz w:val="26"/>
          <w:szCs w:val="26"/>
        </w:rPr>
        <w:t>да «Ма</w:t>
      </w:r>
      <w:r w:rsidRPr="004700F8">
        <w:rPr>
          <w:rFonts w:ascii="Times New Roman" w:hAnsi="Times New Roman" w:cs="Times New Roman"/>
          <w:sz w:val="26"/>
          <w:szCs w:val="26"/>
        </w:rPr>
        <w:t>монты ЧГУ», которая была сформирована на базе Ф</w:t>
      </w:r>
      <w:r>
        <w:rPr>
          <w:rFonts w:ascii="Times New Roman" w:hAnsi="Times New Roman" w:cs="Times New Roman"/>
          <w:sz w:val="26"/>
          <w:szCs w:val="26"/>
        </w:rPr>
        <w:t>ГБОУ ВО «Чувашский государствен</w:t>
      </w:r>
      <w:r w:rsidRPr="004700F8">
        <w:rPr>
          <w:rFonts w:ascii="Times New Roman" w:hAnsi="Times New Roman" w:cs="Times New Roman"/>
          <w:sz w:val="26"/>
          <w:szCs w:val="26"/>
        </w:rPr>
        <w:t>ный университет им. И.Н. Ульянова». В 2022 году в период с 24 по 27 октября в г. Казани состоялся IV Кубок Приволжского федерального округа по хоккею среди студенческих любительских команд, где команда «Мамонты ЧГУ» заняла 11 место.</w:t>
      </w:r>
    </w:p>
    <w:p w:rsidR="00AC3140" w:rsidRPr="004700F8" w:rsidRDefault="00AC3140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140">
        <w:rPr>
          <w:rFonts w:ascii="Times New Roman" w:hAnsi="Times New Roman" w:cs="Times New Roman"/>
          <w:sz w:val="26"/>
          <w:szCs w:val="26"/>
        </w:rPr>
        <w:t>В рамках подготовки к участию в спортивно-туристском лагере Приволжского федерального округа «</w:t>
      </w:r>
      <w:proofErr w:type="spellStart"/>
      <w:r w:rsidRPr="00AC3140">
        <w:rPr>
          <w:rFonts w:ascii="Times New Roman" w:hAnsi="Times New Roman" w:cs="Times New Roman"/>
          <w:sz w:val="26"/>
          <w:szCs w:val="26"/>
        </w:rPr>
        <w:t>Туриада</w:t>
      </w:r>
      <w:proofErr w:type="spellEnd"/>
      <w:r w:rsidRPr="00AC3140">
        <w:rPr>
          <w:rFonts w:ascii="Times New Roman" w:hAnsi="Times New Roman" w:cs="Times New Roman"/>
          <w:sz w:val="26"/>
          <w:szCs w:val="26"/>
        </w:rPr>
        <w:t>» проводились: республиканский слет-поход, чемпионат и первенство Чувашской Республики по спортивному туризму на пешеходных дистанциях, чемпионат и первенство Чувашской Республики по спортивному туризму в группе дисциплин «маршруты», чемпионат и первенство Чувашской Республики по спортивному туризму на лыжных дистанциях, финал Кубка Чувашской Республики и республиканские соревнования по спортивному туризму на пешеходных дистанциях, чемпионат и первенство Чувашской Республики по спортивному туризму на водных дистанциях. С 17 по 21 мая 2022 года в г. Хвалынск Саратовской области сборная команда Чувашской Республики приняла участие в Спортивно-туристском лагере ПФО «</w:t>
      </w:r>
      <w:proofErr w:type="spellStart"/>
      <w:r w:rsidRPr="00AC3140">
        <w:rPr>
          <w:rFonts w:ascii="Times New Roman" w:hAnsi="Times New Roman" w:cs="Times New Roman"/>
          <w:sz w:val="26"/>
          <w:szCs w:val="26"/>
        </w:rPr>
        <w:t>Туриада</w:t>
      </w:r>
      <w:proofErr w:type="spellEnd"/>
      <w:r w:rsidRPr="00AC3140">
        <w:rPr>
          <w:rFonts w:ascii="Times New Roman" w:hAnsi="Times New Roman" w:cs="Times New Roman"/>
          <w:sz w:val="26"/>
          <w:szCs w:val="26"/>
        </w:rPr>
        <w:t xml:space="preserve"> – 2022» и первенстве Приволжского федерального округа на пешеходных, водных и велосипедных дистанциях. В общем зачете «</w:t>
      </w:r>
      <w:proofErr w:type="spellStart"/>
      <w:r w:rsidRPr="00AC3140">
        <w:rPr>
          <w:rFonts w:ascii="Times New Roman" w:hAnsi="Times New Roman" w:cs="Times New Roman"/>
          <w:sz w:val="26"/>
          <w:szCs w:val="26"/>
        </w:rPr>
        <w:t>Туриады</w:t>
      </w:r>
      <w:proofErr w:type="spellEnd"/>
      <w:r w:rsidRPr="00AC3140">
        <w:rPr>
          <w:rFonts w:ascii="Times New Roman" w:hAnsi="Times New Roman" w:cs="Times New Roman"/>
          <w:sz w:val="26"/>
          <w:szCs w:val="26"/>
        </w:rPr>
        <w:t xml:space="preserve">» делегация Чувашии заняла 10 место. В личном зачете 2 и 3 место на дистанции-пешеходная заняли Екатерина </w:t>
      </w:r>
      <w:proofErr w:type="spellStart"/>
      <w:r w:rsidRPr="00AC3140">
        <w:rPr>
          <w:rFonts w:ascii="Times New Roman" w:hAnsi="Times New Roman" w:cs="Times New Roman"/>
          <w:sz w:val="26"/>
          <w:szCs w:val="26"/>
        </w:rPr>
        <w:t>Жаркова</w:t>
      </w:r>
      <w:proofErr w:type="spellEnd"/>
      <w:r w:rsidRPr="00AC3140">
        <w:rPr>
          <w:rFonts w:ascii="Times New Roman" w:hAnsi="Times New Roman" w:cs="Times New Roman"/>
          <w:sz w:val="26"/>
          <w:szCs w:val="26"/>
        </w:rPr>
        <w:t xml:space="preserve"> и Александрова Анастасия соответственно, воспитанницы «СШ № 1» г. Новочебоксарска.</w:t>
      </w:r>
    </w:p>
    <w:p w:rsidR="00921B3D" w:rsidRDefault="00921B3D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01B8" w:rsidRPr="00980611" w:rsidRDefault="005801B8" w:rsidP="00580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611">
        <w:rPr>
          <w:rFonts w:ascii="Times New Roman" w:hAnsi="Times New Roman" w:cs="Times New Roman"/>
          <w:b/>
          <w:sz w:val="26"/>
          <w:szCs w:val="26"/>
        </w:rPr>
        <w:t>6. Система подготовки спортивного резерва и спорт высших достижений</w:t>
      </w:r>
    </w:p>
    <w:p w:rsidR="005801B8" w:rsidRPr="00980611" w:rsidRDefault="005801B8" w:rsidP="00580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01B8" w:rsidRPr="00980611" w:rsidRDefault="008B4373" w:rsidP="00580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</w:t>
      </w:r>
      <w:r w:rsidR="005801B8" w:rsidRPr="00980611">
        <w:rPr>
          <w:rFonts w:ascii="Times New Roman" w:hAnsi="Times New Roman" w:cs="Times New Roman"/>
          <w:sz w:val="26"/>
          <w:szCs w:val="26"/>
        </w:rPr>
        <w:t xml:space="preserve"> продолжена дальнейшая работа по подготовке спортивного резерва и спортсменов высшего спортивного мастерства.</w:t>
      </w:r>
    </w:p>
    <w:p w:rsidR="005801B8" w:rsidRPr="00980611" w:rsidRDefault="00A2127F" w:rsidP="00580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611">
        <w:rPr>
          <w:rFonts w:ascii="Times New Roman" w:hAnsi="Times New Roman" w:cs="Times New Roman"/>
          <w:sz w:val="26"/>
          <w:szCs w:val="26"/>
        </w:rPr>
        <w:t xml:space="preserve">Подготовку спортивного резерва в Чувашской Республике осуществляют </w:t>
      </w:r>
      <w:r w:rsidRPr="00980611">
        <w:rPr>
          <w:rFonts w:ascii="Times New Roman" w:hAnsi="Times New Roman" w:cs="Times New Roman"/>
          <w:sz w:val="26"/>
          <w:szCs w:val="26"/>
        </w:rPr>
        <w:br/>
        <w:t>54 физкультурно-спортивные организации, из них:</w:t>
      </w:r>
    </w:p>
    <w:p w:rsidR="00A2127F" w:rsidRPr="00980611" w:rsidRDefault="00A2127F" w:rsidP="00580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611">
        <w:rPr>
          <w:rFonts w:ascii="Times New Roman" w:hAnsi="Times New Roman" w:cs="Times New Roman"/>
          <w:sz w:val="26"/>
          <w:szCs w:val="26"/>
        </w:rPr>
        <w:t>1) ц</w:t>
      </w:r>
      <w:r w:rsidR="007D771F" w:rsidRPr="00980611">
        <w:rPr>
          <w:rFonts w:ascii="Times New Roman" w:hAnsi="Times New Roman" w:cs="Times New Roman"/>
          <w:sz w:val="26"/>
          <w:szCs w:val="26"/>
        </w:rPr>
        <w:t>ентр спортивной подготовки</w:t>
      </w:r>
      <w:r w:rsidR="00865ABD" w:rsidRPr="00980611">
        <w:rPr>
          <w:rFonts w:ascii="Times New Roman" w:hAnsi="Times New Roman" w:cs="Times New Roman"/>
          <w:sz w:val="26"/>
          <w:szCs w:val="26"/>
        </w:rPr>
        <w:t xml:space="preserve"> (ЦСП)</w:t>
      </w:r>
      <w:r w:rsidR="007D771F" w:rsidRPr="00980611">
        <w:rPr>
          <w:rFonts w:ascii="Times New Roman" w:hAnsi="Times New Roman" w:cs="Times New Roman"/>
          <w:sz w:val="26"/>
          <w:szCs w:val="26"/>
        </w:rPr>
        <w:t xml:space="preserve"> - </w:t>
      </w:r>
      <w:r w:rsidRPr="00980611">
        <w:rPr>
          <w:rFonts w:ascii="Times New Roman" w:hAnsi="Times New Roman" w:cs="Times New Roman"/>
          <w:sz w:val="26"/>
          <w:szCs w:val="26"/>
        </w:rPr>
        <w:t>1:</w:t>
      </w:r>
    </w:p>
    <w:p w:rsidR="00A2127F" w:rsidRPr="00980611" w:rsidRDefault="00A2127F" w:rsidP="00580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611">
        <w:rPr>
          <w:rFonts w:ascii="Times New Roman" w:hAnsi="Times New Roman" w:cs="Times New Roman"/>
          <w:sz w:val="26"/>
          <w:szCs w:val="26"/>
        </w:rPr>
        <w:t>- автономное учреждение Чувашской Республики «Центр спортивной подготовки сборных команд Чувашской Республики имени А. Игнатьева» Министерства физической культуры и спорта Чувашской Республики;</w:t>
      </w:r>
    </w:p>
    <w:p w:rsidR="00A2127F" w:rsidRPr="00980611" w:rsidRDefault="00A2127F" w:rsidP="00580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611">
        <w:rPr>
          <w:rFonts w:ascii="Times New Roman" w:hAnsi="Times New Roman" w:cs="Times New Roman"/>
          <w:sz w:val="26"/>
          <w:szCs w:val="26"/>
        </w:rPr>
        <w:t xml:space="preserve">2) </w:t>
      </w:r>
      <w:r w:rsidR="007D771F" w:rsidRPr="00980611">
        <w:rPr>
          <w:rFonts w:ascii="Times New Roman" w:hAnsi="Times New Roman" w:cs="Times New Roman"/>
          <w:sz w:val="26"/>
          <w:szCs w:val="26"/>
        </w:rPr>
        <w:t>училище олимпийского резерва</w:t>
      </w:r>
      <w:r w:rsidR="00865ABD" w:rsidRPr="00980611">
        <w:rPr>
          <w:rFonts w:ascii="Times New Roman" w:hAnsi="Times New Roman" w:cs="Times New Roman"/>
          <w:sz w:val="26"/>
          <w:szCs w:val="26"/>
        </w:rPr>
        <w:t xml:space="preserve"> (УОР)</w:t>
      </w:r>
      <w:r w:rsidR="007D771F" w:rsidRPr="00980611">
        <w:rPr>
          <w:rFonts w:ascii="Times New Roman" w:hAnsi="Times New Roman" w:cs="Times New Roman"/>
          <w:sz w:val="26"/>
          <w:szCs w:val="26"/>
        </w:rPr>
        <w:t xml:space="preserve"> - </w:t>
      </w:r>
      <w:r w:rsidRPr="00980611">
        <w:rPr>
          <w:rFonts w:ascii="Times New Roman" w:hAnsi="Times New Roman" w:cs="Times New Roman"/>
          <w:sz w:val="26"/>
          <w:szCs w:val="26"/>
        </w:rPr>
        <w:t>1:</w:t>
      </w:r>
    </w:p>
    <w:p w:rsidR="00A2127F" w:rsidRPr="00980611" w:rsidRDefault="00A2127F" w:rsidP="00580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611">
        <w:rPr>
          <w:rFonts w:ascii="Times New Roman" w:hAnsi="Times New Roman" w:cs="Times New Roman"/>
          <w:sz w:val="26"/>
          <w:szCs w:val="26"/>
        </w:rPr>
        <w:t>- бюджетное профессиональное образовательное учреждение Чувашской Республики «Чебоксарское училище олимпийского резерва имени В.М. Краснова» Министерства физической культуры и спорта Чувашской Республики;</w:t>
      </w:r>
    </w:p>
    <w:p w:rsidR="00A2127F" w:rsidRPr="00980611" w:rsidRDefault="00A2127F" w:rsidP="00580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611">
        <w:rPr>
          <w:rFonts w:ascii="Times New Roman" w:hAnsi="Times New Roman" w:cs="Times New Roman"/>
          <w:sz w:val="26"/>
          <w:szCs w:val="26"/>
        </w:rPr>
        <w:t>3) спортивные школы</w:t>
      </w:r>
      <w:r w:rsidR="007D771F" w:rsidRPr="00980611">
        <w:rPr>
          <w:rFonts w:ascii="Times New Roman" w:hAnsi="Times New Roman" w:cs="Times New Roman"/>
          <w:sz w:val="26"/>
          <w:szCs w:val="26"/>
        </w:rPr>
        <w:t xml:space="preserve"> - 52</w:t>
      </w:r>
      <w:r w:rsidRPr="00980611">
        <w:rPr>
          <w:rFonts w:ascii="Times New Roman" w:hAnsi="Times New Roman" w:cs="Times New Roman"/>
          <w:sz w:val="26"/>
          <w:szCs w:val="26"/>
        </w:rPr>
        <w:t>:</w:t>
      </w:r>
    </w:p>
    <w:p w:rsidR="00A2127F" w:rsidRPr="00980611" w:rsidRDefault="00A2127F" w:rsidP="00580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611">
        <w:rPr>
          <w:rFonts w:ascii="Times New Roman" w:hAnsi="Times New Roman" w:cs="Times New Roman"/>
          <w:sz w:val="26"/>
          <w:szCs w:val="26"/>
        </w:rPr>
        <w:t>- детско-юношеские спортивные школы</w:t>
      </w:r>
      <w:r w:rsidR="007D771F" w:rsidRPr="00980611">
        <w:rPr>
          <w:rFonts w:ascii="Times New Roman" w:hAnsi="Times New Roman" w:cs="Times New Roman"/>
          <w:sz w:val="26"/>
          <w:szCs w:val="26"/>
        </w:rPr>
        <w:t xml:space="preserve"> (ДЮСШ) - </w:t>
      </w:r>
      <w:r w:rsidRPr="00980611">
        <w:rPr>
          <w:rFonts w:ascii="Times New Roman" w:hAnsi="Times New Roman" w:cs="Times New Roman"/>
          <w:sz w:val="26"/>
          <w:szCs w:val="26"/>
        </w:rPr>
        <w:t>26;</w:t>
      </w:r>
    </w:p>
    <w:p w:rsidR="00A2127F" w:rsidRPr="00980611" w:rsidRDefault="007D771F" w:rsidP="00580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611">
        <w:rPr>
          <w:rFonts w:ascii="Times New Roman" w:hAnsi="Times New Roman" w:cs="Times New Roman"/>
          <w:sz w:val="26"/>
          <w:szCs w:val="26"/>
        </w:rPr>
        <w:t xml:space="preserve">- спортивные школы (СШ) - </w:t>
      </w:r>
      <w:r w:rsidR="00A2127F" w:rsidRPr="00980611">
        <w:rPr>
          <w:rFonts w:ascii="Times New Roman" w:hAnsi="Times New Roman" w:cs="Times New Roman"/>
          <w:sz w:val="26"/>
          <w:szCs w:val="26"/>
        </w:rPr>
        <w:t>14;</w:t>
      </w:r>
    </w:p>
    <w:p w:rsidR="00A2127F" w:rsidRPr="00980611" w:rsidRDefault="007D771F" w:rsidP="00580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611">
        <w:rPr>
          <w:rFonts w:ascii="Times New Roman" w:hAnsi="Times New Roman" w:cs="Times New Roman"/>
          <w:sz w:val="26"/>
          <w:szCs w:val="26"/>
        </w:rPr>
        <w:t xml:space="preserve">- спортивно-адаптивная школа (САШ) - </w:t>
      </w:r>
      <w:r w:rsidR="00A2127F" w:rsidRPr="00980611">
        <w:rPr>
          <w:rFonts w:ascii="Times New Roman" w:hAnsi="Times New Roman" w:cs="Times New Roman"/>
          <w:sz w:val="26"/>
          <w:szCs w:val="26"/>
        </w:rPr>
        <w:t>1</w:t>
      </w:r>
      <w:r w:rsidRPr="00980611">
        <w:rPr>
          <w:rFonts w:ascii="Times New Roman" w:hAnsi="Times New Roman" w:cs="Times New Roman"/>
          <w:sz w:val="26"/>
          <w:szCs w:val="26"/>
        </w:rPr>
        <w:t>;</w:t>
      </w:r>
    </w:p>
    <w:p w:rsidR="007D771F" w:rsidRPr="00980611" w:rsidRDefault="007D771F" w:rsidP="00580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611">
        <w:rPr>
          <w:rFonts w:ascii="Times New Roman" w:hAnsi="Times New Roman" w:cs="Times New Roman"/>
          <w:sz w:val="26"/>
          <w:szCs w:val="26"/>
        </w:rPr>
        <w:t>- спортивные школы олимпийского резерва (СШОР) – 11.</w:t>
      </w:r>
    </w:p>
    <w:p w:rsidR="00865ABD" w:rsidRPr="00980611" w:rsidRDefault="00865ABD" w:rsidP="00865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611">
        <w:rPr>
          <w:rFonts w:ascii="Times New Roman" w:hAnsi="Times New Roman" w:cs="Times New Roman"/>
          <w:sz w:val="26"/>
          <w:szCs w:val="26"/>
        </w:rPr>
        <w:t>Всего тренировочными занятиями в физкультурно-спортивных организациях Чувашской Республики охвачено 32 </w:t>
      </w:r>
      <w:r w:rsidR="00671846" w:rsidRPr="00980611">
        <w:rPr>
          <w:rFonts w:ascii="Times New Roman" w:hAnsi="Times New Roman" w:cs="Times New Roman"/>
          <w:sz w:val="26"/>
          <w:szCs w:val="26"/>
        </w:rPr>
        <w:t>942</w:t>
      </w:r>
      <w:r w:rsidRPr="00980611">
        <w:rPr>
          <w:rFonts w:ascii="Times New Roman" w:hAnsi="Times New Roman" w:cs="Times New Roman"/>
          <w:sz w:val="26"/>
          <w:szCs w:val="26"/>
        </w:rPr>
        <w:t xml:space="preserve"> человека, из них: УОР </w:t>
      </w:r>
      <w:r w:rsidR="00671846" w:rsidRPr="00980611">
        <w:rPr>
          <w:rFonts w:ascii="Times New Roman" w:hAnsi="Times New Roman" w:cs="Times New Roman"/>
          <w:sz w:val="26"/>
          <w:szCs w:val="26"/>
        </w:rPr>
        <w:t>–</w:t>
      </w:r>
      <w:r w:rsidRPr="00980611">
        <w:rPr>
          <w:rFonts w:ascii="Times New Roman" w:hAnsi="Times New Roman" w:cs="Times New Roman"/>
          <w:sz w:val="26"/>
          <w:szCs w:val="26"/>
        </w:rPr>
        <w:t xml:space="preserve"> </w:t>
      </w:r>
      <w:r w:rsidR="00671846" w:rsidRPr="00980611">
        <w:rPr>
          <w:rFonts w:ascii="Times New Roman" w:hAnsi="Times New Roman" w:cs="Times New Roman"/>
          <w:sz w:val="26"/>
          <w:szCs w:val="26"/>
        </w:rPr>
        <w:t>27 человек</w:t>
      </w:r>
      <w:r w:rsidRPr="00980611">
        <w:rPr>
          <w:rFonts w:ascii="Times New Roman" w:hAnsi="Times New Roman" w:cs="Times New Roman"/>
          <w:sz w:val="26"/>
          <w:szCs w:val="26"/>
        </w:rPr>
        <w:t>, ДЮСШ – 16 223 человек</w:t>
      </w:r>
      <w:r w:rsidR="00671846" w:rsidRPr="00980611">
        <w:rPr>
          <w:rFonts w:ascii="Times New Roman" w:hAnsi="Times New Roman" w:cs="Times New Roman"/>
          <w:sz w:val="26"/>
          <w:szCs w:val="26"/>
        </w:rPr>
        <w:t>а</w:t>
      </w:r>
      <w:r w:rsidRPr="00980611">
        <w:rPr>
          <w:rFonts w:ascii="Times New Roman" w:hAnsi="Times New Roman" w:cs="Times New Roman"/>
          <w:sz w:val="26"/>
          <w:szCs w:val="26"/>
        </w:rPr>
        <w:t xml:space="preserve">, СШ </w:t>
      </w:r>
      <w:r w:rsidR="00671846" w:rsidRPr="00980611">
        <w:rPr>
          <w:rFonts w:ascii="Times New Roman" w:hAnsi="Times New Roman" w:cs="Times New Roman"/>
          <w:sz w:val="26"/>
          <w:szCs w:val="26"/>
        </w:rPr>
        <w:t>–</w:t>
      </w:r>
      <w:r w:rsidRPr="00980611">
        <w:rPr>
          <w:rFonts w:ascii="Times New Roman" w:hAnsi="Times New Roman" w:cs="Times New Roman"/>
          <w:sz w:val="26"/>
          <w:szCs w:val="26"/>
        </w:rPr>
        <w:t xml:space="preserve"> </w:t>
      </w:r>
      <w:r w:rsidR="00671846" w:rsidRPr="00980611">
        <w:rPr>
          <w:rFonts w:ascii="Times New Roman" w:hAnsi="Times New Roman" w:cs="Times New Roman"/>
          <w:sz w:val="26"/>
          <w:szCs w:val="26"/>
        </w:rPr>
        <w:t>10 038 человека</w:t>
      </w:r>
      <w:r w:rsidRPr="00980611">
        <w:rPr>
          <w:rFonts w:ascii="Times New Roman" w:hAnsi="Times New Roman" w:cs="Times New Roman"/>
          <w:sz w:val="26"/>
          <w:szCs w:val="26"/>
        </w:rPr>
        <w:t>, САШ – 237 человек, СШОР – 6 417 человек.</w:t>
      </w:r>
    </w:p>
    <w:p w:rsidR="007D10F0" w:rsidRPr="00980611" w:rsidRDefault="007D10F0" w:rsidP="00865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611">
        <w:rPr>
          <w:rFonts w:ascii="Times New Roman" w:hAnsi="Times New Roman" w:cs="Times New Roman"/>
          <w:sz w:val="26"/>
          <w:szCs w:val="26"/>
        </w:rPr>
        <w:t xml:space="preserve">Из числа занимающихся в физкультурно-спортивных организациях имеют первый спортивный разряд – 631 </w:t>
      </w:r>
      <w:r w:rsidR="009A26E7" w:rsidRPr="00980611">
        <w:rPr>
          <w:rFonts w:ascii="Times New Roman" w:hAnsi="Times New Roman" w:cs="Times New Roman"/>
          <w:sz w:val="26"/>
          <w:szCs w:val="26"/>
        </w:rPr>
        <w:t>человек, кандидат</w:t>
      </w:r>
      <w:r w:rsidRPr="00980611">
        <w:rPr>
          <w:rFonts w:ascii="Times New Roman" w:hAnsi="Times New Roman" w:cs="Times New Roman"/>
          <w:sz w:val="26"/>
          <w:szCs w:val="26"/>
        </w:rPr>
        <w:t xml:space="preserve"> в мастера спорта – 443 </w:t>
      </w:r>
      <w:r w:rsidR="009A26E7" w:rsidRPr="00980611">
        <w:rPr>
          <w:rFonts w:ascii="Times New Roman" w:hAnsi="Times New Roman" w:cs="Times New Roman"/>
          <w:sz w:val="26"/>
          <w:szCs w:val="26"/>
        </w:rPr>
        <w:t>человек, мастер</w:t>
      </w:r>
      <w:r w:rsidRPr="00980611">
        <w:rPr>
          <w:rFonts w:ascii="Times New Roman" w:hAnsi="Times New Roman" w:cs="Times New Roman"/>
          <w:sz w:val="26"/>
          <w:szCs w:val="26"/>
        </w:rPr>
        <w:t xml:space="preserve"> спорта России – 113 человек, мастер спорта России международного класса – 19 человек, Заслуженный мастер спорта России – 2 человека.</w:t>
      </w:r>
    </w:p>
    <w:p w:rsidR="005801B8" w:rsidRPr="00980611" w:rsidRDefault="005801B8" w:rsidP="00580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611">
        <w:rPr>
          <w:rFonts w:ascii="Times New Roman" w:hAnsi="Times New Roman" w:cs="Times New Roman"/>
          <w:sz w:val="26"/>
          <w:szCs w:val="26"/>
        </w:rPr>
        <w:lastRenderedPageBreak/>
        <w:t>Самыми массовыми видами спорта являются: легкая атлетика – 4 492 чел</w:t>
      </w:r>
      <w:r w:rsidR="009E1844" w:rsidRPr="00980611">
        <w:rPr>
          <w:rFonts w:ascii="Times New Roman" w:hAnsi="Times New Roman" w:cs="Times New Roman"/>
          <w:sz w:val="26"/>
          <w:szCs w:val="26"/>
        </w:rPr>
        <w:t>овека</w:t>
      </w:r>
      <w:r w:rsidRPr="00980611">
        <w:rPr>
          <w:rFonts w:ascii="Times New Roman" w:hAnsi="Times New Roman" w:cs="Times New Roman"/>
          <w:sz w:val="26"/>
          <w:szCs w:val="26"/>
        </w:rPr>
        <w:t>, плавание – 3 849 чел</w:t>
      </w:r>
      <w:r w:rsidR="009E1844" w:rsidRPr="00980611">
        <w:rPr>
          <w:rFonts w:ascii="Times New Roman" w:hAnsi="Times New Roman" w:cs="Times New Roman"/>
          <w:sz w:val="26"/>
          <w:szCs w:val="26"/>
        </w:rPr>
        <w:t>овек</w:t>
      </w:r>
      <w:r w:rsidRPr="00980611">
        <w:rPr>
          <w:rFonts w:ascii="Times New Roman" w:hAnsi="Times New Roman" w:cs="Times New Roman"/>
          <w:sz w:val="26"/>
          <w:szCs w:val="26"/>
        </w:rPr>
        <w:t>, футбол – 3 140 чел</w:t>
      </w:r>
      <w:r w:rsidR="009E1844" w:rsidRPr="00980611">
        <w:rPr>
          <w:rFonts w:ascii="Times New Roman" w:hAnsi="Times New Roman" w:cs="Times New Roman"/>
          <w:sz w:val="26"/>
          <w:szCs w:val="26"/>
        </w:rPr>
        <w:t>овек</w:t>
      </w:r>
      <w:r w:rsidRPr="00980611">
        <w:rPr>
          <w:rFonts w:ascii="Times New Roman" w:hAnsi="Times New Roman" w:cs="Times New Roman"/>
          <w:sz w:val="26"/>
          <w:szCs w:val="26"/>
        </w:rPr>
        <w:t xml:space="preserve">, спортивная борьба – 2 966 </w:t>
      </w:r>
      <w:r w:rsidR="009E1844" w:rsidRPr="00980611">
        <w:rPr>
          <w:rFonts w:ascii="Times New Roman" w:hAnsi="Times New Roman" w:cs="Times New Roman"/>
          <w:sz w:val="26"/>
          <w:szCs w:val="26"/>
        </w:rPr>
        <w:t>человека</w:t>
      </w:r>
      <w:r w:rsidRPr="00980611">
        <w:rPr>
          <w:rFonts w:ascii="Times New Roman" w:hAnsi="Times New Roman" w:cs="Times New Roman"/>
          <w:sz w:val="26"/>
          <w:szCs w:val="26"/>
        </w:rPr>
        <w:t>, волейбол – 3 032 чел</w:t>
      </w:r>
      <w:r w:rsidR="009E1844" w:rsidRPr="00980611">
        <w:rPr>
          <w:rFonts w:ascii="Times New Roman" w:hAnsi="Times New Roman" w:cs="Times New Roman"/>
          <w:sz w:val="26"/>
          <w:szCs w:val="26"/>
        </w:rPr>
        <w:t>овека</w:t>
      </w:r>
      <w:r w:rsidRPr="00980611">
        <w:rPr>
          <w:rFonts w:ascii="Times New Roman" w:hAnsi="Times New Roman" w:cs="Times New Roman"/>
          <w:sz w:val="26"/>
          <w:szCs w:val="26"/>
        </w:rPr>
        <w:t>, лыжные гонки – 1 653 чел</w:t>
      </w:r>
      <w:r w:rsidR="009E1844" w:rsidRPr="00980611">
        <w:rPr>
          <w:rFonts w:ascii="Times New Roman" w:hAnsi="Times New Roman" w:cs="Times New Roman"/>
          <w:sz w:val="26"/>
          <w:szCs w:val="26"/>
        </w:rPr>
        <w:t>овек</w:t>
      </w:r>
      <w:r w:rsidRPr="00980611">
        <w:rPr>
          <w:rFonts w:ascii="Times New Roman" w:hAnsi="Times New Roman" w:cs="Times New Roman"/>
          <w:sz w:val="26"/>
          <w:szCs w:val="26"/>
        </w:rPr>
        <w:t xml:space="preserve"> и баскетбол – 1 615 чел</w:t>
      </w:r>
      <w:r w:rsidR="009E1844" w:rsidRPr="00980611">
        <w:rPr>
          <w:rFonts w:ascii="Times New Roman" w:hAnsi="Times New Roman" w:cs="Times New Roman"/>
          <w:sz w:val="26"/>
          <w:szCs w:val="26"/>
        </w:rPr>
        <w:t>овек</w:t>
      </w:r>
      <w:r w:rsidRPr="00980611">
        <w:rPr>
          <w:rFonts w:ascii="Times New Roman" w:hAnsi="Times New Roman" w:cs="Times New Roman"/>
          <w:sz w:val="26"/>
          <w:szCs w:val="26"/>
        </w:rPr>
        <w:t>.</w:t>
      </w:r>
    </w:p>
    <w:p w:rsidR="005801B8" w:rsidRPr="00980611" w:rsidRDefault="005801B8" w:rsidP="00580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611">
        <w:rPr>
          <w:rFonts w:ascii="Times New Roman" w:hAnsi="Times New Roman" w:cs="Times New Roman"/>
          <w:sz w:val="26"/>
          <w:szCs w:val="26"/>
        </w:rPr>
        <w:t xml:space="preserve">В спортивных школах работают 910 квалифицированных тренеров (тренеров-преподавателей), из них штатных – 488 </w:t>
      </w:r>
      <w:r w:rsidR="00717A1A" w:rsidRPr="00980611">
        <w:rPr>
          <w:rFonts w:ascii="Times New Roman" w:hAnsi="Times New Roman" w:cs="Times New Roman"/>
          <w:sz w:val="26"/>
          <w:szCs w:val="26"/>
        </w:rPr>
        <w:t>человека.</w:t>
      </w:r>
      <w:r w:rsidRPr="00980611">
        <w:rPr>
          <w:rFonts w:ascii="Times New Roman" w:hAnsi="Times New Roman" w:cs="Times New Roman"/>
          <w:sz w:val="26"/>
          <w:szCs w:val="26"/>
        </w:rPr>
        <w:t xml:space="preserve"> Из числа штатных тренеров имеют высшее профессиональное образование – 258 </w:t>
      </w:r>
      <w:r w:rsidR="00F95207" w:rsidRPr="00980611">
        <w:rPr>
          <w:rFonts w:ascii="Times New Roman" w:hAnsi="Times New Roman" w:cs="Times New Roman"/>
          <w:sz w:val="26"/>
          <w:szCs w:val="26"/>
        </w:rPr>
        <w:t>человек</w:t>
      </w:r>
      <w:r w:rsidRPr="00980611">
        <w:rPr>
          <w:rFonts w:ascii="Times New Roman" w:hAnsi="Times New Roman" w:cs="Times New Roman"/>
          <w:sz w:val="26"/>
          <w:szCs w:val="26"/>
        </w:rPr>
        <w:t>, в том числе физкультурное – 249 чел</w:t>
      </w:r>
      <w:r w:rsidR="00717A1A" w:rsidRPr="00980611">
        <w:rPr>
          <w:rFonts w:ascii="Times New Roman" w:hAnsi="Times New Roman" w:cs="Times New Roman"/>
          <w:sz w:val="26"/>
          <w:szCs w:val="26"/>
        </w:rPr>
        <w:t>овек</w:t>
      </w:r>
      <w:r w:rsidRPr="00980611">
        <w:rPr>
          <w:rFonts w:ascii="Times New Roman" w:hAnsi="Times New Roman" w:cs="Times New Roman"/>
          <w:sz w:val="26"/>
          <w:szCs w:val="26"/>
        </w:rPr>
        <w:t>, среднее профессиональное – 39 чел</w:t>
      </w:r>
      <w:r w:rsidR="00717A1A" w:rsidRPr="00980611">
        <w:rPr>
          <w:rFonts w:ascii="Times New Roman" w:hAnsi="Times New Roman" w:cs="Times New Roman"/>
          <w:sz w:val="26"/>
          <w:szCs w:val="26"/>
        </w:rPr>
        <w:t>овек</w:t>
      </w:r>
      <w:r w:rsidRPr="00980611">
        <w:rPr>
          <w:rFonts w:ascii="Times New Roman" w:hAnsi="Times New Roman" w:cs="Times New Roman"/>
          <w:sz w:val="26"/>
          <w:szCs w:val="26"/>
        </w:rPr>
        <w:t xml:space="preserve">, в том числе физкультурное – </w:t>
      </w:r>
      <w:r w:rsidR="00BB6CFB" w:rsidRPr="00980611">
        <w:rPr>
          <w:rFonts w:ascii="Times New Roman" w:hAnsi="Times New Roman" w:cs="Times New Roman"/>
          <w:sz w:val="26"/>
          <w:szCs w:val="26"/>
        </w:rPr>
        <w:br/>
      </w:r>
      <w:r w:rsidRPr="00980611">
        <w:rPr>
          <w:rFonts w:ascii="Times New Roman" w:hAnsi="Times New Roman" w:cs="Times New Roman"/>
          <w:sz w:val="26"/>
          <w:szCs w:val="26"/>
        </w:rPr>
        <w:t>34 чел</w:t>
      </w:r>
      <w:r w:rsidR="00717A1A" w:rsidRPr="00980611">
        <w:rPr>
          <w:rFonts w:ascii="Times New Roman" w:hAnsi="Times New Roman" w:cs="Times New Roman"/>
          <w:sz w:val="26"/>
          <w:szCs w:val="26"/>
        </w:rPr>
        <w:t>овека</w:t>
      </w:r>
      <w:r w:rsidRPr="00980611">
        <w:rPr>
          <w:rFonts w:ascii="Times New Roman" w:hAnsi="Times New Roman" w:cs="Times New Roman"/>
          <w:sz w:val="26"/>
          <w:szCs w:val="26"/>
        </w:rPr>
        <w:t>, звание «Заслуженный тренер России» имеют 11 человек.</w:t>
      </w:r>
    </w:p>
    <w:p w:rsidR="009A26E7" w:rsidRPr="00980611" w:rsidRDefault="009A26E7" w:rsidP="00580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611">
        <w:rPr>
          <w:rFonts w:ascii="Times New Roman" w:hAnsi="Times New Roman" w:cs="Times New Roman"/>
          <w:sz w:val="26"/>
          <w:szCs w:val="26"/>
        </w:rPr>
        <w:t>В 2022 году Министерством спорта Российской Федерации спортивное звание «Мастер спорта России международного класса» присвоено 5 спорт</w:t>
      </w:r>
      <w:r w:rsidR="008B4373">
        <w:rPr>
          <w:rFonts w:ascii="Times New Roman" w:hAnsi="Times New Roman" w:cs="Times New Roman"/>
          <w:sz w:val="26"/>
          <w:szCs w:val="26"/>
        </w:rPr>
        <w:t xml:space="preserve">сменам, «Мастер спорта России» </w:t>
      </w:r>
      <w:r w:rsidR="008B4373" w:rsidRPr="004700F8">
        <w:rPr>
          <w:rFonts w:ascii="Times New Roman" w:hAnsi="Times New Roman" w:cs="Times New Roman"/>
          <w:sz w:val="26"/>
          <w:szCs w:val="26"/>
        </w:rPr>
        <w:t>–</w:t>
      </w:r>
      <w:r w:rsidRPr="00980611">
        <w:rPr>
          <w:rFonts w:ascii="Times New Roman" w:hAnsi="Times New Roman" w:cs="Times New Roman"/>
          <w:sz w:val="26"/>
          <w:szCs w:val="26"/>
        </w:rPr>
        <w:t xml:space="preserve"> 51 спортсменам Чувашской Республики. Министерством физической культуры и спорта Чувашской Республики</w:t>
      </w:r>
      <w:r w:rsidR="00716217" w:rsidRPr="00980611">
        <w:rPr>
          <w:rFonts w:ascii="Times New Roman" w:hAnsi="Times New Roman" w:cs="Times New Roman"/>
          <w:sz w:val="26"/>
          <w:szCs w:val="26"/>
        </w:rPr>
        <w:t xml:space="preserve"> присвоены спортивные разря</w:t>
      </w:r>
      <w:r w:rsidR="008B4373">
        <w:rPr>
          <w:rFonts w:ascii="Times New Roman" w:hAnsi="Times New Roman" w:cs="Times New Roman"/>
          <w:sz w:val="26"/>
          <w:szCs w:val="26"/>
        </w:rPr>
        <w:t xml:space="preserve">ды «Кандидат в мастера спорта» </w:t>
      </w:r>
      <w:r w:rsidR="008B4373" w:rsidRPr="004700F8">
        <w:rPr>
          <w:rFonts w:ascii="Times New Roman" w:hAnsi="Times New Roman" w:cs="Times New Roman"/>
          <w:sz w:val="26"/>
          <w:szCs w:val="26"/>
        </w:rPr>
        <w:t>–</w:t>
      </w:r>
      <w:r w:rsidR="00716217" w:rsidRPr="00980611">
        <w:rPr>
          <w:rFonts w:ascii="Times New Roman" w:hAnsi="Times New Roman" w:cs="Times New Roman"/>
          <w:sz w:val="26"/>
          <w:szCs w:val="26"/>
        </w:rPr>
        <w:t xml:space="preserve"> 469 спортсменам, первый спортивный разряд – 640 спортсменам.</w:t>
      </w:r>
    </w:p>
    <w:p w:rsidR="00716217" w:rsidRPr="00980611" w:rsidRDefault="00716217" w:rsidP="00580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611">
        <w:rPr>
          <w:rFonts w:ascii="Times New Roman" w:hAnsi="Times New Roman" w:cs="Times New Roman"/>
          <w:sz w:val="26"/>
          <w:szCs w:val="26"/>
        </w:rPr>
        <w:t>В 2022 году в списки сборных</w:t>
      </w:r>
      <w:r w:rsidR="00671846" w:rsidRPr="00980611">
        <w:rPr>
          <w:rFonts w:ascii="Times New Roman" w:hAnsi="Times New Roman" w:cs="Times New Roman"/>
          <w:sz w:val="26"/>
          <w:szCs w:val="26"/>
        </w:rPr>
        <w:t xml:space="preserve"> команд России вошли 239 спортсменов Чувашской Республики</w:t>
      </w:r>
      <w:r w:rsidR="008E0F4B" w:rsidRPr="00980611">
        <w:rPr>
          <w:rFonts w:ascii="Times New Roman" w:hAnsi="Times New Roman" w:cs="Times New Roman"/>
          <w:sz w:val="26"/>
          <w:szCs w:val="26"/>
        </w:rPr>
        <w:t xml:space="preserve"> (в 2021 году – 229 спортсменов)</w:t>
      </w:r>
      <w:r w:rsidR="00671846" w:rsidRPr="00980611">
        <w:rPr>
          <w:rFonts w:ascii="Times New Roman" w:hAnsi="Times New Roman" w:cs="Times New Roman"/>
          <w:sz w:val="26"/>
          <w:szCs w:val="26"/>
        </w:rPr>
        <w:t>.</w:t>
      </w:r>
    </w:p>
    <w:p w:rsidR="009A26E7" w:rsidRDefault="008B4373" w:rsidP="00580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</w:t>
      </w:r>
      <w:r w:rsidR="009A26E7" w:rsidRPr="00980611">
        <w:rPr>
          <w:rFonts w:ascii="Times New Roman" w:hAnsi="Times New Roman" w:cs="Times New Roman"/>
          <w:sz w:val="26"/>
          <w:szCs w:val="26"/>
        </w:rPr>
        <w:t xml:space="preserve"> 2022 года спортсменами Чувашской Республики достигнуты следующие спортивные результаты.</w:t>
      </w:r>
    </w:p>
    <w:p w:rsidR="005801B8" w:rsidRDefault="005801B8" w:rsidP="005801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01B8" w:rsidRPr="004700F8" w:rsidRDefault="005801B8" w:rsidP="00580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0F8">
        <w:rPr>
          <w:rFonts w:ascii="Times New Roman" w:hAnsi="Times New Roman" w:cs="Times New Roman"/>
          <w:b/>
          <w:sz w:val="26"/>
          <w:szCs w:val="26"/>
        </w:rPr>
        <w:t>Смешанное боевое единоборство (ММА)</w:t>
      </w:r>
    </w:p>
    <w:p w:rsidR="005801B8" w:rsidRDefault="005801B8" w:rsidP="0058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В период с 24 по 29 января 2022 года на чемпионате мира по смешанному боевому единоборству (ММА), проходившем в г. Абу-Даби (Объединенные Арабские Эмираты), </w:t>
      </w:r>
      <w:proofErr w:type="spellStart"/>
      <w:r w:rsidRPr="004700F8">
        <w:rPr>
          <w:rFonts w:ascii="Times New Roman" w:hAnsi="Times New Roman" w:cs="Times New Roman"/>
          <w:sz w:val="26"/>
          <w:szCs w:val="26"/>
        </w:rPr>
        <w:t>Фарход</w:t>
      </w:r>
      <w:proofErr w:type="spellEnd"/>
      <w:r w:rsidRPr="004700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00F8">
        <w:rPr>
          <w:rFonts w:ascii="Times New Roman" w:hAnsi="Times New Roman" w:cs="Times New Roman"/>
          <w:sz w:val="26"/>
          <w:szCs w:val="26"/>
        </w:rPr>
        <w:t>Рахмоналиев</w:t>
      </w:r>
      <w:proofErr w:type="spellEnd"/>
      <w:r w:rsidRPr="004700F8">
        <w:rPr>
          <w:rFonts w:ascii="Times New Roman" w:hAnsi="Times New Roman" w:cs="Times New Roman"/>
          <w:sz w:val="26"/>
          <w:szCs w:val="26"/>
        </w:rPr>
        <w:t xml:space="preserve"> завоевал серебряную медаль в дисциплине «весовая категория 52,2 кг».</w:t>
      </w:r>
    </w:p>
    <w:p w:rsidR="005801B8" w:rsidRPr="004700F8" w:rsidRDefault="005801B8" w:rsidP="00580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0F8">
        <w:rPr>
          <w:rFonts w:ascii="Times New Roman" w:hAnsi="Times New Roman" w:cs="Times New Roman"/>
          <w:b/>
          <w:sz w:val="26"/>
          <w:szCs w:val="26"/>
        </w:rPr>
        <w:t>Триатлон</w:t>
      </w:r>
    </w:p>
    <w:p w:rsidR="005801B8" w:rsidRPr="004700F8" w:rsidRDefault="005801B8" w:rsidP="0058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5 февраля 2022 года на первенстве мира по триатлону, проходившем в г. Сан-</w:t>
      </w:r>
      <w:proofErr w:type="spellStart"/>
      <w:r w:rsidRPr="004700F8">
        <w:rPr>
          <w:rFonts w:ascii="Times New Roman" w:hAnsi="Times New Roman" w:cs="Times New Roman"/>
          <w:sz w:val="26"/>
          <w:szCs w:val="26"/>
        </w:rPr>
        <w:t>Жулиа</w:t>
      </w:r>
      <w:proofErr w:type="spellEnd"/>
      <w:r w:rsidRPr="004700F8">
        <w:rPr>
          <w:rFonts w:ascii="Times New Roman" w:hAnsi="Times New Roman" w:cs="Times New Roman"/>
          <w:sz w:val="26"/>
          <w:szCs w:val="26"/>
        </w:rPr>
        <w:t>-де-</w:t>
      </w:r>
      <w:proofErr w:type="spellStart"/>
      <w:r w:rsidRPr="004700F8">
        <w:rPr>
          <w:rFonts w:ascii="Times New Roman" w:hAnsi="Times New Roman" w:cs="Times New Roman"/>
          <w:sz w:val="26"/>
          <w:szCs w:val="26"/>
        </w:rPr>
        <w:t>Лория</w:t>
      </w:r>
      <w:proofErr w:type="spellEnd"/>
      <w:r w:rsidRPr="004700F8">
        <w:rPr>
          <w:rFonts w:ascii="Times New Roman" w:hAnsi="Times New Roman" w:cs="Times New Roman"/>
          <w:sz w:val="26"/>
          <w:szCs w:val="26"/>
        </w:rPr>
        <w:t xml:space="preserve"> (Андорра), Ольга Черемисинова завоевала з</w:t>
      </w:r>
      <w:r>
        <w:rPr>
          <w:rFonts w:ascii="Times New Roman" w:hAnsi="Times New Roman" w:cs="Times New Roman"/>
          <w:sz w:val="26"/>
          <w:szCs w:val="26"/>
        </w:rPr>
        <w:t>олотую медаль в дисциплине «три</w:t>
      </w:r>
      <w:r w:rsidRPr="004700F8">
        <w:rPr>
          <w:rFonts w:ascii="Times New Roman" w:hAnsi="Times New Roman" w:cs="Times New Roman"/>
          <w:sz w:val="26"/>
          <w:szCs w:val="26"/>
        </w:rPr>
        <w:t>атлон – зимний», Данила Егоров стал обладателем сере</w:t>
      </w:r>
      <w:r>
        <w:rPr>
          <w:rFonts w:ascii="Times New Roman" w:hAnsi="Times New Roman" w:cs="Times New Roman"/>
          <w:sz w:val="26"/>
          <w:szCs w:val="26"/>
        </w:rPr>
        <w:t>бряной медали в дисциплине «три</w:t>
      </w:r>
      <w:r w:rsidRPr="004700F8">
        <w:rPr>
          <w:rFonts w:ascii="Times New Roman" w:hAnsi="Times New Roman" w:cs="Times New Roman"/>
          <w:sz w:val="26"/>
          <w:szCs w:val="26"/>
        </w:rPr>
        <w:t>атлон – зимний».</w:t>
      </w:r>
    </w:p>
    <w:p w:rsidR="005801B8" w:rsidRDefault="005801B8" w:rsidP="0058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18 февраля 2022 года на первенстве Европы по триатлону, проходившем в </w:t>
      </w:r>
      <w:r>
        <w:rPr>
          <w:rFonts w:ascii="Times New Roman" w:hAnsi="Times New Roman" w:cs="Times New Roman"/>
          <w:sz w:val="26"/>
          <w:szCs w:val="26"/>
        </w:rPr>
        <w:br/>
      </w:r>
      <w:r w:rsidRPr="004700F8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4700F8">
        <w:rPr>
          <w:rFonts w:ascii="Times New Roman" w:hAnsi="Times New Roman" w:cs="Times New Roman"/>
          <w:sz w:val="26"/>
          <w:szCs w:val="26"/>
        </w:rPr>
        <w:t>Азиаго</w:t>
      </w:r>
      <w:proofErr w:type="spellEnd"/>
      <w:r w:rsidRPr="004700F8">
        <w:rPr>
          <w:rFonts w:ascii="Times New Roman" w:hAnsi="Times New Roman" w:cs="Times New Roman"/>
          <w:sz w:val="26"/>
          <w:szCs w:val="26"/>
        </w:rPr>
        <w:t xml:space="preserve"> (Италия), Данила Егоров завоевал золотую медаль в дисциплине «триатлон – зимний».</w:t>
      </w:r>
    </w:p>
    <w:p w:rsidR="005801B8" w:rsidRPr="004700F8" w:rsidRDefault="005801B8" w:rsidP="00580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0F8">
        <w:rPr>
          <w:rFonts w:ascii="Times New Roman" w:hAnsi="Times New Roman" w:cs="Times New Roman"/>
          <w:b/>
          <w:sz w:val="26"/>
          <w:szCs w:val="26"/>
        </w:rPr>
        <w:t>Спортивный туризм</w:t>
      </w:r>
    </w:p>
    <w:p w:rsidR="005801B8" w:rsidRDefault="005801B8" w:rsidP="0058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16 сентября 2022 года на чемпионате мира по спортивному туризму на пешеходных дистанциях Сергей Кузнецов завоевал золотую медаль</w:t>
      </w:r>
      <w:r>
        <w:rPr>
          <w:rFonts w:ascii="Times New Roman" w:hAnsi="Times New Roman" w:cs="Times New Roman"/>
          <w:sz w:val="26"/>
          <w:szCs w:val="26"/>
        </w:rPr>
        <w:t xml:space="preserve"> в дисциплине «дистанция – пеше</w:t>
      </w:r>
      <w:r w:rsidRPr="004700F8">
        <w:rPr>
          <w:rFonts w:ascii="Times New Roman" w:hAnsi="Times New Roman" w:cs="Times New Roman"/>
          <w:sz w:val="26"/>
          <w:szCs w:val="26"/>
        </w:rPr>
        <w:t>ходная – группа».</w:t>
      </w:r>
    </w:p>
    <w:p w:rsidR="005801B8" w:rsidRPr="00E71EA9" w:rsidRDefault="005801B8" w:rsidP="00580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EA9">
        <w:rPr>
          <w:rFonts w:ascii="Times New Roman" w:hAnsi="Times New Roman" w:cs="Times New Roman"/>
          <w:b/>
          <w:sz w:val="26"/>
          <w:szCs w:val="26"/>
        </w:rPr>
        <w:t>Самбо</w:t>
      </w:r>
    </w:p>
    <w:p w:rsidR="005801B8" w:rsidRPr="004700F8" w:rsidRDefault="005801B8" w:rsidP="0058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 xml:space="preserve">В период с 27 по 28 августа 2022 года на чемпионате мира по самбо, проходившем в г. </w:t>
      </w:r>
      <w:proofErr w:type="gramStart"/>
      <w:r w:rsidRPr="004700F8">
        <w:rPr>
          <w:rFonts w:ascii="Times New Roman" w:hAnsi="Times New Roman" w:cs="Times New Roman"/>
          <w:sz w:val="26"/>
          <w:szCs w:val="26"/>
        </w:rPr>
        <w:t>Бат-Ям</w:t>
      </w:r>
      <w:proofErr w:type="gramEnd"/>
      <w:r w:rsidRPr="004700F8">
        <w:rPr>
          <w:rFonts w:ascii="Times New Roman" w:hAnsi="Times New Roman" w:cs="Times New Roman"/>
          <w:sz w:val="26"/>
          <w:szCs w:val="26"/>
        </w:rPr>
        <w:t xml:space="preserve"> (Израиль)</w:t>
      </w:r>
      <w:r w:rsidR="008B4373">
        <w:rPr>
          <w:rFonts w:ascii="Times New Roman" w:hAnsi="Times New Roman" w:cs="Times New Roman"/>
          <w:sz w:val="26"/>
          <w:szCs w:val="26"/>
        </w:rPr>
        <w:t>,</w:t>
      </w:r>
      <w:r w:rsidRPr="004700F8">
        <w:rPr>
          <w:rFonts w:ascii="Times New Roman" w:hAnsi="Times New Roman" w:cs="Times New Roman"/>
          <w:sz w:val="26"/>
          <w:szCs w:val="26"/>
        </w:rPr>
        <w:t xml:space="preserve"> Софья </w:t>
      </w:r>
      <w:proofErr w:type="spellStart"/>
      <w:r w:rsidRPr="004700F8">
        <w:rPr>
          <w:rFonts w:ascii="Times New Roman" w:hAnsi="Times New Roman" w:cs="Times New Roman"/>
          <w:sz w:val="26"/>
          <w:szCs w:val="26"/>
        </w:rPr>
        <w:t>Емелюкова</w:t>
      </w:r>
      <w:proofErr w:type="spellEnd"/>
      <w:r w:rsidRPr="004700F8">
        <w:rPr>
          <w:rFonts w:ascii="Times New Roman" w:hAnsi="Times New Roman" w:cs="Times New Roman"/>
          <w:sz w:val="26"/>
          <w:szCs w:val="26"/>
        </w:rPr>
        <w:t xml:space="preserve"> завоевала золотую медаль в дисциплине «пляжное самбо – весовая категория 50 кг».</w:t>
      </w:r>
    </w:p>
    <w:p w:rsidR="005801B8" w:rsidRPr="004700F8" w:rsidRDefault="005801B8" w:rsidP="0058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В период с 15 по 18 сентября 2022 года на чемпио</w:t>
      </w:r>
      <w:r>
        <w:rPr>
          <w:rFonts w:ascii="Times New Roman" w:hAnsi="Times New Roman" w:cs="Times New Roman"/>
          <w:sz w:val="26"/>
          <w:szCs w:val="26"/>
        </w:rPr>
        <w:t>нате и первенстве Европы по сам</w:t>
      </w:r>
      <w:r w:rsidRPr="004700F8">
        <w:rPr>
          <w:rFonts w:ascii="Times New Roman" w:hAnsi="Times New Roman" w:cs="Times New Roman"/>
          <w:sz w:val="26"/>
          <w:szCs w:val="26"/>
        </w:rPr>
        <w:t>бо, проходившем в г. Нови Сад (Сербия)</w:t>
      </w:r>
      <w:r w:rsidR="008B4373">
        <w:rPr>
          <w:rFonts w:ascii="Times New Roman" w:hAnsi="Times New Roman" w:cs="Times New Roman"/>
          <w:sz w:val="26"/>
          <w:szCs w:val="26"/>
        </w:rPr>
        <w:t>,</w:t>
      </w:r>
      <w:r w:rsidRPr="004700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00F8">
        <w:rPr>
          <w:rFonts w:ascii="Times New Roman" w:hAnsi="Times New Roman" w:cs="Times New Roman"/>
          <w:sz w:val="26"/>
          <w:szCs w:val="26"/>
        </w:rPr>
        <w:t>Фирзан</w:t>
      </w:r>
      <w:proofErr w:type="spellEnd"/>
      <w:r w:rsidRPr="004700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00F8">
        <w:rPr>
          <w:rFonts w:ascii="Times New Roman" w:hAnsi="Times New Roman" w:cs="Times New Roman"/>
          <w:sz w:val="26"/>
          <w:szCs w:val="26"/>
        </w:rPr>
        <w:t>Дилмиев</w:t>
      </w:r>
      <w:proofErr w:type="spellEnd"/>
      <w:r w:rsidRPr="004700F8">
        <w:rPr>
          <w:rFonts w:ascii="Times New Roman" w:hAnsi="Times New Roman" w:cs="Times New Roman"/>
          <w:sz w:val="26"/>
          <w:szCs w:val="26"/>
        </w:rPr>
        <w:t xml:space="preserve"> завоевал бронзовую медаль в дисциплине</w:t>
      </w:r>
      <w:r>
        <w:rPr>
          <w:rFonts w:ascii="Times New Roman" w:hAnsi="Times New Roman" w:cs="Times New Roman"/>
          <w:sz w:val="26"/>
          <w:szCs w:val="26"/>
        </w:rPr>
        <w:t xml:space="preserve"> «весовая категория 58 кг», Дани</w:t>
      </w:r>
      <w:r w:rsidRPr="004700F8">
        <w:rPr>
          <w:rFonts w:ascii="Times New Roman" w:hAnsi="Times New Roman" w:cs="Times New Roman"/>
          <w:sz w:val="26"/>
          <w:szCs w:val="26"/>
        </w:rPr>
        <w:t xml:space="preserve">ил Орлов </w:t>
      </w:r>
      <w:r>
        <w:rPr>
          <w:rFonts w:ascii="Times New Roman" w:hAnsi="Times New Roman" w:cs="Times New Roman"/>
          <w:sz w:val="26"/>
          <w:szCs w:val="26"/>
        </w:rPr>
        <w:t>завоевал золотую медаль в дисци</w:t>
      </w:r>
      <w:r w:rsidRPr="004700F8">
        <w:rPr>
          <w:rFonts w:ascii="Times New Roman" w:hAnsi="Times New Roman" w:cs="Times New Roman"/>
          <w:sz w:val="26"/>
          <w:szCs w:val="26"/>
        </w:rPr>
        <w:t xml:space="preserve">плине «весовая категория 71 кг», Александр Федоров </w:t>
      </w:r>
      <w:r>
        <w:rPr>
          <w:rFonts w:ascii="Times New Roman" w:hAnsi="Times New Roman" w:cs="Times New Roman"/>
          <w:sz w:val="26"/>
          <w:szCs w:val="26"/>
        </w:rPr>
        <w:t>завоевал золотую медаль в дисци</w:t>
      </w:r>
      <w:r w:rsidRPr="004700F8">
        <w:rPr>
          <w:rFonts w:ascii="Times New Roman" w:hAnsi="Times New Roman" w:cs="Times New Roman"/>
          <w:sz w:val="26"/>
          <w:szCs w:val="26"/>
        </w:rPr>
        <w:t>плине «весовая категория 64 кг».</w:t>
      </w:r>
    </w:p>
    <w:p w:rsidR="005801B8" w:rsidRDefault="005801B8" w:rsidP="0058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t>В период с 14 по 16 октября 2022 года на первенстве мира по самбо, проходившем в г. Ереван (Армения)</w:t>
      </w:r>
      <w:r w:rsidR="008B4373">
        <w:rPr>
          <w:rFonts w:ascii="Times New Roman" w:hAnsi="Times New Roman" w:cs="Times New Roman"/>
          <w:sz w:val="26"/>
          <w:szCs w:val="26"/>
        </w:rPr>
        <w:t>,</w:t>
      </w:r>
      <w:r w:rsidRPr="004700F8">
        <w:rPr>
          <w:rFonts w:ascii="Times New Roman" w:hAnsi="Times New Roman" w:cs="Times New Roman"/>
          <w:sz w:val="26"/>
          <w:szCs w:val="26"/>
        </w:rPr>
        <w:t xml:space="preserve"> Софья </w:t>
      </w:r>
      <w:proofErr w:type="spellStart"/>
      <w:r w:rsidRPr="004700F8">
        <w:rPr>
          <w:rFonts w:ascii="Times New Roman" w:hAnsi="Times New Roman" w:cs="Times New Roman"/>
          <w:sz w:val="26"/>
          <w:szCs w:val="26"/>
        </w:rPr>
        <w:t>Емелюкова</w:t>
      </w:r>
      <w:proofErr w:type="spellEnd"/>
      <w:r w:rsidRPr="004700F8">
        <w:rPr>
          <w:rFonts w:ascii="Times New Roman" w:hAnsi="Times New Roman" w:cs="Times New Roman"/>
          <w:sz w:val="26"/>
          <w:szCs w:val="26"/>
        </w:rPr>
        <w:t xml:space="preserve"> завоевала золотую медаль в дисциплине «весовая категория 50 кг».</w:t>
      </w:r>
    </w:p>
    <w:p w:rsidR="005801B8" w:rsidRPr="004700F8" w:rsidRDefault="005801B8" w:rsidP="0058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1B8" w:rsidRPr="004700F8" w:rsidRDefault="005801B8" w:rsidP="0058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8">
        <w:rPr>
          <w:rFonts w:ascii="Times New Roman" w:hAnsi="Times New Roman" w:cs="Times New Roman"/>
          <w:sz w:val="26"/>
          <w:szCs w:val="26"/>
        </w:rPr>
        <w:lastRenderedPageBreak/>
        <w:t xml:space="preserve"> В соответствии с постановлением Кабинета Министров Чувашской Республики от 16 августа 2012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4700F8">
        <w:rPr>
          <w:rFonts w:ascii="Times New Roman" w:hAnsi="Times New Roman" w:cs="Times New Roman"/>
          <w:sz w:val="26"/>
          <w:szCs w:val="26"/>
        </w:rPr>
        <w:t xml:space="preserve"> № 348 «О государственной поддержке спортсменов и тренеров Чувашской Республики» для стимулирования спортсменов и трен</w:t>
      </w:r>
      <w:r>
        <w:rPr>
          <w:rFonts w:ascii="Times New Roman" w:hAnsi="Times New Roman" w:cs="Times New Roman"/>
          <w:sz w:val="26"/>
          <w:szCs w:val="26"/>
        </w:rPr>
        <w:t>еров сохранены все меры государ</w:t>
      </w:r>
      <w:r w:rsidRPr="004700F8">
        <w:rPr>
          <w:rFonts w:ascii="Times New Roman" w:hAnsi="Times New Roman" w:cs="Times New Roman"/>
          <w:sz w:val="26"/>
          <w:szCs w:val="26"/>
        </w:rPr>
        <w:t>ственной поддержки. По итогам выступления на межд</w:t>
      </w:r>
      <w:r>
        <w:rPr>
          <w:rFonts w:ascii="Times New Roman" w:hAnsi="Times New Roman" w:cs="Times New Roman"/>
          <w:sz w:val="26"/>
          <w:szCs w:val="26"/>
        </w:rPr>
        <w:t>ународных соревнованиях, чемпио</w:t>
      </w:r>
      <w:r w:rsidRPr="004700F8">
        <w:rPr>
          <w:rFonts w:ascii="Times New Roman" w:hAnsi="Times New Roman" w:cs="Times New Roman"/>
          <w:sz w:val="26"/>
          <w:szCs w:val="26"/>
        </w:rPr>
        <w:t>натах России, Спартакиаде среди сильнейших спортсменов, финальных соревнованиях Всерос</w:t>
      </w:r>
      <w:r>
        <w:rPr>
          <w:rFonts w:ascii="Times New Roman" w:hAnsi="Times New Roman" w:cs="Times New Roman"/>
          <w:sz w:val="26"/>
          <w:szCs w:val="26"/>
        </w:rPr>
        <w:t>сийских сельских спортивных игр</w:t>
      </w:r>
      <w:r w:rsidRPr="004700F8">
        <w:rPr>
          <w:rFonts w:ascii="Times New Roman" w:hAnsi="Times New Roman" w:cs="Times New Roman"/>
          <w:sz w:val="26"/>
          <w:szCs w:val="26"/>
        </w:rPr>
        <w:t xml:space="preserve"> в 2022 году единовременные премии выплачены 64 спортсменам и 31 тренеру. </w:t>
      </w:r>
    </w:p>
    <w:p w:rsidR="005801B8" w:rsidRDefault="005801B8" w:rsidP="0058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</w:t>
      </w:r>
      <w:r w:rsidRPr="004700F8">
        <w:rPr>
          <w:rFonts w:ascii="Times New Roman" w:hAnsi="Times New Roman" w:cs="Times New Roman"/>
          <w:sz w:val="26"/>
          <w:szCs w:val="26"/>
        </w:rPr>
        <w:t xml:space="preserve"> году 91 представитель спортивной отрас</w:t>
      </w:r>
      <w:r>
        <w:rPr>
          <w:rFonts w:ascii="Times New Roman" w:hAnsi="Times New Roman" w:cs="Times New Roman"/>
          <w:sz w:val="26"/>
          <w:szCs w:val="26"/>
        </w:rPr>
        <w:t>ли (спортсмены и молодые специа</w:t>
      </w:r>
      <w:r w:rsidRPr="004700F8">
        <w:rPr>
          <w:rFonts w:ascii="Times New Roman" w:hAnsi="Times New Roman" w:cs="Times New Roman"/>
          <w:sz w:val="26"/>
          <w:szCs w:val="26"/>
        </w:rPr>
        <w:t>листы) стали стипендиатами Главы Чувашской Республи</w:t>
      </w:r>
      <w:r>
        <w:rPr>
          <w:rFonts w:ascii="Times New Roman" w:hAnsi="Times New Roman" w:cs="Times New Roman"/>
          <w:sz w:val="26"/>
          <w:szCs w:val="26"/>
        </w:rPr>
        <w:t>ки О.Н. Николаева для представи</w:t>
      </w:r>
      <w:r w:rsidRPr="004700F8">
        <w:rPr>
          <w:rFonts w:ascii="Times New Roman" w:hAnsi="Times New Roman" w:cs="Times New Roman"/>
          <w:sz w:val="26"/>
          <w:szCs w:val="26"/>
        </w:rPr>
        <w:t>телей молодежи и студентов за особую творческую устремленность.</w:t>
      </w:r>
    </w:p>
    <w:p w:rsidR="005801B8" w:rsidRDefault="005801B8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2C77" w:rsidRPr="005F2C77" w:rsidRDefault="005019C1" w:rsidP="005F2C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5F2C77" w:rsidRPr="005F2C77">
        <w:rPr>
          <w:rFonts w:ascii="Times New Roman" w:hAnsi="Times New Roman" w:cs="Times New Roman"/>
          <w:b/>
          <w:sz w:val="26"/>
          <w:szCs w:val="26"/>
        </w:rPr>
        <w:t>. Физическая культура и спорт среди лиц с ограниченными возможностями</w:t>
      </w:r>
    </w:p>
    <w:p w:rsidR="00921B3D" w:rsidRPr="005F2C77" w:rsidRDefault="005F2C77" w:rsidP="005F2C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2C77">
        <w:rPr>
          <w:rFonts w:ascii="Times New Roman" w:hAnsi="Times New Roman" w:cs="Times New Roman"/>
          <w:b/>
          <w:sz w:val="26"/>
          <w:szCs w:val="26"/>
        </w:rPr>
        <w:t>здоровья</w:t>
      </w:r>
    </w:p>
    <w:p w:rsidR="00921B3D" w:rsidRDefault="00921B3D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4270" w:rsidRPr="00DE4270" w:rsidRDefault="00DE4270" w:rsidP="00DE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t>Минспорт Чувашии совместно с органами местного самоуправления республики принимает меры по улучшению доступности спортивных сооружений лицам с о</w:t>
      </w:r>
      <w:r>
        <w:rPr>
          <w:rFonts w:ascii="Times New Roman" w:hAnsi="Times New Roman" w:cs="Times New Roman"/>
          <w:sz w:val="26"/>
          <w:szCs w:val="26"/>
        </w:rPr>
        <w:t>граничен</w:t>
      </w:r>
      <w:r w:rsidRPr="00DE4270">
        <w:rPr>
          <w:rFonts w:ascii="Times New Roman" w:hAnsi="Times New Roman" w:cs="Times New Roman"/>
          <w:sz w:val="26"/>
          <w:szCs w:val="26"/>
        </w:rPr>
        <w:t>ными возможностями здоровья. При планировании строительства спортивных объектов должное внимание уделяется наличию специальных п</w:t>
      </w:r>
      <w:r>
        <w:rPr>
          <w:rFonts w:ascii="Times New Roman" w:hAnsi="Times New Roman" w:cs="Times New Roman"/>
          <w:sz w:val="26"/>
          <w:szCs w:val="26"/>
        </w:rPr>
        <w:t>риспособлений для данной катего</w:t>
      </w:r>
      <w:r w:rsidRPr="00DE4270">
        <w:rPr>
          <w:rFonts w:ascii="Times New Roman" w:hAnsi="Times New Roman" w:cs="Times New Roman"/>
          <w:sz w:val="26"/>
          <w:szCs w:val="26"/>
        </w:rPr>
        <w:t>рии населения.</w:t>
      </w:r>
    </w:p>
    <w:p w:rsidR="00DE4270" w:rsidRDefault="00DE4270" w:rsidP="00DE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t>На начало 2023 года 14</w:t>
      </w:r>
      <w:r w:rsidR="00C556CF">
        <w:rPr>
          <w:rFonts w:ascii="Times New Roman" w:hAnsi="Times New Roman" w:cs="Times New Roman"/>
          <w:sz w:val="26"/>
          <w:szCs w:val="26"/>
        </w:rPr>
        <w:t xml:space="preserve"> </w:t>
      </w:r>
      <w:r w:rsidRPr="00DE4270">
        <w:rPr>
          <w:rFonts w:ascii="Times New Roman" w:hAnsi="Times New Roman" w:cs="Times New Roman"/>
          <w:sz w:val="26"/>
          <w:szCs w:val="26"/>
        </w:rPr>
        <w:t>850 человек с ограниченными возможностями здоровья</w:t>
      </w:r>
      <w:r>
        <w:rPr>
          <w:rFonts w:ascii="Times New Roman" w:hAnsi="Times New Roman" w:cs="Times New Roman"/>
          <w:sz w:val="26"/>
          <w:szCs w:val="26"/>
        </w:rPr>
        <w:t xml:space="preserve"> при</w:t>
      </w:r>
      <w:r w:rsidRPr="00DE4270">
        <w:rPr>
          <w:rFonts w:ascii="Times New Roman" w:hAnsi="Times New Roman" w:cs="Times New Roman"/>
          <w:sz w:val="26"/>
          <w:szCs w:val="26"/>
        </w:rPr>
        <w:t>общены к систематическим занятиям адаптивной физической культурой, что составляет 20,71 % от общей численности инвалидов.</w:t>
      </w:r>
    </w:p>
    <w:p w:rsidR="003B463A" w:rsidRPr="00DE4270" w:rsidRDefault="003B463A" w:rsidP="003B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t xml:space="preserve">По сведениям администраций муниципальных </w:t>
      </w:r>
      <w:r>
        <w:rPr>
          <w:rFonts w:ascii="Times New Roman" w:hAnsi="Times New Roman" w:cs="Times New Roman"/>
          <w:sz w:val="26"/>
          <w:szCs w:val="26"/>
        </w:rPr>
        <w:t>образований Чуваш</w:t>
      </w:r>
      <w:r w:rsidRPr="00DE4270">
        <w:rPr>
          <w:rFonts w:ascii="Times New Roman" w:hAnsi="Times New Roman" w:cs="Times New Roman"/>
          <w:sz w:val="26"/>
          <w:szCs w:val="26"/>
        </w:rPr>
        <w:t>ской Республики, 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270">
        <w:rPr>
          <w:rFonts w:ascii="Times New Roman" w:hAnsi="Times New Roman" w:cs="Times New Roman"/>
          <w:sz w:val="26"/>
          <w:szCs w:val="26"/>
        </w:rPr>
        <w:t>436 детей-инвалидов в возрасте от 6 до 18 лет приобщены к занятиям адаптивной физической культурой и спортом. Соответственно доля лиц с ограниченными возможностями здоровья и инвалидов в возрасте от 6 до</w:t>
      </w:r>
      <w:r>
        <w:rPr>
          <w:rFonts w:ascii="Times New Roman" w:hAnsi="Times New Roman" w:cs="Times New Roman"/>
          <w:sz w:val="26"/>
          <w:szCs w:val="26"/>
        </w:rPr>
        <w:t xml:space="preserve"> 18 лет, систематически занимаю</w:t>
      </w:r>
      <w:r w:rsidRPr="00DE4270">
        <w:rPr>
          <w:rFonts w:ascii="Times New Roman" w:hAnsi="Times New Roman" w:cs="Times New Roman"/>
          <w:sz w:val="26"/>
          <w:szCs w:val="26"/>
        </w:rPr>
        <w:t>щихся физической культурой и спортом, в общей численности этой категории населения в Чувашской Республике за 2022 год составила более 76,9 %.</w:t>
      </w:r>
    </w:p>
    <w:p w:rsidR="003B463A" w:rsidRDefault="003B463A" w:rsidP="00DE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611">
        <w:rPr>
          <w:rFonts w:ascii="Times New Roman" w:hAnsi="Times New Roman" w:cs="Times New Roman"/>
          <w:sz w:val="26"/>
          <w:szCs w:val="26"/>
        </w:rPr>
        <w:t>Имеют государственную аккредитацию и успешно функционируют региональные федерации по спорту лиц с поражением опорно-двигательного аппарата, спорту глухих и спорту слепых. Все эти три вида спорта Минспортом России определены для Чувашии как базовые виды спорта. Процедуру аккредитации проходит региональная федерация спорта лиц с интеллектуальными нарушениями.</w:t>
      </w:r>
    </w:p>
    <w:p w:rsidR="002950B2" w:rsidRDefault="002950B2" w:rsidP="00DE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0B2">
        <w:rPr>
          <w:rFonts w:ascii="Times New Roman" w:hAnsi="Times New Roman" w:cs="Times New Roman"/>
          <w:sz w:val="26"/>
          <w:szCs w:val="26"/>
        </w:rPr>
        <w:t>В 2022 году проведено 8 республиканских соревнований, в которых приняло участие более полутора тысяч спортсменов с ограниченными возможностями здоровья, а также 2 соревнования всероссийского уровня (Чемпионат России по спорту лиц с поражением ОДА (дисципл</w:t>
      </w:r>
      <w:r w:rsidR="008B4373">
        <w:rPr>
          <w:rFonts w:ascii="Times New Roman" w:hAnsi="Times New Roman" w:cs="Times New Roman"/>
          <w:sz w:val="26"/>
          <w:szCs w:val="26"/>
        </w:rPr>
        <w:t>ина легкая атлетика), открытые В</w:t>
      </w:r>
      <w:r w:rsidRPr="002950B2">
        <w:rPr>
          <w:rFonts w:ascii="Times New Roman" w:hAnsi="Times New Roman" w:cs="Times New Roman"/>
          <w:sz w:val="26"/>
          <w:szCs w:val="26"/>
        </w:rPr>
        <w:t>сероссийские детско-юношеские соревнования среди лиц с поражением опорно-двигательного аппарата (дисциплина - легкая атлетика) на призы Всероссийской Федерации спорта лиц с поражением ОДА).</w:t>
      </w:r>
    </w:p>
    <w:p w:rsidR="002950B2" w:rsidRPr="00DE4270" w:rsidRDefault="002950B2" w:rsidP="002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t>Большое значение в развитии адаптивной физической культуры и спорта играет наличие МБУ «Спортивно-адаптивная школа» управления физической культуры и спорта администрации в г. Чебоксары (далее –  САШ), которая функционирует с 2005 года.</w:t>
      </w:r>
    </w:p>
    <w:p w:rsidR="002950B2" w:rsidRPr="00DE4270" w:rsidRDefault="002950B2" w:rsidP="002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t xml:space="preserve">Школа располагает двумя помещениями: для игры в </w:t>
      </w:r>
      <w:proofErr w:type="spellStart"/>
      <w:r w:rsidRPr="00DE4270"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 w:rsidRPr="00DE4270">
        <w:rPr>
          <w:rFonts w:ascii="Times New Roman" w:hAnsi="Times New Roman" w:cs="Times New Roman"/>
          <w:sz w:val="26"/>
          <w:szCs w:val="26"/>
        </w:rPr>
        <w:t xml:space="preserve"> и для игры в настольный теннис. Имеются подсобные помещения для хранения </w:t>
      </w:r>
      <w:r>
        <w:rPr>
          <w:rFonts w:ascii="Times New Roman" w:hAnsi="Times New Roman" w:cs="Times New Roman"/>
          <w:sz w:val="26"/>
          <w:szCs w:val="26"/>
        </w:rPr>
        <w:t>спортивного инвентаря, методиче</w:t>
      </w:r>
      <w:r w:rsidRPr="00DE4270">
        <w:rPr>
          <w:rFonts w:ascii="Times New Roman" w:hAnsi="Times New Roman" w:cs="Times New Roman"/>
          <w:sz w:val="26"/>
          <w:szCs w:val="26"/>
        </w:rPr>
        <w:t>ский кабинет. Тренировочные занятия проводятся на б</w:t>
      </w:r>
      <w:r>
        <w:rPr>
          <w:rFonts w:ascii="Times New Roman" w:hAnsi="Times New Roman" w:cs="Times New Roman"/>
          <w:sz w:val="26"/>
          <w:szCs w:val="26"/>
        </w:rPr>
        <w:t>азе физкультурно-спортивных ком</w:t>
      </w:r>
      <w:r w:rsidRPr="00DE4270">
        <w:rPr>
          <w:rFonts w:ascii="Times New Roman" w:hAnsi="Times New Roman" w:cs="Times New Roman"/>
          <w:sz w:val="26"/>
          <w:szCs w:val="26"/>
        </w:rPr>
        <w:t>плексов, образовательных учреждений.</w:t>
      </w:r>
    </w:p>
    <w:p w:rsidR="002950B2" w:rsidRPr="00DE4270" w:rsidRDefault="002950B2" w:rsidP="002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lastRenderedPageBreak/>
        <w:t>На 31 декабря 2022 года в школе 237 занимающихся, 8 тренеров, работающих по основному месту работы и 12 тренеров совместителей. Из числа тренеров в САШ высшую квалификационную категорию имеют 14 человек, втору</w:t>
      </w:r>
      <w:r>
        <w:rPr>
          <w:rFonts w:ascii="Times New Roman" w:hAnsi="Times New Roman" w:cs="Times New Roman"/>
          <w:sz w:val="26"/>
          <w:szCs w:val="26"/>
        </w:rPr>
        <w:t xml:space="preserve">ю категорию </w:t>
      </w:r>
      <w:r w:rsidR="008B4373" w:rsidRPr="004700F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5 тренеров. В учре</w:t>
      </w:r>
      <w:r w:rsidRPr="00DE4270">
        <w:rPr>
          <w:rFonts w:ascii="Times New Roman" w:hAnsi="Times New Roman" w:cs="Times New Roman"/>
          <w:sz w:val="26"/>
          <w:szCs w:val="26"/>
        </w:rPr>
        <w:t xml:space="preserve">ждении работают 11 заслуженных тренеров Чувашской </w:t>
      </w:r>
      <w:r>
        <w:rPr>
          <w:rFonts w:ascii="Times New Roman" w:hAnsi="Times New Roman" w:cs="Times New Roman"/>
          <w:sz w:val="26"/>
          <w:szCs w:val="26"/>
        </w:rPr>
        <w:t>Республики, 4 заслуженных трене</w:t>
      </w:r>
      <w:r w:rsidRPr="00DE4270">
        <w:rPr>
          <w:rFonts w:ascii="Times New Roman" w:hAnsi="Times New Roman" w:cs="Times New Roman"/>
          <w:sz w:val="26"/>
          <w:szCs w:val="26"/>
        </w:rPr>
        <w:t>ра Российской Федерации.</w:t>
      </w:r>
    </w:p>
    <w:p w:rsidR="002950B2" w:rsidRPr="00DE4270" w:rsidRDefault="002950B2" w:rsidP="002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t>В отчетный период в школе культивировались следующие виды адаптивного спорта:</w:t>
      </w:r>
    </w:p>
    <w:p w:rsidR="002950B2" w:rsidRPr="00DE4270" w:rsidRDefault="002950B2" w:rsidP="002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t xml:space="preserve">- спорт лиц с ПОДА (бадминтон, </w:t>
      </w:r>
      <w:proofErr w:type="spellStart"/>
      <w:r w:rsidRPr="00DE4270">
        <w:rPr>
          <w:rFonts w:ascii="Times New Roman" w:hAnsi="Times New Roman" w:cs="Times New Roman"/>
          <w:sz w:val="26"/>
          <w:szCs w:val="26"/>
        </w:rPr>
        <w:t>бочча</w:t>
      </w:r>
      <w:proofErr w:type="spellEnd"/>
      <w:r w:rsidRPr="00DE4270">
        <w:rPr>
          <w:rFonts w:ascii="Times New Roman" w:hAnsi="Times New Roman" w:cs="Times New Roman"/>
          <w:sz w:val="26"/>
          <w:szCs w:val="26"/>
        </w:rPr>
        <w:t>, легкая атлетика, настольный теннис, пауэрлифтинг, стрельба из лука, плавание);</w:t>
      </w:r>
    </w:p>
    <w:p w:rsidR="002950B2" w:rsidRPr="00DE4270" w:rsidRDefault="002950B2" w:rsidP="002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t xml:space="preserve">- спорт глухих (настольный теннис, легкая атлетика, </w:t>
      </w:r>
      <w:proofErr w:type="spellStart"/>
      <w:r w:rsidRPr="00DE4270">
        <w:rPr>
          <w:rFonts w:ascii="Times New Roman" w:hAnsi="Times New Roman" w:cs="Times New Roman"/>
          <w:sz w:val="26"/>
          <w:szCs w:val="26"/>
        </w:rPr>
        <w:t>армспорт</w:t>
      </w:r>
      <w:proofErr w:type="spellEnd"/>
      <w:r w:rsidRPr="00DE4270">
        <w:rPr>
          <w:rFonts w:ascii="Times New Roman" w:hAnsi="Times New Roman" w:cs="Times New Roman"/>
          <w:sz w:val="26"/>
          <w:szCs w:val="26"/>
        </w:rPr>
        <w:t>, бадминтон, дзюдо, пулевая стрельба);</w:t>
      </w:r>
    </w:p>
    <w:p w:rsidR="002950B2" w:rsidRPr="00DE4270" w:rsidRDefault="002950B2" w:rsidP="002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t>- спорт слепых (легкая атлетика, шашки, дзюдо, настольный теннис);</w:t>
      </w:r>
    </w:p>
    <w:p w:rsidR="002950B2" w:rsidRPr="00DE4270" w:rsidRDefault="002950B2" w:rsidP="002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t>- спорт лиц с интеллектуальными нарушениями (настольный теннис, легкая атлетика, плавание).</w:t>
      </w:r>
    </w:p>
    <w:p w:rsidR="002950B2" w:rsidRDefault="002950B2" w:rsidP="002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t>В 2022 г</w:t>
      </w:r>
      <w:r>
        <w:rPr>
          <w:rFonts w:ascii="Times New Roman" w:hAnsi="Times New Roman" w:cs="Times New Roman"/>
          <w:sz w:val="26"/>
          <w:szCs w:val="26"/>
        </w:rPr>
        <w:t>оду</w:t>
      </w:r>
      <w:r w:rsidRPr="00DE4270">
        <w:rPr>
          <w:rFonts w:ascii="Times New Roman" w:hAnsi="Times New Roman" w:cs="Times New Roman"/>
          <w:sz w:val="26"/>
          <w:szCs w:val="26"/>
        </w:rPr>
        <w:t xml:space="preserve"> в САШ велась целенаправленная работ</w:t>
      </w:r>
      <w:r>
        <w:rPr>
          <w:rFonts w:ascii="Times New Roman" w:hAnsi="Times New Roman" w:cs="Times New Roman"/>
          <w:sz w:val="26"/>
          <w:szCs w:val="26"/>
        </w:rPr>
        <w:t>а по регулированию тренировочно</w:t>
      </w:r>
      <w:r w:rsidRPr="00DE4270">
        <w:rPr>
          <w:rFonts w:ascii="Times New Roman" w:hAnsi="Times New Roman" w:cs="Times New Roman"/>
          <w:sz w:val="26"/>
          <w:szCs w:val="26"/>
        </w:rPr>
        <w:t>го процесса, выполнению программ спортивной подго</w:t>
      </w:r>
      <w:r>
        <w:rPr>
          <w:rFonts w:ascii="Times New Roman" w:hAnsi="Times New Roman" w:cs="Times New Roman"/>
          <w:sz w:val="26"/>
          <w:szCs w:val="26"/>
        </w:rPr>
        <w:t>товки. Одновременно решались за</w:t>
      </w:r>
      <w:r w:rsidRPr="00DE4270">
        <w:rPr>
          <w:rFonts w:ascii="Times New Roman" w:hAnsi="Times New Roman" w:cs="Times New Roman"/>
          <w:sz w:val="26"/>
          <w:szCs w:val="26"/>
        </w:rPr>
        <w:t>дачи по формированию у занимающихся здорового образа жизни, развитию нравственного воспитания, физического развития, велась работа по подготовке спортсменов-разрядников.</w:t>
      </w:r>
      <w:r w:rsidR="003664FF">
        <w:rPr>
          <w:rFonts w:ascii="Times New Roman" w:hAnsi="Times New Roman" w:cs="Times New Roman"/>
          <w:sz w:val="26"/>
          <w:szCs w:val="26"/>
        </w:rPr>
        <w:t xml:space="preserve"> В</w:t>
      </w:r>
      <w:r w:rsidR="003664FF" w:rsidRPr="00980611">
        <w:rPr>
          <w:rFonts w:ascii="Times New Roman" w:hAnsi="Times New Roman" w:cs="Times New Roman"/>
          <w:sz w:val="26"/>
          <w:szCs w:val="26"/>
        </w:rPr>
        <w:t xml:space="preserve"> АУ «ЦСП им. А. Игнатьева» Минспорта Чувашии были зачислены </w:t>
      </w:r>
      <w:r w:rsidRPr="00980611">
        <w:rPr>
          <w:rFonts w:ascii="Times New Roman" w:hAnsi="Times New Roman" w:cs="Times New Roman"/>
          <w:sz w:val="26"/>
          <w:szCs w:val="26"/>
        </w:rPr>
        <w:t>12 спортсменов.</w:t>
      </w:r>
    </w:p>
    <w:p w:rsidR="002950B2" w:rsidRPr="00DE4270" w:rsidRDefault="002950B2" w:rsidP="002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t>В 2022 году спортсменам САШ были присвоены следующие звания и разряды:</w:t>
      </w:r>
    </w:p>
    <w:p w:rsidR="002950B2" w:rsidRPr="00DE4270" w:rsidRDefault="002950B2" w:rsidP="002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t>- 2 мастера спорта России международного класса (спорт лиц с ПОДА);</w:t>
      </w:r>
    </w:p>
    <w:p w:rsidR="002950B2" w:rsidRPr="00DE4270" w:rsidRDefault="002950B2" w:rsidP="002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t>- 2 мастера спорта России (спорт лиц с ПОДА);</w:t>
      </w:r>
    </w:p>
    <w:p w:rsidR="002950B2" w:rsidRPr="00DE4270" w:rsidRDefault="002950B2" w:rsidP="002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t>- 4 кандидата в мастера спорта (2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373" w:rsidRPr="004700F8">
        <w:rPr>
          <w:rFonts w:ascii="Times New Roman" w:hAnsi="Times New Roman" w:cs="Times New Roman"/>
          <w:sz w:val="26"/>
          <w:szCs w:val="26"/>
        </w:rPr>
        <w:t>–</w:t>
      </w:r>
      <w:r w:rsidRPr="00DE4270">
        <w:rPr>
          <w:rFonts w:ascii="Times New Roman" w:hAnsi="Times New Roman" w:cs="Times New Roman"/>
          <w:sz w:val="26"/>
          <w:szCs w:val="26"/>
        </w:rPr>
        <w:t xml:space="preserve"> спорт слепых,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373" w:rsidRPr="004700F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спорт глухих, 1 </w:t>
      </w:r>
      <w:r w:rsidR="008B4373" w:rsidRPr="004700F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спорт лиц </w:t>
      </w:r>
      <w:r>
        <w:rPr>
          <w:rFonts w:ascii="Times New Roman" w:hAnsi="Times New Roman" w:cs="Times New Roman"/>
          <w:sz w:val="26"/>
          <w:szCs w:val="26"/>
        </w:rPr>
        <w:br/>
        <w:t>с ПО</w:t>
      </w:r>
      <w:r w:rsidRPr="00DE4270">
        <w:rPr>
          <w:rFonts w:ascii="Times New Roman" w:hAnsi="Times New Roman" w:cs="Times New Roman"/>
          <w:sz w:val="26"/>
          <w:szCs w:val="26"/>
        </w:rPr>
        <w:t>ДА);</w:t>
      </w:r>
    </w:p>
    <w:p w:rsidR="002950B2" w:rsidRPr="00DE4270" w:rsidRDefault="002950B2" w:rsidP="002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3 первых спортивных разряда (2 -</w:t>
      </w:r>
      <w:r w:rsidRPr="00DE4270">
        <w:rPr>
          <w:rFonts w:ascii="Times New Roman" w:hAnsi="Times New Roman" w:cs="Times New Roman"/>
          <w:sz w:val="26"/>
          <w:szCs w:val="26"/>
        </w:rPr>
        <w:t xml:space="preserve"> спорт слепых,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270">
        <w:rPr>
          <w:rFonts w:ascii="Times New Roman" w:hAnsi="Times New Roman" w:cs="Times New Roman"/>
          <w:sz w:val="26"/>
          <w:szCs w:val="26"/>
        </w:rPr>
        <w:t>- спорт лиц с ПОДА);</w:t>
      </w:r>
    </w:p>
    <w:p w:rsidR="002950B2" w:rsidRPr="00DE4270" w:rsidRDefault="002950B2" w:rsidP="002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t>- 54 массовых разряда (15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373" w:rsidRPr="004700F8">
        <w:rPr>
          <w:rFonts w:ascii="Times New Roman" w:hAnsi="Times New Roman" w:cs="Times New Roman"/>
          <w:sz w:val="26"/>
          <w:szCs w:val="26"/>
        </w:rPr>
        <w:t>–</w:t>
      </w:r>
      <w:r w:rsidRPr="00DE4270">
        <w:rPr>
          <w:rFonts w:ascii="Times New Roman" w:hAnsi="Times New Roman" w:cs="Times New Roman"/>
          <w:sz w:val="26"/>
          <w:szCs w:val="26"/>
        </w:rPr>
        <w:t xml:space="preserve"> спорт ЛИН, 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373" w:rsidRPr="004700F8">
        <w:rPr>
          <w:rFonts w:ascii="Times New Roman" w:hAnsi="Times New Roman" w:cs="Times New Roman"/>
          <w:sz w:val="26"/>
          <w:szCs w:val="26"/>
        </w:rPr>
        <w:t>–</w:t>
      </w:r>
      <w:r w:rsidRPr="00DE4270">
        <w:rPr>
          <w:rFonts w:ascii="Times New Roman" w:hAnsi="Times New Roman" w:cs="Times New Roman"/>
          <w:sz w:val="26"/>
          <w:szCs w:val="26"/>
        </w:rPr>
        <w:t xml:space="preserve"> спорт слепых, 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373" w:rsidRPr="004700F8">
        <w:rPr>
          <w:rFonts w:ascii="Times New Roman" w:hAnsi="Times New Roman" w:cs="Times New Roman"/>
          <w:sz w:val="26"/>
          <w:szCs w:val="26"/>
        </w:rPr>
        <w:t>–</w:t>
      </w:r>
      <w:r w:rsidRPr="00DE4270">
        <w:rPr>
          <w:rFonts w:ascii="Times New Roman" w:hAnsi="Times New Roman" w:cs="Times New Roman"/>
          <w:sz w:val="26"/>
          <w:szCs w:val="26"/>
        </w:rPr>
        <w:t xml:space="preserve"> спорт глухих, </w:t>
      </w:r>
      <w:r>
        <w:rPr>
          <w:rFonts w:ascii="Times New Roman" w:hAnsi="Times New Roman" w:cs="Times New Roman"/>
          <w:sz w:val="26"/>
          <w:szCs w:val="26"/>
        </w:rPr>
        <w:br/>
      </w:r>
      <w:r w:rsidRPr="00DE427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373" w:rsidRPr="004700F8">
        <w:rPr>
          <w:rFonts w:ascii="Times New Roman" w:hAnsi="Times New Roman" w:cs="Times New Roman"/>
          <w:sz w:val="26"/>
          <w:szCs w:val="26"/>
        </w:rPr>
        <w:t>–</w:t>
      </w:r>
      <w:r w:rsidRPr="00DE4270">
        <w:rPr>
          <w:rFonts w:ascii="Times New Roman" w:hAnsi="Times New Roman" w:cs="Times New Roman"/>
          <w:sz w:val="26"/>
          <w:szCs w:val="26"/>
        </w:rPr>
        <w:t xml:space="preserve"> спорт лиц с ПОДА).</w:t>
      </w:r>
    </w:p>
    <w:p w:rsidR="002950B2" w:rsidRDefault="002950B2" w:rsidP="002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E4270">
        <w:rPr>
          <w:rFonts w:ascii="Times New Roman" w:hAnsi="Times New Roman" w:cs="Times New Roman"/>
          <w:sz w:val="26"/>
          <w:szCs w:val="26"/>
        </w:rPr>
        <w:t>В 2022 году 31 спортсмен нашей республики во</w:t>
      </w:r>
      <w:r>
        <w:rPr>
          <w:rFonts w:ascii="Times New Roman" w:hAnsi="Times New Roman" w:cs="Times New Roman"/>
          <w:sz w:val="26"/>
          <w:szCs w:val="26"/>
        </w:rPr>
        <w:t>шли в состав сборных команд Рос</w:t>
      </w:r>
      <w:r w:rsidRPr="00DE4270">
        <w:rPr>
          <w:rFonts w:ascii="Times New Roman" w:hAnsi="Times New Roman" w:cs="Times New Roman"/>
          <w:sz w:val="26"/>
          <w:szCs w:val="26"/>
        </w:rPr>
        <w:t>сийской Федерации по 3 видам спорта: по спорту глухих, спорту слепых, по спорту лиц с поражением опорно-двигательного аппарата.</w:t>
      </w:r>
    </w:p>
    <w:p w:rsidR="002950B2" w:rsidRPr="00DE4270" w:rsidRDefault="002950B2" w:rsidP="002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t>Всего спортсменами школы на муниципальных, республиканских, всероссийских и международных соревнованиях в 202</w:t>
      </w:r>
      <w:r>
        <w:rPr>
          <w:rFonts w:ascii="Times New Roman" w:hAnsi="Times New Roman" w:cs="Times New Roman"/>
          <w:sz w:val="26"/>
          <w:szCs w:val="26"/>
        </w:rPr>
        <w:t xml:space="preserve">2 году было завоевано </w:t>
      </w:r>
      <w:r>
        <w:rPr>
          <w:rFonts w:ascii="Times New Roman" w:hAnsi="Times New Roman" w:cs="Times New Roman"/>
          <w:sz w:val="26"/>
          <w:szCs w:val="26"/>
        </w:rPr>
        <w:br/>
        <w:t>237</w:t>
      </w:r>
      <w:r w:rsidR="008B4373">
        <w:rPr>
          <w:rFonts w:ascii="Times New Roman" w:hAnsi="Times New Roman" w:cs="Times New Roman"/>
          <w:sz w:val="26"/>
          <w:szCs w:val="26"/>
        </w:rPr>
        <w:t xml:space="preserve"> призовых места </w:t>
      </w:r>
      <w:r w:rsidR="008B4373" w:rsidRPr="004700F8">
        <w:rPr>
          <w:rFonts w:ascii="Times New Roman" w:hAnsi="Times New Roman" w:cs="Times New Roman"/>
          <w:sz w:val="26"/>
          <w:szCs w:val="26"/>
        </w:rPr>
        <w:t>–</w:t>
      </w:r>
      <w:r w:rsidRPr="00DE4270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66 медалей, из них 124 золотых, 77</w:t>
      </w:r>
      <w:r w:rsidRPr="00DE4270">
        <w:rPr>
          <w:rFonts w:ascii="Times New Roman" w:hAnsi="Times New Roman" w:cs="Times New Roman"/>
          <w:sz w:val="26"/>
          <w:szCs w:val="26"/>
        </w:rPr>
        <w:t xml:space="preserve"> серебряных и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E4270">
        <w:rPr>
          <w:rFonts w:ascii="Times New Roman" w:hAnsi="Times New Roman" w:cs="Times New Roman"/>
          <w:sz w:val="26"/>
          <w:szCs w:val="26"/>
        </w:rPr>
        <w:t>5 бронзовых: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4"/>
        <w:gridCol w:w="2139"/>
        <w:gridCol w:w="1912"/>
        <w:gridCol w:w="2081"/>
        <w:gridCol w:w="1631"/>
      </w:tblGrid>
      <w:tr w:rsidR="002950B2" w:rsidRPr="00DE4270" w:rsidTr="00980611">
        <w:trPr>
          <w:jc w:val="center"/>
        </w:trPr>
        <w:tc>
          <w:tcPr>
            <w:tcW w:w="1864" w:type="dxa"/>
            <w:vAlign w:val="center"/>
          </w:tcPr>
          <w:p w:rsidR="002950B2" w:rsidRPr="00DE4270" w:rsidRDefault="002950B2" w:rsidP="0098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270">
              <w:rPr>
                <w:rFonts w:ascii="Times New Roman" w:hAnsi="Times New Roman" w:cs="Times New Roman"/>
                <w:sz w:val="26"/>
                <w:szCs w:val="26"/>
              </w:rPr>
              <w:t>Городские соревнования</w:t>
            </w:r>
          </w:p>
        </w:tc>
        <w:tc>
          <w:tcPr>
            <w:tcW w:w="2139" w:type="dxa"/>
            <w:vAlign w:val="center"/>
          </w:tcPr>
          <w:p w:rsidR="002950B2" w:rsidRPr="00DE4270" w:rsidRDefault="002950B2" w:rsidP="0098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270">
              <w:rPr>
                <w:rFonts w:ascii="Times New Roman" w:hAnsi="Times New Roman" w:cs="Times New Roman"/>
                <w:sz w:val="26"/>
                <w:szCs w:val="26"/>
              </w:rPr>
              <w:t>Республиканские соревнования</w:t>
            </w:r>
          </w:p>
        </w:tc>
        <w:tc>
          <w:tcPr>
            <w:tcW w:w="1912" w:type="dxa"/>
            <w:vAlign w:val="center"/>
          </w:tcPr>
          <w:p w:rsidR="002950B2" w:rsidRPr="00DE4270" w:rsidRDefault="002950B2" w:rsidP="0098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270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</w:t>
            </w:r>
          </w:p>
        </w:tc>
        <w:tc>
          <w:tcPr>
            <w:tcW w:w="2081" w:type="dxa"/>
            <w:vAlign w:val="center"/>
          </w:tcPr>
          <w:p w:rsidR="002950B2" w:rsidRPr="00DE4270" w:rsidRDefault="002950B2" w:rsidP="0098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270">
              <w:rPr>
                <w:rFonts w:ascii="Times New Roman" w:hAnsi="Times New Roman" w:cs="Times New Roman"/>
                <w:sz w:val="26"/>
                <w:szCs w:val="26"/>
              </w:rPr>
              <w:t>Международные соревнования</w:t>
            </w:r>
          </w:p>
        </w:tc>
        <w:tc>
          <w:tcPr>
            <w:tcW w:w="1631" w:type="dxa"/>
            <w:vAlign w:val="center"/>
          </w:tcPr>
          <w:p w:rsidR="002950B2" w:rsidRPr="00DE4270" w:rsidRDefault="002950B2" w:rsidP="0098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27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2950B2" w:rsidRPr="00DE4270" w:rsidTr="00980611">
        <w:trPr>
          <w:jc w:val="center"/>
        </w:trPr>
        <w:tc>
          <w:tcPr>
            <w:tcW w:w="1864" w:type="dxa"/>
          </w:tcPr>
          <w:p w:rsidR="002950B2" w:rsidRPr="00DE4270" w:rsidRDefault="002950B2" w:rsidP="0098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медалей</w:t>
            </w:r>
          </w:p>
        </w:tc>
        <w:tc>
          <w:tcPr>
            <w:tcW w:w="2139" w:type="dxa"/>
          </w:tcPr>
          <w:p w:rsidR="002950B2" w:rsidRPr="00DE4270" w:rsidRDefault="002950B2" w:rsidP="0098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Pr="00DE4270">
              <w:rPr>
                <w:rFonts w:ascii="Times New Roman" w:hAnsi="Times New Roman" w:cs="Times New Roman"/>
                <w:sz w:val="26"/>
                <w:szCs w:val="26"/>
              </w:rPr>
              <w:t xml:space="preserve"> медали</w:t>
            </w:r>
          </w:p>
        </w:tc>
        <w:tc>
          <w:tcPr>
            <w:tcW w:w="1912" w:type="dxa"/>
          </w:tcPr>
          <w:p w:rsidR="002950B2" w:rsidRPr="00DE4270" w:rsidRDefault="002950B2" w:rsidP="0098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2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 медалей</w:t>
            </w:r>
          </w:p>
        </w:tc>
        <w:tc>
          <w:tcPr>
            <w:tcW w:w="2081" w:type="dxa"/>
          </w:tcPr>
          <w:p w:rsidR="002950B2" w:rsidRPr="00DE4270" w:rsidRDefault="002950B2" w:rsidP="0098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E4270">
              <w:rPr>
                <w:rFonts w:ascii="Times New Roman" w:hAnsi="Times New Roman" w:cs="Times New Roman"/>
                <w:sz w:val="26"/>
                <w:szCs w:val="26"/>
              </w:rPr>
              <w:t xml:space="preserve"> медалей</w:t>
            </w:r>
          </w:p>
        </w:tc>
        <w:tc>
          <w:tcPr>
            <w:tcW w:w="1631" w:type="dxa"/>
          </w:tcPr>
          <w:p w:rsidR="002950B2" w:rsidRPr="00DE4270" w:rsidRDefault="002950B2" w:rsidP="0098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  <w:r w:rsidRPr="00DE4270">
              <w:rPr>
                <w:rFonts w:ascii="Times New Roman" w:hAnsi="Times New Roman" w:cs="Times New Roman"/>
                <w:sz w:val="26"/>
                <w:szCs w:val="26"/>
              </w:rPr>
              <w:t xml:space="preserve"> медал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</w:tbl>
    <w:p w:rsidR="002950B2" w:rsidRPr="00DE4270" w:rsidRDefault="002950B2" w:rsidP="002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t xml:space="preserve">В соревнованиях инвалидного спорта различного уровня приняли участие </w:t>
      </w:r>
      <w:r>
        <w:rPr>
          <w:rFonts w:ascii="Times New Roman" w:hAnsi="Times New Roman" w:cs="Times New Roman"/>
          <w:sz w:val="26"/>
          <w:szCs w:val="26"/>
        </w:rPr>
        <w:br/>
        <w:t>226</w:t>
      </w:r>
      <w:r w:rsidRPr="00DE4270">
        <w:rPr>
          <w:rFonts w:ascii="Times New Roman" w:hAnsi="Times New Roman" w:cs="Times New Roman"/>
          <w:sz w:val="26"/>
          <w:szCs w:val="26"/>
        </w:rPr>
        <w:t xml:space="preserve"> спортсменов </w:t>
      </w:r>
      <w:r>
        <w:rPr>
          <w:rFonts w:ascii="Times New Roman" w:hAnsi="Times New Roman" w:cs="Times New Roman"/>
          <w:sz w:val="26"/>
          <w:szCs w:val="26"/>
        </w:rPr>
        <w:t>МБУ «</w:t>
      </w:r>
      <w:r w:rsidRPr="00DE4270">
        <w:rPr>
          <w:rFonts w:ascii="Times New Roman" w:hAnsi="Times New Roman" w:cs="Times New Roman"/>
          <w:sz w:val="26"/>
          <w:szCs w:val="26"/>
        </w:rPr>
        <w:t>САШ</w:t>
      </w:r>
      <w:r>
        <w:rPr>
          <w:rFonts w:ascii="Times New Roman" w:hAnsi="Times New Roman" w:cs="Times New Roman"/>
          <w:sz w:val="26"/>
          <w:szCs w:val="26"/>
        </w:rPr>
        <w:t>» г. Чебоксары</w:t>
      </w:r>
      <w:r w:rsidRPr="00DE427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2950B2" w:rsidRPr="00DE4270" w:rsidTr="00980611">
        <w:trPr>
          <w:trHeight w:val="926"/>
        </w:trPr>
        <w:tc>
          <w:tcPr>
            <w:tcW w:w="2406" w:type="dxa"/>
          </w:tcPr>
          <w:p w:rsidR="002950B2" w:rsidRPr="00DE4270" w:rsidRDefault="002950B2" w:rsidP="0098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270">
              <w:rPr>
                <w:rFonts w:ascii="Times New Roman" w:hAnsi="Times New Roman" w:cs="Times New Roman"/>
                <w:sz w:val="26"/>
                <w:szCs w:val="26"/>
              </w:rPr>
              <w:t>Участники городских соревнований</w:t>
            </w:r>
          </w:p>
        </w:tc>
        <w:tc>
          <w:tcPr>
            <w:tcW w:w="2407" w:type="dxa"/>
          </w:tcPr>
          <w:p w:rsidR="002950B2" w:rsidRPr="00DE4270" w:rsidRDefault="002950B2" w:rsidP="0098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270">
              <w:rPr>
                <w:rFonts w:ascii="Times New Roman" w:hAnsi="Times New Roman" w:cs="Times New Roman"/>
                <w:sz w:val="26"/>
                <w:szCs w:val="26"/>
              </w:rPr>
              <w:t>Участники республиканских соревнований</w:t>
            </w:r>
          </w:p>
        </w:tc>
        <w:tc>
          <w:tcPr>
            <w:tcW w:w="2407" w:type="dxa"/>
          </w:tcPr>
          <w:p w:rsidR="002950B2" w:rsidRPr="00DE4270" w:rsidRDefault="002950B2" w:rsidP="0098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270">
              <w:rPr>
                <w:rFonts w:ascii="Times New Roman" w:hAnsi="Times New Roman" w:cs="Times New Roman"/>
                <w:sz w:val="26"/>
                <w:szCs w:val="26"/>
              </w:rPr>
              <w:t>Участники всероссийских соревнований</w:t>
            </w:r>
          </w:p>
        </w:tc>
        <w:tc>
          <w:tcPr>
            <w:tcW w:w="2407" w:type="dxa"/>
          </w:tcPr>
          <w:p w:rsidR="002950B2" w:rsidRPr="00DE4270" w:rsidRDefault="002950B2" w:rsidP="0098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270">
              <w:rPr>
                <w:rFonts w:ascii="Times New Roman" w:hAnsi="Times New Roman" w:cs="Times New Roman"/>
                <w:sz w:val="26"/>
                <w:szCs w:val="26"/>
              </w:rPr>
              <w:t>Участники международных соревнований</w:t>
            </w:r>
          </w:p>
        </w:tc>
      </w:tr>
      <w:tr w:rsidR="002950B2" w:rsidRPr="00DE4270" w:rsidTr="00980611">
        <w:tc>
          <w:tcPr>
            <w:tcW w:w="2406" w:type="dxa"/>
          </w:tcPr>
          <w:p w:rsidR="002950B2" w:rsidRPr="00DE4270" w:rsidRDefault="002950B2" w:rsidP="0098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E4270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407" w:type="dxa"/>
          </w:tcPr>
          <w:p w:rsidR="002950B2" w:rsidRPr="00DE4270" w:rsidRDefault="002950B2" w:rsidP="0098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Pr="00DE4270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407" w:type="dxa"/>
          </w:tcPr>
          <w:p w:rsidR="002950B2" w:rsidRPr="00DE4270" w:rsidRDefault="002950B2" w:rsidP="0098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  <w:r w:rsidRPr="00DE4270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407" w:type="dxa"/>
          </w:tcPr>
          <w:p w:rsidR="002950B2" w:rsidRPr="00DE4270" w:rsidRDefault="002950B2" w:rsidP="0098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E4270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2950B2" w:rsidRPr="006B7B4E" w:rsidTr="00980611">
        <w:tc>
          <w:tcPr>
            <w:tcW w:w="9627" w:type="dxa"/>
            <w:gridSpan w:val="4"/>
          </w:tcPr>
          <w:p w:rsidR="002950B2" w:rsidRPr="00DE4270" w:rsidRDefault="002950B2" w:rsidP="0098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27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E42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  <w:r w:rsidRPr="00DE4270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</w:tbl>
    <w:p w:rsidR="002950B2" w:rsidRDefault="002950B2" w:rsidP="002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t xml:space="preserve">В составе сборной команды Чувашской Республики 73 спортсмена </w:t>
      </w:r>
      <w:r>
        <w:rPr>
          <w:rFonts w:ascii="Times New Roman" w:hAnsi="Times New Roman" w:cs="Times New Roman"/>
          <w:sz w:val="26"/>
          <w:szCs w:val="26"/>
        </w:rPr>
        <w:t>САШ</w:t>
      </w:r>
      <w:r w:rsidRPr="00DE4270">
        <w:rPr>
          <w:rFonts w:ascii="Times New Roman" w:hAnsi="Times New Roman" w:cs="Times New Roman"/>
          <w:sz w:val="26"/>
          <w:szCs w:val="26"/>
        </w:rPr>
        <w:t>. В составе сборно</w:t>
      </w:r>
      <w:r w:rsidR="008B4373">
        <w:rPr>
          <w:rFonts w:ascii="Times New Roman" w:hAnsi="Times New Roman" w:cs="Times New Roman"/>
          <w:sz w:val="26"/>
          <w:szCs w:val="26"/>
        </w:rPr>
        <w:t xml:space="preserve">й команды Российской Федерации </w:t>
      </w:r>
      <w:r w:rsidR="008B4373" w:rsidRPr="004700F8">
        <w:rPr>
          <w:rFonts w:ascii="Times New Roman" w:hAnsi="Times New Roman" w:cs="Times New Roman"/>
          <w:sz w:val="26"/>
          <w:szCs w:val="26"/>
        </w:rPr>
        <w:t>–</w:t>
      </w:r>
      <w:r w:rsidRPr="00DE4270">
        <w:rPr>
          <w:rFonts w:ascii="Times New Roman" w:hAnsi="Times New Roman" w:cs="Times New Roman"/>
          <w:sz w:val="26"/>
          <w:szCs w:val="26"/>
        </w:rPr>
        <w:t xml:space="preserve"> 25 спортсменов САШ.</w:t>
      </w:r>
    </w:p>
    <w:p w:rsidR="002950B2" w:rsidRPr="00DE4270" w:rsidRDefault="002950B2" w:rsidP="002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t xml:space="preserve">Согласно постановлению Кабинета Министров Чувашской Республики от </w:t>
      </w:r>
      <w:r>
        <w:rPr>
          <w:rFonts w:ascii="Times New Roman" w:hAnsi="Times New Roman" w:cs="Times New Roman"/>
          <w:sz w:val="26"/>
          <w:szCs w:val="26"/>
        </w:rPr>
        <w:br/>
      </w:r>
      <w:r w:rsidRPr="00DE4270">
        <w:rPr>
          <w:rFonts w:ascii="Times New Roman" w:hAnsi="Times New Roman" w:cs="Times New Roman"/>
          <w:sz w:val="26"/>
          <w:szCs w:val="26"/>
        </w:rPr>
        <w:t>16 августа 2012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DE4270">
        <w:rPr>
          <w:rFonts w:ascii="Times New Roman" w:hAnsi="Times New Roman" w:cs="Times New Roman"/>
          <w:sz w:val="26"/>
          <w:szCs w:val="26"/>
        </w:rPr>
        <w:t xml:space="preserve"> № 348 «О государственной поддержке спортсме</w:t>
      </w:r>
      <w:r>
        <w:rPr>
          <w:rFonts w:ascii="Times New Roman" w:hAnsi="Times New Roman" w:cs="Times New Roman"/>
          <w:sz w:val="26"/>
          <w:szCs w:val="26"/>
        </w:rPr>
        <w:t>нов и тренеров Чувашской Респуб</w:t>
      </w:r>
      <w:r w:rsidRPr="00DE4270">
        <w:rPr>
          <w:rFonts w:ascii="Times New Roman" w:hAnsi="Times New Roman" w:cs="Times New Roman"/>
          <w:sz w:val="26"/>
          <w:szCs w:val="26"/>
        </w:rPr>
        <w:t>лики», спортсменам-инвалидам Чувашской Республик</w:t>
      </w:r>
      <w:r>
        <w:rPr>
          <w:rFonts w:ascii="Times New Roman" w:hAnsi="Times New Roman" w:cs="Times New Roman"/>
          <w:sz w:val="26"/>
          <w:szCs w:val="26"/>
        </w:rPr>
        <w:t xml:space="preserve">и за </w:t>
      </w:r>
      <w:r>
        <w:rPr>
          <w:rFonts w:ascii="Times New Roman" w:hAnsi="Times New Roman" w:cs="Times New Roman"/>
          <w:sz w:val="26"/>
          <w:szCs w:val="26"/>
        </w:rPr>
        <w:lastRenderedPageBreak/>
        <w:t>выдающиеся достижения в об</w:t>
      </w:r>
      <w:r w:rsidRPr="00DE4270">
        <w:rPr>
          <w:rFonts w:ascii="Times New Roman" w:hAnsi="Times New Roman" w:cs="Times New Roman"/>
          <w:sz w:val="26"/>
          <w:szCs w:val="26"/>
        </w:rPr>
        <w:t>ласти физической культуры и спорта и высокие спортивные результаты на международных спортивных соревнованиях назначаются единовременные премии и ежемесячные выплаты.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0611">
        <w:rPr>
          <w:rFonts w:ascii="Times New Roman" w:hAnsi="Times New Roman" w:cs="Times New Roman"/>
          <w:sz w:val="26"/>
          <w:szCs w:val="26"/>
        </w:rPr>
        <w:t>В 2022 году 28 спортсменам выплачивались ежемесячные стипендии Главы Чувашской Республики.</w:t>
      </w:r>
    </w:p>
    <w:p w:rsidR="002950B2" w:rsidRPr="00DE4270" w:rsidRDefault="002950B2" w:rsidP="002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t xml:space="preserve">Регулярно Минспортом Чувашии спортсмены </w:t>
      </w:r>
      <w:r>
        <w:rPr>
          <w:rFonts w:ascii="Times New Roman" w:hAnsi="Times New Roman" w:cs="Times New Roman"/>
          <w:sz w:val="26"/>
          <w:szCs w:val="26"/>
        </w:rPr>
        <w:t>сборных команд Чувашской Респуб</w:t>
      </w:r>
      <w:r w:rsidRPr="00DE4270">
        <w:rPr>
          <w:rFonts w:ascii="Times New Roman" w:hAnsi="Times New Roman" w:cs="Times New Roman"/>
          <w:sz w:val="26"/>
          <w:szCs w:val="26"/>
        </w:rPr>
        <w:t xml:space="preserve">лики командируются за счет средств, предусмотренных в бюджете Чувашской Республики, на межрегиональные и </w:t>
      </w:r>
      <w:proofErr w:type="gramStart"/>
      <w:r w:rsidRPr="00DE4270">
        <w:rPr>
          <w:rFonts w:ascii="Times New Roman" w:hAnsi="Times New Roman" w:cs="Times New Roman"/>
          <w:sz w:val="26"/>
          <w:szCs w:val="26"/>
        </w:rPr>
        <w:t>всероссийские физкультурные м</w:t>
      </w:r>
      <w:r>
        <w:rPr>
          <w:rFonts w:ascii="Times New Roman" w:hAnsi="Times New Roman" w:cs="Times New Roman"/>
          <w:sz w:val="26"/>
          <w:szCs w:val="26"/>
        </w:rPr>
        <w:t>ероприятия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спортивные меропри</w:t>
      </w:r>
      <w:r w:rsidRPr="00DE4270">
        <w:rPr>
          <w:rFonts w:ascii="Times New Roman" w:hAnsi="Times New Roman" w:cs="Times New Roman"/>
          <w:sz w:val="26"/>
          <w:szCs w:val="26"/>
        </w:rPr>
        <w:t>ятия, проводимые на территории Российской Федерации</w:t>
      </w:r>
      <w:r>
        <w:rPr>
          <w:rFonts w:ascii="Times New Roman" w:hAnsi="Times New Roman" w:cs="Times New Roman"/>
          <w:sz w:val="26"/>
          <w:szCs w:val="26"/>
        </w:rPr>
        <w:t>, а также направляются на трени</w:t>
      </w:r>
      <w:r w:rsidRPr="00DE4270">
        <w:rPr>
          <w:rFonts w:ascii="Times New Roman" w:hAnsi="Times New Roman" w:cs="Times New Roman"/>
          <w:sz w:val="26"/>
          <w:szCs w:val="26"/>
        </w:rPr>
        <w:t>ровочные мероприятия в АУ ЧР «ФОЦ «Росинка» Минспорта Чувашии и АУ ЧР «ФОЦ «Белые камни» Минспорта Чувашии.</w:t>
      </w:r>
    </w:p>
    <w:p w:rsidR="002950B2" w:rsidRDefault="002950B2" w:rsidP="0029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Кабинета Министров Чувашской </w:t>
      </w:r>
      <w:r>
        <w:rPr>
          <w:rFonts w:ascii="Times New Roman" w:hAnsi="Times New Roman" w:cs="Times New Roman"/>
          <w:sz w:val="26"/>
          <w:szCs w:val="26"/>
        </w:rPr>
        <w:t>Республики от 25 декабря 2014 года</w:t>
      </w:r>
      <w:r w:rsidRPr="00DE4270">
        <w:rPr>
          <w:rFonts w:ascii="Times New Roman" w:hAnsi="Times New Roman" w:cs="Times New Roman"/>
          <w:sz w:val="26"/>
          <w:szCs w:val="26"/>
        </w:rPr>
        <w:t xml:space="preserve"> № 482 «Об утверждении Порядка посещения отдельными категориями граждан организаций культуры и физкультурно-спортивных организаций, находящихся в ведении Чувашской Республики» организациями спорта</w:t>
      </w:r>
      <w:r>
        <w:rPr>
          <w:rFonts w:ascii="Times New Roman" w:hAnsi="Times New Roman" w:cs="Times New Roman"/>
          <w:sz w:val="26"/>
          <w:szCs w:val="26"/>
        </w:rPr>
        <w:t xml:space="preserve"> с учетом финансовых, материаль</w:t>
      </w:r>
      <w:r w:rsidRPr="00DE4270">
        <w:rPr>
          <w:rFonts w:ascii="Times New Roman" w:hAnsi="Times New Roman" w:cs="Times New Roman"/>
          <w:sz w:val="26"/>
          <w:szCs w:val="26"/>
        </w:rPr>
        <w:t>но-технических и организационных возможностей могу</w:t>
      </w:r>
      <w:r>
        <w:rPr>
          <w:rFonts w:ascii="Times New Roman" w:hAnsi="Times New Roman" w:cs="Times New Roman"/>
          <w:sz w:val="26"/>
          <w:szCs w:val="26"/>
        </w:rPr>
        <w:t>т</w:t>
      </w:r>
      <w:r w:rsidR="008B4373">
        <w:rPr>
          <w:rFonts w:ascii="Times New Roman" w:hAnsi="Times New Roman" w:cs="Times New Roman"/>
          <w:sz w:val="26"/>
          <w:szCs w:val="26"/>
        </w:rPr>
        <w:t xml:space="preserve"> быть</w:t>
      </w:r>
      <w:r>
        <w:rPr>
          <w:rFonts w:ascii="Times New Roman" w:hAnsi="Times New Roman" w:cs="Times New Roman"/>
          <w:sz w:val="26"/>
          <w:szCs w:val="26"/>
        </w:rPr>
        <w:t xml:space="preserve"> установлены льготы для инвали</w:t>
      </w:r>
      <w:r w:rsidRPr="00DE4270">
        <w:rPr>
          <w:rFonts w:ascii="Times New Roman" w:hAnsi="Times New Roman" w:cs="Times New Roman"/>
          <w:sz w:val="26"/>
          <w:szCs w:val="26"/>
        </w:rPr>
        <w:t>дов, в том числе детей-инвалидов, лица, сопровождающего инвалида I группы, или нераб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E4270">
        <w:rPr>
          <w:rFonts w:ascii="Times New Roman" w:hAnsi="Times New Roman" w:cs="Times New Roman"/>
          <w:sz w:val="26"/>
          <w:szCs w:val="26"/>
        </w:rPr>
        <w:t>тающего инвалида II группы, или ребенка-инвалида.</w:t>
      </w:r>
    </w:p>
    <w:p w:rsidR="00DE4270" w:rsidRPr="00DE4270" w:rsidRDefault="00DE4270" w:rsidP="00DE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t>Начиная с 2021 г</w:t>
      </w:r>
      <w:r w:rsidR="00C556CF">
        <w:rPr>
          <w:rFonts w:ascii="Times New Roman" w:hAnsi="Times New Roman" w:cs="Times New Roman"/>
          <w:sz w:val="26"/>
          <w:szCs w:val="26"/>
        </w:rPr>
        <w:t>ода</w:t>
      </w:r>
      <w:r w:rsidR="008B4373">
        <w:rPr>
          <w:rFonts w:ascii="Times New Roman" w:hAnsi="Times New Roman" w:cs="Times New Roman"/>
          <w:sz w:val="26"/>
          <w:szCs w:val="26"/>
        </w:rPr>
        <w:t>,</w:t>
      </w:r>
      <w:r w:rsidRPr="00DE4270">
        <w:rPr>
          <w:rFonts w:ascii="Times New Roman" w:hAnsi="Times New Roman" w:cs="Times New Roman"/>
          <w:sz w:val="26"/>
          <w:szCs w:val="26"/>
        </w:rPr>
        <w:t xml:space="preserve"> ведутся работы по реконструкции и ремонту </w:t>
      </w:r>
      <w:proofErr w:type="spellStart"/>
      <w:r w:rsidRPr="00DE4270">
        <w:rPr>
          <w:rFonts w:ascii="Times New Roman" w:hAnsi="Times New Roman" w:cs="Times New Roman"/>
          <w:sz w:val="26"/>
          <w:szCs w:val="26"/>
        </w:rPr>
        <w:t>четырехзального</w:t>
      </w:r>
      <w:proofErr w:type="spellEnd"/>
      <w:r w:rsidRPr="00DE4270">
        <w:rPr>
          <w:rFonts w:ascii="Times New Roman" w:hAnsi="Times New Roman" w:cs="Times New Roman"/>
          <w:sz w:val="26"/>
          <w:szCs w:val="26"/>
        </w:rPr>
        <w:t xml:space="preserve"> корпуса в АУ «СШОР №</w:t>
      </w:r>
      <w:r w:rsidR="0049229A">
        <w:rPr>
          <w:rFonts w:ascii="Times New Roman" w:hAnsi="Times New Roman" w:cs="Times New Roman"/>
          <w:sz w:val="26"/>
          <w:szCs w:val="26"/>
        </w:rPr>
        <w:t xml:space="preserve"> </w:t>
      </w:r>
      <w:r w:rsidRPr="00DE4270">
        <w:rPr>
          <w:rFonts w:ascii="Times New Roman" w:hAnsi="Times New Roman" w:cs="Times New Roman"/>
          <w:sz w:val="26"/>
          <w:szCs w:val="26"/>
        </w:rPr>
        <w:t xml:space="preserve">3» Минспорта Чувашии в соответствии с СП 59.13330.2016 «СНиП 35-01-2001 доступность зданий и сооружений для маломобильных групп населения». </w:t>
      </w:r>
    </w:p>
    <w:p w:rsidR="00DE4270" w:rsidRPr="00DE4270" w:rsidRDefault="00DE4270" w:rsidP="00DE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270">
        <w:rPr>
          <w:rFonts w:ascii="Times New Roman" w:hAnsi="Times New Roman" w:cs="Times New Roman"/>
          <w:sz w:val="26"/>
          <w:szCs w:val="26"/>
        </w:rPr>
        <w:t>В 2023 г</w:t>
      </w:r>
      <w:r w:rsidR="00C556CF">
        <w:rPr>
          <w:rFonts w:ascii="Times New Roman" w:hAnsi="Times New Roman" w:cs="Times New Roman"/>
          <w:sz w:val="26"/>
          <w:szCs w:val="26"/>
        </w:rPr>
        <w:t>оду</w:t>
      </w:r>
      <w:r w:rsidRPr="00DE4270">
        <w:rPr>
          <w:rFonts w:ascii="Times New Roman" w:hAnsi="Times New Roman" w:cs="Times New Roman"/>
          <w:sz w:val="26"/>
          <w:szCs w:val="26"/>
        </w:rPr>
        <w:t xml:space="preserve"> планируется </w:t>
      </w:r>
      <w:r w:rsidR="00C556CF">
        <w:rPr>
          <w:rFonts w:ascii="Times New Roman" w:hAnsi="Times New Roman" w:cs="Times New Roman"/>
          <w:sz w:val="26"/>
          <w:szCs w:val="26"/>
        </w:rPr>
        <w:t>завершить</w:t>
      </w:r>
      <w:r w:rsidRPr="00DE4270">
        <w:rPr>
          <w:rFonts w:ascii="Times New Roman" w:hAnsi="Times New Roman" w:cs="Times New Roman"/>
          <w:sz w:val="26"/>
          <w:szCs w:val="26"/>
        </w:rPr>
        <w:t xml:space="preserve"> реконструкцию стадиона «Волга» </w:t>
      </w:r>
      <w:r w:rsidR="00C556CF">
        <w:rPr>
          <w:rFonts w:ascii="Times New Roman" w:hAnsi="Times New Roman" w:cs="Times New Roman"/>
          <w:sz w:val="26"/>
          <w:szCs w:val="26"/>
        </w:rPr>
        <w:t xml:space="preserve">в </w:t>
      </w:r>
      <w:r w:rsidRPr="00DE4270">
        <w:rPr>
          <w:rFonts w:ascii="Times New Roman" w:hAnsi="Times New Roman" w:cs="Times New Roman"/>
          <w:sz w:val="26"/>
          <w:szCs w:val="26"/>
        </w:rPr>
        <w:t>Юго-западно</w:t>
      </w:r>
      <w:r w:rsidR="00C556CF">
        <w:rPr>
          <w:rFonts w:ascii="Times New Roman" w:hAnsi="Times New Roman" w:cs="Times New Roman"/>
          <w:sz w:val="26"/>
          <w:szCs w:val="26"/>
        </w:rPr>
        <w:t>м</w:t>
      </w:r>
      <w:r w:rsidRPr="00DE4270">
        <w:rPr>
          <w:rFonts w:ascii="Times New Roman" w:hAnsi="Times New Roman" w:cs="Times New Roman"/>
          <w:sz w:val="26"/>
          <w:szCs w:val="26"/>
        </w:rPr>
        <w:t xml:space="preserve"> </w:t>
      </w:r>
      <w:r w:rsidR="00E31D6D">
        <w:rPr>
          <w:rFonts w:ascii="Times New Roman" w:hAnsi="Times New Roman" w:cs="Times New Roman"/>
          <w:sz w:val="26"/>
          <w:szCs w:val="26"/>
        </w:rPr>
        <w:t>микрорайоне</w:t>
      </w:r>
      <w:r w:rsidRPr="00DE4270">
        <w:rPr>
          <w:rFonts w:ascii="Times New Roman" w:hAnsi="Times New Roman" w:cs="Times New Roman"/>
          <w:sz w:val="26"/>
          <w:szCs w:val="26"/>
        </w:rPr>
        <w:t xml:space="preserve"> г. Чебоксары, где планируется открыть отделения по всем видам спорта для лиц с ограниченными возможностями здоровья.</w:t>
      </w:r>
    </w:p>
    <w:p w:rsidR="00DE4270" w:rsidRDefault="00DE4270" w:rsidP="005F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65006" w:rsidRPr="00565006" w:rsidRDefault="005019C1" w:rsidP="005650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565006">
        <w:rPr>
          <w:rFonts w:ascii="Times New Roman" w:hAnsi="Times New Roman" w:cs="Times New Roman"/>
          <w:b/>
          <w:sz w:val="26"/>
          <w:szCs w:val="26"/>
        </w:rPr>
        <w:t xml:space="preserve">. Всероссийский </w:t>
      </w:r>
      <w:proofErr w:type="spellStart"/>
      <w:r w:rsidR="00565006">
        <w:rPr>
          <w:rFonts w:ascii="Times New Roman" w:hAnsi="Times New Roman" w:cs="Times New Roman"/>
          <w:b/>
          <w:sz w:val="26"/>
          <w:szCs w:val="26"/>
        </w:rPr>
        <w:t>физкультурно-спортивный</w:t>
      </w:r>
      <w:proofErr w:type="spellEnd"/>
      <w:r w:rsidR="00565006" w:rsidRPr="00565006">
        <w:rPr>
          <w:rFonts w:ascii="Times New Roman" w:hAnsi="Times New Roman" w:cs="Times New Roman"/>
          <w:b/>
          <w:sz w:val="26"/>
          <w:szCs w:val="26"/>
        </w:rPr>
        <w:t xml:space="preserve"> комплекс</w:t>
      </w:r>
    </w:p>
    <w:p w:rsidR="00921B3D" w:rsidRDefault="00565006" w:rsidP="00565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5006">
        <w:rPr>
          <w:rFonts w:ascii="Times New Roman" w:hAnsi="Times New Roman" w:cs="Times New Roman"/>
          <w:b/>
          <w:sz w:val="26"/>
          <w:szCs w:val="26"/>
        </w:rPr>
        <w:t xml:space="preserve"> «Готов к труду и обороне»</w:t>
      </w:r>
    </w:p>
    <w:p w:rsidR="00921B3D" w:rsidRDefault="00921B3D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5006" w:rsidRPr="00565006" w:rsidRDefault="00565006" w:rsidP="0056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6">
        <w:rPr>
          <w:rFonts w:ascii="Times New Roman" w:hAnsi="Times New Roman" w:cs="Times New Roman"/>
          <w:sz w:val="26"/>
          <w:szCs w:val="26"/>
        </w:rPr>
        <w:t xml:space="preserve">В Чувашской Республике с каждым годом увеличивается количество людей, систематически занимающихся спортом. Всероссийский </w:t>
      </w:r>
      <w:proofErr w:type="spellStart"/>
      <w:r w:rsidRPr="00565006">
        <w:rPr>
          <w:rFonts w:ascii="Times New Roman" w:hAnsi="Times New Roman" w:cs="Times New Roman"/>
          <w:sz w:val="26"/>
          <w:szCs w:val="26"/>
        </w:rPr>
        <w:t>физкультурно-спортивный</w:t>
      </w:r>
      <w:proofErr w:type="spellEnd"/>
      <w:r w:rsidRPr="00565006">
        <w:rPr>
          <w:rFonts w:ascii="Times New Roman" w:hAnsi="Times New Roman" w:cs="Times New Roman"/>
          <w:sz w:val="26"/>
          <w:szCs w:val="26"/>
        </w:rPr>
        <w:t xml:space="preserve"> комплекс «Готов к труду и обороне» (далее – комплекс ГТО) явля</w:t>
      </w:r>
      <w:r>
        <w:rPr>
          <w:rFonts w:ascii="Times New Roman" w:hAnsi="Times New Roman" w:cs="Times New Roman"/>
          <w:sz w:val="26"/>
          <w:szCs w:val="26"/>
        </w:rPr>
        <w:t>ется одним из главных инструмен</w:t>
      </w:r>
      <w:r w:rsidRPr="00565006">
        <w:rPr>
          <w:rFonts w:ascii="Times New Roman" w:hAnsi="Times New Roman" w:cs="Times New Roman"/>
          <w:sz w:val="26"/>
          <w:szCs w:val="26"/>
        </w:rPr>
        <w:t>тов вовлечения граждан в регулярные занятия физической культурой и спортом.</w:t>
      </w:r>
    </w:p>
    <w:p w:rsidR="00565006" w:rsidRPr="00565006" w:rsidRDefault="00565006" w:rsidP="0056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6">
        <w:rPr>
          <w:rFonts w:ascii="Times New Roman" w:hAnsi="Times New Roman" w:cs="Times New Roman"/>
          <w:sz w:val="26"/>
          <w:szCs w:val="26"/>
        </w:rPr>
        <w:t>Внедрение комплекса ГТО проходит во всех 2</w:t>
      </w:r>
      <w:r>
        <w:rPr>
          <w:rFonts w:ascii="Times New Roman" w:hAnsi="Times New Roman" w:cs="Times New Roman"/>
          <w:sz w:val="26"/>
          <w:szCs w:val="26"/>
        </w:rPr>
        <w:t>6 муниципальных образованиях Чу</w:t>
      </w:r>
      <w:r w:rsidRPr="00565006">
        <w:rPr>
          <w:rFonts w:ascii="Times New Roman" w:hAnsi="Times New Roman" w:cs="Times New Roman"/>
          <w:sz w:val="26"/>
          <w:szCs w:val="26"/>
        </w:rPr>
        <w:t xml:space="preserve">вашской Республики, в основном на базе ФСК. Созданы </w:t>
      </w:r>
      <w:r>
        <w:rPr>
          <w:rFonts w:ascii="Times New Roman" w:hAnsi="Times New Roman" w:cs="Times New Roman"/>
          <w:sz w:val="26"/>
          <w:szCs w:val="26"/>
        </w:rPr>
        <w:t>центры тестирования и пункты те</w:t>
      </w:r>
      <w:r w:rsidRPr="00565006">
        <w:rPr>
          <w:rFonts w:ascii="Times New Roman" w:hAnsi="Times New Roman" w:cs="Times New Roman"/>
          <w:sz w:val="26"/>
          <w:szCs w:val="26"/>
        </w:rPr>
        <w:t>стирования, где и проводится сдача норм ВФСК «ГТО». Также выполнение нормативов осуществляется в рамках Дней здоровья и спорта, когда любой желающий может принять участие в сдаче норм комплекса ГТО.</w:t>
      </w:r>
    </w:p>
    <w:p w:rsidR="00565006" w:rsidRPr="00565006" w:rsidRDefault="00565006" w:rsidP="0056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6">
        <w:rPr>
          <w:rFonts w:ascii="Times New Roman" w:hAnsi="Times New Roman" w:cs="Times New Roman"/>
          <w:sz w:val="26"/>
          <w:szCs w:val="26"/>
        </w:rPr>
        <w:t>За 2022 год в Чувашской Республике в рамках Фе</w:t>
      </w:r>
      <w:r>
        <w:rPr>
          <w:rFonts w:ascii="Times New Roman" w:hAnsi="Times New Roman" w:cs="Times New Roman"/>
          <w:sz w:val="26"/>
          <w:szCs w:val="26"/>
        </w:rPr>
        <w:t>дерального проекта «Спорт – нор</w:t>
      </w:r>
      <w:r w:rsidRPr="00565006">
        <w:rPr>
          <w:rFonts w:ascii="Times New Roman" w:hAnsi="Times New Roman" w:cs="Times New Roman"/>
          <w:sz w:val="26"/>
          <w:szCs w:val="26"/>
        </w:rPr>
        <w:t>ма жизни» национального проекта «Демография» пост</w:t>
      </w:r>
      <w:r>
        <w:rPr>
          <w:rFonts w:ascii="Times New Roman" w:hAnsi="Times New Roman" w:cs="Times New Roman"/>
          <w:sz w:val="26"/>
          <w:szCs w:val="26"/>
        </w:rPr>
        <w:t>роен</w:t>
      </w:r>
      <w:r w:rsidR="00977945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4 малые спортивные площад</w:t>
      </w:r>
      <w:r w:rsidRPr="00565006">
        <w:rPr>
          <w:rFonts w:ascii="Times New Roman" w:hAnsi="Times New Roman" w:cs="Times New Roman"/>
          <w:sz w:val="26"/>
          <w:szCs w:val="26"/>
        </w:rPr>
        <w:t xml:space="preserve">ки для </w:t>
      </w:r>
      <w:r w:rsidR="00977945">
        <w:rPr>
          <w:rFonts w:ascii="Times New Roman" w:hAnsi="Times New Roman" w:cs="Times New Roman"/>
          <w:sz w:val="26"/>
          <w:szCs w:val="26"/>
        </w:rPr>
        <w:t>выполнения</w:t>
      </w:r>
      <w:r w:rsidRPr="00565006">
        <w:rPr>
          <w:rFonts w:ascii="Times New Roman" w:hAnsi="Times New Roman" w:cs="Times New Roman"/>
          <w:sz w:val="26"/>
          <w:szCs w:val="26"/>
        </w:rPr>
        <w:t xml:space="preserve"> нормативов комплек</w:t>
      </w:r>
      <w:r w:rsidR="00027427">
        <w:rPr>
          <w:rFonts w:ascii="Times New Roman" w:hAnsi="Times New Roman" w:cs="Times New Roman"/>
          <w:sz w:val="26"/>
          <w:szCs w:val="26"/>
        </w:rPr>
        <w:t xml:space="preserve">са ГТО в </w:t>
      </w:r>
      <w:proofErr w:type="spellStart"/>
      <w:r w:rsidR="00027427">
        <w:rPr>
          <w:rFonts w:ascii="Times New Roman" w:hAnsi="Times New Roman" w:cs="Times New Roman"/>
          <w:sz w:val="26"/>
          <w:szCs w:val="26"/>
        </w:rPr>
        <w:t>Аликовском</w:t>
      </w:r>
      <w:proofErr w:type="spellEnd"/>
      <w:r w:rsidR="0002742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27427">
        <w:rPr>
          <w:rFonts w:ascii="Times New Roman" w:hAnsi="Times New Roman" w:cs="Times New Roman"/>
          <w:sz w:val="26"/>
          <w:szCs w:val="26"/>
        </w:rPr>
        <w:t>Канашском</w:t>
      </w:r>
      <w:proofErr w:type="spellEnd"/>
      <w:r w:rsidR="00027427">
        <w:rPr>
          <w:rFonts w:ascii="Times New Roman" w:hAnsi="Times New Roman" w:cs="Times New Roman"/>
          <w:sz w:val="26"/>
          <w:szCs w:val="26"/>
        </w:rPr>
        <w:t>,</w:t>
      </w:r>
      <w:r w:rsidRPr="005650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5006">
        <w:rPr>
          <w:rFonts w:ascii="Times New Roman" w:hAnsi="Times New Roman" w:cs="Times New Roman"/>
          <w:sz w:val="26"/>
          <w:szCs w:val="26"/>
        </w:rPr>
        <w:t>Ядринском</w:t>
      </w:r>
      <w:proofErr w:type="spellEnd"/>
      <w:r w:rsidRPr="00565006">
        <w:rPr>
          <w:rFonts w:ascii="Times New Roman" w:hAnsi="Times New Roman" w:cs="Times New Roman"/>
          <w:sz w:val="26"/>
          <w:szCs w:val="26"/>
        </w:rPr>
        <w:t xml:space="preserve"> муниципальных округах Чува</w:t>
      </w:r>
      <w:r>
        <w:rPr>
          <w:rFonts w:ascii="Times New Roman" w:hAnsi="Times New Roman" w:cs="Times New Roman"/>
          <w:sz w:val="26"/>
          <w:szCs w:val="26"/>
        </w:rPr>
        <w:t>шской Республики</w:t>
      </w:r>
      <w:r w:rsidR="00027427">
        <w:rPr>
          <w:rFonts w:ascii="Times New Roman" w:hAnsi="Times New Roman" w:cs="Times New Roman"/>
          <w:sz w:val="26"/>
          <w:szCs w:val="26"/>
        </w:rPr>
        <w:t xml:space="preserve">, а также на </w:t>
      </w:r>
      <w:r w:rsidR="00027427" w:rsidRPr="00980611">
        <w:rPr>
          <w:rFonts w:ascii="Times New Roman" w:hAnsi="Times New Roman" w:cs="Times New Roman"/>
          <w:sz w:val="26"/>
          <w:szCs w:val="26"/>
        </w:rPr>
        <w:t>территории АУ «ФОЦ «Белые камни» Минспорта Чувашии</w:t>
      </w:r>
      <w:r w:rsidRPr="0098061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Всего в Чуваш</w:t>
      </w:r>
      <w:r w:rsidRPr="00565006">
        <w:rPr>
          <w:rFonts w:ascii="Times New Roman" w:hAnsi="Times New Roman" w:cs="Times New Roman"/>
          <w:sz w:val="26"/>
          <w:szCs w:val="26"/>
        </w:rPr>
        <w:t>ской Республике</w:t>
      </w:r>
      <w:r w:rsidR="00977945">
        <w:rPr>
          <w:rFonts w:ascii="Times New Roman" w:hAnsi="Times New Roman" w:cs="Times New Roman"/>
          <w:sz w:val="26"/>
          <w:szCs w:val="26"/>
        </w:rPr>
        <w:t>,</w:t>
      </w:r>
      <w:r w:rsidRPr="00565006">
        <w:rPr>
          <w:rFonts w:ascii="Times New Roman" w:hAnsi="Times New Roman" w:cs="Times New Roman"/>
          <w:sz w:val="26"/>
          <w:szCs w:val="26"/>
        </w:rPr>
        <w:t xml:space="preserve"> начиная с 2019 года</w:t>
      </w:r>
      <w:r w:rsidR="00977945">
        <w:rPr>
          <w:rFonts w:ascii="Times New Roman" w:hAnsi="Times New Roman" w:cs="Times New Roman"/>
          <w:sz w:val="26"/>
          <w:szCs w:val="26"/>
        </w:rPr>
        <w:t>,</w:t>
      </w:r>
      <w:r w:rsidRPr="00565006">
        <w:rPr>
          <w:rFonts w:ascii="Times New Roman" w:hAnsi="Times New Roman" w:cs="Times New Roman"/>
          <w:sz w:val="26"/>
          <w:szCs w:val="26"/>
        </w:rPr>
        <w:t xml:space="preserve"> в рамках реализа</w:t>
      </w:r>
      <w:r>
        <w:rPr>
          <w:rFonts w:ascii="Times New Roman" w:hAnsi="Times New Roman" w:cs="Times New Roman"/>
          <w:sz w:val="26"/>
          <w:szCs w:val="26"/>
        </w:rPr>
        <w:t>ции национального проекта «Демо</w:t>
      </w:r>
      <w:r w:rsidRPr="00565006">
        <w:rPr>
          <w:rFonts w:ascii="Times New Roman" w:hAnsi="Times New Roman" w:cs="Times New Roman"/>
          <w:sz w:val="26"/>
          <w:szCs w:val="26"/>
        </w:rPr>
        <w:t>графия» при муниципальных центрах тестирования оборудовано 20 площадок комплекса ГТО. На каждой из них размещено более 20 наименований тренажеров, турников и других элементов, востребованных жителями муниципалитетов р</w:t>
      </w:r>
      <w:r>
        <w:rPr>
          <w:rFonts w:ascii="Times New Roman" w:hAnsi="Times New Roman" w:cs="Times New Roman"/>
          <w:sz w:val="26"/>
          <w:szCs w:val="26"/>
        </w:rPr>
        <w:t>азного возраста и уровня физиче</w:t>
      </w:r>
      <w:r w:rsidRPr="00565006">
        <w:rPr>
          <w:rFonts w:ascii="Times New Roman" w:hAnsi="Times New Roman" w:cs="Times New Roman"/>
          <w:sz w:val="26"/>
          <w:szCs w:val="26"/>
        </w:rPr>
        <w:t>ской подготовки.</w:t>
      </w:r>
    </w:p>
    <w:p w:rsidR="00921B3D" w:rsidRDefault="00565006" w:rsidP="0056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06">
        <w:rPr>
          <w:rFonts w:ascii="Times New Roman" w:hAnsi="Times New Roman" w:cs="Times New Roman"/>
          <w:sz w:val="26"/>
          <w:szCs w:val="26"/>
        </w:rPr>
        <w:lastRenderedPageBreak/>
        <w:t>По итогам 202</w:t>
      </w:r>
      <w:r w:rsidR="0079022B">
        <w:rPr>
          <w:rFonts w:ascii="Times New Roman" w:hAnsi="Times New Roman" w:cs="Times New Roman"/>
          <w:sz w:val="26"/>
          <w:szCs w:val="26"/>
        </w:rPr>
        <w:t>2</w:t>
      </w:r>
      <w:r w:rsidRPr="00565006">
        <w:rPr>
          <w:rFonts w:ascii="Times New Roman" w:hAnsi="Times New Roman" w:cs="Times New Roman"/>
          <w:sz w:val="26"/>
          <w:szCs w:val="26"/>
        </w:rPr>
        <w:t xml:space="preserve"> года во Всероссийском рейтинге</w:t>
      </w:r>
      <w:r>
        <w:rPr>
          <w:rFonts w:ascii="Times New Roman" w:hAnsi="Times New Roman" w:cs="Times New Roman"/>
          <w:sz w:val="26"/>
          <w:szCs w:val="26"/>
        </w:rPr>
        <w:t xml:space="preserve"> реализации комплекса ГТО Чуваш</w:t>
      </w:r>
      <w:r w:rsidRPr="00565006">
        <w:rPr>
          <w:rFonts w:ascii="Times New Roman" w:hAnsi="Times New Roman" w:cs="Times New Roman"/>
          <w:sz w:val="26"/>
          <w:szCs w:val="26"/>
        </w:rPr>
        <w:t>ская Республика занимает 8 место среди 85 субъектов Российской Федерации.</w:t>
      </w:r>
    </w:p>
    <w:p w:rsidR="006B79B8" w:rsidRDefault="006B79B8" w:rsidP="0056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2408"/>
        <w:gridCol w:w="2412"/>
      </w:tblGrid>
      <w:tr w:rsidR="003D1F69" w:rsidTr="003D1F69">
        <w:tc>
          <w:tcPr>
            <w:tcW w:w="2408" w:type="dxa"/>
          </w:tcPr>
          <w:p w:rsidR="003D1F69" w:rsidRPr="003D1F69" w:rsidRDefault="003D1F69" w:rsidP="003D1F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1F69">
              <w:rPr>
                <w:rFonts w:ascii="Times New Roman" w:hAnsi="Times New Roman" w:cs="Times New Roman"/>
                <w:b/>
                <w:sz w:val="26"/>
                <w:szCs w:val="26"/>
              </w:rPr>
              <w:t>Период</w:t>
            </w:r>
          </w:p>
        </w:tc>
        <w:tc>
          <w:tcPr>
            <w:tcW w:w="2412" w:type="dxa"/>
          </w:tcPr>
          <w:p w:rsidR="003D1F69" w:rsidRPr="003D1F69" w:rsidRDefault="003D1F69" w:rsidP="003D1F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1F69">
              <w:rPr>
                <w:rFonts w:ascii="Times New Roman" w:hAnsi="Times New Roman" w:cs="Times New Roman"/>
                <w:b/>
                <w:sz w:val="26"/>
                <w:szCs w:val="26"/>
              </w:rPr>
              <w:t>Место в рейтинге</w:t>
            </w:r>
          </w:p>
        </w:tc>
      </w:tr>
      <w:tr w:rsidR="003D1F69" w:rsidTr="003D1F69">
        <w:tc>
          <w:tcPr>
            <w:tcW w:w="2408" w:type="dxa"/>
          </w:tcPr>
          <w:p w:rsidR="003D1F69" w:rsidRDefault="002419FB" w:rsidP="003D1F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412" w:type="dxa"/>
          </w:tcPr>
          <w:p w:rsidR="003D1F69" w:rsidRDefault="002419FB" w:rsidP="003D1F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3D1F69" w:rsidTr="003D1F69">
        <w:tc>
          <w:tcPr>
            <w:tcW w:w="2408" w:type="dxa"/>
          </w:tcPr>
          <w:p w:rsidR="003D1F69" w:rsidRDefault="002419FB" w:rsidP="003D1F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412" w:type="dxa"/>
          </w:tcPr>
          <w:p w:rsidR="002419FB" w:rsidRDefault="002419FB" w:rsidP="00241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3D1F69" w:rsidTr="003D1F69">
        <w:tc>
          <w:tcPr>
            <w:tcW w:w="2408" w:type="dxa"/>
          </w:tcPr>
          <w:p w:rsidR="003D1F69" w:rsidRDefault="002419FB" w:rsidP="003D1F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412" w:type="dxa"/>
          </w:tcPr>
          <w:p w:rsidR="003D1F69" w:rsidRDefault="002419FB" w:rsidP="003D1F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3D1F69" w:rsidTr="003D1F69">
        <w:tc>
          <w:tcPr>
            <w:tcW w:w="2408" w:type="dxa"/>
          </w:tcPr>
          <w:p w:rsidR="003D1F69" w:rsidRDefault="002419FB" w:rsidP="003D1F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412" w:type="dxa"/>
          </w:tcPr>
          <w:p w:rsidR="003D1F69" w:rsidRDefault="002419FB" w:rsidP="003D1F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3D1F69" w:rsidTr="003D1F69">
        <w:tc>
          <w:tcPr>
            <w:tcW w:w="2408" w:type="dxa"/>
          </w:tcPr>
          <w:p w:rsidR="003D1F69" w:rsidRDefault="002419FB" w:rsidP="003D1F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412" w:type="dxa"/>
          </w:tcPr>
          <w:p w:rsidR="003D1F69" w:rsidRDefault="002419FB" w:rsidP="003D1F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3D1F69" w:rsidRPr="003D1F69" w:rsidRDefault="003D1F69" w:rsidP="003D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F69">
        <w:rPr>
          <w:rFonts w:ascii="Times New Roman" w:hAnsi="Times New Roman" w:cs="Times New Roman"/>
          <w:sz w:val="26"/>
          <w:szCs w:val="26"/>
        </w:rPr>
        <w:t>За оцениваемый перио</w:t>
      </w:r>
      <w:r w:rsidR="007C531D">
        <w:rPr>
          <w:rFonts w:ascii="Times New Roman" w:hAnsi="Times New Roman" w:cs="Times New Roman"/>
          <w:sz w:val="26"/>
          <w:szCs w:val="26"/>
        </w:rPr>
        <w:t xml:space="preserve">д было проведено 574 </w:t>
      </w:r>
      <w:proofErr w:type="gramStart"/>
      <w:r w:rsidR="007C531D">
        <w:rPr>
          <w:rFonts w:ascii="Times New Roman" w:hAnsi="Times New Roman" w:cs="Times New Roman"/>
          <w:sz w:val="26"/>
          <w:szCs w:val="26"/>
        </w:rPr>
        <w:t>мероприятия</w:t>
      </w:r>
      <w:proofErr w:type="gramEnd"/>
      <w:r w:rsidRPr="003D1F69">
        <w:rPr>
          <w:rFonts w:ascii="Times New Roman" w:hAnsi="Times New Roman" w:cs="Times New Roman"/>
          <w:sz w:val="26"/>
          <w:szCs w:val="26"/>
        </w:rPr>
        <w:t xml:space="preserve"> по оценке выполнения нормативов комплекса ГТО.</w:t>
      </w:r>
    </w:p>
    <w:p w:rsidR="003D1F69" w:rsidRDefault="003D1F69" w:rsidP="003D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F69">
        <w:rPr>
          <w:rFonts w:ascii="Times New Roman" w:hAnsi="Times New Roman" w:cs="Times New Roman"/>
          <w:sz w:val="26"/>
          <w:szCs w:val="26"/>
        </w:rPr>
        <w:t xml:space="preserve">Всего в единой информационной системе комплекса ГТО зарегистрировано </w:t>
      </w:r>
      <w:r w:rsidR="00051DFE">
        <w:rPr>
          <w:rFonts w:ascii="Times New Roman" w:hAnsi="Times New Roman" w:cs="Times New Roman"/>
          <w:sz w:val="26"/>
          <w:szCs w:val="26"/>
        </w:rPr>
        <w:br/>
      </w:r>
      <w:r w:rsidRPr="003D1F69">
        <w:rPr>
          <w:rFonts w:ascii="Times New Roman" w:hAnsi="Times New Roman" w:cs="Times New Roman"/>
          <w:sz w:val="26"/>
          <w:szCs w:val="26"/>
        </w:rPr>
        <w:t>259 637 жителей Чувашской Республики, принял</w:t>
      </w:r>
      <w:r w:rsidR="0033527F">
        <w:rPr>
          <w:rFonts w:ascii="Times New Roman" w:hAnsi="Times New Roman" w:cs="Times New Roman"/>
          <w:sz w:val="26"/>
          <w:szCs w:val="26"/>
        </w:rPr>
        <w:t>и</w:t>
      </w:r>
      <w:r w:rsidRPr="003D1F69">
        <w:rPr>
          <w:rFonts w:ascii="Times New Roman" w:hAnsi="Times New Roman" w:cs="Times New Roman"/>
          <w:sz w:val="26"/>
          <w:szCs w:val="26"/>
        </w:rPr>
        <w:t xml:space="preserve"> участие в выполнении нормативов 125 929 человек.</w:t>
      </w:r>
    </w:p>
    <w:p w:rsidR="00BB3881" w:rsidRPr="003D1F69" w:rsidRDefault="00BB3881" w:rsidP="003D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881">
        <w:rPr>
          <w:rFonts w:ascii="Times New Roman" w:hAnsi="Times New Roman" w:cs="Times New Roman"/>
          <w:sz w:val="26"/>
          <w:szCs w:val="26"/>
        </w:rPr>
        <w:t xml:space="preserve">Для сравнения в 2022 году было зарегистрировано 79976 человек, в </w:t>
      </w:r>
      <w:r w:rsidR="00977945">
        <w:rPr>
          <w:rFonts w:ascii="Times New Roman" w:hAnsi="Times New Roman" w:cs="Times New Roman"/>
          <w:sz w:val="26"/>
          <w:szCs w:val="26"/>
        </w:rPr>
        <w:t>выполнении</w:t>
      </w:r>
      <w:r w:rsidRPr="00BB3881">
        <w:rPr>
          <w:rFonts w:ascii="Times New Roman" w:hAnsi="Times New Roman" w:cs="Times New Roman"/>
          <w:sz w:val="26"/>
          <w:szCs w:val="26"/>
        </w:rPr>
        <w:t xml:space="preserve"> нормативов комплекса ГТО приняли участие 61029 человек, из них выполнили на знаки 30927 человек, в том числе на золотые знаки – 10542 человека, серебряные – 9019 человек, бронзовые – 11366 человек. Эффективность выполнения составляет 50,67 %.</w:t>
      </w:r>
    </w:p>
    <w:p w:rsidR="00921B3D" w:rsidRDefault="003D1F69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9D7">
        <w:rPr>
          <w:bCs/>
          <w:noProof/>
          <w:sz w:val="26"/>
          <w:szCs w:val="26"/>
          <w:highlight w:val="green"/>
          <w:lang w:eastAsia="ru-RU"/>
        </w:rPr>
        <w:drawing>
          <wp:inline distT="0" distB="0" distL="0" distR="0">
            <wp:extent cx="3724275" cy="1666875"/>
            <wp:effectExtent l="0" t="0" r="9525" b="952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1B3D" w:rsidRDefault="00921B3D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1F69" w:rsidRPr="003D1F69" w:rsidRDefault="003D1F69" w:rsidP="003D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F69">
        <w:rPr>
          <w:rFonts w:ascii="Times New Roman" w:hAnsi="Times New Roman" w:cs="Times New Roman"/>
          <w:sz w:val="26"/>
          <w:szCs w:val="26"/>
        </w:rPr>
        <w:t>Опубликовано свыше 2</w:t>
      </w:r>
      <w:r w:rsidR="0033527F">
        <w:rPr>
          <w:rFonts w:ascii="Times New Roman" w:hAnsi="Times New Roman" w:cs="Times New Roman"/>
          <w:sz w:val="26"/>
          <w:szCs w:val="26"/>
        </w:rPr>
        <w:t xml:space="preserve"> </w:t>
      </w:r>
      <w:r w:rsidRPr="003D1F69">
        <w:rPr>
          <w:rFonts w:ascii="Times New Roman" w:hAnsi="Times New Roman" w:cs="Times New Roman"/>
          <w:sz w:val="26"/>
          <w:szCs w:val="26"/>
        </w:rPr>
        <w:t>905 материалов по вопросам внедрения и ре</w:t>
      </w:r>
      <w:r>
        <w:rPr>
          <w:rFonts w:ascii="Times New Roman" w:hAnsi="Times New Roman" w:cs="Times New Roman"/>
          <w:sz w:val="26"/>
          <w:szCs w:val="26"/>
        </w:rPr>
        <w:t>ализации ком</w:t>
      </w:r>
      <w:r w:rsidRPr="003D1F69">
        <w:rPr>
          <w:rFonts w:ascii="Times New Roman" w:hAnsi="Times New Roman" w:cs="Times New Roman"/>
          <w:sz w:val="26"/>
          <w:szCs w:val="26"/>
        </w:rPr>
        <w:t>плекса ГТО.</w:t>
      </w:r>
    </w:p>
    <w:p w:rsidR="00921B3D" w:rsidRDefault="003D1F69" w:rsidP="003D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F69">
        <w:rPr>
          <w:rFonts w:ascii="Times New Roman" w:hAnsi="Times New Roman" w:cs="Times New Roman"/>
          <w:sz w:val="26"/>
          <w:szCs w:val="26"/>
        </w:rPr>
        <w:t>Из числа принявших участников дети (I-V ступени) составляют 41</w:t>
      </w:r>
      <w:r w:rsidR="0033527F">
        <w:rPr>
          <w:rFonts w:ascii="Times New Roman" w:hAnsi="Times New Roman" w:cs="Times New Roman"/>
          <w:sz w:val="26"/>
          <w:szCs w:val="26"/>
        </w:rPr>
        <w:t xml:space="preserve"> </w:t>
      </w:r>
      <w:r w:rsidRPr="003D1F69">
        <w:rPr>
          <w:rFonts w:ascii="Times New Roman" w:hAnsi="Times New Roman" w:cs="Times New Roman"/>
          <w:sz w:val="26"/>
          <w:szCs w:val="26"/>
        </w:rPr>
        <w:t>229 человек, взрослое население (VI-IX ступени) – 18</w:t>
      </w:r>
      <w:r w:rsidR="0033527F">
        <w:rPr>
          <w:rFonts w:ascii="Times New Roman" w:hAnsi="Times New Roman" w:cs="Times New Roman"/>
          <w:sz w:val="26"/>
          <w:szCs w:val="26"/>
        </w:rPr>
        <w:t xml:space="preserve"> </w:t>
      </w:r>
      <w:r w:rsidRPr="003D1F69">
        <w:rPr>
          <w:rFonts w:ascii="Times New Roman" w:hAnsi="Times New Roman" w:cs="Times New Roman"/>
          <w:sz w:val="26"/>
          <w:szCs w:val="26"/>
        </w:rPr>
        <w:t xml:space="preserve">252 человека, старшее поколение </w:t>
      </w:r>
      <w:r w:rsidR="00051DFE">
        <w:rPr>
          <w:rFonts w:ascii="Times New Roman" w:hAnsi="Times New Roman" w:cs="Times New Roman"/>
          <w:sz w:val="26"/>
          <w:szCs w:val="26"/>
        </w:rPr>
        <w:br/>
      </w:r>
      <w:r w:rsidR="00196713">
        <w:rPr>
          <w:rFonts w:ascii="Times New Roman" w:hAnsi="Times New Roman" w:cs="Times New Roman"/>
          <w:sz w:val="26"/>
          <w:szCs w:val="26"/>
        </w:rPr>
        <w:t>(X</w:t>
      </w:r>
      <w:r w:rsidRPr="003D1F69">
        <w:rPr>
          <w:rFonts w:ascii="Times New Roman" w:hAnsi="Times New Roman" w:cs="Times New Roman"/>
          <w:sz w:val="26"/>
          <w:szCs w:val="26"/>
        </w:rPr>
        <w:t>–XI ступени и старше) – 1</w:t>
      </w:r>
      <w:r w:rsidR="0033527F">
        <w:rPr>
          <w:rFonts w:ascii="Times New Roman" w:hAnsi="Times New Roman" w:cs="Times New Roman"/>
          <w:sz w:val="26"/>
          <w:szCs w:val="26"/>
        </w:rPr>
        <w:t xml:space="preserve"> </w:t>
      </w:r>
      <w:r w:rsidRPr="003D1F69">
        <w:rPr>
          <w:rFonts w:ascii="Times New Roman" w:hAnsi="Times New Roman" w:cs="Times New Roman"/>
          <w:sz w:val="26"/>
          <w:szCs w:val="26"/>
        </w:rPr>
        <w:t>548 человек.</w:t>
      </w:r>
    </w:p>
    <w:p w:rsidR="008879B6" w:rsidRDefault="008879B6" w:rsidP="003D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5006" w:rsidRDefault="003D1F69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9D7">
        <w:rPr>
          <w:bCs/>
          <w:noProof/>
          <w:sz w:val="26"/>
          <w:szCs w:val="26"/>
          <w:highlight w:val="green"/>
          <w:lang w:eastAsia="ru-RU"/>
        </w:rPr>
        <w:drawing>
          <wp:inline distT="0" distB="0" distL="0" distR="0">
            <wp:extent cx="3752850" cy="179070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79B6" w:rsidRDefault="008879B6" w:rsidP="003D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1F69" w:rsidRPr="003D1F69" w:rsidRDefault="003D1F69" w:rsidP="003D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F69">
        <w:rPr>
          <w:rFonts w:ascii="Times New Roman" w:hAnsi="Times New Roman" w:cs="Times New Roman"/>
          <w:sz w:val="26"/>
          <w:szCs w:val="26"/>
        </w:rPr>
        <w:t>В рейтинге по реализации комплекса ГТО за 2022</w:t>
      </w:r>
      <w:r>
        <w:rPr>
          <w:rFonts w:ascii="Times New Roman" w:hAnsi="Times New Roman" w:cs="Times New Roman"/>
          <w:sz w:val="26"/>
          <w:szCs w:val="26"/>
        </w:rPr>
        <w:t xml:space="preserve"> год среди муниципальных образо</w:t>
      </w:r>
      <w:r w:rsidRPr="003D1F69">
        <w:rPr>
          <w:rFonts w:ascii="Times New Roman" w:hAnsi="Times New Roman" w:cs="Times New Roman"/>
          <w:sz w:val="26"/>
          <w:szCs w:val="26"/>
        </w:rPr>
        <w:t xml:space="preserve">ваний Чувашской Республики 1 место занимает Яльчикский муниципальный округ, 2 место – Янтиковский муниципальный округ, 3 место – </w:t>
      </w:r>
      <w:r w:rsidR="00C824D8" w:rsidRPr="003D1F69">
        <w:rPr>
          <w:rFonts w:ascii="Times New Roman" w:hAnsi="Times New Roman" w:cs="Times New Roman"/>
          <w:sz w:val="26"/>
          <w:szCs w:val="26"/>
        </w:rPr>
        <w:t>Комсомольский</w:t>
      </w:r>
      <w:r w:rsidRPr="003D1F69">
        <w:rPr>
          <w:rFonts w:ascii="Times New Roman" w:hAnsi="Times New Roman" w:cs="Times New Roman"/>
          <w:sz w:val="26"/>
          <w:szCs w:val="26"/>
        </w:rPr>
        <w:t xml:space="preserve"> муниципальный округ.</w:t>
      </w:r>
    </w:p>
    <w:p w:rsidR="003D1F69" w:rsidRPr="003D1F69" w:rsidRDefault="003D1F69" w:rsidP="003D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F69">
        <w:rPr>
          <w:rFonts w:ascii="Times New Roman" w:hAnsi="Times New Roman" w:cs="Times New Roman"/>
          <w:sz w:val="26"/>
          <w:szCs w:val="26"/>
        </w:rPr>
        <w:lastRenderedPageBreak/>
        <w:t>Высокие места в рейтинге показывают эффект</w:t>
      </w:r>
      <w:r>
        <w:rPr>
          <w:rFonts w:ascii="Times New Roman" w:hAnsi="Times New Roman" w:cs="Times New Roman"/>
          <w:sz w:val="26"/>
          <w:szCs w:val="26"/>
        </w:rPr>
        <w:t>ивность работы по внедрению ком</w:t>
      </w:r>
      <w:r w:rsidRPr="003D1F69">
        <w:rPr>
          <w:rFonts w:ascii="Times New Roman" w:hAnsi="Times New Roman" w:cs="Times New Roman"/>
          <w:sz w:val="26"/>
          <w:szCs w:val="26"/>
        </w:rPr>
        <w:t>плекса ГТО в муниципальных образованиях, а именно в</w:t>
      </w:r>
      <w:r>
        <w:rPr>
          <w:rFonts w:ascii="Times New Roman" w:hAnsi="Times New Roman" w:cs="Times New Roman"/>
          <w:sz w:val="26"/>
          <w:szCs w:val="26"/>
        </w:rPr>
        <w:t>едется активная агитационная ра</w:t>
      </w:r>
      <w:r w:rsidRPr="003D1F69">
        <w:rPr>
          <w:rFonts w:ascii="Times New Roman" w:hAnsi="Times New Roman" w:cs="Times New Roman"/>
          <w:sz w:val="26"/>
          <w:szCs w:val="26"/>
        </w:rPr>
        <w:t>бота с населением и привлечение их к выполнению нормативов комплекса ГТО.</w:t>
      </w:r>
    </w:p>
    <w:p w:rsidR="003D1F69" w:rsidRPr="003D1F69" w:rsidRDefault="003D1F69" w:rsidP="003D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F69">
        <w:rPr>
          <w:rFonts w:ascii="Times New Roman" w:hAnsi="Times New Roman" w:cs="Times New Roman"/>
          <w:sz w:val="26"/>
          <w:szCs w:val="26"/>
        </w:rPr>
        <w:t>В Государственной программе Чувашской Респу</w:t>
      </w:r>
      <w:r>
        <w:rPr>
          <w:rFonts w:ascii="Times New Roman" w:hAnsi="Times New Roman" w:cs="Times New Roman"/>
          <w:sz w:val="26"/>
          <w:szCs w:val="26"/>
        </w:rPr>
        <w:t>блики «Развитие физической куль</w:t>
      </w:r>
      <w:r w:rsidRPr="003D1F69">
        <w:rPr>
          <w:rFonts w:ascii="Times New Roman" w:hAnsi="Times New Roman" w:cs="Times New Roman"/>
          <w:sz w:val="26"/>
          <w:szCs w:val="26"/>
        </w:rPr>
        <w:t>туры и спорта» одним из целевых индикаторов является «Доля населения, выполнившего нормативы испытаний (тестов) Всероссийского физкуль</w:t>
      </w:r>
      <w:r>
        <w:rPr>
          <w:rFonts w:ascii="Times New Roman" w:hAnsi="Times New Roman" w:cs="Times New Roman"/>
          <w:sz w:val="26"/>
          <w:szCs w:val="26"/>
        </w:rPr>
        <w:t>турно-спортивного комплекса «Го</w:t>
      </w:r>
      <w:r w:rsidRPr="003D1F69">
        <w:rPr>
          <w:rFonts w:ascii="Times New Roman" w:hAnsi="Times New Roman" w:cs="Times New Roman"/>
          <w:sz w:val="26"/>
          <w:szCs w:val="26"/>
        </w:rPr>
        <w:t>тов к труду и обороне» (ГТО), в общей численности нас</w:t>
      </w:r>
      <w:r>
        <w:rPr>
          <w:rFonts w:ascii="Times New Roman" w:hAnsi="Times New Roman" w:cs="Times New Roman"/>
          <w:sz w:val="26"/>
          <w:szCs w:val="26"/>
        </w:rPr>
        <w:t>еления, принявшего участие в вы</w:t>
      </w:r>
      <w:r w:rsidRPr="003D1F69">
        <w:rPr>
          <w:rFonts w:ascii="Times New Roman" w:hAnsi="Times New Roman" w:cs="Times New Roman"/>
          <w:sz w:val="26"/>
          <w:szCs w:val="26"/>
        </w:rPr>
        <w:t>полнении нормативов испытаний (тестов) Всероссийско</w:t>
      </w:r>
      <w:r>
        <w:rPr>
          <w:rFonts w:ascii="Times New Roman" w:hAnsi="Times New Roman" w:cs="Times New Roman"/>
          <w:sz w:val="26"/>
          <w:szCs w:val="26"/>
        </w:rPr>
        <w:t>го физкультурно-спортивного ком</w:t>
      </w:r>
      <w:r w:rsidRPr="003D1F69">
        <w:rPr>
          <w:rFonts w:ascii="Times New Roman" w:hAnsi="Times New Roman" w:cs="Times New Roman"/>
          <w:sz w:val="26"/>
          <w:szCs w:val="26"/>
        </w:rPr>
        <w:t xml:space="preserve">плекса «Готов к труду и обороне» (ГТО)» в 2022 году данный показатель составил </w:t>
      </w:r>
      <w:r w:rsidR="00977945" w:rsidRPr="004700F8">
        <w:rPr>
          <w:rFonts w:ascii="Times New Roman" w:hAnsi="Times New Roman" w:cs="Times New Roman"/>
          <w:sz w:val="26"/>
          <w:szCs w:val="26"/>
        </w:rPr>
        <w:t>–</w:t>
      </w:r>
      <w:r w:rsidR="00B975B6">
        <w:rPr>
          <w:rFonts w:ascii="Times New Roman" w:hAnsi="Times New Roman" w:cs="Times New Roman"/>
          <w:sz w:val="26"/>
          <w:szCs w:val="26"/>
        </w:rPr>
        <w:t xml:space="preserve"> </w:t>
      </w:r>
      <w:r w:rsidRPr="003D1F69">
        <w:rPr>
          <w:rFonts w:ascii="Times New Roman" w:hAnsi="Times New Roman" w:cs="Times New Roman"/>
          <w:sz w:val="26"/>
          <w:szCs w:val="26"/>
        </w:rPr>
        <w:t>65 %</w:t>
      </w:r>
      <w:r w:rsidR="00B975B6">
        <w:rPr>
          <w:rFonts w:ascii="Times New Roman" w:hAnsi="Times New Roman" w:cs="Times New Roman"/>
          <w:sz w:val="26"/>
          <w:szCs w:val="26"/>
        </w:rPr>
        <w:t>,</w:t>
      </w:r>
      <w:r w:rsidRPr="003D1F69">
        <w:rPr>
          <w:rFonts w:ascii="Times New Roman" w:hAnsi="Times New Roman" w:cs="Times New Roman"/>
          <w:sz w:val="26"/>
          <w:szCs w:val="26"/>
        </w:rPr>
        <w:t xml:space="preserve"> при плановом значении</w:t>
      </w:r>
      <w:r w:rsidR="00977945">
        <w:rPr>
          <w:rFonts w:ascii="Times New Roman" w:hAnsi="Times New Roman" w:cs="Times New Roman"/>
          <w:sz w:val="26"/>
          <w:szCs w:val="26"/>
        </w:rPr>
        <w:t xml:space="preserve"> </w:t>
      </w:r>
      <w:r w:rsidR="00977945" w:rsidRPr="004700F8">
        <w:rPr>
          <w:rFonts w:ascii="Times New Roman" w:hAnsi="Times New Roman" w:cs="Times New Roman"/>
          <w:sz w:val="26"/>
          <w:szCs w:val="26"/>
        </w:rPr>
        <w:t>–</w:t>
      </w:r>
      <w:r w:rsidRPr="003D1F69">
        <w:rPr>
          <w:rFonts w:ascii="Times New Roman" w:hAnsi="Times New Roman" w:cs="Times New Roman"/>
          <w:sz w:val="26"/>
          <w:szCs w:val="26"/>
        </w:rPr>
        <w:t xml:space="preserve"> </w:t>
      </w:r>
      <w:r w:rsidR="00977945">
        <w:rPr>
          <w:rFonts w:ascii="Times New Roman" w:hAnsi="Times New Roman" w:cs="Times New Roman"/>
          <w:sz w:val="26"/>
          <w:szCs w:val="26"/>
        </w:rPr>
        <w:br/>
      </w:r>
      <w:r w:rsidRPr="003D1F69">
        <w:rPr>
          <w:rFonts w:ascii="Times New Roman" w:hAnsi="Times New Roman" w:cs="Times New Roman"/>
          <w:sz w:val="26"/>
          <w:szCs w:val="26"/>
        </w:rPr>
        <w:t>65 %.</w:t>
      </w:r>
    </w:p>
    <w:p w:rsidR="003D1F69" w:rsidRPr="003D1F69" w:rsidRDefault="003D1F69" w:rsidP="003D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F69">
        <w:rPr>
          <w:rFonts w:ascii="Times New Roman" w:hAnsi="Times New Roman" w:cs="Times New Roman"/>
          <w:sz w:val="26"/>
          <w:szCs w:val="26"/>
        </w:rPr>
        <w:t>Общее количество региональных послов комплекса ГТО на территории Чувашской Республики – 76 человек, федеральных – 2 человека (Иванова Олимпиада Владимировна, Иванова Алина Петровна).</w:t>
      </w:r>
    </w:p>
    <w:p w:rsidR="003D1F69" w:rsidRPr="003D1F69" w:rsidRDefault="003D1F69" w:rsidP="003D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F69">
        <w:rPr>
          <w:rFonts w:ascii="Times New Roman" w:hAnsi="Times New Roman" w:cs="Times New Roman"/>
          <w:sz w:val="26"/>
          <w:szCs w:val="26"/>
        </w:rPr>
        <w:t xml:space="preserve">Минспортом Чувашии совместно с региональным центром тестирования проводятся различные мероприятия по пропаганде комплекса ГТО, </w:t>
      </w:r>
      <w:r>
        <w:rPr>
          <w:rFonts w:ascii="Times New Roman" w:hAnsi="Times New Roman" w:cs="Times New Roman"/>
          <w:sz w:val="26"/>
          <w:szCs w:val="26"/>
        </w:rPr>
        <w:t>такие как</w:t>
      </w:r>
      <w:r w:rsidR="0097794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фестивали ГТО, семина</w:t>
      </w:r>
      <w:r w:rsidRPr="003D1F69">
        <w:rPr>
          <w:rFonts w:ascii="Times New Roman" w:hAnsi="Times New Roman" w:cs="Times New Roman"/>
          <w:sz w:val="26"/>
          <w:szCs w:val="26"/>
        </w:rPr>
        <w:t>ры, творческие конкурсы, показательные выступления п</w:t>
      </w:r>
      <w:r>
        <w:rPr>
          <w:rFonts w:ascii="Times New Roman" w:hAnsi="Times New Roman" w:cs="Times New Roman"/>
          <w:sz w:val="26"/>
          <w:szCs w:val="26"/>
        </w:rPr>
        <w:t>о выполнению нормативов. На сай</w:t>
      </w:r>
      <w:r w:rsidRPr="003D1F69">
        <w:rPr>
          <w:rFonts w:ascii="Times New Roman" w:hAnsi="Times New Roman" w:cs="Times New Roman"/>
          <w:sz w:val="26"/>
          <w:szCs w:val="26"/>
        </w:rPr>
        <w:t xml:space="preserve">тах всех администраций 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>созданы баннеры по тематике ком</w:t>
      </w:r>
      <w:r w:rsidRPr="003D1F69">
        <w:rPr>
          <w:rFonts w:ascii="Times New Roman" w:hAnsi="Times New Roman" w:cs="Times New Roman"/>
          <w:sz w:val="26"/>
          <w:szCs w:val="26"/>
        </w:rPr>
        <w:t>плекса ГТО.</w:t>
      </w:r>
    </w:p>
    <w:p w:rsidR="00565006" w:rsidRDefault="003D1F69" w:rsidP="003D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F69">
        <w:rPr>
          <w:rFonts w:ascii="Times New Roman" w:hAnsi="Times New Roman" w:cs="Times New Roman"/>
          <w:sz w:val="26"/>
          <w:szCs w:val="26"/>
        </w:rPr>
        <w:t>Сборные команды Чувашской Республики принимали участие: во Всероссийском фестивале комплекса ГТО среди трудовы</w:t>
      </w:r>
      <w:r w:rsidR="00977945">
        <w:rPr>
          <w:rFonts w:ascii="Times New Roman" w:hAnsi="Times New Roman" w:cs="Times New Roman"/>
          <w:sz w:val="26"/>
          <w:szCs w:val="26"/>
        </w:rPr>
        <w:t>х коллективов (15</w:t>
      </w:r>
      <w:r w:rsidR="00977945" w:rsidRPr="004700F8">
        <w:rPr>
          <w:rFonts w:ascii="Times New Roman" w:hAnsi="Times New Roman" w:cs="Times New Roman"/>
          <w:sz w:val="26"/>
          <w:szCs w:val="26"/>
        </w:rPr>
        <w:t>–</w:t>
      </w:r>
      <w:r w:rsidRPr="003D1F69">
        <w:rPr>
          <w:rFonts w:ascii="Times New Roman" w:hAnsi="Times New Roman" w:cs="Times New Roman"/>
          <w:sz w:val="26"/>
          <w:szCs w:val="26"/>
        </w:rPr>
        <w:t xml:space="preserve">20 мая, </w:t>
      </w:r>
      <w:r w:rsidR="00051DFE">
        <w:rPr>
          <w:rFonts w:ascii="Times New Roman" w:hAnsi="Times New Roman" w:cs="Times New Roman"/>
          <w:sz w:val="26"/>
          <w:szCs w:val="26"/>
        </w:rPr>
        <w:br/>
      </w:r>
      <w:r w:rsidRPr="003D1F69">
        <w:rPr>
          <w:rFonts w:ascii="Times New Roman" w:hAnsi="Times New Roman" w:cs="Times New Roman"/>
          <w:sz w:val="26"/>
          <w:szCs w:val="26"/>
        </w:rPr>
        <w:t xml:space="preserve">г. Екатеринбург (Свердловская область); Всероссийском фестивале комплекса ГТО среди обучающихся образовательных организаций высшего образования (1–6 июля, </w:t>
      </w:r>
      <w:r w:rsidR="00051DFE">
        <w:rPr>
          <w:rFonts w:ascii="Times New Roman" w:hAnsi="Times New Roman" w:cs="Times New Roman"/>
          <w:sz w:val="26"/>
          <w:szCs w:val="26"/>
        </w:rPr>
        <w:br/>
      </w:r>
      <w:r w:rsidRPr="003D1F69">
        <w:rPr>
          <w:rFonts w:ascii="Times New Roman" w:hAnsi="Times New Roman" w:cs="Times New Roman"/>
          <w:sz w:val="26"/>
          <w:szCs w:val="26"/>
        </w:rPr>
        <w:t>г. Грозный (Чеченская Республика); Всероссийском фестивале комплекса Г</w:t>
      </w:r>
      <w:r>
        <w:rPr>
          <w:rFonts w:ascii="Times New Roman" w:hAnsi="Times New Roman" w:cs="Times New Roman"/>
          <w:sz w:val="26"/>
          <w:szCs w:val="26"/>
        </w:rPr>
        <w:t>ТО среди обучающихся общеобразо</w:t>
      </w:r>
      <w:r w:rsidRPr="003D1F69">
        <w:rPr>
          <w:rFonts w:ascii="Times New Roman" w:hAnsi="Times New Roman" w:cs="Times New Roman"/>
          <w:sz w:val="26"/>
          <w:szCs w:val="26"/>
        </w:rPr>
        <w:t>вательных организаций (1–21 сентября, г. Ялта (Республика Крым).</w:t>
      </w:r>
    </w:p>
    <w:p w:rsidR="008879B6" w:rsidRDefault="008879B6" w:rsidP="003D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5006" w:rsidRPr="00F557A8" w:rsidRDefault="005019C1" w:rsidP="00921B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F557A8" w:rsidRPr="00F557A8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F557A8" w:rsidRPr="00F557A8">
        <w:rPr>
          <w:rFonts w:ascii="Times New Roman" w:hAnsi="Times New Roman" w:cs="Times New Roman"/>
          <w:b/>
          <w:sz w:val="26"/>
          <w:szCs w:val="26"/>
        </w:rPr>
        <w:t>Цифровизация</w:t>
      </w:r>
      <w:proofErr w:type="spellEnd"/>
      <w:r w:rsidR="00F557A8" w:rsidRPr="00F557A8">
        <w:rPr>
          <w:rFonts w:ascii="Times New Roman" w:hAnsi="Times New Roman" w:cs="Times New Roman"/>
          <w:b/>
          <w:sz w:val="26"/>
          <w:szCs w:val="26"/>
        </w:rPr>
        <w:t xml:space="preserve"> сферы физической культуры и спорта</w:t>
      </w:r>
    </w:p>
    <w:p w:rsidR="003D1F69" w:rsidRDefault="003D1F69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72C5" w:rsidRPr="002072C5" w:rsidRDefault="002072C5" w:rsidP="0020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2C5">
        <w:rPr>
          <w:rFonts w:ascii="Times New Roman" w:hAnsi="Times New Roman" w:cs="Times New Roman"/>
          <w:sz w:val="26"/>
          <w:szCs w:val="26"/>
        </w:rPr>
        <w:t xml:space="preserve">В Чувашии проводится масштабная работа по </w:t>
      </w:r>
      <w:proofErr w:type="spellStart"/>
      <w:r w:rsidRPr="002072C5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2072C5">
        <w:rPr>
          <w:rFonts w:ascii="Times New Roman" w:hAnsi="Times New Roman" w:cs="Times New Roman"/>
          <w:sz w:val="26"/>
          <w:szCs w:val="26"/>
        </w:rPr>
        <w:t xml:space="preserve"> сферы физической культуры и спорта. С февраля 2022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2072C5">
        <w:rPr>
          <w:rFonts w:ascii="Times New Roman" w:hAnsi="Times New Roman" w:cs="Times New Roman"/>
          <w:sz w:val="26"/>
          <w:szCs w:val="26"/>
        </w:rPr>
        <w:t xml:space="preserve"> начата работа в автоматизированной информационной системе «Мой спорт», которая имеет возможность полной интеграции с разработанной федеральной ГИС «Физическая культура и спорт».</w:t>
      </w:r>
    </w:p>
    <w:p w:rsidR="002072C5" w:rsidRPr="002072C5" w:rsidRDefault="002072C5" w:rsidP="0020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2C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31 декабря 2022 года</w:t>
      </w:r>
      <w:r w:rsidRPr="002072C5">
        <w:rPr>
          <w:rFonts w:ascii="Times New Roman" w:hAnsi="Times New Roman" w:cs="Times New Roman"/>
          <w:sz w:val="26"/>
          <w:szCs w:val="26"/>
        </w:rPr>
        <w:t xml:space="preserve"> все 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072C5">
        <w:rPr>
          <w:rFonts w:ascii="Times New Roman" w:hAnsi="Times New Roman" w:cs="Times New Roman"/>
          <w:sz w:val="26"/>
          <w:szCs w:val="26"/>
        </w:rPr>
        <w:t xml:space="preserve"> спорти</w:t>
      </w:r>
      <w:r w:rsidR="000A3F3F">
        <w:rPr>
          <w:rFonts w:ascii="Times New Roman" w:hAnsi="Times New Roman" w:cs="Times New Roman"/>
          <w:sz w:val="26"/>
          <w:szCs w:val="26"/>
        </w:rPr>
        <w:t>вных организации</w:t>
      </w:r>
      <w:r w:rsidRPr="002072C5">
        <w:rPr>
          <w:rFonts w:ascii="Times New Roman" w:hAnsi="Times New Roman" w:cs="Times New Roman"/>
          <w:sz w:val="26"/>
          <w:szCs w:val="26"/>
        </w:rPr>
        <w:t xml:space="preserve"> Чувашской Республики ведут расписание и журналы в системе АИС «Мой спорт», электронный спортивный паспорт имеют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072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303</w:t>
      </w:r>
      <w:r w:rsidRPr="002072C5">
        <w:rPr>
          <w:rFonts w:ascii="Times New Roman" w:hAnsi="Times New Roman" w:cs="Times New Roman"/>
          <w:sz w:val="26"/>
          <w:szCs w:val="26"/>
        </w:rPr>
        <w:t xml:space="preserve"> из 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072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885</w:t>
      </w:r>
      <w:r w:rsidRPr="002072C5">
        <w:rPr>
          <w:rFonts w:ascii="Times New Roman" w:hAnsi="Times New Roman" w:cs="Times New Roman"/>
          <w:sz w:val="26"/>
          <w:szCs w:val="26"/>
        </w:rPr>
        <w:t xml:space="preserve"> спо</w:t>
      </w:r>
      <w:r>
        <w:rPr>
          <w:rFonts w:ascii="Times New Roman" w:hAnsi="Times New Roman" w:cs="Times New Roman"/>
          <w:sz w:val="26"/>
          <w:szCs w:val="26"/>
        </w:rPr>
        <w:t>ртсменов Чувашской Республики (95</w:t>
      </w:r>
      <w:r w:rsidR="000A3F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%), </w:t>
      </w:r>
      <w:r w:rsidR="00051DF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16</w:t>
      </w:r>
      <w:r w:rsidRPr="002072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259</w:t>
      </w:r>
      <w:r w:rsidRPr="002072C5">
        <w:rPr>
          <w:rFonts w:ascii="Times New Roman" w:hAnsi="Times New Roman" w:cs="Times New Roman"/>
          <w:sz w:val="26"/>
          <w:szCs w:val="26"/>
        </w:rPr>
        <w:t xml:space="preserve"> родителей используют приложение «Мой спорт» для анализа подготовки и спортивных достижений своих детей,</w:t>
      </w:r>
      <w:r>
        <w:rPr>
          <w:rFonts w:ascii="Times New Roman" w:hAnsi="Times New Roman" w:cs="Times New Roman"/>
          <w:sz w:val="26"/>
          <w:szCs w:val="26"/>
        </w:rPr>
        <w:t xml:space="preserve"> также в приложении доступен он</w:t>
      </w:r>
      <w:r w:rsidRPr="002072C5">
        <w:rPr>
          <w:rFonts w:ascii="Times New Roman" w:hAnsi="Times New Roman" w:cs="Times New Roman"/>
          <w:sz w:val="26"/>
          <w:szCs w:val="26"/>
        </w:rPr>
        <w:t>лайн календарь всех официальных физкультурных и спортивных мероприятий, запланированных к проведению в Чувашской Респуб</w:t>
      </w:r>
      <w:r>
        <w:rPr>
          <w:rFonts w:ascii="Times New Roman" w:hAnsi="Times New Roman" w:cs="Times New Roman"/>
          <w:sz w:val="26"/>
          <w:szCs w:val="26"/>
        </w:rPr>
        <w:t>лике в 2022 году. Имеется он</w:t>
      </w:r>
      <w:r w:rsidRPr="002072C5">
        <w:rPr>
          <w:rFonts w:ascii="Times New Roman" w:hAnsi="Times New Roman" w:cs="Times New Roman"/>
          <w:sz w:val="26"/>
          <w:szCs w:val="26"/>
        </w:rPr>
        <w:t>лайн карта спортивных объектов Чувашской Республики, благодаря которой каждый житель респ</w:t>
      </w:r>
      <w:r>
        <w:rPr>
          <w:rFonts w:ascii="Times New Roman" w:hAnsi="Times New Roman" w:cs="Times New Roman"/>
          <w:sz w:val="26"/>
          <w:szCs w:val="26"/>
        </w:rPr>
        <w:t>ублики имеет возможность для он</w:t>
      </w:r>
      <w:r w:rsidRPr="002072C5">
        <w:rPr>
          <w:rFonts w:ascii="Times New Roman" w:hAnsi="Times New Roman" w:cs="Times New Roman"/>
          <w:sz w:val="26"/>
          <w:szCs w:val="26"/>
        </w:rPr>
        <w:t>лайн записи на спортивные мероприятия, а также подачи заявления на зачисление детей в спортивные секции.</w:t>
      </w:r>
    </w:p>
    <w:p w:rsidR="002072C5" w:rsidRPr="002072C5" w:rsidRDefault="002072C5" w:rsidP="0020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2C5">
        <w:rPr>
          <w:rFonts w:ascii="Times New Roman" w:hAnsi="Times New Roman" w:cs="Times New Roman"/>
          <w:sz w:val="26"/>
          <w:szCs w:val="26"/>
        </w:rPr>
        <w:t xml:space="preserve">По сумме всех этих показателей согласно рейтингу «Атлас спортивной подготовки» Минспорта России по </w:t>
      </w:r>
      <w:proofErr w:type="spellStart"/>
      <w:r w:rsidRPr="002072C5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2072C5">
        <w:rPr>
          <w:rFonts w:ascii="Times New Roman" w:hAnsi="Times New Roman" w:cs="Times New Roman"/>
          <w:sz w:val="26"/>
          <w:szCs w:val="26"/>
        </w:rPr>
        <w:t xml:space="preserve"> регионов России, Чувашская Республика в </w:t>
      </w:r>
      <w:r>
        <w:rPr>
          <w:rFonts w:ascii="Times New Roman" w:hAnsi="Times New Roman" w:cs="Times New Roman"/>
          <w:sz w:val="26"/>
          <w:szCs w:val="26"/>
        </w:rPr>
        <w:t>2022 году заняла</w:t>
      </w:r>
      <w:r w:rsidRPr="002072C5">
        <w:rPr>
          <w:rFonts w:ascii="Times New Roman" w:hAnsi="Times New Roman" w:cs="Times New Roman"/>
          <w:sz w:val="26"/>
          <w:szCs w:val="26"/>
        </w:rPr>
        <w:t xml:space="preserve"> 1 место среди субъектов Российской Федерации, уровень </w:t>
      </w:r>
      <w:proofErr w:type="spellStart"/>
      <w:r w:rsidRPr="002072C5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2072C5">
        <w:rPr>
          <w:rFonts w:ascii="Times New Roman" w:hAnsi="Times New Roman" w:cs="Times New Roman"/>
          <w:sz w:val="26"/>
          <w:szCs w:val="26"/>
        </w:rPr>
        <w:t xml:space="preserve"> со</w:t>
      </w:r>
      <w:r>
        <w:rPr>
          <w:rFonts w:ascii="Times New Roman" w:hAnsi="Times New Roman" w:cs="Times New Roman"/>
          <w:sz w:val="26"/>
          <w:szCs w:val="26"/>
        </w:rPr>
        <w:t>ставляет 97</w:t>
      </w:r>
      <w:r w:rsidR="000A3F3F">
        <w:rPr>
          <w:rFonts w:ascii="Times New Roman" w:hAnsi="Times New Roman" w:cs="Times New Roman"/>
          <w:sz w:val="26"/>
          <w:szCs w:val="26"/>
        </w:rPr>
        <w:t xml:space="preserve"> </w:t>
      </w:r>
      <w:r w:rsidRPr="002072C5">
        <w:rPr>
          <w:rFonts w:ascii="Times New Roman" w:hAnsi="Times New Roman" w:cs="Times New Roman"/>
          <w:sz w:val="26"/>
          <w:szCs w:val="26"/>
        </w:rPr>
        <w:t>%.</w:t>
      </w:r>
    </w:p>
    <w:p w:rsidR="002072C5" w:rsidRPr="002072C5" w:rsidRDefault="002072C5" w:rsidP="0020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2C5">
        <w:rPr>
          <w:rFonts w:ascii="Times New Roman" w:hAnsi="Times New Roman" w:cs="Times New Roman"/>
          <w:sz w:val="26"/>
          <w:szCs w:val="26"/>
        </w:rPr>
        <w:lastRenderedPageBreak/>
        <w:t xml:space="preserve">В рамках реализации распоряжения Правительства Российской Федерации  </w:t>
      </w:r>
      <w:r w:rsidR="000A3F3F">
        <w:rPr>
          <w:rFonts w:ascii="Times New Roman" w:hAnsi="Times New Roman" w:cs="Times New Roman"/>
          <w:sz w:val="26"/>
          <w:szCs w:val="26"/>
        </w:rPr>
        <w:br/>
      </w:r>
      <w:r w:rsidRPr="002072C5">
        <w:rPr>
          <w:rFonts w:ascii="Times New Roman" w:hAnsi="Times New Roman" w:cs="Times New Roman"/>
          <w:sz w:val="26"/>
          <w:szCs w:val="26"/>
        </w:rPr>
        <w:t xml:space="preserve">от </w:t>
      </w:r>
      <w:r w:rsidR="000A3F3F">
        <w:rPr>
          <w:rFonts w:ascii="Times New Roman" w:hAnsi="Times New Roman" w:cs="Times New Roman"/>
          <w:sz w:val="26"/>
          <w:szCs w:val="26"/>
        </w:rPr>
        <w:t xml:space="preserve">10 декабря </w:t>
      </w:r>
      <w:r w:rsidRPr="002072C5">
        <w:rPr>
          <w:rFonts w:ascii="Times New Roman" w:hAnsi="Times New Roman" w:cs="Times New Roman"/>
          <w:sz w:val="26"/>
          <w:szCs w:val="26"/>
        </w:rPr>
        <w:t>2020 г</w:t>
      </w:r>
      <w:r w:rsidR="000A3F3F">
        <w:rPr>
          <w:rFonts w:ascii="Times New Roman" w:hAnsi="Times New Roman" w:cs="Times New Roman"/>
          <w:sz w:val="26"/>
          <w:szCs w:val="26"/>
        </w:rPr>
        <w:t>ода</w:t>
      </w:r>
      <w:r w:rsidRPr="002072C5">
        <w:rPr>
          <w:rFonts w:ascii="Times New Roman" w:hAnsi="Times New Roman" w:cs="Times New Roman"/>
          <w:sz w:val="26"/>
          <w:szCs w:val="26"/>
        </w:rPr>
        <w:t xml:space="preserve"> № 3289-р и Соглашения, заключенного между </w:t>
      </w:r>
      <w:proofErr w:type="spellStart"/>
      <w:r w:rsidRPr="002072C5"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 w:rsidRPr="002072C5">
        <w:rPr>
          <w:rFonts w:ascii="Times New Roman" w:hAnsi="Times New Roman" w:cs="Times New Roman"/>
          <w:sz w:val="26"/>
          <w:szCs w:val="26"/>
        </w:rPr>
        <w:t xml:space="preserve"> России и Чувашской Рес</w:t>
      </w:r>
      <w:r>
        <w:rPr>
          <w:rFonts w:ascii="Times New Roman" w:hAnsi="Times New Roman" w:cs="Times New Roman"/>
          <w:sz w:val="26"/>
          <w:szCs w:val="26"/>
        </w:rPr>
        <w:t xml:space="preserve">публикой, в регион поставлено </w:t>
      </w:r>
      <w:r w:rsidRPr="002072C5">
        <w:rPr>
          <w:rFonts w:ascii="Times New Roman" w:hAnsi="Times New Roman" w:cs="Times New Roman"/>
          <w:sz w:val="26"/>
          <w:szCs w:val="26"/>
        </w:rPr>
        <w:t xml:space="preserve">3 инновационных аппаратно-программных комплекса для </w:t>
      </w:r>
      <w:proofErr w:type="spellStart"/>
      <w:r w:rsidRPr="002072C5">
        <w:rPr>
          <w:rFonts w:ascii="Times New Roman" w:hAnsi="Times New Roman" w:cs="Times New Roman"/>
          <w:sz w:val="26"/>
          <w:szCs w:val="26"/>
        </w:rPr>
        <w:t>скрининговой</w:t>
      </w:r>
      <w:proofErr w:type="spellEnd"/>
      <w:r w:rsidRPr="002072C5">
        <w:rPr>
          <w:rFonts w:ascii="Times New Roman" w:hAnsi="Times New Roman" w:cs="Times New Roman"/>
          <w:sz w:val="26"/>
          <w:szCs w:val="26"/>
        </w:rPr>
        <w:t xml:space="preserve"> оценки организма и тестирования уровня физической подготовленности «Стань чемпионом» которые переданы в АУ «ЦСП им.</w:t>
      </w:r>
      <w:r w:rsidR="000A3F3F">
        <w:rPr>
          <w:rFonts w:ascii="Times New Roman" w:hAnsi="Times New Roman" w:cs="Times New Roman"/>
          <w:sz w:val="26"/>
          <w:szCs w:val="26"/>
        </w:rPr>
        <w:t xml:space="preserve"> </w:t>
      </w:r>
      <w:r w:rsidRPr="002072C5">
        <w:rPr>
          <w:rFonts w:ascii="Times New Roman" w:hAnsi="Times New Roman" w:cs="Times New Roman"/>
          <w:sz w:val="26"/>
          <w:szCs w:val="26"/>
        </w:rPr>
        <w:t>А. Игнатьева» Минспорта Чувашии, АУ «СШОР № 3» Минспорта Чувашии, а также в БПОУ «Чебоксарское УОР им. В.М. Краснова» Минспорта Чувашии.</w:t>
      </w:r>
    </w:p>
    <w:p w:rsidR="002072C5" w:rsidRDefault="002072C5" w:rsidP="0020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2C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2022 году</w:t>
      </w:r>
      <w:r w:rsidRPr="002072C5">
        <w:rPr>
          <w:rFonts w:ascii="Times New Roman" w:hAnsi="Times New Roman" w:cs="Times New Roman"/>
          <w:sz w:val="26"/>
          <w:szCs w:val="26"/>
        </w:rPr>
        <w:t xml:space="preserve"> на аппаратно-программном комплексе «Стань ч</w:t>
      </w:r>
      <w:r>
        <w:rPr>
          <w:rFonts w:ascii="Times New Roman" w:hAnsi="Times New Roman" w:cs="Times New Roman"/>
          <w:sz w:val="26"/>
          <w:szCs w:val="26"/>
        </w:rPr>
        <w:t xml:space="preserve">емпионом» было протестировано </w:t>
      </w:r>
      <w:r w:rsidRPr="002072C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2072C5">
        <w:rPr>
          <w:rFonts w:ascii="Times New Roman" w:hAnsi="Times New Roman" w:cs="Times New Roman"/>
          <w:sz w:val="26"/>
          <w:szCs w:val="26"/>
        </w:rPr>
        <w:t xml:space="preserve"> человек в возрасте от 5,5 до 12,5 лет для определения их предрасположе</w:t>
      </w:r>
      <w:r>
        <w:rPr>
          <w:rFonts w:ascii="Times New Roman" w:hAnsi="Times New Roman" w:cs="Times New Roman"/>
          <w:sz w:val="26"/>
          <w:szCs w:val="26"/>
        </w:rPr>
        <w:t>нности к занятиям видами спорта</w:t>
      </w:r>
      <w:r w:rsidRPr="002072C5">
        <w:rPr>
          <w:rFonts w:ascii="Times New Roman" w:hAnsi="Times New Roman" w:cs="Times New Roman"/>
          <w:sz w:val="26"/>
          <w:szCs w:val="26"/>
        </w:rPr>
        <w:t>. Пройти тестирование по желанию имеет возможность любой ребенок и подросток, проживающий в Чувашской Республике.</w:t>
      </w:r>
    </w:p>
    <w:p w:rsidR="00CA55C6" w:rsidRPr="00CA55C6" w:rsidRDefault="00CA55C6" w:rsidP="00CA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5C6">
        <w:rPr>
          <w:rFonts w:ascii="Times New Roman" w:hAnsi="Times New Roman" w:cs="Times New Roman"/>
          <w:sz w:val="26"/>
          <w:szCs w:val="26"/>
        </w:rPr>
        <w:t>С 18 по 22 октября в г. Москва состоялось подведение ито</w:t>
      </w:r>
      <w:r w:rsidR="00977945">
        <w:rPr>
          <w:rFonts w:ascii="Times New Roman" w:hAnsi="Times New Roman" w:cs="Times New Roman"/>
          <w:sz w:val="26"/>
          <w:szCs w:val="26"/>
        </w:rPr>
        <w:t>гов II Всероссийского конкурса «</w:t>
      </w:r>
      <w:r w:rsidRPr="00CA55C6">
        <w:rPr>
          <w:rFonts w:ascii="Times New Roman" w:hAnsi="Times New Roman" w:cs="Times New Roman"/>
          <w:sz w:val="26"/>
          <w:szCs w:val="26"/>
        </w:rPr>
        <w:t>Цифровая трансформация российского спорта – 2022</w:t>
      </w:r>
      <w:r w:rsidR="00977945">
        <w:rPr>
          <w:rFonts w:ascii="Times New Roman" w:hAnsi="Times New Roman" w:cs="Times New Roman"/>
          <w:sz w:val="26"/>
          <w:szCs w:val="26"/>
        </w:rPr>
        <w:t>»</w:t>
      </w:r>
      <w:r w:rsidRPr="00CA55C6">
        <w:rPr>
          <w:rFonts w:ascii="Times New Roman" w:hAnsi="Times New Roman" w:cs="Times New Roman"/>
          <w:sz w:val="26"/>
          <w:szCs w:val="26"/>
        </w:rPr>
        <w:t xml:space="preserve">, выявивший лидеров среди организаций физической культуры и </w:t>
      </w:r>
      <w:proofErr w:type="gramStart"/>
      <w:r w:rsidRPr="00CA55C6">
        <w:rPr>
          <w:rFonts w:ascii="Times New Roman" w:hAnsi="Times New Roman" w:cs="Times New Roman"/>
          <w:sz w:val="26"/>
          <w:szCs w:val="26"/>
        </w:rPr>
        <w:t>спорта</w:t>
      </w:r>
      <w:proofErr w:type="gramEnd"/>
      <w:r w:rsidRPr="00CA55C6">
        <w:rPr>
          <w:rFonts w:ascii="Times New Roman" w:hAnsi="Times New Roman" w:cs="Times New Roman"/>
          <w:sz w:val="26"/>
          <w:szCs w:val="26"/>
        </w:rPr>
        <w:t xml:space="preserve"> и их сотрудников, применяющих в своей деятельности АИС «Мой спорт». Всего на конкурс было подано более 600 заявок из 43 регионов Российской Федерации. Победителей определяли в 12 различных номинациях.</w:t>
      </w:r>
    </w:p>
    <w:p w:rsidR="00CA55C6" w:rsidRPr="00CA55C6" w:rsidRDefault="00CA55C6" w:rsidP="00CA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5C6">
        <w:rPr>
          <w:rFonts w:ascii="Times New Roman" w:hAnsi="Times New Roman" w:cs="Times New Roman"/>
          <w:sz w:val="26"/>
          <w:szCs w:val="26"/>
        </w:rPr>
        <w:t>Всего наш регион был отмечен в качестве финалиста в 4 номинациях: «Лучший тренер», «Лучший администратор АИС «Мой спорт», «Лучшая региональная спортивная федерация», «Лучшая региональный орган управления физической культурой и спортом».</w:t>
      </w:r>
    </w:p>
    <w:p w:rsidR="00CA55C6" w:rsidRPr="00CA55C6" w:rsidRDefault="00CA55C6" w:rsidP="00CA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A55C6">
        <w:rPr>
          <w:rFonts w:ascii="Times New Roman" w:hAnsi="Times New Roman" w:cs="Times New Roman"/>
          <w:sz w:val="26"/>
          <w:szCs w:val="26"/>
        </w:rPr>
        <w:t xml:space="preserve"> номинации «Лучший региональный орган управления физической культурой и спортом среди органов власти» Министерство физической культуры и спорта Чувашской Республики вошло в тройку лучших региональных министерств. </w:t>
      </w:r>
    </w:p>
    <w:p w:rsidR="00CA55C6" w:rsidRPr="00CA55C6" w:rsidRDefault="00CA55C6" w:rsidP="00CA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ЧРОО «</w:t>
      </w:r>
      <w:r w:rsidRPr="00CA55C6">
        <w:rPr>
          <w:rFonts w:ascii="Times New Roman" w:hAnsi="Times New Roman" w:cs="Times New Roman"/>
          <w:sz w:val="26"/>
          <w:szCs w:val="26"/>
        </w:rPr>
        <w:t>Федерация лёгкой атлетики Чувашской Республики» стала лучшей региональной спортивной федерацией.</w:t>
      </w:r>
    </w:p>
    <w:p w:rsidR="00CA55C6" w:rsidRPr="00CA55C6" w:rsidRDefault="00CA55C6" w:rsidP="00CA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5C6">
        <w:rPr>
          <w:rFonts w:ascii="Times New Roman" w:hAnsi="Times New Roman" w:cs="Times New Roman"/>
          <w:sz w:val="26"/>
          <w:szCs w:val="26"/>
        </w:rPr>
        <w:t>Два тренера муниципальных спортшкол (1 – из МБУ «СШ Спартак»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г. Чебоксары</w:t>
      </w:r>
      <w:r w:rsidRPr="00CA55C6">
        <w:rPr>
          <w:rFonts w:ascii="Times New Roman" w:hAnsi="Times New Roman" w:cs="Times New Roman"/>
          <w:sz w:val="26"/>
          <w:szCs w:val="26"/>
        </w:rPr>
        <w:t xml:space="preserve"> и 1 – из МБУ «СШ им. В.С. Соколова»</w:t>
      </w:r>
      <w:r>
        <w:rPr>
          <w:rFonts w:ascii="Times New Roman" w:hAnsi="Times New Roman" w:cs="Times New Roman"/>
          <w:sz w:val="26"/>
          <w:szCs w:val="26"/>
        </w:rPr>
        <w:t xml:space="preserve"> г. Чебоксары</w:t>
      </w:r>
      <w:r w:rsidRPr="00CA55C6">
        <w:rPr>
          <w:rFonts w:ascii="Times New Roman" w:hAnsi="Times New Roman" w:cs="Times New Roman"/>
          <w:sz w:val="26"/>
          <w:szCs w:val="26"/>
        </w:rPr>
        <w:t xml:space="preserve">) вошли в ТОП </w:t>
      </w:r>
      <w:r w:rsidR="00977945" w:rsidRPr="004700F8">
        <w:rPr>
          <w:rFonts w:ascii="Times New Roman" w:hAnsi="Times New Roman" w:cs="Times New Roman"/>
          <w:sz w:val="26"/>
          <w:szCs w:val="26"/>
        </w:rPr>
        <w:t>–</w:t>
      </w:r>
      <w:r w:rsidRPr="00CA55C6">
        <w:rPr>
          <w:rFonts w:ascii="Times New Roman" w:hAnsi="Times New Roman" w:cs="Times New Roman"/>
          <w:sz w:val="26"/>
          <w:szCs w:val="26"/>
        </w:rPr>
        <w:t xml:space="preserve"> 30 лучших тренеров, ведущих работу на цифровой платформе «Мой спорт».</w:t>
      </w:r>
    </w:p>
    <w:p w:rsidR="00CA55C6" w:rsidRDefault="00CA55C6" w:rsidP="00CA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5C6">
        <w:rPr>
          <w:rFonts w:ascii="Times New Roman" w:hAnsi="Times New Roman" w:cs="Times New Roman"/>
          <w:sz w:val="26"/>
          <w:szCs w:val="26"/>
        </w:rPr>
        <w:t>Администратор ДЮСШ-ФОК «АТАЛ» Козловского района также вошел в число 30 лучших в номинации «Лучший администратор АИС «Мой Спорт».</w:t>
      </w:r>
    </w:p>
    <w:p w:rsidR="003D1F69" w:rsidRDefault="003D1F69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2C1F" w:rsidRDefault="005019C1" w:rsidP="00032C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6B7B4E" w:rsidRPr="006B7B4E">
        <w:rPr>
          <w:rFonts w:ascii="Times New Roman" w:hAnsi="Times New Roman" w:cs="Times New Roman"/>
          <w:b/>
          <w:sz w:val="26"/>
          <w:szCs w:val="26"/>
        </w:rPr>
        <w:t xml:space="preserve">. Реализация федерального проекта «Спорт – норма жизни» </w:t>
      </w:r>
    </w:p>
    <w:p w:rsidR="00032C1F" w:rsidRDefault="006B7B4E" w:rsidP="00032C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7B4E">
        <w:rPr>
          <w:rFonts w:ascii="Times New Roman" w:hAnsi="Times New Roman" w:cs="Times New Roman"/>
          <w:b/>
          <w:sz w:val="26"/>
          <w:szCs w:val="26"/>
        </w:rPr>
        <w:t>национального проекта «Демография»</w:t>
      </w:r>
      <w:r w:rsidR="00032C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2C1F" w:rsidRPr="00032C1F">
        <w:rPr>
          <w:rFonts w:ascii="Times New Roman" w:hAnsi="Times New Roman" w:cs="Times New Roman"/>
          <w:b/>
          <w:sz w:val="26"/>
          <w:szCs w:val="26"/>
        </w:rPr>
        <w:t xml:space="preserve">и федерального проекта </w:t>
      </w:r>
    </w:p>
    <w:p w:rsidR="003D1F69" w:rsidRPr="006B7B4E" w:rsidRDefault="00032C1F" w:rsidP="00032C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C1F">
        <w:rPr>
          <w:rFonts w:ascii="Times New Roman" w:hAnsi="Times New Roman" w:cs="Times New Roman"/>
          <w:b/>
          <w:sz w:val="26"/>
          <w:szCs w:val="26"/>
        </w:rPr>
        <w:t>«Бизнес-спринт (Я выбираю спорт)»</w:t>
      </w:r>
    </w:p>
    <w:p w:rsidR="003D1F69" w:rsidRDefault="003D1F69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2C1F" w:rsidRPr="00032C1F" w:rsidRDefault="00032C1F" w:rsidP="0003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C1F">
        <w:rPr>
          <w:rFonts w:ascii="Times New Roman" w:hAnsi="Times New Roman" w:cs="Times New Roman"/>
          <w:sz w:val="26"/>
          <w:szCs w:val="26"/>
        </w:rPr>
        <w:t>С 2019 года в Чувашии реализуется федеральный проект «Спорт – норма жизни», являющийся составной частью нацпроекта «Демография», инициированного Президентом России Владимиром Владимировичем Путиным.</w:t>
      </w:r>
    </w:p>
    <w:p w:rsidR="00032C1F" w:rsidRPr="00032C1F" w:rsidRDefault="00032C1F" w:rsidP="0003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C1F">
        <w:rPr>
          <w:rFonts w:ascii="Times New Roman" w:hAnsi="Times New Roman" w:cs="Times New Roman"/>
          <w:sz w:val="26"/>
          <w:szCs w:val="26"/>
        </w:rPr>
        <w:t>Основной задачей проекта является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резерва.</w:t>
      </w:r>
    </w:p>
    <w:p w:rsidR="00032C1F" w:rsidRPr="00032C1F" w:rsidRDefault="00032C1F" w:rsidP="0003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C1F">
        <w:rPr>
          <w:rFonts w:ascii="Times New Roman" w:hAnsi="Times New Roman" w:cs="Times New Roman"/>
          <w:sz w:val="26"/>
          <w:szCs w:val="26"/>
        </w:rPr>
        <w:t>Финансовое обеспечение регионального проекта в 2022 году за счет всех источников составило 377,9 млн. рублей.</w:t>
      </w:r>
    </w:p>
    <w:p w:rsidR="00032C1F" w:rsidRPr="00032C1F" w:rsidRDefault="00032C1F" w:rsidP="0003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C1F">
        <w:rPr>
          <w:rFonts w:ascii="Times New Roman" w:hAnsi="Times New Roman" w:cs="Times New Roman"/>
          <w:sz w:val="26"/>
          <w:szCs w:val="26"/>
        </w:rPr>
        <w:t>В 2022 году в рамках федерального проекта «Спорт – норма жизни» национального проекта «Демография» велось строительство четырех объектов капитального строительства с общим объемом финансирования 343,4 млн. рублей:</w:t>
      </w:r>
    </w:p>
    <w:p w:rsidR="00032C1F" w:rsidRPr="00032C1F" w:rsidRDefault="00032C1F" w:rsidP="0003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C1F">
        <w:rPr>
          <w:rFonts w:ascii="Times New Roman" w:hAnsi="Times New Roman" w:cs="Times New Roman"/>
          <w:sz w:val="26"/>
          <w:szCs w:val="26"/>
        </w:rPr>
        <w:lastRenderedPageBreak/>
        <w:t xml:space="preserve">1. Строительство объекта «Физкультурно-оздоровительный комплекс в </w:t>
      </w:r>
      <w:r w:rsidR="00051DFE">
        <w:rPr>
          <w:rFonts w:ascii="Times New Roman" w:hAnsi="Times New Roman" w:cs="Times New Roman"/>
          <w:sz w:val="26"/>
          <w:szCs w:val="26"/>
        </w:rPr>
        <w:br/>
      </w:r>
      <w:r w:rsidRPr="00032C1F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032C1F">
        <w:rPr>
          <w:rFonts w:ascii="Times New Roman" w:hAnsi="Times New Roman" w:cs="Times New Roman"/>
          <w:sz w:val="26"/>
          <w:szCs w:val="26"/>
        </w:rPr>
        <w:t>Ишлеи</w:t>
      </w:r>
      <w:proofErr w:type="spellEnd"/>
      <w:r w:rsidRPr="00032C1F">
        <w:rPr>
          <w:rFonts w:ascii="Times New Roman" w:hAnsi="Times New Roman" w:cs="Times New Roman"/>
          <w:sz w:val="26"/>
          <w:szCs w:val="26"/>
        </w:rPr>
        <w:t xml:space="preserve"> Чебоксарского </w:t>
      </w:r>
      <w:r w:rsidR="0097794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032C1F">
        <w:rPr>
          <w:rFonts w:ascii="Times New Roman" w:hAnsi="Times New Roman" w:cs="Times New Roman"/>
          <w:sz w:val="26"/>
          <w:szCs w:val="26"/>
        </w:rPr>
        <w:t xml:space="preserve"> Чувашской Республики» (объект, переходящий с 2021 года).</w:t>
      </w:r>
    </w:p>
    <w:p w:rsidR="00032C1F" w:rsidRPr="00032C1F" w:rsidRDefault="00032C1F" w:rsidP="00032C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032C1F">
        <w:rPr>
          <w:rFonts w:ascii="Times New Roman" w:hAnsi="Times New Roman" w:cs="Times New Roman"/>
          <w:i/>
          <w:sz w:val="26"/>
          <w:szCs w:val="26"/>
        </w:rPr>
        <w:t>16 сентября 2022 года объект введен в эксплуатацию.</w:t>
      </w:r>
    </w:p>
    <w:p w:rsidR="00032C1F" w:rsidRDefault="0049261F" w:rsidP="004926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18D2AE9" wp14:editId="3FB3ED4F">
            <wp:extent cx="3057525" cy="20633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14" cy="2078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2C1F" w:rsidRPr="00032C1F" w:rsidRDefault="00032C1F" w:rsidP="00032C1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032C1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2. Строительство физкультурно-спортивной зоны МБОУ «Батыревская СОШ </w:t>
      </w:r>
      <w:r w:rsidR="00051DFE">
        <w:rPr>
          <w:rFonts w:ascii="Times New Roman" w:hAnsi="Times New Roman" w:cs="Times New Roman"/>
          <w:noProof/>
          <w:sz w:val="26"/>
          <w:szCs w:val="26"/>
          <w:lang w:eastAsia="ru-RU"/>
        </w:rPr>
        <w:br/>
      </w:r>
      <w:r w:rsidRPr="00032C1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№ 2». Объект </w:t>
      </w:r>
      <w:r w:rsidR="000A3F3F">
        <w:rPr>
          <w:rFonts w:ascii="Times New Roman" w:hAnsi="Times New Roman" w:cs="Times New Roman"/>
          <w:noProof/>
          <w:sz w:val="26"/>
          <w:szCs w:val="26"/>
          <w:lang w:eastAsia="ru-RU"/>
        </w:rPr>
        <w:t>введен</w:t>
      </w:r>
      <w:r w:rsidRPr="00032C1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в эксплуатацию 23 декабря 2022 г</w:t>
      </w:r>
      <w:r w:rsidR="000A3F3F">
        <w:rPr>
          <w:rFonts w:ascii="Times New Roman" w:hAnsi="Times New Roman" w:cs="Times New Roman"/>
          <w:noProof/>
          <w:sz w:val="26"/>
          <w:szCs w:val="26"/>
          <w:lang w:eastAsia="ru-RU"/>
        </w:rPr>
        <w:t>ода</w:t>
      </w:r>
      <w:r w:rsidRPr="00032C1F">
        <w:rPr>
          <w:rFonts w:ascii="Times New Roman" w:hAnsi="Times New Roman" w:cs="Times New Roman"/>
          <w:noProof/>
          <w:sz w:val="26"/>
          <w:szCs w:val="26"/>
          <w:lang w:eastAsia="ru-RU"/>
        </w:rPr>
        <w:t>.</w:t>
      </w:r>
    </w:p>
    <w:p w:rsidR="00032C1F" w:rsidRPr="00032C1F" w:rsidRDefault="00032C1F" w:rsidP="00032C1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032C1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3. Строительство открытого стадиона широкого профиля с элементами полосы препятствий в г. Мариинский Посад. Объект </w:t>
      </w:r>
      <w:r w:rsidR="000A3F3F">
        <w:rPr>
          <w:rFonts w:ascii="Times New Roman" w:hAnsi="Times New Roman" w:cs="Times New Roman"/>
          <w:noProof/>
          <w:sz w:val="26"/>
          <w:szCs w:val="26"/>
          <w:lang w:eastAsia="ru-RU"/>
        </w:rPr>
        <w:t>введен</w:t>
      </w:r>
      <w:r w:rsidRPr="00032C1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в эксплуатацию 23 декабря 2022 г</w:t>
      </w:r>
      <w:r w:rsidR="000A3F3F">
        <w:rPr>
          <w:rFonts w:ascii="Times New Roman" w:hAnsi="Times New Roman" w:cs="Times New Roman"/>
          <w:noProof/>
          <w:sz w:val="26"/>
          <w:szCs w:val="26"/>
          <w:lang w:eastAsia="ru-RU"/>
        </w:rPr>
        <w:t>ода</w:t>
      </w:r>
      <w:r w:rsidRPr="00032C1F">
        <w:rPr>
          <w:rFonts w:ascii="Times New Roman" w:hAnsi="Times New Roman" w:cs="Times New Roman"/>
          <w:noProof/>
          <w:sz w:val="26"/>
          <w:szCs w:val="26"/>
          <w:lang w:eastAsia="ru-RU"/>
        </w:rPr>
        <w:t>.</w:t>
      </w:r>
    </w:p>
    <w:p w:rsidR="00032C1F" w:rsidRPr="00032C1F" w:rsidRDefault="00032C1F" w:rsidP="00032C1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032C1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4. Строительство крытого катка с искусственным льдом в микрорайоне № 1 жилого района «Новый город» г. Чебоксары, поз. 1.25. </w:t>
      </w:r>
      <w:r w:rsidR="000A3F3F">
        <w:rPr>
          <w:rFonts w:ascii="Times New Roman" w:hAnsi="Times New Roman" w:cs="Times New Roman"/>
          <w:noProof/>
          <w:sz w:val="26"/>
          <w:szCs w:val="26"/>
          <w:lang w:eastAsia="ru-RU"/>
        </w:rPr>
        <w:t>Строительство спортивного объекта ведется с 2022 года</w:t>
      </w:r>
      <w:r w:rsidRPr="00032C1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, со сроком ввода в эксплуатацию </w:t>
      </w:r>
      <w:r w:rsidR="000A3F3F">
        <w:rPr>
          <w:rFonts w:ascii="Times New Roman" w:hAnsi="Times New Roman" w:cs="Times New Roman"/>
          <w:noProof/>
          <w:sz w:val="26"/>
          <w:szCs w:val="26"/>
          <w:lang w:eastAsia="ru-RU"/>
        </w:rPr>
        <w:t>не позднее</w:t>
      </w:r>
      <w:r w:rsidRPr="00032C1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до 25 декабря 2023 года.</w:t>
      </w:r>
    </w:p>
    <w:p w:rsidR="00032C1F" w:rsidRPr="00032C1F" w:rsidRDefault="00032C1F" w:rsidP="00032C1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032C1F">
        <w:rPr>
          <w:rFonts w:ascii="Times New Roman" w:hAnsi="Times New Roman" w:cs="Times New Roman"/>
          <w:noProof/>
          <w:sz w:val="26"/>
          <w:szCs w:val="26"/>
          <w:lang w:eastAsia="ru-RU"/>
        </w:rPr>
        <w:t>В 2022 году порядка 24,1 млн. рублей выделено: на реализацию мероприятий по приобретению спортивного оборудования и инвентаря для приведения организаций спортивной подготовки в нормативное состояние,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Федерации.</w:t>
      </w:r>
    </w:p>
    <w:p w:rsidR="00032C1F" w:rsidRPr="00032C1F" w:rsidRDefault="00032C1F" w:rsidP="00032C1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032C1F">
        <w:rPr>
          <w:rFonts w:ascii="Times New Roman" w:hAnsi="Times New Roman" w:cs="Times New Roman"/>
          <w:noProof/>
          <w:sz w:val="26"/>
          <w:szCs w:val="26"/>
          <w:lang w:eastAsia="ru-RU"/>
        </w:rPr>
        <w:t>Получена субсидия в размере 10,4 млн. рублей на оснащение объектов спортивной инфраструктуры спортивно-технологическим оборудованием (создание площадок ГТО).</w:t>
      </w:r>
    </w:p>
    <w:p w:rsidR="00032C1F" w:rsidRDefault="00032C1F" w:rsidP="00032C1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032C1F">
        <w:rPr>
          <w:rFonts w:ascii="Times New Roman" w:hAnsi="Times New Roman" w:cs="Times New Roman"/>
          <w:noProof/>
          <w:sz w:val="26"/>
          <w:szCs w:val="26"/>
          <w:lang w:eastAsia="ru-RU"/>
        </w:rPr>
        <w:t>На территории Аликовского, Ядринского, Канашского муниципальных округов, а также на территории АУ «ФОЦ «Белые камни» Минспорта Чувашии созданы четыре малые спортивные площадки для центров тестирования Всероссийского физкультурно-спортивного комплекса «Готов к труду и обороне» (ГТО).</w:t>
      </w:r>
    </w:p>
    <w:p w:rsidR="00032C1F" w:rsidRDefault="00032C1F" w:rsidP="00032C1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032C1F" w:rsidRPr="00032C1F" w:rsidRDefault="00032C1F" w:rsidP="00032C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032C1F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Ключевые мероприятия федерального проекта «Спорт – норма жизни» национального проекта «Демография»: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34"/>
        <w:gridCol w:w="4553"/>
      </w:tblGrid>
      <w:tr w:rsidR="00032C1F" w:rsidRPr="00032C1F" w:rsidTr="00032C1F">
        <w:trPr>
          <w:trHeight w:val="507"/>
        </w:trPr>
        <w:tc>
          <w:tcPr>
            <w:tcW w:w="4834" w:type="dxa"/>
            <w:shd w:val="clear" w:color="auto" w:fill="auto"/>
            <w:vAlign w:val="center"/>
          </w:tcPr>
          <w:p w:rsidR="00032C1F" w:rsidRPr="00032C1F" w:rsidRDefault="00032C1F" w:rsidP="00032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32C1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53" w:type="dxa"/>
            <w:vAlign w:val="center"/>
          </w:tcPr>
          <w:p w:rsidR="00032C1F" w:rsidRPr="00032C1F" w:rsidRDefault="00032C1F" w:rsidP="00032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  <w:lang w:eastAsia="ru-RU"/>
              </w:rPr>
            </w:pPr>
            <w:r w:rsidRPr="00032C1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2023 год</w:t>
            </w:r>
          </w:p>
        </w:tc>
      </w:tr>
      <w:tr w:rsidR="00032C1F" w:rsidRPr="00032C1F" w:rsidTr="00032C1F">
        <w:tc>
          <w:tcPr>
            <w:tcW w:w="4834" w:type="dxa"/>
            <w:shd w:val="clear" w:color="auto" w:fill="auto"/>
          </w:tcPr>
          <w:p w:rsidR="00032C1F" w:rsidRPr="00032C1F" w:rsidRDefault="00032C1F" w:rsidP="00032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032C1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• начало строительства объекта «Крытый каток с искусственным льдом в микрорайоне № 1 жилого района «Новый город» г. Чебоксары, поз. 1.25»;</w:t>
            </w:r>
          </w:p>
          <w:p w:rsidR="00032C1F" w:rsidRPr="00032C1F" w:rsidRDefault="00032C1F" w:rsidP="00032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553" w:type="dxa"/>
          </w:tcPr>
          <w:p w:rsidR="00032C1F" w:rsidRPr="00032C1F" w:rsidRDefault="00032C1F" w:rsidP="00492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032C1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• ввод в эксплуатацию объекта «Крытый каток с искусственным льдом в микрорайоне № 1 жилого района «Новый город» г. Чебоксары, поз. 1.25»;</w:t>
            </w:r>
          </w:p>
        </w:tc>
      </w:tr>
      <w:tr w:rsidR="00032C1F" w:rsidRPr="00032C1F" w:rsidTr="00032C1F">
        <w:tc>
          <w:tcPr>
            <w:tcW w:w="4834" w:type="dxa"/>
            <w:shd w:val="clear" w:color="auto" w:fill="auto"/>
          </w:tcPr>
          <w:p w:rsidR="00032C1F" w:rsidRPr="00032C1F" w:rsidRDefault="00032C1F" w:rsidP="00032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032C1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• ввод в эксплуатацию объекта «Физкультурно-оздоровительный комплекс в с. </w:t>
            </w:r>
            <w:proofErr w:type="spellStart"/>
            <w:r w:rsidRPr="00032C1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Ишлеи</w:t>
            </w:r>
            <w:proofErr w:type="spellEnd"/>
            <w:r w:rsidRPr="00032C1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 Чебоксарского </w:t>
            </w:r>
            <w:r w:rsidRPr="00032C1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lastRenderedPageBreak/>
              <w:t>района Чувашской Республики»;</w:t>
            </w:r>
          </w:p>
          <w:p w:rsidR="00032C1F" w:rsidRPr="00032C1F" w:rsidRDefault="00032C1F" w:rsidP="00032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553" w:type="dxa"/>
          </w:tcPr>
          <w:p w:rsidR="00032C1F" w:rsidRPr="00032C1F" w:rsidRDefault="00032C1F" w:rsidP="00032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032C1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lastRenderedPageBreak/>
              <w:t>• создание 3 площадок ГТО</w:t>
            </w:r>
          </w:p>
        </w:tc>
      </w:tr>
      <w:tr w:rsidR="00032C1F" w:rsidRPr="00032C1F" w:rsidTr="00032C1F">
        <w:tc>
          <w:tcPr>
            <w:tcW w:w="4834" w:type="dxa"/>
            <w:shd w:val="clear" w:color="auto" w:fill="auto"/>
          </w:tcPr>
          <w:p w:rsidR="00032C1F" w:rsidRPr="00032C1F" w:rsidRDefault="00032C1F" w:rsidP="00032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032C1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• ввод в эксплуатацию объекта «Открытый стадион широкого профиля с элементами полосы препятствий в г. Мариинский Посад»;</w:t>
            </w:r>
          </w:p>
          <w:p w:rsidR="00032C1F" w:rsidRPr="00032C1F" w:rsidRDefault="00032C1F" w:rsidP="00032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553" w:type="dxa"/>
          </w:tcPr>
          <w:p w:rsidR="00032C1F" w:rsidRPr="00032C1F" w:rsidRDefault="00032C1F" w:rsidP="00032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032C1F" w:rsidRPr="00032C1F" w:rsidTr="00032C1F">
        <w:tc>
          <w:tcPr>
            <w:tcW w:w="4834" w:type="dxa"/>
            <w:shd w:val="clear" w:color="auto" w:fill="auto"/>
          </w:tcPr>
          <w:p w:rsidR="00032C1F" w:rsidRDefault="00032C1F" w:rsidP="00501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032C1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• ввод в эксплуатацию «Строительство физкультурно-спортивной зоны МБОУ «Батыревская СОШ № 2» на земельном участке с кадастровым номером 21:08:240206:78 по ул. А.П. </w:t>
            </w:r>
            <w:proofErr w:type="spellStart"/>
            <w:r w:rsidRPr="00032C1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Табакова</w:t>
            </w:r>
            <w:proofErr w:type="spellEnd"/>
            <w:r w:rsidRPr="00032C1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 в с. Батырево Батыревского района Чувашской Республики»;</w:t>
            </w:r>
          </w:p>
          <w:p w:rsidR="005019C1" w:rsidRPr="00032C1F" w:rsidRDefault="005019C1" w:rsidP="00501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553" w:type="dxa"/>
          </w:tcPr>
          <w:p w:rsidR="00032C1F" w:rsidRPr="00032C1F" w:rsidRDefault="00032C1F" w:rsidP="00032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032C1F" w:rsidRPr="00032C1F" w:rsidTr="005019C1">
        <w:trPr>
          <w:trHeight w:val="497"/>
        </w:trPr>
        <w:tc>
          <w:tcPr>
            <w:tcW w:w="4834" w:type="dxa"/>
            <w:shd w:val="clear" w:color="auto" w:fill="auto"/>
          </w:tcPr>
          <w:p w:rsidR="00032C1F" w:rsidRPr="00032C1F" w:rsidRDefault="00032C1F" w:rsidP="00032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032C1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• создание 4 площадок ГТО</w:t>
            </w:r>
          </w:p>
        </w:tc>
        <w:tc>
          <w:tcPr>
            <w:tcW w:w="4553" w:type="dxa"/>
          </w:tcPr>
          <w:p w:rsidR="00032C1F" w:rsidRPr="00032C1F" w:rsidRDefault="00032C1F" w:rsidP="00032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032C1F" w:rsidRPr="00032C1F" w:rsidRDefault="00032C1F" w:rsidP="00032C1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032C1F">
        <w:rPr>
          <w:rFonts w:ascii="Times New Roman" w:hAnsi="Times New Roman" w:cs="Times New Roman"/>
          <w:noProof/>
          <w:sz w:val="26"/>
          <w:szCs w:val="26"/>
          <w:lang w:eastAsia="ru-RU"/>
        </w:rPr>
        <w:t>Важно, что с 2022 года Чувашия в числе остальных регионов России приступила к реализации федерального проекта «Бизнес-спринт (Я выбираю спорт)».</w:t>
      </w:r>
    </w:p>
    <w:p w:rsidR="00032C1F" w:rsidRPr="00032C1F" w:rsidRDefault="00032C1F" w:rsidP="00032C1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032C1F">
        <w:rPr>
          <w:rFonts w:ascii="Times New Roman" w:hAnsi="Times New Roman" w:cs="Times New Roman"/>
          <w:noProof/>
          <w:sz w:val="26"/>
          <w:szCs w:val="26"/>
          <w:lang w:eastAsia="ru-RU"/>
        </w:rPr>
        <w:t>В рамках указанного проекта в соответствии с распоряжением Правительства Российской Федерации от 19</w:t>
      </w:r>
      <w:r w:rsidR="00027427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мая </w:t>
      </w:r>
      <w:r w:rsidRPr="00032C1F">
        <w:rPr>
          <w:rFonts w:ascii="Times New Roman" w:hAnsi="Times New Roman" w:cs="Times New Roman"/>
          <w:noProof/>
          <w:sz w:val="26"/>
          <w:szCs w:val="26"/>
          <w:lang w:eastAsia="ru-RU"/>
        </w:rPr>
        <w:t>2022 г</w:t>
      </w:r>
      <w:r w:rsidR="00027427">
        <w:rPr>
          <w:rFonts w:ascii="Times New Roman" w:hAnsi="Times New Roman" w:cs="Times New Roman"/>
          <w:noProof/>
          <w:sz w:val="26"/>
          <w:szCs w:val="26"/>
          <w:lang w:eastAsia="ru-RU"/>
        </w:rPr>
        <w:t>ода</w:t>
      </w:r>
      <w:r w:rsidRPr="00032C1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№ 1227-р Чувашская Республика получила </w:t>
      </w:r>
      <w:r w:rsidR="00051DFE">
        <w:rPr>
          <w:rFonts w:ascii="Times New Roman" w:hAnsi="Times New Roman" w:cs="Times New Roman"/>
          <w:noProof/>
          <w:sz w:val="26"/>
          <w:szCs w:val="26"/>
          <w:lang w:eastAsia="ru-RU"/>
        </w:rPr>
        <w:br/>
      </w:r>
      <w:r w:rsidRPr="00032C1F">
        <w:rPr>
          <w:rFonts w:ascii="Times New Roman" w:hAnsi="Times New Roman" w:cs="Times New Roman"/>
          <w:noProof/>
          <w:sz w:val="26"/>
          <w:szCs w:val="26"/>
          <w:lang w:eastAsia="ru-RU"/>
        </w:rPr>
        <w:t>52,0 млн. рублей – на создание 2 «умных» спортивных площадок, которые будут созданы в республиканском физкультурно-оздоровительном центре «Белые камни» и физкультурно-оздоровительном центре «Росинка». Поставка оборудования осуществлена в полном объеме. В настоящее время ведутся работы по подготовке оснований для создания «умных» спортивных площадок. Согласно условиям соглашения, заключенного между Минспортом России и Кабинетом Министров Чувашской Республики</w:t>
      </w:r>
      <w:r w:rsidR="00027427">
        <w:rPr>
          <w:rFonts w:ascii="Times New Roman" w:hAnsi="Times New Roman" w:cs="Times New Roman"/>
          <w:noProof/>
          <w:sz w:val="26"/>
          <w:szCs w:val="26"/>
          <w:lang w:eastAsia="ru-RU"/>
        </w:rPr>
        <w:t>,</w:t>
      </w:r>
      <w:r w:rsidRPr="00032C1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монтаж оборудования, поставленного для создания вышеуказанных площадок</w:t>
      </w:r>
      <w:r w:rsidR="00977945">
        <w:rPr>
          <w:rFonts w:ascii="Times New Roman" w:hAnsi="Times New Roman" w:cs="Times New Roman"/>
          <w:noProof/>
          <w:sz w:val="26"/>
          <w:szCs w:val="26"/>
          <w:lang w:eastAsia="ru-RU"/>
        </w:rPr>
        <w:t>,</w:t>
      </w:r>
      <w:r w:rsidRPr="00032C1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будет осуществлен в 2023 году.</w:t>
      </w:r>
    </w:p>
    <w:p w:rsidR="00032C1F" w:rsidRDefault="00032C1F" w:rsidP="00032C1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032C1F">
        <w:rPr>
          <w:rFonts w:ascii="Times New Roman" w:hAnsi="Times New Roman" w:cs="Times New Roman"/>
          <w:noProof/>
          <w:sz w:val="26"/>
          <w:szCs w:val="26"/>
          <w:lang w:eastAsia="ru-RU"/>
        </w:rPr>
        <w:t>Отличительная особенность новых спортивных объектов – их современность. «Умная» площадка, включающая в себя футбольное поле, баскетбольное и волейбольные площадки, площадки для воркаута, будет оснащена оборудованием для полноценных тренировок в шаговой доступности и точкой беспроводного доступа в Интернет. Кроме того, на каждом тренажере будет расположен QR-код, отсканировав который с помощью смартфона, можно получить инструкцию по индивидуальным тренировкам.</w:t>
      </w:r>
    </w:p>
    <w:p w:rsidR="00565006" w:rsidRPr="006B7B4E" w:rsidRDefault="006B7B4E" w:rsidP="00921B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7B4E">
        <w:rPr>
          <w:rFonts w:ascii="Times New Roman" w:hAnsi="Times New Roman" w:cs="Times New Roman"/>
          <w:b/>
          <w:sz w:val="26"/>
          <w:szCs w:val="26"/>
        </w:rPr>
        <w:t>1</w:t>
      </w:r>
      <w:r w:rsidR="005019C1">
        <w:rPr>
          <w:rFonts w:ascii="Times New Roman" w:hAnsi="Times New Roman" w:cs="Times New Roman"/>
          <w:b/>
          <w:sz w:val="26"/>
          <w:szCs w:val="26"/>
        </w:rPr>
        <w:t>1</w:t>
      </w:r>
      <w:r w:rsidRPr="006B7B4E">
        <w:rPr>
          <w:rFonts w:ascii="Times New Roman" w:hAnsi="Times New Roman" w:cs="Times New Roman"/>
          <w:b/>
          <w:sz w:val="26"/>
          <w:szCs w:val="26"/>
        </w:rPr>
        <w:t>. Развитие спортивной инфраструктуры</w:t>
      </w:r>
    </w:p>
    <w:p w:rsidR="006B7B4E" w:rsidRDefault="006B7B4E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2C1F" w:rsidRPr="00032C1F" w:rsidRDefault="00032C1F" w:rsidP="0003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C1F">
        <w:rPr>
          <w:rFonts w:ascii="Times New Roman" w:hAnsi="Times New Roman" w:cs="Times New Roman"/>
          <w:sz w:val="26"/>
          <w:szCs w:val="26"/>
        </w:rPr>
        <w:t xml:space="preserve">В целях развития спортивной инфраструктуры Чувашской Республики в 2022 году завершено строительство </w:t>
      </w:r>
      <w:proofErr w:type="spellStart"/>
      <w:r w:rsidRPr="00032C1F">
        <w:rPr>
          <w:rFonts w:ascii="Times New Roman" w:hAnsi="Times New Roman" w:cs="Times New Roman"/>
          <w:sz w:val="26"/>
          <w:szCs w:val="26"/>
        </w:rPr>
        <w:t>блочно</w:t>
      </w:r>
      <w:proofErr w:type="spellEnd"/>
      <w:r w:rsidRPr="00032C1F">
        <w:rPr>
          <w:rFonts w:ascii="Times New Roman" w:hAnsi="Times New Roman" w:cs="Times New Roman"/>
          <w:sz w:val="26"/>
          <w:szCs w:val="26"/>
        </w:rPr>
        <w:t xml:space="preserve">-модульной котельной на природном газе для </w:t>
      </w:r>
      <w:r w:rsidR="00051DFE">
        <w:rPr>
          <w:rFonts w:ascii="Times New Roman" w:hAnsi="Times New Roman" w:cs="Times New Roman"/>
          <w:sz w:val="26"/>
          <w:szCs w:val="26"/>
        </w:rPr>
        <w:br/>
      </w:r>
      <w:r w:rsidRPr="00032C1F">
        <w:rPr>
          <w:rFonts w:ascii="Times New Roman" w:hAnsi="Times New Roman" w:cs="Times New Roman"/>
          <w:sz w:val="26"/>
          <w:szCs w:val="26"/>
        </w:rPr>
        <w:t>АУ Чувашии «ФОЦ «Росинка» Минспорта Чувашии, а также спортивной площадки с футбольным полем при МАУ ДО «Спортивная школа им. В.Н. Ярды» Шумерлинского муниципального округа</w:t>
      </w:r>
      <w:r w:rsidR="00051DF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032C1F">
        <w:rPr>
          <w:rFonts w:ascii="Times New Roman" w:hAnsi="Times New Roman" w:cs="Times New Roman"/>
          <w:sz w:val="26"/>
          <w:szCs w:val="26"/>
        </w:rPr>
        <w:t>.</w:t>
      </w:r>
    </w:p>
    <w:p w:rsidR="00032C1F" w:rsidRPr="00032C1F" w:rsidRDefault="00032C1F" w:rsidP="0003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C1F">
        <w:rPr>
          <w:rFonts w:ascii="Times New Roman" w:hAnsi="Times New Roman" w:cs="Times New Roman"/>
          <w:sz w:val="26"/>
          <w:szCs w:val="26"/>
        </w:rPr>
        <w:t>Продолжена работа по реконструкции АУ ЧР «СШОР № 3» Минспорта Чувашии. В связи с необходимостью корректировки проектно-сметной документации и прохождения государственной экспертизы завершение работ запланировано к 1 июня 2023 года.</w:t>
      </w:r>
    </w:p>
    <w:p w:rsidR="00032C1F" w:rsidRDefault="00032C1F" w:rsidP="0003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C1F">
        <w:rPr>
          <w:rFonts w:ascii="Times New Roman" w:hAnsi="Times New Roman" w:cs="Times New Roman"/>
          <w:sz w:val="26"/>
          <w:szCs w:val="26"/>
        </w:rPr>
        <w:t>Также активно продолжалась реконструкция стадиона «Волга» в г. Чебоксары. Завершение реконструкции стадиона планируется в декабре 2023 года.</w:t>
      </w:r>
    </w:p>
    <w:p w:rsidR="00DC1878" w:rsidRPr="00DC1878" w:rsidRDefault="00DC1878" w:rsidP="00DC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878">
        <w:rPr>
          <w:rFonts w:ascii="Times New Roman" w:hAnsi="Times New Roman" w:cs="Times New Roman"/>
          <w:sz w:val="26"/>
          <w:szCs w:val="26"/>
        </w:rPr>
        <w:lastRenderedPageBreak/>
        <w:t xml:space="preserve">Общий объем финансирования государственной программы Чувашской Республики «Развитие физической культуры и спорта» за 2022 год составляет </w:t>
      </w:r>
      <w:r w:rsidR="00051DFE">
        <w:rPr>
          <w:rFonts w:ascii="Times New Roman" w:hAnsi="Times New Roman" w:cs="Times New Roman"/>
          <w:sz w:val="26"/>
          <w:szCs w:val="26"/>
        </w:rPr>
        <w:br/>
      </w:r>
      <w:r w:rsidRPr="00DC1878">
        <w:rPr>
          <w:rFonts w:ascii="Times New Roman" w:hAnsi="Times New Roman" w:cs="Times New Roman"/>
          <w:sz w:val="26"/>
          <w:szCs w:val="26"/>
        </w:rPr>
        <w:t>2 242 695,2 тыс. рублей, в том числе за счет средств федерального бюджета 856 245,9 тыс. рублей, республиканского бюджета Чувашской Республики 1 176 386</w:t>
      </w:r>
      <w:r>
        <w:rPr>
          <w:rFonts w:ascii="Times New Roman" w:hAnsi="Times New Roman" w:cs="Times New Roman"/>
          <w:sz w:val="26"/>
          <w:szCs w:val="26"/>
        </w:rPr>
        <w:t>,0</w:t>
      </w:r>
      <w:r w:rsidR="00051D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местных бюджетов 5 148,2 тыс. рублей, </w:t>
      </w:r>
      <w:r w:rsidRPr="00DC1878">
        <w:rPr>
          <w:rFonts w:ascii="Times New Roman" w:hAnsi="Times New Roman" w:cs="Times New Roman"/>
          <w:sz w:val="26"/>
          <w:szCs w:val="26"/>
        </w:rPr>
        <w:t>внебюджетных источников 204 915,1 тыс. рублей.</w:t>
      </w:r>
    </w:p>
    <w:p w:rsidR="00DC1878" w:rsidRPr="00DC1878" w:rsidRDefault="00DC1878" w:rsidP="00DC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878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«Развитие физической культуры и массового спорта» за 2022 год составляет 1 256 510,7 тыс. рублей, в том числе за счет средств федерального бюджета 832 363,8 тыс. рублей, республиканского бюджета Чувашской Республики 418 998,</w:t>
      </w:r>
      <w:r>
        <w:rPr>
          <w:rFonts w:ascii="Times New Roman" w:hAnsi="Times New Roman" w:cs="Times New Roman"/>
          <w:sz w:val="26"/>
          <w:szCs w:val="26"/>
        </w:rPr>
        <w:t>7 тыс. рублей, местных бюджетов</w:t>
      </w:r>
      <w:r w:rsidRPr="00DC1878">
        <w:rPr>
          <w:rFonts w:ascii="Times New Roman" w:hAnsi="Times New Roman" w:cs="Times New Roman"/>
          <w:sz w:val="26"/>
          <w:szCs w:val="26"/>
        </w:rPr>
        <w:t xml:space="preserve"> 5 148,2 тыс. рублей, внебюджетных источников 0,0 тыс. рублей.</w:t>
      </w:r>
    </w:p>
    <w:p w:rsidR="00DC1878" w:rsidRPr="00DC1878" w:rsidRDefault="00DC1878" w:rsidP="00DC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878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«Развитие спорта высших достижений и системы подготовки спортивного резерва» за 2022 год составляет </w:t>
      </w:r>
      <w:r w:rsidR="00051DFE">
        <w:rPr>
          <w:rFonts w:ascii="Times New Roman" w:hAnsi="Times New Roman" w:cs="Times New Roman"/>
          <w:sz w:val="26"/>
          <w:szCs w:val="26"/>
        </w:rPr>
        <w:br/>
      </w:r>
      <w:r w:rsidRPr="00DC1878">
        <w:rPr>
          <w:rFonts w:ascii="Times New Roman" w:hAnsi="Times New Roman" w:cs="Times New Roman"/>
          <w:sz w:val="26"/>
          <w:szCs w:val="26"/>
        </w:rPr>
        <w:t>945 269,9 тыс. рублей, в том числе за сч</w:t>
      </w:r>
      <w:r>
        <w:rPr>
          <w:rFonts w:ascii="Times New Roman" w:hAnsi="Times New Roman" w:cs="Times New Roman"/>
          <w:sz w:val="26"/>
          <w:szCs w:val="26"/>
        </w:rPr>
        <w:t>ет средств федерального бюджета</w:t>
      </w:r>
      <w:r w:rsidRPr="00DC1878">
        <w:rPr>
          <w:rFonts w:ascii="Times New Roman" w:hAnsi="Times New Roman" w:cs="Times New Roman"/>
          <w:sz w:val="26"/>
          <w:szCs w:val="26"/>
        </w:rPr>
        <w:t xml:space="preserve"> 23 882,1 тыс. рублей, республиканского бюджета Чувашской Республики 716 472,7тыс. рубл</w:t>
      </w:r>
      <w:r>
        <w:rPr>
          <w:rFonts w:ascii="Times New Roman" w:hAnsi="Times New Roman" w:cs="Times New Roman"/>
          <w:sz w:val="26"/>
          <w:szCs w:val="26"/>
        </w:rPr>
        <w:t xml:space="preserve">ей, внебюджетных источников </w:t>
      </w:r>
      <w:r w:rsidRPr="00DC1878">
        <w:rPr>
          <w:rFonts w:ascii="Times New Roman" w:hAnsi="Times New Roman" w:cs="Times New Roman"/>
          <w:sz w:val="26"/>
          <w:szCs w:val="26"/>
        </w:rPr>
        <w:t>204 915,1 тыс. рублей.</w:t>
      </w:r>
    </w:p>
    <w:p w:rsidR="00DC1878" w:rsidRPr="00DC1878" w:rsidRDefault="00DC1878" w:rsidP="00DC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878">
        <w:rPr>
          <w:rFonts w:ascii="Times New Roman" w:hAnsi="Times New Roman" w:cs="Times New Roman"/>
          <w:sz w:val="26"/>
          <w:szCs w:val="26"/>
        </w:rPr>
        <w:t xml:space="preserve">Из республиканского бюджета Чувашской Республики в 2022 году направлено </w:t>
      </w:r>
      <w:r w:rsidR="00051DFE">
        <w:rPr>
          <w:rFonts w:ascii="Times New Roman" w:hAnsi="Times New Roman" w:cs="Times New Roman"/>
          <w:sz w:val="26"/>
          <w:szCs w:val="26"/>
        </w:rPr>
        <w:br/>
      </w:r>
      <w:r w:rsidR="007D5586">
        <w:rPr>
          <w:rFonts w:ascii="Times New Roman" w:hAnsi="Times New Roman" w:cs="Times New Roman"/>
          <w:sz w:val="26"/>
          <w:szCs w:val="26"/>
        </w:rPr>
        <w:t>3</w:t>
      </w:r>
      <w:r w:rsidRPr="00DC1878">
        <w:rPr>
          <w:rFonts w:ascii="Times New Roman" w:hAnsi="Times New Roman" w:cs="Times New Roman"/>
          <w:sz w:val="26"/>
          <w:szCs w:val="26"/>
        </w:rPr>
        <w:t xml:space="preserve"> муниципальным образованиям Чувашской Республике субсидий на укрепление материально-технической базы муниципальных учреждений в сфере физической культуры и спорта Чувашской Республики в сумме 19 663,1 тыс. рублей. Капитальный и текущий ремонт зданий спортивных школ и спортивных сооружений был проведен на 5 объектах:</w:t>
      </w:r>
    </w:p>
    <w:p w:rsidR="00DC1878" w:rsidRPr="00DC1878" w:rsidRDefault="00DC1878" w:rsidP="00DC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878">
        <w:rPr>
          <w:rFonts w:ascii="Times New Roman" w:hAnsi="Times New Roman" w:cs="Times New Roman"/>
          <w:sz w:val="26"/>
          <w:szCs w:val="26"/>
        </w:rPr>
        <w:t>- в МБУ «Спортивная школа им. А.И. Тихонова» г. Чебоксары Чувашской Республики проведен текущий ремонт кровли между бассейнами;</w:t>
      </w:r>
    </w:p>
    <w:p w:rsidR="00DC1878" w:rsidRPr="00DC1878" w:rsidRDefault="00DC1878" w:rsidP="00DC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878">
        <w:rPr>
          <w:rFonts w:ascii="Times New Roman" w:hAnsi="Times New Roman" w:cs="Times New Roman"/>
          <w:sz w:val="26"/>
          <w:szCs w:val="26"/>
        </w:rPr>
        <w:t>- в АУ «ФСК «Восток» г. Чебоксары Чувашской Республики проведен капитальный ремонт фасадов здания;</w:t>
      </w:r>
    </w:p>
    <w:p w:rsidR="00DC1878" w:rsidRPr="00DC1878" w:rsidRDefault="00DC1878" w:rsidP="00DC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878">
        <w:rPr>
          <w:rFonts w:ascii="Times New Roman" w:hAnsi="Times New Roman" w:cs="Times New Roman"/>
          <w:sz w:val="26"/>
          <w:szCs w:val="26"/>
        </w:rPr>
        <w:t>- в АУ «ФСК «Восток» г.</w:t>
      </w:r>
      <w:r>
        <w:rPr>
          <w:rFonts w:ascii="Times New Roman" w:hAnsi="Times New Roman" w:cs="Times New Roman"/>
          <w:sz w:val="26"/>
          <w:szCs w:val="26"/>
        </w:rPr>
        <w:t xml:space="preserve"> Чебоксары Чувашской Республики</w:t>
      </w:r>
      <w:r w:rsidR="0049261F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Pr="00DC1878">
        <w:rPr>
          <w:rFonts w:ascii="Times New Roman" w:hAnsi="Times New Roman" w:cs="Times New Roman"/>
          <w:sz w:val="26"/>
          <w:szCs w:val="26"/>
        </w:rPr>
        <w:t xml:space="preserve"> капитальный ремонт полов здания;</w:t>
      </w:r>
    </w:p>
    <w:p w:rsidR="00DC1878" w:rsidRPr="00DC1878" w:rsidRDefault="00DC1878" w:rsidP="00DC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878">
        <w:rPr>
          <w:rFonts w:ascii="Times New Roman" w:hAnsi="Times New Roman" w:cs="Times New Roman"/>
          <w:sz w:val="26"/>
          <w:szCs w:val="26"/>
        </w:rPr>
        <w:t>- в АУ «СШ «Локомотив» г. Канаш Чувашской Республики проведен капитальный ремонт многофункциональной спортивной площадки с хоккейными бортами;</w:t>
      </w:r>
    </w:p>
    <w:p w:rsidR="00DC1878" w:rsidRDefault="00DC1878" w:rsidP="00DC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C1878">
        <w:rPr>
          <w:rFonts w:ascii="Times New Roman" w:hAnsi="Times New Roman" w:cs="Times New Roman"/>
          <w:sz w:val="26"/>
          <w:szCs w:val="26"/>
        </w:rPr>
        <w:t xml:space="preserve">- в АОУ ДОД «Урмарская детско-юношеская спортивная школа им. </w:t>
      </w:r>
      <w:r w:rsidR="00027427">
        <w:rPr>
          <w:rFonts w:ascii="Times New Roman" w:hAnsi="Times New Roman" w:cs="Times New Roman"/>
          <w:sz w:val="26"/>
          <w:szCs w:val="26"/>
        </w:rPr>
        <w:br/>
      </w:r>
      <w:r w:rsidRPr="00DC1878">
        <w:rPr>
          <w:rFonts w:ascii="Times New Roman" w:hAnsi="Times New Roman" w:cs="Times New Roman"/>
          <w:sz w:val="26"/>
          <w:szCs w:val="26"/>
        </w:rPr>
        <w:t xml:space="preserve">А.Ф. Федорова» Урмарского муниципального округа Чувашской Республики проведен капитальный ремонт здания дома спорта, а именно: обшивка фасада здания </w:t>
      </w:r>
      <w:proofErr w:type="spellStart"/>
      <w:r w:rsidRPr="00DC1878">
        <w:rPr>
          <w:rFonts w:ascii="Times New Roman" w:hAnsi="Times New Roman" w:cs="Times New Roman"/>
          <w:sz w:val="26"/>
          <w:szCs w:val="26"/>
        </w:rPr>
        <w:t>керамогранитом</w:t>
      </w:r>
      <w:proofErr w:type="spellEnd"/>
      <w:r w:rsidRPr="00DC1878">
        <w:rPr>
          <w:rFonts w:ascii="Times New Roman" w:hAnsi="Times New Roman" w:cs="Times New Roman"/>
          <w:sz w:val="26"/>
          <w:szCs w:val="26"/>
        </w:rPr>
        <w:t>, замена эвакуационных лестниц здания, замена водосточной системы здания, прокладка уличной сети канализации здания, монтаж молниеотводов кровли, установка водоотводных лотков.</w:t>
      </w:r>
    </w:p>
    <w:p w:rsidR="00E31D6D" w:rsidRDefault="00E31D6D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7B4E" w:rsidRPr="006B7B4E" w:rsidRDefault="006B7B4E" w:rsidP="00921B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7B4E">
        <w:rPr>
          <w:rFonts w:ascii="Times New Roman" w:hAnsi="Times New Roman" w:cs="Times New Roman"/>
          <w:b/>
          <w:sz w:val="26"/>
          <w:szCs w:val="26"/>
        </w:rPr>
        <w:t>1</w:t>
      </w:r>
      <w:r w:rsidR="005019C1">
        <w:rPr>
          <w:rFonts w:ascii="Times New Roman" w:hAnsi="Times New Roman" w:cs="Times New Roman"/>
          <w:b/>
          <w:sz w:val="26"/>
          <w:szCs w:val="26"/>
        </w:rPr>
        <w:t>2</w:t>
      </w:r>
      <w:r w:rsidRPr="006B7B4E">
        <w:rPr>
          <w:rFonts w:ascii="Times New Roman" w:hAnsi="Times New Roman" w:cs="Times New Roman"/>
          <w:b/>
          <w:sz w:val="26"/>
          <w:szCs w:val="26"/>
        </w:rPr>
        <w:t>. Работа с кадрами в сфере физической культуры и спорта</w:t>
      </w:r>
    </w:p>
    <w:p w:rsidR="006B7B4E" w:rsidRDefault="006B7B4E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7B4E" w:rsidRPr="00032C1F" w:rsidRDefault="006B7B4E" w:rsidP="006B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C1F">
        <w:rPr>
          <w:rFonts w:ascii="Times New Roman" w:hAnsi="Times New Roman" w:cs="Times New Roman"/>
          <w:sz w:val="26"/>
          <w:szCs w:val="26"/>
        </w:rPr>
        <w:t>Организацию физкультурно-оздоровительной, спортивно-массовой работы, подготовку спортивного резерва и спортсменов высшего спортивного мастерства осуществляют 2</w:t>
      </w:r>
      <w:r w:rsidR="00027427">
        <w:rPr>
          <w:rFonts w:ascii="Times New Roman" w:hAnsi="Times New Roman" w:cs="Times New Roman"/>
          <w:sz w:val="26"/>
          <w:szCs w:val="26"/>
        </w:rPr>
        <w:t xml:space="preserve"> </w:t>
      </w:r>
      <w:r w:rsidRPr="00032C1F">
        <w:rPr>
          <w:rFonts w:ascii="Times New Roman" w:hAnsi="Times New Roman" w:cs="Times New Roman"/>
          <w:sz w:val="26"/>
          <w:szCs w:val="26"/>
        </w:rPr>
        <w:t>5</w:t>
      </w:r>
      <w:r w:rsidR="00032C1F">
        <w:rPr>
          <w:rFonts w:ascii="Times New Roman" w:hAnsi="Times New Roman" w:cs="Times New Roman"/>
          <w:sz w:val="26"/>
          <w:szCs w:val="26"/>
        </w:rPr>
        <w:t>77</w:t>
      </w:r>
      <w:r w:rsidRPr="00032C1F">
        <w:rPr>
          <w:rFonts w:ascii="Times New Roman" w:hAnsi="Times New Roman" w:cs="Times New Roman"/>
          <w:sz w:val="26"/>
          <w:szCs w:val="26"/>
        </w:rPr>
        <w:t xml:space="preserve"> специалистов (в 202</w:t>
      </w:r>
      <w:r w:rsidR="00D16D9C">
        <w:rPr>
          <w:rFonts w:ascii="Times New Roman" w:hAnsi="Times New Roman" w:cs="Times New Roman"/>
          <w:sz w:val="26"/>
          <w:szCs w:val="26"/>
        </w:rPr>
        <w:t>1</w:t>
      </w:r>
      <w:r w:rsidRPr="00032C1F">
        <w:rPr>
          <w:rFonts w:ascii="Times New Roman" w:hAnsi="Times New Roman" w:cs="Times New Roman"/>
          <w:sz w:val="26"/>
          <w:szCs w:val="26"/>
        </w:rPr>
        <w:t xml:space="preserve"> году – 2</w:t>
      </w:r>
      <w:r w:rsidR="00027427">
        <w:rPr>
          <w:rFonts w:ascii="Times New Roman" w:hAnsi="Times New Roman" w:cs="Times New Roman"/>
          <w:sz w:val="26"/>
          <w:szCs w:val="26"/>
        </w:rPr>
        <w:t xml:space="preserve"> </w:t>
      </w:r>
      <w:r w:rsidR="00032C1F">
        <w:rPr>
          <w:rFonts w:ascii="Times New Roman" w:hAnsi="Times New Roman" w:cs="Times New Roman"/>
          <w:sz w:val="26"/>
          <w:szCs w:val="26"/>
        </w:rPr>
        <w:t>539</w:t>
      </w:r>
      <w:r w:rsidRPr="00032C1F">
        <w:rPr>
          <w:rFonts w:ascii="Times New Roman" w:hAnsi="Times New Roman" w:cs="Times New Roman"/>
          <w:sz w:val="26"/>
          <w:szCs w:val="26"/>
        </w:rPr>
        <w:t>), в том числе:</w:t>
      </w:r>
    </w:p>
    <w:p w:rsidR="006B7B4E" w:rsidRPr="00032C1F" w:rsidRDefault="006B7B4E" w:rsidP="006B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C1F">
        <w:rPr>
          <w:rFonts w:ascii="Times New Roman" w:hAnsi="Times New Roman" w:cs="Times New Roman"/>
          <w:sz w:val="26"/>
          <w:szCs w:val="26"/>
        </w:rPr>
        <w:t xml:space="preserve">- в дошкольных образовательных организациях, осуществляющих работу по </w:t>
      </w:r>
      <w:r w:rsidR="00032C1F">
        <w:rPr>
          <w:rFonts w:ascii="Times New Roman" w:hAnsi="Times New Roman" w:cs="Times New Roman"/>
          <w:sz w:val="26"/>
          <w:szCs w:val="26"/>
        </w:rPr>
        <w:t>физической культуре и спорту – 205</w:t>
      </w:r>
      <w:r w:rsidRPr="00032C1F">
        <w:rPr>
          <w:rFonts w:ascii="Times New Roman" w:hAnsi="Times New Roman" w:cs="Times New Roman"/>
          <w:sz w:val="26"/>
          <w:szCs w:val="26"/>
        </w:rPr>
        <w:t xml:space="preserve"> чел.;</w:t>
      </w:r>
    </w:p>
    <w:p w:rsidR="006B7B4E" w:rsidRPr="00032C1F" w:rsidRDefault="006B7B4E" w:rsidP="006B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C1F">
        <w:rPr>
          <w:rFonts w:ascii="Times New Roman" w:hAnsi="Times New Roman" w:cs="Times New Roman"/>
          <w:sz w:val="26"/>
          <w:szCs w:val="26"/>
        </w:rPr>
        <w:t>- в общеобразовательных организациях – 6</w:t>
      </w:r>
      <w:r w:rsidR="00032C1F">
        <w:rPr>
          <w:rFonts w:ascii="Times New Roman" w:hAnsi="Times New Roman" w:cs="Times New Roman"/>
          <w:sz w:val="26"/>
          <w:szCs w:val="26"/>
        </w:rPr>
        <w:t>66</w:t>
      </w:r>
      <w:r w:rsidRPr="00032C1F">
        <w:rPr>
          <w:rFonts w:ascii="Times New Roman" w:hAnsi="Times New Roman" w:cs="Times New Roman"/>
          <w:sz w:val="26"/>
          <w:szCs w:val="26"/>
        </w:rPr>
        <w:t xml:space="preserve"> чел.;</w:t>
      </w:r>
    </w:p>
    <w:p w:rsidR="006B7B4E" w:rsidRPr="00032C1F" w:rsidRDefault="006B7B4E" w:rsidP="006B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C1F">
        <w:rPr>
          <w:rFonts w:ascii="Times New Roman" w:hAnsi="Times New Roman" w:cs="Times New Roman"/>
          <w:sz w:val="26"/>
          <w:szCs w:val="26"/>
        </w:rPr>
        <w:t>- в организациях профессионального образования – 93 чел.;</w:t>
      </w:r>
    </w:p>
    <w:p w:rsidR="006B7B4E" w:rsidRPr="00032C1F" w:rsidRDefault="006B7B4E" w:rsidP="006B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C1F">
        <w:rPr>
          <w:rFonts w:ascii="Times New Roman" w:hAnsi="Times New Roman" w:cs="Times New Roman"/>
          <w:sz w:val="26"/>
          <w:szCs w:val="26"/>
        </w:rPr>
        <w:t>- в образовательных организациях высшего образования – 13</w:t>
      </w:r>
      <w:r w:rsidR="00032C1F">
        <w:rPr>
          <w:rFonts w:ascii="Times New Roman" w:hAnsi="Times New Roman" w:cs="Times New Roman"/>
          <w:sz w:val="26"/>
          <w:szCs w:val="26"/>
        </w:rPr>
        <w:t>4</w:t>
      </w:r>
      <w:r w:rsidRPr="00032C1F">
        <w:rPr>
          <w:rFonts w:ascii="Times New Roman" w:hAnsi="Times New Roman" w:cs="Times New Roman"/>
          <w:sz w:val="26"/>
          <w:szCs w:val="26"/>
        </w:rPr>
        <w:t xml:space="preserve"> чел.;</w:t>
      </w:r>
    </w:p>
    <w:p w:rsidR="006B7B4E" w:rsidRPr="00032C1F" w:rsidRDefault="006B7B4E" w:rsidP="006B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C1F">
        <w:rPr>
          <w:rFonts w:ascii="Times New Roman" w:hAnsi="Times New Roman" w:cs="Times New Roman"/>
          <w:sz w:val="26"/>
          <w:szCs w:val="26"/>
        </w:rPr>
        <w:t>- в организациях дополнительного образования – 9</w:t>
      </w:r>
      <w:r w:rsidR="00032C1F">
        <w:rPr>
          <w:rFonts w:ascii="Times New Roman" w:hAnsi="Times New Roman" w:cs="Times New Roman"/>
          <w:sz w:val="26"/>
          <w:szCs w:val="26"/>
        </w:rPr>
        <w:t>24</w:t>
      </w:r>
      <w:r w:rsidRPr="00032C1F">
        <w:rPr>
          <w:rFonts w:ascii="Times New Roman" w:hAnsi="Times New Roman" w:cs="Times New Roman"/>
          <w:sz w:val="26"/>
          <w:szCs w:val="26"/>
        </w:rPr>
        <w:t xml:space="preserve"> чел.;</w:t>
      </w:r>
    </w:p>
    <w:p w:rsidR="006B7B4E" w:rsidRPr="00032C1F" w:rsidRDefault="006B7B4E" w:rsidP="006B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C1F">
        <w:rPr>
          <w:rFonts w:ascii="Times New Roman" w:hAnsi="Times New Roman" w:cs="Times New Roman"/>
          <w:sz w:val="26"/>
          <w:szCs w:val="26"/>
        </w:rPr>
        <w:lastRenderedPageBreak/>
        <w:t>- на предприятиях, в организациях и учреждениях – 7</w:t>
      </w:r>
      <w:r w:rsidR="00D16D9C">
        <w:rPr>
          <w:rFonts w:ascii="Times New Roman" w:hAnsi="Times New Roman" w:cs="Times New Roman"/>
          <w:sz w:val="26"/>
          <w:szCs w:val="26"/>
        </w:rPr>
        <w:t>9</w:t>
      </w:r>
      <w:r w:rsidRPr="00032C1F">
        <w:rPr>
          <w:rFonts w:ascii="Times New Roman" w:hAnsi="Times New Roman" w:cs="Times New Roman"/>
          <w:sz w:val="26"/>
          <w:szCs w:val="26"/>
        </w:rPr>
        <w:t xml:space="preserve"> чел.;</w:t>
      </w:r>
    </w:p>
    <w:p w:rsidR="006B7B4E" w:rsidRPr="00032C1F" w:rsidRDefault="006B7B4E" w:rsidP="006B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C1F">
        <w:rPr>
          <w:rFonts w:ascii="Times New Roman" w:hAnsi="Times New Roman" w:cs="Times New Roman"/>
          <w:sz w:val="26"/>
          <w:szCs w:val="26"/>
        </w:rPr>
        <w:t>- в спортивных сооружениях – 1</w:t>
      </w:r>
      <w:r w:rsidR="00032C1F">
        <w:rPr>
          <w:rFonts w:ascii="Times New Roman" w:hAnsi="Times New Roman" w:cs="Times New Roman"/>
          <w:sz w:val="26"/>
          <w:szCs w:val="26"/>
        </w:rPr>
        <w:t>18</w:t>
      </w:r>
      <w:r w:rsidRPr="00032C1F">
        <w:rPr>
          <w:rFonts w:ascii="Times New Roman" w:hAnsi="Times New Roman" w:cs="Times New Roman"/>
          <w:sz w:val="26"/>
          <w:szCs w:val="26"/>
        </w:rPr>
        <w:t xml:space="preserve"> чел.;</w:t>
      </w:r>
    </w:p>
    <w:p w:rsidR="006B7B4E" w:rsidRPr="00032C1F" w:rsidRDefault="006B7B4E" w:rsidP="006B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C1F">
        <w:rPr>
          <w:rFonts w:ascii="Times New Roman" w:hAnsi="Times New Roman" w:cs="Times New Roman"/>
          <w:sz w:val="26"/>
          <w:szCs w:val="26"/>
        </w:rPr>
        <w:t>- в физкультурно-спортивных клубах (фитнес-клубах, детских и подростковых клубах) – 2</w:t>
      </w:r>
      <w:r w:rsidR="00032C1F">
        <w:rPr>
          <w:rFonts w:ascii="Times New Roman" w:hAnsi="Times New Roman" w:cs="Times New Roman"/>
          <w:sz w:val="26"/>
          <w:szCs w:val="26"/>
        </w:rPr>
        <w:t>88</w:t>
      </w:r>
      <w:r w:rsidRPr="00032C1F">
        <w:rPr>
          <w:rFonts w:ascii="Times New Roman" w:hAnsi="Times New Roman" w:cs="Times New Roman"/>
          <w:sz w:val="26"/>
          <w:szCs w:val="26"/>
        </w:rPr>
        <w:t xml:space="preserve"> чел.;</w:t>
      </w:r>
    </w:p>
    <w:p w:rsidR="006B7B4E" w:rsidRPr="00032C1F" w:rsidRDefault="006B7B4E" w:rsidP="006B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C1F">
        <w:rPr>
          <w:rFonts w:ascii="Times New Roman" w:hAnsi="Times New Roman" w:cs="Times New Roman"/>
          <w:sz w:val="26"/>
          <w:szCs w:val="26"/>
        </w:rPr>
        <w:t>- в иных организац</w:t>
      </w:r>
      <w:r w:rsidR="00D16D9C">
        <w:rPr>
          <w:rFonts w:ascii="Times New Roman" w:hAnsi="Times New Roman" w:cs="Times New Roman"/>
          <w:sz w:val="26"/>
          <w:szCs w:val="26"/>
        </w:rPr>
        <w:t>иях (в том числе адаптивных)</w:t>
      </w:r>
      <w:r w:rsidR="00977945">
        <w:rPr>
          <w:rFonts w:ascii="Times New Roman" w:hAnsi="Times New Roman" w:cs="Times New Roman"/>
          <w:sz w:val="26"/>
          <w:szCs w:val="26"/>
        </w:rPr>
        <w:t xml:space="preserve"> </w:t>
      </w:r>
      <w:r w:rsidR="00977945" w:rsidRPr="004700F8">
        <w:rPr>
          <w:rFonts w:ascii="Times New Roman" w:hAnsi="Times New Roman" w:cs="Times New Roman"/>
          <w:sz w:val="26"/>
          <w:szCs w:val="26"/>
        </w:rPr>
        <w:t>–</w:t>
      </w:r>
      <w:r w:rsidR="00D16D9C">
        <w:rPr>
          <w:rFonts w:ascii="Times New Roman" w:hAnsi="Times New Roman" w:cs="Times New Roman"/>
          <w:sz w:val="26"/>
          <w:szCs w:val="26"/>
        </w:rPr>
        <w:t xml:space="preserve"> </w:t>
      </w:r>
      <w:r w:rsidRPr="00032C1F">
        <w:rPr>
          <w:rFonts w:ascii="Times New Roman" w:hAnsi="Times New Roman" w:cs="Times New Roman"/>
          <w:sz w:val="26"/>
          <w:szCs w:val="26"/>
        </w:rPr>
        <w:t>7</w:t>
      </w:r>
      <w:r w:rsidR="00D16D9C">
        <w:rPr>
          <w:rFonts w:ascii="Times New Roman" w:hAnsi="Times New Roman" w:cs="Times New Roman"/>
          <w:sz w:val="26"/>
          <w:szCs w:val="26"/>
        </w:rPr>
        <w:t>0</w:t>
      </w:r>
      <w:r w:rsidRPr="00032C1F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6B7B4E" w:rsidRPr="006B7B4E" w:rsidRDefault="006B7B4E" w:rsidP="006B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32C1F">
        <w:rPr>
          <w:rFonts w:ascii="Times New Roman" w:hAnsi="Times New Roman" w:cs="Times New Roman"/>
          <w:sz w:val="26"/>
          <w:szCs w:val="26"/>
        </w:rPr>
        <w:t xml:space="preserve">Из общего числа специалистов </w:t>
      </w:r>
      <w:r w:rsidR="00D16D9C">
        <w:rPr>
          <w:rFonts w:ascii="Times New Roman" w:hAnsi="Times New Roman" w:cs="Times New Roman"/>
          <w:sz w:val="26"/>
          <w:szCs w:val="26"/>
        </w:rPr>
        <w:t>2</w:t>
      </w:r>
      <w:r w:rsidR="00027427">
        <w:rPr>
          <w:rFonts w:ascii="Times New Roman" w:hAnsi="Times New Roman" w:cs="Times New Roman"/>
          <w:sz w:val="26"/>
          <w:szCs w:val="26"/>
        </w:rPr>
        <w:t xml:space="preserve"> </w:t>
      </w:r>
      <w:r w:rsidR="00D16D9C">
        <w:rPr>
          <w:rFonts w:ascii="Times New Roman" w:hAnsi="Times New Roman" w:cs="Times New Roman"/>
          <w:sz w:val="26"/>
          <w:szCs w:val="26"/>
        </w:rPr>
        <w:t>003</w:t>
      </w:r>
      <w:r w:rsidRPr="00032C1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16D9C">
        <w:rPr>
          <w:rFonts w:ascii="Times New Roman" w:hAnsi="Times New Roman" w:cs="Times New Roman"/>
          <w:sz w:val="26"/>
          <w:szCs w:val="26"/>
        </w:rPr>
        <w:t>а</w:t>
      </w:r>
      <w:r w:rsidRPr="00032C1F">
        <w:rPr>
          <w:rFonts w:ascii="Times New Roman" w:hAnsi="Times New Roman" w:cs="Times New Roman"/>
          <w:sz w:val="26"/>
          <w:szCs w:val="26"/>
        </w:rPr>
        <w:t xml:space="preserve"> – с высшим физкультурным образованием (в 202</w:t>
      </w:r>
      <w:r w:rsidR="00D16D9C">
        <w:rPr>
          <w:rFonts w:ascii="Times New Roman" w:hAnsi="Times New Roman" w:cs="Times New Roman"/>
          <w:sz w:val="26"/>
          <w:szCs w:val="26"/>
        </w:rPr>
        <w:t>1</w:t>
      </w:r>
      <w:r w:rsidRPr="00032C1F">
        <w:rPr>
          <w:rFonts w:ascii="Times New Roman" w:hAnsi="Times New Roman" w:cs="Times New Roman"/>
          <w:sz w:val="26"/>
          <w:szCs w:val="26"/>
        </w:rPr>
        <w:t xml:space="preserve"> году – 1</w:t>
      </w:r>
      <w:r w:rsidR="00027427">
        <w:rPr>
          <w:rFonts w:ascii="Times New Roman" w:hAnsi="Times New Roman" w:cs="Times New Roman"/>
          <w:sz w:val="26"/>
          <w:szCs w:val="26"/>
        </w:rPr>
        <w:t xml:space="preserve"> </w:t>
      </w:r>
      <w:r w:rsidRPr="00032C1F">
        <w:rPr>
          <w:rFonts w:ascii="Times New Roman" w:hAnsi="Times New Roman" w:cs="Times New Roman"/>
          <w:sz w:val="26"/>
          <w:szCs w:val="26"/>
        </w:rPr>
        <w:t>9</w:t>
      </w:r>
      <w:r w:rsidR="00D16D9C">
        <w:rPr>
          <w:rFonts w:ascii="Times New Roman" w:hAnsi="Times New Roman" w:cs="Times New Roman"/>
          <w:sz w:val="26"/>
          <w:szCs w:val="26"/>
        </w:rPr>
        <w:t>78), 505</w:t>
      </w:r>
      <w:r w:rsidRPr="00032C1F">
        <w:rPr>
          <w:rFonts w:ascii="Times New Roman" w:hAnsi="Times New Roman" w:cs="Times New Roman"/>
          <w:sz w:val="26"/>
          <w:szCs w:val="26"/>
        </w:rPr>
        <w:t xml:space="preserve"> – со средним специальным образованием </w:t>
      </w:r>
      <w:r w:rsidR="004B6AEE">
        <w:rPr>
          <w:rFonts w:ascii="Times New Roman" w:hAnsi="Times New Roman" w:cs="Times New Roman"/>
          <w:sz w:val="26"/>
          <w:szCs w:val="26"/>
        </w:rPr>
        <w:br/>
      </w:r>
      <w:r w:rsidRPr="00032C1F">
        <w:rPr>
          <w:rFonts w:ascii="Times New Roman" w:hAnsi="Times New Roman" w:cs="Times New Roman"/>
          <w:sz w:val="26"/>
          <w:szCs w:val="26"/>
        </w:rPr>
        <w:t>(в 202</w:t>
      </w:r>
      <w:r w:rsidR="00D16D9C">
        <w:rPr>
          <w:rFonts w:ascii="Times New Roman" w:hAnsi="Times New Roman" w:cs="Times New Roman"/>
          <w:sz w:val="26"/>
          <w:szCs w:val="26"/>
        </w:rPr>
        <w:t>1</w:t>
      </w:r>
      <w:r w:rsidRPr="00032C1F">
        <w:rPr>
          <w:rFonts w:ascii="Times New Roman" w:hAnsi="Times New Roman" w:cs="Times New Roman"/>
          <w:sz w:val="26"/>
          <w:szCs w:val="26"/>
        </w:rPr>
        <w:t xml:space="preserve"> году – 4</w:t>
      </w:r>
      <w:r w:rsidR="00D16D9C">
        <w:rPr>
          <w:rFonts w:ascii="Times New Roman" w:hAnsi="Times New Roman" w:cs="Times New Roman"/>
          <w:sz w:val="26"/>
          <w:szCs w:val="26"/>
        </w:rPr>
        <w:t>77</w:t>
      </w:r>
      <w:r w:rsidRPr="00032C1F">
        <w:rPr>
          <w:rFonts w:ascii="Times New Roman" w:hAnsi="Times New Roman" w:cs="Times New Roman"/>
          <w:sz w:val="26"/>
          <w:szCs w:val="26"/>
        </w:rPr>
        <w:t>).</w:t>
      </w:r>
      <w:r w:rsidRPr="006B7B4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6B7B4E" w:rsidRPr="006B7B4E" w:rsidRDefault="006B7B4E" w:rsidP="006B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D9C">
        <w:rPr>
          <w:rFonts w:ascii="Times New Roman" w:hAnsi="Times New Roman" w:cs="Times New Roman"/>
          <w:sz w:val="26"/>
          <w:szCs w:val="26"/>
        </w:rPr>
        <w:t>В организациях, осуществляющих подготовку спортивного резерва и спортсменов высшего спортивного мастерства, работает 91</w:t>
      </w:r>
      <w:r w:rsidR="00D16D9C">
        <w:rPr>
          <w:rFonts w:ascii="Times New Roman" w:hAnsi="Times New Roman" w:cs="Times New Roman"/>
          <w:sz w:val="26"/>
          <w:szCs w:val="26"/>
        </w:rPr>
        <w:t>0</w:t>
      </w:r>
      <w:r w:rsidRPr="00D16D9C">
        <w:rPr>
          <w:rFonts w:ascii="Times New Roman" w:hAnsi="Times New Roman" w:cs="Times New Roman"/>
          <w:sz w:val="26"/>
          <w:szCs w:val="26"/>
        </w:rPr>
        <w:t xml:space="preserve"> квалифицированных тренеров, из них: 43</w:t>
      </w:r>
      <w:r w:rsidR="00724FDC">
        <w:rPr>
          <w:rFonts w:ascii="Times New Roman" w:hAnsi="Times New Roman" w:cs="Times New Roman"/>
          <w:sz w:val="26"/>
          <w:szCs w:val="26"/>
        </w:rPr>
        <w:t>8</w:t>
      </w:r>
      <w:r w:rsidRPr="00D16D9C">
        <w:rPr>
          <w:rFonts w:ascii="Times New Roman" w:hAnsi="Times New Roman" w:cs="Times New Roman"/>
          <w:sz w:val="26"/>
          <w:szCs w:val="26"/>
        </w:rPr>
        <w:t xml:space="preserve"> тренера организаций спортивной подготовки, 4</w:t>
      </w:r>
      <w:r w:rsidR="00724FDC">
        <w:rPr>
          <w:rFonts w:ascii="Times New Roman" w:hAnsi="Times New Roman" w:cs="Times New Roman"/>
          <w:sz w:val="26"/>
          <w:szCs w:val="26"/>
        </w:rPr>
        <w:t>72</w:t>
      </w:r>
      <w:r w:rsidRPr="00D16D9C">
        <w:rPr>
          <w:rFonts w:ascii="Times New Roman" w:hAnsi="Times New Roman" w:cs="Times New Roman"/>
          <w:sz w:val="26"/>
          <w:szCs w:val="26"/>
        </w:rPr>
        <w:t xml:space="preserve"> тренер</w:t>
      </w:r>
      <w:r w:rsidR="00027427">
        <w:rPr>
          <w:rFonts w:ascii="Times New Roman" w:hAnsi="Times New Roman" w:cs="Times New Roman"/>
          <w:sz w:val="26"/>
          <w:szCs w:val="26"/>
        </w:rPr>
        <w:t>а</w:t>
      </w:r>
      <w:r w:rsidRPr="00D16D9C">
        <w:rPr>
          <w:rFonts w:ascii="Times New Roman" w:hAnsi="Times New Roman" w:cs="Times New Roman"/>
          <w:sz w:val="26"/>
          <w:szCs w:val="26"/>
        </w:rPr>
        <w:t>-преподавател</w:t>
      </w:r>
      <w:r w:rsidR="00027427">
        <w:rPr>
          <w:rFonts w:ascii="Times New Roman" w:hAnsi="Times New Roman" w:cs="Times New Roman"/>
          <w:sz w:val="26"/>
          <w:szCs w:val="26"/>
        </w:rPr>
        <w:t>я</w:t>
      </w:r>
      <w:r w:rsidRPr="00D16D9C">
        <w:rPr>
          <w:rFonts w:ascii="Times New Roman" w:hAnsi="Times New Roman" w:cs="Times New Roman"/>
          <w:sz w:val="26"/>
          <w:szCs w:val="26"/>
        </w:rPr>
        <w:t xml:space="preserve"> организаций дополнительного образования, из них штатных – </w:t>
      </w:r>
      <w:r w:rsidR="004B6AEE">
        <w:rPr>
          <w:rFonts w:ascii="Times New Roman" w:hAnsi="Times New Roman" w:cs="Times New Roman"/>
          <w:sz w:val="26"/>
          <w:szCs w:val="26"/>
        </w:rPr>
        <w:br/>
      </w:r>
      <w:r w:rsidR="00724FDC">
        <w:rPr>
          <w:rFonts w:ascii="Times New Roman" w:hAnsi="Times New Roman" w:cs="Times New Roman"/>
          <w:sz w:val="26"/>
          <w:szCs w:val="26"/>
        </w:rPr>
        <w:t>488</w:t>
      </w:r>
      <w:r w:rsidRPr="00D16D9C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724FDC">
        <w:rPr>
          <w:rFonts w:ascii="Times New Roman" w:hAnsi="Times New Roman" w:cs="Times New Roman"/>
          <w:sz w:val="26"/>
          <w:szCs w:val="26"/>
        </w:rPr>
        <w:t xml:space="preserve">299 – тренеры, </w:t>
      </w:r>
      <w:r w:rsidRPr="00D16D9C">
        <w:rPr>
          <w:rFonts w:ascii="Times New Roman" w:hAnsi="Times New Roman" w:cs="Times New Roman"/>
          <w:sz w:val="26"/>
          <w:szCs w:val="26"/>
        </w:rPr>
        <w:t>1</w:t>
      </w:r>
      <w:r w:rsidR="00724FDC">
        <w:rPr>
          <w:rFonts w:ascii="Times New Roman" w:hAnsi="Times New Roman" w:cs="Times New Roman"/>
          <w:sz w:val="26"/>
          <w:szCs w:val="26"/>
        </w:rPr>
        <w:t>89</w:t>
      </w:r>
      <w:r w:rsidRPr="00D16D9C">
        <w:rPr>
          <w:rFonts w:ascii="Times New Roman" w:hAnsi="Times New Roman" w:cs="Times New Roman"/>
          <w:sz w:val="26"/>
          <w:szCs w:val="26"/>
        </w:rPr>
        <w:t xml:space="preserve"> - тренеры-преподаватели). Из числа штатных тренеров имеют высшее профессиональное образование – 2</w:t>
      </w:r>
      <w:r w:rsidR="00724FDC">
        <w:rPr>
          <w:rFonts w:ascii="Times New Roman" w:hAnsi="Times New Roman" w:cs="Times New Roman"/>
          <w:sz w:val="26"/>
          <w:szCs w:val="26"/>
        </w:rPr>
        <w:t>58</w:t>
      </w:r>
      <w:r w:rsidRPr="00D16D9C">
        <w:rPr>
          <w:rFonts w:ascii="Times New Roman" w:hAnsi="Times New Roman" w:cs="Times New Roman"/>
          <w:sz w:val="26"/>
          <w:szCs w:val="26"/>
        </w:rPr>
        <w:t xml:space="preserve"> человек, в том числе физкультурное – 24</w:t>
      </w:r>
      <w:r w:rsidR="00724FDC">
        <w:rPr>
          <w:rFonts w:ascii="Times New Roman" w:hAnsi="Times New Roman" w:cs="Times New Roman"/>
          <w:sz w:val="26"/>
          <w:szCs w:val="26"/>
        </w:rPr>
        <w:t>9</w:t>
      </w:r>
      <w:r w:rsidRPr="00D16D9C">
        <w:rPr>
          <w:rFonts w:ascii="Times New Roman" w:hAnsi="Times New Roman" w:cs="Times New Roman"/>
          <w:sz w:val="26"/>
          <w:szCs w:val="26"/>
        </w:rPr>
        <w:t xml:space="preserve"> челове</w:t>
      </w:r>
      <w:r w:rsidR="00724FDC">
        <w:rPr>
          <w:rFonts w:ascii="Times New Roman" w:hAnsi="Times New Roman" w:cs="Times New Roman"/>
          <w:sz w:val="26"/>
          <w:szCs w:val="26"/>
        </w:rPr>
        <w:t>к, среднее профессиональное – 39</w:t>
      </w:r>
      <w:r w:rsidRPr="00D16D9C">
        <w:rPr>
          <w:rFonts w:ascii="Times New Roman" w:hAnsi="Times New Roman" w:cs="Times New Roman"/>
          <w:sz w:val="26"/>
          <w:szCs w:val="26"/>
        </w:rPr>
        <w:t xml:space="preserve"> человек, в том числе физкультурное – 3</w:t>
      </w:r>
      <w:r w:rsidR="00724FDC">
        <w:rPr>
          <w:rFonts w:ascii="Times New Roman" w:hAnsi="Times New Roman" w:cs="Times New Roman"/>
          <w:sz w:val="26"/>
          <w:szCs w:val="26"/>
        </w:rPr>
        <w:t>4</w:t>
      </w:r>
      <w:r w:rsidRPr="00D16D9C">
        <w:rPr>
          <w:rFonts w:ascii="Times New Roman" w:hAnsi="Times New Roman" w:cs="Times New Roman"/>
          <w:sz w:val="26"/>
          <w:szCs w:val="26"/>
        </w:rPr>
        <w:t xml:space="preserve"> человека, звание «Заслуженный тренер России» – 1</w:t>
      </w:r>
      <w:r w:rsidR="00724FDC">
        <w:rPr>
          <w:rFonts w:ascii="Times New Roman" w:hAnsi="Times New Roman" w:cs="Times New Roman"/>
          <w:sz w:val="26"/>
          <w:szCs w:val="26"/>
        </w:rPr>
        <w:t>1</w:t>
      </w:r>
      <w:r w:rsidRPr="00D16D9C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Pr="006B7B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7B4E" w:rsidRDefault="006B7B4E" w:rsidP="006B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B4E">
        <w:rPr>
          <w:rFonts w:ascii="Times New Roman" w:hAnsi="Times New Roman" w:cs="Times New Roman"/>
          <w:sz w:val="26"/>
          <w:szCs w:val="26"/>
        </w:rPr>
        <w:t xml:space="preserve">В 2022 году звание «Судья всероссийской категории» присвоено </w:t>
      </w:r>
      <w:r w:rsidR="0049261F">
        <w:rPr>
          <w:rFonts w:ascii="Times New Roman" w:hAnsi="Times New Roman" w:cs="Times New Roman"/>
          <w:sz w:val="26"/>
          <w:szCs w:val="26"/>
        </w:rPr>
        <w:br/>
      </w:r>
      <w:r w:rsidRPr="006B7B4E">
        <w:rPr>
          <w:rFonts w:ascii="Times New Roman" w:hAnsi="Times New Roman" w:cs="Times New Roman"/>
          <w:sz w:val="26"/>
          <w:szCs w:val="26"/>
        </w:rPr>
        <w:t>4 специалистам, «Судья по спорту 1 категории» – 54 специалистам.</w:t>
      </w:r>
    </w:p>
    <w:p w:rsidR="00EE4D7D" w:rsidRDefault="00EE4D7D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7B4E" w:rsidRPr="006B7B4E" w:rsidRDefault="006B7B4E" w:rsidP="00921B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7B4E">
        <w:rPr>
          <w:rFonts w:ascii="Times New Roman" w:hAnsi="Times New Roman" w:cs="Times New Roman"/>
          <w:b/>
          <w:sz w:val="26"/>
          <w:szCs w:val="26"/>
        </w:rPr>
        <w:t>1</w:t>
      </w:r>
      <w:r w:rsidR="005019C1">
        <w:rPr>
          <w:rFonts w:ascii="Times New Roman" w:hAnsi="Times New Roman" w:cs="Times New Roman"/>
          <w:b/>
          <w:sz w:val="26"/>
          <w:szCs w:val="26"/>
        </w:rPr>
        <w:t>3</w:t>
      </w:r>
      <w:r w:rsidRPr="006B7B4E">
        <w:rPr>
          <w:rFonts w:ascii="Times New Roman" w:hAnsi="Times New Roman" w:cs="Times New Roman"/>
          <w:b/>
          <w:sz w:val="26"/>
          <w:szCs w:val="26"/>
        </w:rPr>
        <w:t>. Организационная работа</w:t>
      </w:r>
    </w:p>
    <w:p w:rsidR="006B7B4E" w:rsidRDefault="006B7B4E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348B" w:rsidRPr="0081348B" w:rsidRDefault="0081348B" w:rsidP="0081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8B">
        <w:rPr>
          <w:rFonts w:ascii="Times New Roman" w:hAnsi="Times New Roman" w:cs="Times New Roman"/>
          <w:sz w:val="26"/>
          <w:szCs w:val="26"/>
        </w:rPr>
        <w:t>Деятельность Минспорта Чувашии регламентируется Положением о Министерстве физической культуры и спорта Чувашской Республики, утвержденным постановлением Кабинета Министров Чувашской Республики от 12 фев</w:t>
      </w:r>
      <w:r>
        <w:rPr>
          <w:rFonts w:ascii="Times New Roman" w:hAnsi="Times New Roman" w:cs="Times New Roman"/>
          <w:sz w:val="26"/>
          <w:szCs w:val="26"/>
        </w:rPr>
        <w:t>раля 2014 года № 41 «Вопросы Ми</w:t>
      </w:r>
      <w:r w:rsidRPr="0081348B">
        <w:rPr>
          <w:rFonts w:ascii="Times New Roman" w:hAnsi="Times New Roman" w:cs="Times New Roman"/>
          <w:sz w:val="26"/>
          <w:szCs w:val="26"/>
        </w:rPr>
        <w:t xml:space="preserve">нистерства физической культуры и спорта Чувашской Республики». </w:t>
      </w:r>
    </w:p>
    <w:p w:rsidR="0081348B" w:rsidRPr="0081348B" w:rsidRDefault="0081348B" w:rsidP="0081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8B">
        <w:rPr>
          <w:rFonts w:ascii="Times New Roman" w:hAnsi="Times New Roman" w:cs="Times New Roman"/>
          <w:sz w:val="26"/>
          <w:szCs w:val="26"/>
        </w:rPr>
        <w:t>Штатная численность Минспорта Чувашии сост</w:t>
      </w:r>
      <w:r>
        <w:rPr>
          <w:rFonts w:ascii="Times New Roman" w:hAnsi="Times New Roman" w:cs="Times New Roman"/>
          <w:sz w:val="26"/>
          <w:szCs w:val="26"/>
        </w:rPr>
        <w:t>авляет 23 единицы, включая госу</w:t>
      </w:r>
      <w:r w:rsidRPr="0081348B">
        <w:rPr>
          <w:rFonts w:ascii="Times New Roman" w:hAnsi="Times New Roman" w:cs="Times New Roman"/>
          <w:sz w:val="26"/>
          <w:szCs w:val="26"/>
        </w:rPr>
        <w:t>дарственную должность Чувашской Республики министра. На данный момент замещены все 22 должности государственной гражданской службы, укомплектованность составляет 100 %. Уровень образ</w:t>
      </w:r>
      <w:r>
        <w:rPr>
          <w:rFonts w:ascii="Times New Roman" w:hAnsi="Times New Roman" w:cs="Times New Roman"/>
          <w:sz w:val="26"/>
          <w:szCs w:val="26"/>
        </w:rPr>
        <w:t>ования соответствует за</w:t>
      </w:r>
      <w:r w:rsidRPr="0081348B">
        <w:rPr>
          <w:rFonts w:ascii="Times New Roman" w:hAnsi="Times New Roman" w:cs="Times New Roman"/>
          <w:sz w:val="26"/>
          <w:szCs w:val="26"/>
        </w:rPr>
        <w:t>мещаемым должностям, высшее образование имеют 95 % работников.</w:t>
      </w:r>
    </w:p>
    <w:p w:rsidR="0081348B" w:rsidRPr="0081348B" w:rsidRDefault="0081348B" w:rsidP="0081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8B">
        <w:rPr>
          <w:rFonts w:ascii="Times New Roman" w:hAnsi="Times New Roman" w:cs="Times New Roman"/>
          <w:sz w:val="26"/>
          <w:szCs w:val="26"/>
        </w:rPr>
        <w:t>Структура Минспорта Чувашии состоит из:</w:t>
      </w:r>
    </w:p>
    <w:p w:rsidR="0081348B" w:rsidRPr="0081348B" w:rsidRDefault="0081348B" w:rsidP="0081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8B">
        <w:rPr>
          <w:rFonts w:ascii="Times New Roman" w:hAnsi="Times New Roman" w:cs="Times New Roman"/>
          <w:sz w:val="26"/>
          <w:szCs w:val="26"/>
        </w:rPr>
        <w:t>заместителей министра;</w:t>
      </w:r>
    </w:p>
    <w:p w:rsidR="0081348B" w:rsidRPr="0081348B" w:rsidRDefault="0081348B" w:rsidP="0081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8B">
        <w:rPr>
          <w:rFonts w:ascii="Times New Roman" w:hAnsi="Times New Roman" w:cs="Times New Roman"/>
          <w:sz w:val="26"/>
          <w:szCs w:val="26"/>
        </w:rPr>
        <w:t xml:space="preserve">помощника министра; </w:t>
      </w:r>
    </w:p>
    <w:p w:rsidR="0081348B" w:rsidRPr="0081348B" w:rsidRDefault="0081348B" w:rsidP="0081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8B">
        <w:rPr>
          <w:rFonts w:ascii="Times New Roman" w:hAnsi="Times New Roman" w:cs="Times New Roman"/>
          <w:sz w:val="26"/>
          <w:szCs w:val="26"/>
        </w:rPr>
        <w:t>пресс-секретаря министра;</w:t>
      </w:r>
    </w:p>
    <w:p w:rsidR="0081348B" w:rsidRPr="0081348B" w:rsidRDefault="0081348B" w:rsidP="0081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8B">
        <w:rPr>
          <w:rFonts w:ascii="Times New Roman" w:hAnsi="Times New Roman" w:cs="Times New Roman"/>
          <w:sz w:val="26"/>
          <w:szCs w:val="26"/>
        </w:rPr>
        <w:t xml:space="preserve">консультанта; </w:t>
      </w:r>
    </w:p>
    <w:p w:rsidR="0081348B" w:rsidRPr="0081348B" w:rsidRDefault="0081348B" w:rsidP="0081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8B">
        <w:rPr>
          <w:rFonts w:ascii="Times New Roman" w:hAnsi="Times New Roman" w:cs="Times New Roman"/>
          <w:sz w:val="26"/>
          <w:szCs w:val="26"/>
        </w:rPr>
        <w:t>отдела спортивно-учебной работы, физической культуры и спорта, включающего сектор развития массового спорта;</w:t>
      </w:r>
    </w:p>
    <w:p w:rsidR="0081348B" w:rsidRPr="0081348B" w:rsidRDefault="0081348B" w:rsidP="0081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8B">
        <w:rPr>
          <w:rFonts w:ascii="Times New Roman" w:hAnsi="Times New Roman" w:cs="Times New Roman"/>
          <w:sz w:val="26"/>
          <w:szCs w:val="26"/>
        </w:rPr>
        <w:t>отдела правовой и организационной работы, вк</w:t>
      </w:r>
      <w:r>
        <w:rPr>
          <w:rFonts w:ascii="Times New Roman" w:hAnsi="Times New Roman" w:cs="Times New Roman"/>
          <w:sz w:val="26"/>
          <w:szCs w:val="26"/>
        </w:rPr>
        <w:t>лючающего сектор правового обес</w:t>
      </w:r>
      <w:r w:rsidRPr="0081348B">
        <w:rPr>
          <w:rFonts w:ascii="Times New Roman" w:hAnsi="Times New Roman" w:cs="Times New Roman"/>
          <w:sz w:val="26"/>
          <w:szCs w:val="26"/>
        </w:rPr>
        <w:t>печения;</w:t>
      </w:r>
    </w:p>
    <w:p w:rsidR="0081348B" w:rsidRPr="0081348B" w:rsidRDefault="00D4485B" w:rsidP="0081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финансово-экономического</w:t>
      </w:r>
      <w:r w:rsidR="0081348B" w:rsidRPr="0081348B">
        <w:rPr>
          <w:rFonts w:ascii="Times New Roman" w:hAnsi="Times New Roman" w:cs="Times New Roman"/>
          <w:sz w:val="26"/>
          <w:szCs w:val="26"/>
        </w:rPr>
        <w:t xml:space="preserve"> отдела, включающего сектор ревизионной работы и аудита;</w:t>
      </w:r>
    </w:p>
    <w:p w:rsidR="0081348B" w:rsidRPr="0081348B" w:rsidRDefault="0081348B" w:rsidP="0081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8B">
        <w:rPr>
          <w:rFonts w:ascii="Times New Roman" w:hAnsi="Times New Roman" w:cs="Times New Roman"/>
          <w:sz w:val="26"/>
          <w:szCs w:val="26"/>
        </w:rPr>
        <w:t>сектора проектной деятельности;</w:t>
      </w:r>
    </w:p>
    <w:p w:rsidR="0081348B" w:rsidRPr="0081348B" w:rsidRDefault="0081348B" w:rsidP="0081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8B">
        <w:rPr>
          <w:rFonts w:ascii="Times New Roman" w:hAnsi="Times New Roman" w:cs="Times New Roman"/>
          <w:sz w:val="26"/>
          <w:szCs w:val="26"/>
        </w:rPr>
        <w:t>сектора реализации программных мероприятий.</w:t>
      </w:r>
    </w:p>
    <w:p w:rsidR="0081348B" w:rsidRDefault="0081348B" w:rsidP="0081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48B">
        <w:rPr>
          <w:rFonts w:ascii="Times New Roman" w:hAnsi="Times New Roman" w:cs="Times New Roman"/>
          <w:sz w:val="26"/>
          <w:szCs w:val="26"/>
        </w:rPr>
        <w:t>Средний возраст гражданских служащих составляе</w:t>
      </w:r>
      <w:r>
        <w:rPr>
          <w:rFonts w:ascii="Times New Roman" w:hAnsi="Times New Roman" w:cs="Times New Roman"/>
          <w:sz w:val="26"/>
          <w:szCs w:val="26"/>
        </w:rPr>
        <w:t>т 37 лет. Распределение граждан</w:t>
      </w:r>
      <w:r w:rsidRPr="0081348B">
        <w:rPr>
          <w:rFonts w:ascii="Times New Roman" w:hAnsi="Times New Roman" w:cs="Times New Roman"/>
          <w:sz w:val="26"/>
          <w:szCs w:val="26"/>
        </w:rPr>
        <w:t>ских служащих по стажу гражданской службы характ</w:t>
      </w:r>
      <w:r>
        <w:rPr>
          <w:rFonts w:ascii="Times New Roman" w:hAnsi="Times New Roman" w:cs="Times New Roman"/>
          <w:sz w:val="26"/>
          <w:szCs w:val="26"/>
        </w:rPr>
        <w:t>еризуется следующими показателя</w:t>
      </w:r>
      <w:r w:rsidRPr="0081348B">
        <w:rPr>
          <w:rFonts w:ascii="Times New Roman" w:hAnsi="Times New Roman" w:cs="Times New Roman"/>
          <w:sz w:val="26"/>
          <w:szCs w:val="26"/>
        </w:rPr>
        <w:t>ми:</w:t>
      </w:r>
    </w:p>
    <w:p w:rsidR="008F693B" w:rsidRDefault="008F693B" w:rsidP="0081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93B" w:rsidRDefault="008F693B" w:rsidP="0081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45FF" w:rsidRDefault="006845FF" w:rsidP="006845FF">
      <w:pPr>
        <w:jc w:val="center"/>
        <w:rPr>
          <w:b/>
          <w:bCs/>
          <w:sz w:val="26"/>
          <w:szCs w:val="26"/>
        </w:rPr>
      </w:pPr>
      <w:r w:rsidRPr="005C3616">
        <w:rPr>
          <w:b/>
          <w:bCs/>
          <w:sz w:val="26"/>
          <w:szCs w:val="26"/>
        </w:rPr>
        <w:lastRenderedPageBreak/>
        <w:t>Состав гражданских служащих по стажу, человек</w:t>
      </w:r>
    </w:p>
    <w:p w:rsidR="006845FF" w:rsidRDefault="006845FF" w:rsidP="006845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29175" cy="1962150"/>
            <wp:effectExtent l="0" t="0" r="952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45FF" w:rsidRDefault="006845FF" w:rsidP="0081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>В 2022 году повысили свою квалификацию 15 гр</w:t>
      </w:r>
      <w:r>
        <w:rPr>
          <w:rFonts w:ascii="Times New Roman" w:hAnsi="Times New Roman" w:cs="Times New Roman"/>
          <w:sz w:val="26"/>
          <w:szCs w:val="26"/>
        </w:rPr>
        <w:t>ажданских служащих, из них в со</w:t>
      </w:r>
      <w:r w:rsidRPr="006845FF">
        <w:rPr>
          <w:rFonts w:ascii="Times New Roman" w:hAnsi="Times New Roman" w:cs="Times New Roman"/>
          <w:sz w:val="26"/>
          <w:szCs w:val="26"/>
        </w:rPr>
        <w:t>ответствии с государственным заказом в мероприятиях по профессиональному развитию государственных гражданских служащих Чувашской Республики в 2022 году приняли участие 9 человек (из них 1 человек прошел обучение по 3 программам).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 xml:space="preserve">1 </w:t>
      </w:r>
      <w:r w:rsidR="006A5FBB">
        <w:rPr>
          <w:rFonts w:ascii="Times New Roman" w:hAnsi="Times New Roman" w:cs="Times New Roman"/>
          <w:sz w:val="26"/>
          <w:szCs w:val="26"/>
        </w:rPr>
        <w:t>гражданский</w:t>
      </w:r>
      <w:r w:rsidRPr="006845FF">
        <w:rPr>
          <w:rFonts w:ascii="Times New Roman" w:hAnsi="Times New Roman" w:cs="Times New Roman"/>
          <w:sz w:val="26"/>
          <w:szCs w:val="26"/>
        </w:rPr>
        <w:t xml:space="preserve"> служащий включен в федера</w:t>
      </w:r>
      <w:r>
        <w:rPr>
          <w:rFonts w:ascii="Times New Roman" w:hAnsi="Times New Roman" w:cs="Times New Roman"/>
          <w:sz w:val="26"/>
          <w:szCs w:val="26"/>
        </w:rPr>
        <w:t>льный резерв управленческих кад</w:t>
      </w:r>
      <w:r w:rsidRPr="006845FF">
        <w:rPr>
          <w:rFonts w:ascii="Times New Roman" w:hAnsi="Times New Roman" w:cs="Times New Roman"/>
          <w:sz w:val="26"/>
          <w:szCs w:val="26"/>
        </w:rPr>
        <w:t>ров.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 xml:space="preserve">В ведении Минспорта Чувашии 4 спортивные школы (СШ), 9 спортивных школ олимпийского резерва (СШОР), Чебоксарское училище олимпийского резерва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6845FF">
        <w:rPr>
          <w:rFonts w:ascii="Times New Roman" w:hAnsi="Times New Roman" w:cs="Times New Roman"/>
          <w:sz w:val="26"/>
          <w:szCs w:val="26"/>
        </w:rPr>
        <w:t>им. В.М. Краснова, Центр спортивной подготовки им. А. Игнатьева, физкультурно-оздоровительные центры «Росинка» и «Белые камни», Центр финансовог</w:t>
      </w:r>
      <w:r>
        <w:rPr>
          <w:rFonts w:ascii="Times New Roman" w:hAnsi="Times New Roman" w:cs="Times New Roman"/>
          <w:sz w:val="26"/>
          <w:szCs w:val="26"/>
        </w:rPr>
        <w:t>о обеспечения учреждений физиче</w:t>
      </w:r>
      <w:r w:rsidRPr="006845FF">
        <w:rPr>
          <w:rFonts w:ascii="Times New Roman" w:hAnsi="Times New Roman" w:cs="Times New Roman"/>
          <w:sz w:val="26"/>
          <w:szCs w:val="26"/>
        </w:rPr>
        <w:t>ской культуры и спорта.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>В 2022 году проведено 8 конкурсов на замещение вакантной должности и на включение в кадровый резерв на замещение должности руководителя государственного учреждения Чувашской Республики, находящегося в ведении Министерства физической культуры и спорта Чувашской Республики.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 xml:space="preserve">По результатам конкурсов 6 человек назначены </w:t>
      </w:r>
      <w:r>
        <w:rPr>
          <w:rFonts w:ascii="Times New Roman" w:hAnsi="Times New Roman" w:cs="Times New Roman"/>
          <w:sz w:val="26"/>
          <w:szCs w:val="26"/>
        </w:rPr>
        <w:t>на должности руководителей госу</w:t>
      </w:r>
      <w:r w:rsidRPr="006845FF">
        <w:rPr>
          <w:rFonts w:ascii="Times New Roman" w:hAnsi="Times New Roman" w:cs="Times New Roman"/>
          <w:sz w:val="26"/>
          <w:szCs w:val="26"/>
        </w:rPr>
        <w:t xml:space="preserve">дарственных учреждений Чувашской Республики, 3 – </w:t>
      </w:r>
      <w:r>
        <w:rPr>
          <w:rFonts w:ascii="Times New Roman" w:hAnsi="Times New Roman" w:cs="Times New Roman"/>
          <w:sz w:val="26"/>
          <w:szCs w:val="26"/>
        </w:rPr>
        <w:t>включены в кадровый резерв Мини</w:t>
      </w:r>
      <w:r w:rsidRPr="006845FF">
        <w:rPr>
          <w:rFonts w:ascii="Times New Roman" w:hAnsi="Times New Roman" w:cs="Times New Roman"/>
          <w:sz w:val="26"/>
          <w:szCs w:val="26"/>
        </w:rPr>
        <w:t xml:space="preserve">стерства.  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>Документы двух кандидатов, состоящих в кадров</w:t>
      </w:r>
      <w:r>
        <w:rPr>
          <w:rFonts w:ascii="Times New Roman" w:hAnsi="Times New Roman" w:cs="Times New Roman"/>
          <w:sz w:val="26"/>
          <w:szCs w:val="26"/>
        </w:rPr>
        <w:t>ом резерве Министерства, направ</w:t>
      </w:r>
      <w:r w:rsidRPr="006845FF">
        <w:rPr>
          <w:rFonts w:ascii="Times New Roman" w:hAnsi="Times New Roman" w:cs="Times New Roman"/>
          <w:sz w:val="26"/>
          <w:szCs w:val="26"/>
        </w:rPr>
        <w:t xml:space="preserve">лены в Администрацию Главы Чувашской Республики для формирования, подготовки и использования резерва управленческих кадров Чувашской Республики. 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>На данный момент в резерве управленческих кадров Чувашской Республики в сфере спорта состоят 3 человека.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>В 2022 году Минспортом Чувашии было разработано 122 проекта правовых актов Чувашской Республики (в 2021 году – 111): 3 указа Гл</w:t>
      </w:r>
      <w:r>
        <w:rPr>
          <w:rFonts w:ascii="Times New Roman" w:hAnsi="Times New Roman" w:cs="Times New Roman"/>
          <w:sz w:val="26"/>
          <w:szCs w:val="26"/>
        </w:rPr>
        <w:t>авы Чувашской Республики, 20 по</w:t>
      </w:r>
      <w:r w:rsidRPr="006845FF">
        <w:rPr>
          <w:rFonts w:ascii="Times New Roman" w:hAnsi="Times New Roman" w:cs="Times New Roman"/>
          <w:sz w:val="26"/>
          <w:szCs w:val="26"/>
        </w:rPr>
        <w:t xml:space="preserve">становлений Кабинета Министров Чувашской Республики, </w:t>
      </w:r>
      <w:r>
        <w:rPr>
          <w:rFonts w:ascii="Times New Roman" w:hAnsi="Times New Roman" w:cs="Times New Roman"/>
          <w:sz w:val="26"/>
          <w:szCs w:val="26"/>
        </w:rPr>
        <w:br/>
        <w:t>70 распоряжений Кабинета Ми</w:t>
      </w:r>
      <w:r w:rsidRPr="006845FF">
        <w:rPr>
          <w:rFonts w:ascii="Times New Roman" w:hAnsi="Times New Roman" w:cs="Times New Roman"/>
          <w:sz w:val="26"/>
          <w:szCs w:val="26"/>
        </w:rPr>
        <w:t>нистров Чувашской Республики, 29 приказов Минспо</w:t>
      </w:r>
      <w:r w:rsidR="00D4485B">
        <w:rPr>
          <w:rFonts w:ascii="Times New Roman" w:hAnsi="Times New Roman" w:cs="Times New Roman"/>
          <w:sz w:val="26"/>
          <w:szCs w:val="26"/>
        </w:rPr>
        <w:t>рта Чувашии, прошедших</w:t>
      </w:r>
      <w:r w:rsidRPr="006845FF">
        <w:rPr>
          <w:rFonts w:ascii="Times New Roman" w:hAnsi="Times New Roman" w:cs="Times New Roman"/>
          <w:sz w:val="26"/>
          <w:szCs w:val="26"/>
        </w:rPr>
        <w:t xml:space="preserve"> процедуру государственной регистрации в Госслужбе Чувашии по делам юстиции.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>Указом Главы Чувашской Республики принято решение о повышен</w:t>
      </w:r>
      <w:r>
        <w:rPr>
          <w:rFonts w:ascii="Times New Roman" w:hAnsi="Times New Roman" w:cs="Times New Roman"/>
          <w:sz w:val="26"/>
          <w:szCs w:val="26"/>
        </w:rPr>
        <w:t>ии размера по</w:t>
      </w:r>
      <w:r w:rsidRPr="006845FF">
        <w:rPr>
          <w:rFonts w:ascii="Times New Roman" w:hAnsi="Times New Roman" w:cs="Times New Roman"/>
          <w:sz w:val="26"/>
          <w:szCs w:val="26"/>
        </w:rPr>
        <w:t xml:space="preserve">жизненного государственного пособия в области физической культуры и спорта с 3300 рублей до 5000 рублей. 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 xml:space="preserve">Приняты постановления Кабинета Министров </w:t>
      </w:r>
      <w:r>
        <w:rPr>
          <w:rFonts w:ascii="Times New Roman" w:hAnsi="Times New Roman" w:cs="Times New Roman"/>
          <w:sz w:val="26"/>
          <w:szCs w:val="26"/>
        </w:rPr>
        <w:t>Чувашской Республики, в соответ</w:t>
      </w:r>
      <w:r w:rsidRPr="006845FF">
        <w:rPr>
          <w:rFonts w:ascii="Times New Roman" w:hAnsi="Times New Roman" w:cs="Times New Roman"/>
          <w:sz w:val="26"/>
          <w:szCs w:val="26"/>
        </w:rPr>
        <w:t>ствии с которыми: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>дважды за 2022 год проиндексированы нормы расходов на проведение спортивных мероприятий (на 4 процента, а также на 5,5 процента с 1 января 2023 г.);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lastRenderedPageBreak/>
        <w:t>увеличены размеры премий за достижение высоки</w:t>
      </w:r>
      <w:r>
        <w:rPr>
          <w:rFonts w:ascii="Times New Roman" w:hAnsi="Times New Roman" w:cs="Times New Roman"/>
          <w:sz w:val="26"/>
          <w:szCs w:val="26"/>
        </w:rPr>
        <w:t>х спортивных результатов на меж</w:t>
      </w:r>
      <w:r w:rsidRPr="006845FF">
        <w:rPr>
          <w:rFonts w:ascii="Times New Roman" w:hAnsi="Times New Roman" w:cs="Times New Roman"/>
          <w:sz w:val="26"/>
          <w:szCs w:val="26"/>
        </w:rPr>
        <w:t>дународных спортивных соревнованиях по неолимпийским видам спорта с 10 до 50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5FF">
        <w:rPr>
          <w:rFonts w:ascii="Times New Roman" w:hAnsi="Times New Roman" w:cs="Times New Roman"/>
          <w:sz w:val="26"/>
          <w:szCs w:val="26"/>
        </w:rPr>
        <w:t>% от сумм, выплачиваемых по олимпийским видам спорта;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>принято решение о предоставлении из республ</w:t>
      </w:r>
      <w:r>
        <w:rPr>
          <w:rFonts w:ascii="Times New Roman" w:hAnsi="Times New Roman" w:cs="Times New Roman"/>
          <w:sz w:val="26"/>
          <w:szCs w:val="26"/>
        </w:rPr>
        <w:t>иканского бюджета Чувашской Рес</w:t>
      </w:r>
      <w:r w:rsidRPr="006845FF">
        <w:rPr>
          <w:rFonts w:ascii="Times New Roman" w:hAnsi="Times New Roman" w:cs="Times New Roman"/>
          <w:sz w:val="26"/>
          <w:szCs w:val="26"/>
        </w:rPr>
        <w:t>публики субсидии общественной организации г. Новочебоксарска «</w:t>
      </w:r>
      <w:proofErr w:type="spellStart"/>
      <w:r w:rsidRPr="006845FF">
        <w:rPr>
          <w:rFonts w:ascii="Times New Roman" w:hAnsi="Times New Roman" w:cs="Times New Roman"/>
          <w:sz w:val="26"/>
          <w:szCs w:val="26"/>
        </w:rPr>
        <w:t>Хоккейно</w:t>
      </w:r>
      <w:proofErr w:type="spellEnd"/>
      <w:r w:rsidRPr="006845FF">
        <w:rPr>
          <w:rFonts w:ascii="Times New Roman" w:hAnsi="Times New Roman" w:cs="Times New Roman"/>
          <w:sz w:val="26"/>
          <w:szCs w:val="26"/>
        </w:rPr>
        <w:t>-спортивный клуб «Сокол» на оплату труда спортсменов молодежной хоккейной команды «Сокол»;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>установлено премирование спортсменов и их трен</w:t>
      </w:r>
      <w:r>
        <w:rPr>
          <w:rFonts w:ascii="Times New Roman" w:hAnsi="Times New Roman" w:cs="Times New Roman"/>
          <w:sz w:val="26"/>
          <w:szCs w:val="26"/>
        </w:rPr>
        <w:t>еров за достижение высоких спор</w:t>
      </w:r>
      <w:r w:rsidRPr="006845FF">
        <w:rPr>
          <w:rFonts w:ascii="Times New Roman" w:hAnsi="Times New Roman" w:cs="Times New Roman"/>
          <w:sz w:val="26"/>
          <w:szCs w:val="26"/>
        </w:rPr>
        <w:t>тивных результатов на значимых всероссийских спортивных соревнованиях;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>предусмотрена возможность льготного посещения платных мероприятий в физк</w:t>
      </w:r>
      <w:r>
        <w:rPr>
          <w:rFonts w:ascii="Times New Roman" w:hAnsi="Times New Roman" w:cs="Times New Roman"/>
          <w:sz w:val="26"/>
          <w:szCs w:val="26"/>
        </w:rPr>
        <w:t>уль</w:t>
      </w:r>
      <w:r w:rsidRPr="006845FF">
        <w:rPr>
          <w:rFonts w:ascii="Times New Roman" w:hAnsi="Times New Roman" w:cs="Times New Roman"/>
          <w:sz w:val="26"/>
          <w:szCs w:val="26"/>
        </w:rPr>
        <w:t xml:space="preserve">турно-спортивных организациях, находящихся в ведении </w:t>
      </w:r>
      <w:r w:rsidR="003D757C">
        <w:rPr>
          <w:rFonts w:ascii="Times New Roman" w:hAnsi="Times New Roman" w:cs="Times New Roman"/>
          <w:sz w:val="26"/>
          <w:szCs w:val="26"/>
        </w:rPr>
        <w:t>Минспорта Чувашии и муниципальных образований</w:t>
      </w:r>
      <w:r w:rsidRPr="006845FF">
        <w:rPr>
          <w:rFonts w:ascii="Times New Roman" w:hAnsi="Times New Roman" w:cs="Times New Roman"/>
          <w:sz w:val="26"/>
          <w:szCs w:val="26"/>
        </w:rPr>
        <w:t>, членами семей военнослужащих, лиц, проходящих службу по контракту в войсках национальной гвардии Российской Федерации, граждан, призванных на военную службу по мобилизации, и добровольцев, принимающих участие в специальной военной операции.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 xml:space="preserve">В 2022 году в рамках реализации Послания Главы Чувашской Республики </w:t>
      </w:r>
      <w:r>
        <w:rPr>
          <w:rFonts w:ascii="Times New Roman" w:hAnsi="Times New Roman" w:cs="Times New Roman"/>
          <w:sz w:val="26"/>
          <w:szCs w:val="26"/>
        </w:rPr>
        <w:br/>
        <w:t>О.А. Ни</w:t>
      </w:r>
      <w:r w:rsidRPr="006845FF">
        <w:rPr>
          <w:rFonts w:ascii="Times New Roman" w:hAnsi="Times New Roman" w:cs="Times New Roman"/>
          <w:sz w:val="26"/>
          <w:szCs w:val="26"/>
        </w:rPr>
        <w:t>колаева Государственному Совету Чувашской Республ</w:t>
      </w:r>
      <w:r>
        <w:rPr>
          <w:rFonts w:ascii="Times New Roman" w:hAnsi="Times New Roman" w:cs="Times New Roman"/>
          <w:sz w:val="26"/>
          <w:szCs w:val="26"/>
        </w:rPr>
        <w:t>ики на 2022 год Минспортом Чува</w:t>
      </w:r>
      <w:r w:rsidRPr="006845FF">
        <w:rPr>
          <w:rFonts w:ascii="Times New Roman" w:hAnsi="Times New Roman" w:cs="Times New Roman"/>
          <w:sz w:val="26"/>
          <w:szCs w:val="26"/>
        </w:rPr>
        <w:t>шии совместно с Минздравом Чувашии и Минобразов</w:t>
      </w:r>
      <w:r>
        <w:rPr>
          <w:rFonts w:ascii="Times New Roman" w:hAnsi="Times New Roman" w:cs="Times New Roman"/>
          <w:sz w:val="26"/>
          <w:szCs w:val="26"/>
        </w:rPr>
        <w:t>ания Чувашии разработана Концеп</w:t>
      </w:r>
      <w:r w:rsidRPr="006845FF">
        <w:rPr>
          <w:rFonts w:ascii="Times New Roman" w:hAnsi="Times New Roman" w:cs="Times New Roman"/>
          <w:sz w:val="26"/>
          <w:szCs w:val="26"/>
        </w:rPr>
        <w:t>ция развития специализированных республиканских оздоровительных центров развития детей, в соответствии с которой на базе трех республи</w:t>
      </w:r>
      <w:r w:rsidR="006A5FBB">
        <w:rPr>
          <w:rFonts w:ascii="Times New Roman" w:hAnsi="Times New Roman" w:cs="Times New Roman"/>
          <w:sz w:val="26"/>
          <w:szCs w:val="26"/>
        </w:rPr>
        <w:t>канских круглогодичных оздорови</w:t>
      </w:r>
      <w:r w:rsidRPr="006845FF">
        <w:rPr>
          <w:rFonts w:ascii="Times New Roman" w:hAnsi="Times New Roman" w:cs="Times New Roman"/>
          <w:sz w:val="26"/>
          <w:szCs w:val="26"/>
        </w:rPr>
        <w:t>тельных центров</w:t>
      </w:r>
      <w:r w:rsidR="006A5FBB">
        <w:rPr>
          <w:rFonts w:ascii="Times New Roman" w:hAnsi="Times New Roman" w:cs="Times New Roman"/>
          <w:sz w:val="26"/>
          <w:szCs w:val="26"/>
        </w:rPr>
        <w:t xml:space="preserve"> -</w:t>
      </w:r>
      <w:r w:rsidRPr="006845FF">
        <w:rPr>
          <w:rFonts w:ascii="Times New Roman" w:hAnsi="Times New Roman" w:cs="Times New Roman"/>
          <w:sz w:val="26"/>
          <w:szCs w:val="26"/>
        </w:rPr>
        <w:t xml:space="preserve"> АУ ФОЦ «Белые камни» Минспорта Чувашии, АУ ФОЦ «</w:t>
      </w:r>
      <w:r w:rsidR="006A5FBB">
        <w:rPr>
          <w:rFonts w:ascii="Times New Roman" w:hAnsi="Times New Roman" w:cs="Times New Roman"/>
          <w:sz w:val="26"/>
          <w:szCs w:val="26"/>
        </w:rPr>
        <w:t>Росинка» Мин</w:t>
      </w:r>
      <w:r w:rsidRPr="006845FF">
        <w:rPr>
          <w:rFonts w:ascii="Times New Roman" w:hAnsi="Times New Roman" w:cs="Times New Roman"/>
          <w:sz w:val="26"/>
          <w:szCs w:val="26"/>
        </w:rPr>
        <w:t>спорта Чувашии и санаторий «Лесная сказка» Минздрава Чувашии будут созданы центры современного круглогодичного детского оздоровительного отдыха. Ежегодно не менее 100 талантливых детей должны награждаться путевками в данные центры.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 xml:space="preserve">Кроме этого ведется </w:t>
      </w:r>
      <w:r w:rsidR="006A5FBB">
        <w:rPr>
          <w:rFonts w:ascii="Times New Roman" w:hAnsi="Times New Roman" w:cs="Times New Roman"/>
          <w:sz w:val="26"/>
          <w:szCs w:val="26"/>
        </w:rPr>
        <w:t xml:space="preserve">работа по приведению нормативной </w:t>
      </w:r>
      <w:r w:rsidRPr="006845FF">
        <w:rPr>
          <w:rFonts w:ascii="Times New Roman" w:hAnsi="Times New Roman" w:cs="Times New Roman"/>
          <w:sz w:val="26"/>
          <w:szCs w:val="26"/>
        </w:rPr>
        <w:t>правовой базы Чувашской Республики в сфере физической культуры и спорта в соответствие с Федеральным законом от 30 апреля 2021 г</w:t>
      </w:r>
      <w:r w:rsidR="00027427">
        <w:rPr>
          <w:rFonts w:ascii="Times New Roman" w:hAnsi="Times New Roman" w:cs="Times New Roman"/>
          <w:sz w:val="26"/>
          <w:szCs w:val="26"/>
        </w:rPr>
        <w:t>ода</w:t>
      </w:r>
      <w:r w:rsidRPr="006845FF">
        <w:rPr>
          <w:rFonts w:ascii="Times New Roman" w:hAnsi="Times New Roman" w:cs="Times New Roman"/>
          <w:sz w:val="26"/>
          <w:szCs w:val="26"/>
        </w:rPr>
        <w:t xml:space="preserve"> № 127-ФЗ «О внесении изменени</w:t>
      </w:r>
      <w:r>
        <w:rPr>
          <w:rFonts w:ascii="Times New Roman" w:hAnsi="Times New Roman" w:cs="Times New Roman"/>
          <w:sz w:val="26"/>
          <w:szCs w:val="26"/>
        </w:rPr>
        <w:t>й в Федеральный закон «О физиче</w:t>
      </w:r>
      <w:r w:rsidRPr="006845FF">
        <w:rPr>
          <w:rFonts w:ascii="Times New Roman" w:hAnsi="Times New Roman" w:cs="Times New Roman"/>
          <w:sz w:val="26"/>
          <w:szCs w:val="26"/>
        </w:rPr>
        <w:t>ской культуре и спорте в Российской Федерации» и Федеральный закон «Об образовании в Российской Федерации». Работа в указанном направлени</w:t>
      </w:r>
      <w:r>
        <w:rPr>
          <w:rFonts w:ascii="Times New Roman" w:hAnsi="Times New Roman" w:cs="Times New Roman"/>
          <w:sz w:val="26"/>
          <w:szCs w:val="26"/>
        </w:rPr>
        <w:t>и будет продолжена в целях наде</w:t>
      </w:r>
      <w:r w:rsidRPr="006845FF">
        <w:rPr>
          <w:rFonts w:ascii="Times New Roman" w:hAnsi="Times New Roman" w:cs="Times New Roman"/>
          <w:sz w:val="26"/>
          <w:szCs w:val="26"/>
        </w:rPr>
        <w:t>ления всех спортивных учреждений статусом образовательных организаций, при котором спортивные школы не поменяют ведомственную принадлежность.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 xml:space="preserve">Проекты нормативных правовых актов разрабатываются с учетом мнения граждан, организаций, общественных объединений и других представителей гражданского общества. 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>В отчетном периоде было проведено 12 заседаний Обще</w:t>
      </w:r>
      <w:r>
        <w:rPr>
          <w:rFonts w:ascii="Times New Roman" w:hAnsi="Times New Roman" w:cs="Times New Roman"/>
          <w:sz w:val="26"/>
          <w:szCs w:val="26"/>
        </w:rPr>
        <w:t>ственного совета, рассмот</w:t>
      </w:r>
      <w:r w:rsidRPr="006845FF">
        <w:rPr>
          <w:rFonts w:ascii="Times New Roman" w:hAnsi="Times New Roman" w:cs="Times New Roman"/>
          <w:sz w:val="26"/>
          <w:szCs w:val="26"/>
        </w:rPr>
        <w:t xml:space="preserve">рено 22 проекта нормативных правовых актов. Также </w:t>
      </w:r>
      <w:r>
        <w:rPr>
          <w:rFonts w:ascii="Times New Roman" w:hAnsi="Times New Roman" w:cs="Times New Roman"/>
          <w:sz w:val="26"/>
          <w:szCs w:val="26"/>
        </w:rPr>
        <w:t>были рассмотрены иные важные во</w:t>
      </w:r>
      <w:r w:rsidRPr="006845FF">
        <w:rPr>
          <w:rFonts w:ascii="Times New Roman" w:hAnsi="Times New Roman" w:cs="Times New Roman"/>
          <w:sz w:val="26"/>
          <w:szCs w:val="26"/>
        </w:rPr>
        <w:t>просы, связанные с реализацией государственной полит</w:t>
      </w:r>
      <w:r>
        <w:rPr>
          <w:rFonts w:ascii="Times New Roman" w:hAnsi="Times New Roman" w:cs="Times New Roman"/>
          <w:sz w:val="26"/>
          <w:szCs w:val="26"/>
        </w:rPr>
        <w:t>ики в области физической культу</w:t>
      </w:r>
      <w:r w:rsidRPr="006845FF">
        <w:rPr>
          <w:rFonts w:ascii="Times New Roman" w:hAnsi="Times New Roman" w:cs="Times New Roman"/>
          <w:sz w:val="26"/>
          <w:szCs w:val="26"/>
        </w:rPr>
        <w:t xml:space="preserve">ры и спорта. 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>Кроме того, Общественный совет активно участвует в реализации общественного контроля и деятельности Минспорта Чувашии. Так, в 20</w:t>
      </w:r>
      <w:r>
        <w:rPr>
          <w:rFonts w:ascii="Times New Roman" w:hAnsi="Times New Roman" w:cs="Times New Roman"/>
          <w:sz w:val="26"/>
          <w:szCs w:val="26"/>
        </w:rPr>
        <w:t>22 году представители Обществен</w:t>
      </w:r>
      <w:r w:rsidRPr="006845FF">
        <w:rPr>
          <w:rFonts w:ascii="Times New Roman" w:hAnsi="Times New Roman" w:cs="Times New Roman"/>
          <w:sz w:val="26"/>
          <w:szCs w:val="26"/>
        </w:rPr>
        <w:t>ного совета проводили общественный мониторинг отд</w:t>
      </w:r>
      <w:r>
        <w:rPr>
          <w:rFonts w:ascii="Times New Roman" w:hAnsi="Times New Roman" w:cs="Times New Roman"/>
          <w:sz w:val="26"/>
          <w:szCs w:val="26"/>
        </w:rPr>
        <w:t>ельных государственных и муници</w:t>
      </w:r>
      <w:r w:rsidRPr="006845FF">
        <w:rPr>
          <w:rFonts w:ascii="Times New Roman" w:hAnsi="Times New Roman" w:cs="Times New Roman"/>
          <w:sz w:val="26"/>
          <w:szCs w:val="26"/>
        </w:rPr>
        <w:t>пальных учреждений спорта, принимали участие в заседаниях коллеги</w:t>
      </w:r>
      <w:r>
        <w:rPr>
          <w:rFonts w:ascii="Times New Roman" w:hAnsi="Times New Roman" w:cs="Times New Roman"/>
          <w:sz w:val="26"/>
          <w:szCs w:val="26"/>
        </w:rPr>
        <w:t xml:space="preserve"> Минспорта Чува</w:t>
      </w:r>
      <w:r w:rsidRPr="006845FF">
        <w:rPr>
          <w:rFonts w:ascii="Times New Roman" w:hAnsi="Times New Roman" w:cs="Times New Roman"/>
          <w:sz w:val="26"/>
          <w:szCs w:val="26"/>
        </w:rPr>
        <w:t xml:space="preserve">шии, рабочей группы по рассмотрению ходатайств на получение спортсменами Чувашской Республики стипендий Главы Чувашской Республики членам спортивных сборных команд Российской Федерации, комиссий по проведению конкурсов на замещение вакантных должностей </w:t>
      </w:r>
      <w:r w:rsidRPr="006845FF">
        <w:rPr>
          <w:rFonts w:ascii="Times New Roman" w:hAnsi="Times New Roman" w:cs="Times New Roman"/>
          <w:sz w:val="26"/>
          <w:szCs w:val="26"/>
        </w:rPr>
        <w:lastRenderedPageBreak/>
        <w:t>государственной гражданской службы и должностей руководителей подведомственных Минспорту Чувашии организаций.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 xml:space="preserve"> В 2022 году в Минспорт Чувашии поступило 237 </w:t>
      </w:r>
      <w:r w:rsidR="00C85E1C">
        <w:rPr>
          <w:rFonts w:ascii="Times New Roman" w:hAnsi="Times New Roman" w:cs="Times New Roman"/>
          <w:sz w:val="26"/>
          <w:szCs w:val="26"/>
        </w:rPr>
        <w:t xml:space="preserve">обращений граждан (в 2021 году </w:t>
      </w:r>
      <w:r w:rsidR="00C85E1C" w:rsidRPr="004700F8">
        <w:rPr>
          <w:rFonts w:ascii="Times New Roman" w:hAnsi="Times New Roman" w:cs="Times New Roman"/>
          <w:sz w:val="26"/>
          <w:szCs w:val="26"/>
        </w:rPr>
        <w:t>–</w:t>
      </w:r>
      <w:r w:rsidRPr="006845FF">
        <w:rPr>
          <w:rFonts w:ascii="Times New Roman" w:hAnsi="Times New Roman" w:cs="Times New Roman"/>
          <w:sz w:val="26"/>
          <w:szCs w:val="26"/>
        </w:rPr>
        <w:t xml:space="preserve"> 228), которые были взяты на контроль. На личный прием к министру физической культуры и спорта Чувашской Республики обратилось 33 человека (в 2021 году – 55).  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>Наиболее актуальными вопросами, затрагиваемыми в письменных обращениях граждан, стали доступность занятиями физической культурой и спортом, популяризация и пропаганда физической культуры и спорта, строительство объектов спорта, деятельность спортивных школ, проведение спортивных мероприяти</w:t>
      </w:r>
      <w:r>
        <w:rPr>
          <w:rFonts w:ascii="Times New Roman" w:hAnsi="Times New Roman" w:cs="Times New Roman"/>
          <w:sz w:val="26"/>
          <w:szCs w:val="26"/>
        </w:rPr>
        <w:t>й. Больше всего обращений посту</w:t>
      </w:r>
      <w:r w:rsidRPr="006845FF">
        <w:rPr>
          <w:rFonts w:ascii="Times New Roman" w:hAnsi="Times New Roman" w:cs="Times New Roman"/>
          <w:sz w:val="26"/>
          <w:szCs w:val="26"/>
        </w:rPr>
        <w:t xml:space="preserve">пило из г. Чебоксары, г. Новочебоксарск, Чебоксарского, Алатырского и Шумерлинского </w:t>
      </w:r>
      <w:r>
        <w:rPr>
          <w:rFonts w:ascii="Times New Roman" w:hAnsi="Times New Roman" w:cs="Times New Roman"/>
          <w:sz w:val="26"/>
          <w:szCs w:val="26"/>
        </w:rPr>
        <w:t>муниципальных округов</w:t>
      </w:r>
      <w:r w:rsidRPr="006845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>В 2022 году подписаны: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>Соглашение между Министерством спорта Росс</w:t>
      </w:r>
      <w:r>
        <w:rPr>
          <w:rFonts w:ascii="Times New Roman" w:hAnsi="Times New Roman" w:cs="Times New Roman"/>
          <w:sz w:val="26"/>
          <w:szCs w:val="26"/>
        </w:rPr>
        <w:t>ийской Федерации и Кабинетом Ми</w:t>
      </w:r>
      <w:r w:rsidRPr="006845FF">
        <w:rPr>
          <w:rFonts w:ascii="Times New Roman" w:hAnsi="Times New Roman" w:cs="Times New Roman"/>
          <w:sz w:val="26"/>
          <w:szCs w:val="26"/>
        </w:rPr>
        <w:t>нистров Чувашской Республики о сотрудничестве и взаимодействии по предотвращению допинга в спорте и борьбе с ним;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 xml:space="preserve">Соглашение о сотрудничестве между Кабинетом Министров Чувашской Республики, федеральным государственным бюджетным образовательным </w:t>
      </w:r>
      <w:r>
        <w:rPr>
          <w:rFonts w:ascii="Times New Roman" w:hAnsi="Times New Roman" w:cs="Times New Roman"/>
          <w:sz w:val="26"/>
          <w:szCs w:val="26"/>
        </w:rPr>
        <w:t>учреждением высшего об</w:t>
      </w:r>
      <w:r w:rsidRPr="006845FF">
        <w:rPr>
          <w:rFonts w:ascii="Times New Roman" w:hAnsi="Times New Roman" w:cs="Times New Roman"/>
          <w:sz w:val="26"/>
          <w:szCs w:val="26"/>
        </w:rPr>
        <w:t>разования «Чувашский государственный педагогический университет им. И.Я. Яковлева» и федеральным государственным бюджетным образовательны</w:t>
      </w:r>
      <w:r>
        <w:rPr>
          <w:rFonts w:ascii="Times New Roman" w:hAnsi="Times New Roman" w:cs="Times New Roman"/>
          <w:sz w:val="26"/>
          <w:szCs w:val="26"/>
        </w:rPr>
        <w:t>м учреждением «Междуна</w:t>
      </w:r>
      <w:r w:rsidRPr="006845FF">
        <w:rPr>
          <w:rFonts w:ascii="Times New Roman" w:hAnsi="Times New Roman" w:cs="Times New Roman"/>
          <w:sz w:val="26"/>
          <w:szCs w:val="26"/>
        </w:rPr>
        <w:t>родный детский центр «Артек»;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>Соглашение между Кабинетом Министров Чува</w:t>
      </w:r>
      <w:r>
        <w:rPr>
          <w:rFonts w:ascii="Times New Roman" w:hAnsi="Times New Roman" w:cs="Times New Roman"/>
          <w:sz w:val="26"/>
          <w:szCs w:val="26"/>
        </w:rPr>
        <w:t>шской Республики и Фондом разви</w:t>
      </w:r>
      <w:r w:rsidRPr="006845FF">
        <w:rPr>
          <w:rFonts w:ascii="Times New Roman" w:hAnsi="Times New Roman" w:cs="Times New Roman"/>
          <w:sz w:val="26"/>
          <w:szCs w:val="26"/>
        </w:rPr>
        <w:t>тия любительского хоккея «Ночная Хоккейная Лига»;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>Соглашение между Кабинетом Министров Чу</w:t>
      </w:r>
      <w:r>
        <w:rPr>
          <w:rFonts w:ascii="Times New Roman" w:hAnsi="Times New Roman" w:cs="Times New Roman"/>
          <w:sz w:val="26"/>
          <w:szCs w:val="26"/>
        </w:rPr>
        <w:t>вашской Республики и Общероссий</w:t>
      </w:r>
      <w:r w:rsidRPr="006845FF">
        <w:rPr>
          <w:rFonts w:ascii="Times New Roman" w:hAnsi="Times New Roman" w:cs="Times New Roman"/>
          <w:sz w:val="26"/>
          <w:szCs w:val="26"/>
        </w:rPr>
        <w:t>ской общественной организацией «Федерация шахмат России» о развитии вида спорта «шахматы»;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>Соглашение о сотрудничестве между Общероссийской общественной организацией «Федерация шахмат России» и Министерством физической культуры и спорта Чувашской Республики по организации и проведению в 2022 году в городе Чебоксары суперфиналов 75-го чемпионата России среди мужчин и 72-го чемпионата России среди женщин;</w:t>
      </w:r>
    </w:p>
    <w:p w:rsidR="006845FF" w:rsidRPr="006845FF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5FF">
        <w:rPr>
          <w:rFonts w:ascii="Times New Roman" w:hAnsi="Times New Roman" w:cs="Times New Roman"/>
          <w:sz w:val="26"/>
          <w:szCs w:val="26"/>
        </w:rPr>
        <w:t>Соглашение о взаимодействии и сотрудничестве между Министерством физической культуры и спорта Чувашской Республики и Чувашским региональным отделением ООО «Союз машиностроителей России»;</w:t>
      </w:r>
    </w:p>
    <w:p w:rsidR="0081348B" w:rsidRDefault="006845FF" w:rsidP="0068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845FF">
        <w:rPr>
          <w:rFonts w:ascii="Times New Roman" w:hAnsi="Times New Roman" w:cs="Times New Roman"/>
          <w:sz w:val="26"/>
          <w:szCs w:val="26"/>
        </w:rPr>
        <w:t xml:space="preserve">Соглашение о взаимодействии и сотрудничестве между Министерством образования и молодёжной политики Чувашской Республики, Министерством физической культуры и спорта Чувашской Республики, государственным автономным учреждением Чувашской Республики дополнительного образования «Учебно-методический центр военно-патриотического воспитания молодежи «АВАНГАРД» </w:t>
      </w:r>
      <w:r>
        <w:rPr>
          <w:rFonts w:ascii="Times New Roman" w:hAnsi="Times New Roman" w:cs="Times New Roman"/>
          <w:sz w:val="26"/>
          <w:szCs w:val="26"/>
        </w:rPr>
        <w:t>Министерства образования и моло</w:t>
      </w:r>
      <w:r w:rsidRPr="006845FF">
        <w:rPr>
          <w:rFonts w:ascii="Times New Roman" w:hAnsi="Times New Roman" w:cs="Times New Roman"/>
          <w:sz w:val="26"/>
          <w:szCs w:val="26"/>
        </w:rPr>
        <w:t>дежной политики Чувашской Республики, автономным учр</w:t>
      </w:r>
      <w:r>
        <w:rPr>
          <w:rFonts w:ascii="Times New Roman" w:hAnsi="Times New Roman" w:cs="Times New Roman"/>
          <w:sz w:val="26"/>
          <w:szCs w:val="26"/>
        </w:rPr>
        <w:t>еждением Чувашской Респуб</w:t>
      </w:r>
      <w:r w:rsidRPr="006845FF">
        <w:rPr>
          <w:rFonts w:ascii="Times New Roman" w:hAnsi="Times New Roman" w:cs="Times New Roman"/>
          <w:sz w:val="26"/>
          <w:szCs w:val="26"/>
        </w:rPr>
        <w:t>лики «Физкультурно-оздоровительный центр «Белые камни» Министерства физической культуры и спорта Чувашской Республики.</w:t>
      </w:r>
    </w:p>
    <w:p w:rsidR="006B7B4E" w:rsidRDefault="006B7B4E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7B4E" w:rsidRPr="006B7B4E" w:rsidRDefault="006B7B4E" w:rsidP="00921B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7B4E">
        <w:rPr>
          <w:rFonts w:ascii="Times New Roman" w:hAnsi="Times New Roman" w:cs="Times New Roman"/>
          <w:b/>
          <w:sz w:val="26"/>
          <w:szCs w:val="26"/>
        </w:rPr>
        <w:t>1</w:t>
      </w:r>
      <w:r w:rsidR="005019C1">
        <w:rPr>
          <w:rFonts w:ascii="Times New Roman" w:hAnsi="Times New Roman" w:cs="Times New Roman"/>
          <w:b/>
          <w:sz w:val="26"/>
          <w:szCs w:val="26"/>
        </w:rPr>
        <w:t>4</w:t>
      </w:r>
      <w:r w:rsidRPr="006B7B4E">
        <w:rPr>
          <w:rFonts w:ascii="Times New Roman" w:hAnsi="Times New Roman" w:cs="Times New Roman"/>
          <w:b/>
          <w:sz w:val="26"/>
          <w:szCs w:val="26"/>
        </w:rPr>
        <w:t>. Пропаганда физической культуры и спорта</w:t>
      </w:r>
    </w:p>
    <w:p w:rsidR="006B7B4E" w:rsidRDefault="006B7B4E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213F" w:rsidRPr="0062213F" w:rsidRDefault="0062213F" w:rsidP="0062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13F">
        <w:rPr>
          <w:rFonts w:ascii="Times New Roman" w:hAnsi="Times New Roman" w:cs="Times New Roman"/>
          <w:sz w:val="26"/>
          <w:szCs w:val="26"/>
        </w:rPr>
        <w:t xml:space="preserve">Информационное сопровождение деятельности Министерства обеспечивается в соответствии с постановлением Кабинета Министров Чувашской Республики от </w:t>
      </w:r>
      <w:r w:rsidR="00A519CF">
        <w:rPr>
          <w:rFonts w:ascii="Times New Roman" w:hAnsi="Times New Roman" w:cs="Times New Roman"/>
          <w:sz w:val="26"/>
          <w:szCs w:val="26"/>
        </w:rPr>
        <w:br/>
      </w:r>
      <w:r w:rsidRPr="0062213F">
        <w:rPr>
          <w:rFonts w:ascii="Times New Roman" w:hAnsi="Times New Roman" w:cs="Times New Roman"/>
          <w:sz w:val="26"/>
          <w:szCs w:val="26"/>
        </w:rPr>
        <w:t>30 января 2004 г</w:t>
      </w:r>
      <w:r w:rsidR="0073471A">
        <w:rPr>
          <w:rFonts w:ascii="Times New Roman" w:hAnsi="Times New Roman" w:cs="Times New Roman"/>
          <w:sz w:val="26"/>
          <w:szCs w:val="26"/>
        </w:rPr>
        <w:t>ода</w:t>
      </w:r>
      <w:r w:rsidRPr="0062213F">
        <w:rPr>
          <w:rFonts w:ascii="Times New Roman" w:hAnsi="Times New Roman" w:cs="Times New Roman"/>
          <w:sz w:val="26"/>
          <w:szCs w:val="26"/>
        </w:rPr>
        <w:t xml:space="preserve"> № 25 «Об обеспечении доступа граждан и организаций к информации о деятельности органов власти Чувашской Республики» и распоряжением </w:t>
      </w:r>
      <w:r w:rsidRPr="0062213F">
        <w:rPr>
          <w:rFonts w:ascii="Times New Roman" w:hAnsi="Times New Roman" w:cs="Times New Roman"/>
          <w:sz w:val="26"/>
          <w:szCs w:val="26"/>
        </w:rPr>
        <w:lastRenderedPageBreak/>
        <w:t>Кабинета Министров Чувашской Республики от 22 января 2013 г</w:t>
      </w:r>
      <w:r w:rsidR="0073471A">
        <w:rPr>
          <w:rFonts w:ascii="Times New Roman" w:hAnsi="Times New Roman" w:cs="Times New Roman"/>
          <w:sz w:val="26"/>
          <w:szCs w:val="26"/>
        </w:rPr>
        <w:t>ода</w:t>
      </w:r>
      <w:r w:rsidRPr="0062213F">
        <w:rPr>
          <w:rFonts w:ascii="Times New Roman" w:hAnsi="Times New Roman" w:cs="Times New Roman"/>
          <w:sz w:val="26"/>
          <w:szCs w:val="26"/>
        </w:rPr>
        <w:t xml:space="preserve"> № 23-р «Об утверждении регламентов размещения информации на Портале органов власти Чувашской Республики в информационно-телекоммуникационной сети «Интернет».</w:t>
      </w:r>
    </w:p>
    <w:p w:rsidR="0062213F" w:rsidRPr="0062213F" w:rsidRDefault="0062213F" w:rsidP="0062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13F">
        <w:rPr>
          <w:rFonts w:ascii="Times New Roman" w:hAnsi="Times New Roman" w:cs="Times New Roman"/>
          <w:sz w:val="26"/>
          <w:szCs w:val="26"/>
        </w:rPr>
        <w:t>Основным отраслевым информационным ресурсом является официальный сайт Министерства sport.cap.ru, который обеспечивает доступ граждан и организаций к информации о деятельности органа исполнительной власти.</w:t>
      </w:r>
    </w:p>
    <w:p w:rsidR="0062213F" w:rsidRPr="0062213F" w:rsidRDefault="0062213F" w:rsidP="0062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13F">
        <w:rPr>
          <w:rFonts w:ascii="Times New Roman" w:hAnsi="Times New Roman" w:cs="Times New Roman"/>
          <w:sz w:val="26"/>
          <w:szCs w:val="26"/>
        </w:rPr>
        <w:t xml:space="preserve">Специалистами министерства ведется постоянная работа по поддержанию в актуальном состоянии всех разделов сайта. Регулярно размещаются новости, планы работы Министерства, нормативные правовые акты, определяющие полномочия ведомства, отраслевая и справочная информация. </w:t>
      </w:r>
    </w:p>
    <w:p w:rsidR="0062213F" w:rsidRPr="0062213F" w:rsidRDefault="0062213F" w:rsidP="0062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13F">
        <w:rPr>
          <w:rFonts w:ascii="Times New Roman" w:hAnsi="Times New Roman" w:cs="Times New Roman"/>
          <w:sz w:val="26"/>
          <w:szCs w:val="26"/>
        </w:rPr>
        <w:t>Ежедневно на официальном сайте Министерства размещаются от 6 до 15 информационных сообщений по текущим мероприятиям деятельности органа исполнительной власти, фоторепортажи и видеорепортажи, публикации в средствах массовой информации о происходящих событиях по наиболее значимым информационным поводам. В течение 2022 года на официальном сайте ведомства было опубликовано около 1</w:t>
      </w:r>
      <w:r w:rsidR="0073471A">
        <w:rPr>
          <w:rFonts w:ascii="Times New Roman" w:hAnsi="Times New Roman" w:cs="Times New Roman"/>
          <w:sz w:val="26"/>
          <w:szCs w:val="26"/>
        </w:rPr>
        <w:t xml:space="preserve"> </w:t>
      </w:r>
      <w:r w:rsidRPr="0062213F">
        <w:rPr>
          <w:rFonts w:ascii="Times New Roman" w:hAnsi="Times New Roman" w:cs="Times New Roman"/>
          <w:sz w:val="26"/>
          <w:szCs w:val="26"/>
        </w:rPr>
        <w:t xml:space="preserve">175 информационных материалов, 367 фоторепортажей, </w:t>
      </w:r>
      <w:r w:rsidR="00A519CF">
        <w:rPr>
          <w:rFonts w:ascii="Times New Roman" w:hAnsi="Times New Roman" w:cs="Times New Roman"/>
          <w:sz w:val="26"/>
          <w:szCs w:val="26"/>
        </w:rPr>
        <w:br/>
      </w:r>
      <w:r w:rsidRPr="0062213F">
        <w:rPr>
          <w:rFonts w:ascii="Times New Roman" w:hAnsi="Times New Roman" w:cs="Times New Roman"/>
          <w:sz w:val="26"/>
          <w:szCs w:val="26"/>
        </w:rPr>
        <w:t>236 видеорепортажей. Сформировано более 50 тематических баннеров. В среднем ежедневно официальный сайт Министерства просматривает более 2</w:t>
      </w:r>
      <w:r w:rsidR="0073471A">
        <w:rPr>
          <w:rFonts w:ascii="Times New Roman" w:hAnsi="Times New Roman" w:cs="Times New Roman"/>
          <w:sz w:val="26"/>
          <w:szCs w:val="26"/>
        </w:rPr>
        <w:t xml:space="preserve"> </w:t>
      </w:r>
      <w:r w:rsidRPr="0062213F">
        <w:rPr>
          <w:rFonts w:ascii="Times New Roman" w:hAnsi="Times New Roman" w:cs="Times New Roman"/>
          <w:sz w:val="26"/>
          <w:szCs w:val="26"/>
        </w:rPr>
        <w:t xml:space="preserve">100 человек. </w:t>
      </w:r>
      <w:r w:rsidR="00A519CF">
        <w:rPr>
          <w:rFonts w:ascii="Times New Roman" w:hAnsi="Times New Roman" w:cs="Times New Roman"/>
          <w:sz w:val="26"/>
          <w:szCs w:val="26"/>
        </w:rPr>
        <w:br/>
      </w:r>
      <w:r w:rsidRPr="0062213F">
        <w:rPr>
          <w:rFonts w:ascii="Times New Roman" w:hAnsi="Times New Roman" w:cs="Times New Roman"/>
          <w:sz w:val="26"/>
          <w:szCs w:val="26"/>
        </w:rPr>
        <w:t xml:space="preserve">В рамках текущей деятельности и проводимых мероприятий проводятся пресс-конференции, организуются интервью первых лиц министерства, а также комментариев по оперативным поводам. </w:t>
      </w:r>
    </w:p>
    <w:p w:rsidR="0062213F" w:rsidRPr="0062213F" w:rsidRDefault="0062213F" w:rsidP="0062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13F">
        <w:rPr>
          <w:rFonts w:ascii="Times New Roman" w:hAnsi="Times New Roman" w:cs="Times New Roman"/>
          <w:sz w:val="26"/>
          <w:szCs w:val="26"/>
        </w:rPr>
        <w:t xml:space="preserve">Созданы и активно ведутся официальный интернет-сайт и аккаунты Министерства и министра в социальных сетях </w:t>
      </w:r>
      <w:proofErr w:type="spellStart"/>
      <w:r w:rsidRPr="0062213F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62213F">
        <w:rPr>
          <w:rFonts w:ascii="Times New Roman" w:hAnsi="Times New Roman" w:cs="Times New Roman"/>
          <w:sz w:val="26"/>
          <w:szCs w:val="26"/>
        </w:rPr>
        <w:t>, Телеграм, Одноклассники (всего 5 аккаунтов). Координируется работа 18 подведомственных организаций по информационному освещению их деятельности в СМИ, ведению официальных сайтов и аккаунтов в социальных сетях.</w:t>
      </w:r>
    </w:p>
    <w:p w:rsidR="0062213F" w:rsidRPr="0062213F" w:rsidRDefault="0062213F" w:rsidP="0062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13F">
        <w:rPr>
          <w:rFonts w:ascii="Times New Roman" w:hAnsi="Times New Roman" w:cs="Times New Roman"/>
          <w:sz w:val="26"/>
          <w:szCs w:val="26"/>
        </w:rPr>
        <w:t xml:space="preserve">Активно ведется работа на порталах «СРК. Национальные проекты России» и «Реализация национальных проектов в Чувашской Республике». Количество размещенных публикаций на данных интернет-порталах напрямую влияет на рейтинг регионов по информационному освещению хода реализации национальных проектов, что является одним из показателей оценки работы субъектов Российской Федерации. </w:t>
      </w:r>
    </w:p>
    <w:p w:rsidR="0062213F" w:rsidRPr="0062213F" w:rsidRDefault="0062213F" w:rsidP="0062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13F">
        <w:rPr>
          <w:rFonts w:ascii="Times New Roman" w:hAnsi="Times New Roman" w:cs="Times New Roman"/>
          <w:sz w:val="26"/>
          <w:szCs w:val="26"/>
        </w:rPr>
        <w:t>В ежедневной работе используется инструментарий портала «</w:t>
      </w:r>
      <w:proofErr w:type="spellStart"/>
      <w:r w:rsidRPr="0062213F">
        <w:rPr>
          <w:rFonts w:ascii="Times New Roman" w:hAnsi="Times New Roman" w:cs="Times New Roman"/>
          <w:sz w:val="26"/>
          <w:szCs w:val="26"/>
        </w:rPr>
        <w:t>Госпаблики</w:t>
      </w:r>
      <w:proofErr w:type="spellEnd"/>
      <w:r w:rsidRPr="0062213F">
        <w:rPr>
          <w:rFonts w:ascii="Times New Roman" w:hAnsi="Times New Roman" w:cs="Times New Roman"/>
          <w:sz w:val="26"/>
          <w:szCs w:val="26"/>
        </w:rPr>
        <w:t>». На официальном сайте Минспорта Чувашии и всех 18 подведомственных учреждений установлены баннеры «</w:t>
      </w:r>
      <w:proofErr w:type="spellStart"/>
      <w:r w:rsidRPr="0062213F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62213F">
        <w:rPr>
          <w:rFonts w:ascii="Times New Roman" w:hAnsi="Times New Roman" w:cs="Times New Roman"/>
          <w:sz w:val="26"/>
          <w:szCs w:val="26"/>
        </w:rPr>
        <w:t>. Решаем вместе». Министерство ведет работу в программах «Инцидент Менеджмент», «Единое окно цифровой обратной связи», «</w:t>
      </w:r>
      <w:proofErr w:type="spellStart"/>
      <w:r w:rsidRPr="0062213F">
        <w:rPr>
          <w:rFonts w:ascii="Times New Roman" w:hAnsi="Times New Roman" w:cs="Times New Roman"/>
          <w:sz w:val="26"/>
          <w:szCs w:val="26"/>
        </w:rPr>
        <w:t>Госпаблики</w:t>
      </w:r>
      <w:proofErr w:type="spellEnd"/>
      <w:r w:rsidRPr="0062213F">
        <w:rPr>
          <w:rFonts w:ascii="Times New Roman" w:hAnsi="Times New Roman" w:cs="Times New Roman"/>
          <w:sz w:val="26"/>
          <w:szCs w:val="26"/>
        </w:rPr>
        <w:t xml:space="preserve">», а также взаимодействует с Центром управления регионом Чувашской Республики. Министерство берет обращения жителей республики в работу, готовит ответы и при необходимости ставит на контроль до решения проблемы. </w:t>
      </w:r>
    </w:p>
    <w:p w:rsidR="0062213F" w:rsidRPr="0062213F" w:rsidRDefault="0062213F" w:rsidP="0062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13F">
        <w:rPr>
          <w:rFonts w:ascii="Times New Roman" w:hAnsi="Times New Roman" w:cs="Times New Roman"/>
          <w:sz w:val="26"/>
          <w:szCs w:val="26"/>
        </w:rPr>
        <w:t xml:space="preserve">Налажено тесное сотрудничество с целым рядом периодических изданий, телекомпаний и электронных порталов, которые регулярно пользуются информацией пресс-службы Министерства. Практически во всех республиканских, </w:t>
      </w:r>
      <w:r w:rsidR="00A519CF">
        <w:rPr>
          <w:rFonts w:ascii="Times New Roman" w:hAnsi="Times New Roman" w:cs="Times New Roman"/>
          <w:sz w:val="26"/>
          <w:szCs w:val="26"/>
        </w:rPr>
        <w:t>муниципальных</w:t>
      </w:r>
      <w:r w:rsidRPr="0062213F">
        <w:rPr>
          <w:rFonts w:ascii="Times New Roman" w:hAnsi="Times New Roman" w:cs="Times New Roman"/>
          <w:sz w:val="26"/>
          <w:szCs w:val="26"/>
        </w:rPr>
        <w:t xml:space="preserve"> и городских газетах регулярно выходят тематические спортивные полосы.</w:t>
      </w:r>
    </w:p>
    <w:p w:rsidR="0062213F" w:rsidRPr="0062213F" w:rsidRDefault="0062213F" w:rsidP="0062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13F">
        <w:rPr>
          <w:rFonts w:ascii="Times New Roman" w:hAnsi="Times New Roman" w:cs="Times New Roman"/>
          <w:sz w:val="26"/>
          <w:szCs w:val="26"/>
        </w:rPr>
        <w:t>Ведется работа по формированию профессионального журналистского пула, освещающего физкультурно-спортивную тематику. Ежегодно Минспортом Чувашии проводится республиканский смотр-конкурс среди спортивных журналистов «Спортивный стиль».</w:t>
      </w:r>
    </w:p>
    <w:p w:rsidR="0062213F" w:rsidRPr="0062213F" w:rsidRDefault="0062213F" w:rsidP="0062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13F">
        <w:rPr>
          <w:rFonts w:ascii="Times New Roman" w:hAnsi="Times New Roman" w:cs="Times New Roman"/>
          <w:sz w:val="26"/>
          <w:szCs w:val="26"/>
        </w:rPr>
        <w:t xml:space="preserve">Налажено тесное сотрудничество с пресс-службами Минспорта России и всероссийских федераций по видам спорта, федеральными спортивными </w:t>
      </w:r>
      <w:r w:rsidRPr="0062213F">
        <w:rPr>
          <w:rFonts w:ascii="Times New Roman" w:hAnsi="Times New Roman" w:cs="Times New Roman"/>
          <w:sz w:val="26"/>
          <w:szCs w:val="26"/>
        </w:rPr>
        <w:lastRenderedPageBreak/>
        <w:t>информагентствами. Организована работа пресс-центров крупных всероссийских спортивных мероприятий.</w:t>
      </w:r>
    </w:p>
    <w:p w:rsidR="0062213F" w:rsidRPr="0062213F" w:rsidRDefault="0062213F" w:rsidP="0062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13F">
        <w:rPr>
          <w:rFonts w:ascii="Times New Roman" w:hAnsi="Times New Roman" w:cs="Times New Roman"/>
          <w:sz w:val="26"/>
          <w:szCs w:val="26"/>
        </w:rPr>
        <w:t xml:space="preserve">Регулярно проводятся конкурсы, приуроченные к празднованию дней различных видов спорта, памятным датам. Так, ко Дню тренера прошел конкурс сочинений «Мой любимый тренер», ко Дням футбола и хоккея - викторины по истории этих видов спорта в Чувашии. </w:t>
      </w:r>
    </w:p>
    <w:p w:rsidR="0062213F" w:rsidRPr="0062213F" w:rsidRDefault="0062213F" w:rsidP="0062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13F">
        <w:rPr>
          <w:rFonts w:ascii="Times New Roman" w:hAnsi="Times New Roman" w:cs="Times New Roman"/>
          <w:sz w:val="26"/>
          <w:szCs w:val="26"/>
        </w:rPr>
        <w:t xml:space="preserve">Сложилась традиция проведения пресс-конференций и чествований молодых спортсменов, победителей и призеров соревнований различного уровня. Проводятся торжественные проводы спортсменов на крупные международные соревнования и их встречи. </w:t>
      </w:r>
    </w:p>
    <w:p w:rsidR="0062213F" w:rsidRPr="0062213F" w:rsidRDefault="0062213F" w:rsidP="0062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13F">
        <w:rPr>
          <w:rFonts w:ascii="Times New Roman" w:hAnsi="Times New Roman" w:cs="Times New Roman"/>
          <w:sz w:val="26"/>
          <w:szCs w:val="26"/>
        </w:rPr>
        <w:t xml:space="preserve">Большая работа ведется по увековечиванию памяти спортсменов и тренеров республики. Так, в 2022 году, объявленном в Чувашии Годом выдающихся земляков, Министерство физической культуры и спорта Чувашской Республики на базе Ледового дворца «Чебоксары Арена» создало музейную экспозицию «Легенды спорта». Все экспонаты музея оригинальные, многие из них принадлежат нашим выдающимся спортсменам – чемпионам, призёрам и участникам Олимпийских игр. </w:t>
      </w:r>
    </w:p>
    <w:p w:rsidR="0062213F" w:rsidRPr="0062213F" w:rsidRDefault="0062213F" w:rsidP="0062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13F">
        <w:rPr>
          <w:rFonts w:ascii="Times New Roman" w:hAnsi="Times New Roman" w:cs="Times New Roman"/>
          <w:sz w:val="26"/>
          <w:szCs w:val="26"/>
        </w:rPr>
        <w:t>Кроме того, был выпущен цикл телепрограмм «Выдающиеся спортсмены Чувашии» в эфире Национального телевидения Чувашии, а на официальном сайте и в социальных сетях опубликован цикл публикаций о спортсменах и тренерах, добившихся успеха в спортивной и тренерской карьере.</w:t>
      </w:r>
    </w:p>
    <w:p w:rsidR="0062213F" w:rsidRPr="0062213F" w:rsidRDefault="0062213F" w:rsidP="0062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13F">
        <w:rPr>
          <w:rFonts w:ascii="Times New Roman" w:hAnsi="Times New Roman" w:cs="Times New Roman"/>
          <w:sz w:val="26"/>
          <w:szCs w:val="26"/>
        </w:rPr>
        <w:t>При поддержке Минспорта Чувашии выпускаются буклеты, календари, открытки с известными спортсменами республики. К 100-летнему юбилею Министерства спорта России и Министерства физической культуры и спорта Чувашской Республики для сохранения памяти спортсменов региона был выпущен тираж автограф-карт. Помимо этого, будут реализованы проекты «Герой моего двора» и «Детский тренер» - цикл публикаций и интервью, прямых эфиров со спортсменами и их наставниками.</w:t>
      </w:r>
    </w:p>
    <w:p w:rsidR="0062213F" w:rsidRPr="0062213F" w:rsidRDefault="0062213F" w:rsidP="0062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13F">
        <w:rPr>
          <w:rFonts w:ascii="Times New Roman" w:hAnsi="Times New Roman" w:cs="Times New Roman"/>
          <w:sz w:val="26"/>
          <w:szCs w:val="26"/>
        </w:rPr>
        <w:t>В целях увековечивания памяти Героев специальной военной операции ведется активная информационная кампания по популяризации патриотического воспитания среди подрастающего поколения, регулярно проводятся «Уроки мужества» и спортивные соревнования, посвященные памяти военнослужащих, отдавших свою жизнь за Родину.</w:t>
      </w:r>
    </w:p>
    <w:p w:rsidR="0062213F" w:rsidRDefault="0062213F" w:rsidP="00622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2213F">
        <w:rPr>
          <w:rFonts w:ascii="Times New Roman" w:hAnsi="Times New Roman" w:cs="Times New Roman"/>
          <w:sz w:val="26"/>
          <w:szCs w:val="26"/>
        </w:rPr>
        <w:t>В целях повышения уровня информированности и знаний среди различных категорий населения по вопросам здорового образа жизни, физической культуры и спорта регулярно проводятся дни открытых дверей в спортивных школах, выездные мастер-классы и встречи с ведущими спортсменами, тренерами, ветеранами спорта в различных целевых аудиториях.</w:t>
      </w:r>
    </w:p>
    <w:p w:rsidR="00886C1A" w:rsidRDefault="00886C1A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6358" w:rsidRDefault="00846358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6358" w:rsidRDefault="00846358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6358" w:rsidRDefault="00846358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6358" w:rsidRDefault="00846358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6358" w:rsidRDefault="00846358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6358" w:rsidRDefault="00846358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6358" w:rsidRDefault="00846358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6358" w:rsidRDefault="00846358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6358" w:rsidRDefault="00846358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6358" w:rsidRDefault="00846358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6C1A" w:rsidRDefault="00886C1A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470E" w:rsidRPr="00AD470E" w:rsidRDefault="00AD470E" w:rsidP="00AD47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70E">
        <w:rPr>
          <w:rFonts w:ascii="Times New Roman" w:hAnsi="Times New Roman" w:cs="Times New Roman"/>
          <w:b/>
          <w:sz w:val="26"/>
          <w:szCs w:val="26"/>
        </w:rPr>
        <w:lastRenderedPageBreak/>
        <w:t>Основные показатели развития физической культуры и спорта</w:t>
      </w:r>
    </w:p>
    <w:p w:rsidR="00AD470E" w:rsidRDefault="00AD470E" w:rsidP="00AD47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470E">
        <w:rPr>
          <w:rFonts w:ascii="Times New Roman" w:hAnsi="Times New Roman" w:cs="Times New Roman"/>
          <w:b/>
          <w:sz w:val="26"/>
          <w:szCs w:val="26"/>
        </w:rPr>
        <w:t xml:space="preserve"> в Чувашской Республике</w:t>
      </w:r>
    </w:p>
    <w:p w:rsidR="006B7B4E" w:rsidRDefault="006B7B4E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213F" w:rsidRDefault="0062213F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7B4E" w:rsidRDefault="00156737" w:rsidP="001567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156737" w:rsidRDefault="00156737" w:rsidP="001567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112"/>
        <w:gridCol w:w="992"/>
        <w:gridCol w:w="992"/>
        <w:gridCol w:w="993"/>
        <w:gridCol w:w="992"/>
        <w:gridCol w:w="992"/>
        <w:gridCol w:w="985"/>
      </w:tblGrid>
      <w:tr w:rsidR="00E22EB5" w:rsidTr="00E22EB5">
        <w:trPr>
          <w:trHeight w:val="479"/>
        </w:trPr>
        <w:tc>
          <w:tcPr>
            <w:tcW w:w="100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EB5" w:rsidRPr="00E22EB5" w:rsidRDefault="00E22EB5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Спортивные сооружения (ед.)</w:t>
            </w:r>
          </w:p>
        </w:tc>
      </w:tr>
      <w:tr w:rsidR="00156737" w:rsidTr="00E22EB5">
        <w:tc>
          <w:tcPr>
            <w:tcW w:w="411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56737" w:rsidRPr="0062213F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56737" w:rsidRPr="0062213F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56737" w:rsidRPr="0062213F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56737" w:rsidRPr="0062213F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56737" w:rsidRPr="0062213F" w:rsidRDefault="00156737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b/>
                <w:sz w:val="26"/>
                <w:szCs w:val="26"/>
              </w:rPr>
              <w:t>2022 г.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56737" w:rsidRPr="0062213F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sz w:val="26"/>
                <w:szCs w:val="26"/>
              </w:rPr>
              <w:t>+(-) с 2021 г.</w:t>
            </w:r>
          </w:p>
        </w:tc>
      </w:tr>
      <w:tr w:rsidR="00156737" w:rsidTr="00156737">
        <w:tc>
          <w:tcPr>
            <w:tcW w:w="4112" w:type="dxa"/>
            <w:vAlign w:val="center"/>
          </w:tcPr>
          <w:p w:rsidR="00156737" w:rsidRPr="00156737" w:rsidRDefault="00156737" w:rsidP="001567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737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992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3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992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3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993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3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992" w:type="dxa"/>
            <w:vAlign w:val="center"/>
          </w:tcPr>
          <w:p w:rsidR="00156737" w:rsidRDefault="000E0666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3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992" w:type="dxa"/>
            <w:vAlign w:val="center"/>
          </w:tcPr>
          <w:p w:rsidR="00156737" w:rsidRPr="0062213F" w:rsidRDefault="00156737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7347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2213F">
              <w:rPr>
                <w:rFonts w:ascii="Times New Roman" w:hAnsi="Times New Roman" w:cs="Times New Roman"/>
                <w:b/>
                <w:sz w:val="26"/>
                <w:szCs w:val="26"/>
              </w:rPr>
              <w:t>213</w:t>
            </w:r>
          </w:p>
        </w:tc>
        <w:tc>
          <w:tcPr>
            <w:tcW w:w="985" w:type="dxa"/>
            <w:vAlign w:val="center"/>
          </w:tcPr>
          <w:p w:rsidR="00156737" w:rsidRDefault="00AF1284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156737" w:rsidTr="00156737">
        <w:tc>
          <w:tcPr>
            <w:tcW w:w="10058" w:type="dxa"/>
            <w:gridSpan w:val="7"/>
            <w:vAlign w:val="center"/>
          </w:tcPr>
          <w:p w:rsidR="00156737" w:rsidRDefault="00156737" w:rsidP="001567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156737" w:rsidTr="00156737">
        <w:tc>
          <w:tcPr>
            <w:tcW w:w="4112" w:type="dxa"/>
            <w:vAlign w:val="center"/>
          </w:tcPr>
          <w:p w:rsidR="00156737" w:rsidRDefault="00156737" w:rsidP="001567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стадионы</w:t>
            </w:r>
          </w:p>
        </w:tc>
        <w:tc>
          <w:tcPr>
            <w:tcW w:w="992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vAlign w:val="center"/>
          </w:tcPr>
          <w:p w:rsidR="00156737" w:rsidRPr="0062213F" w:rsidRDefault="00156737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985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156737" w:rsidTr="00156737">
        <w:tc>
          <w:tcPr>
            <w:tcW w:w="4112" w:type="dxa"/>
            <w:vAlign w:val="center"/>
          </w:tcPr>
          <w:p w:rsidR="00156737" w:rsidRDefault="00156737" w:rsidP="001567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плоскостные спортивные сооружения</w:t>
            </w:r>
          </w:p>
        </w:tc>
        <w:tc>
          <w:tcPr>
            <w:tcW w:w="992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992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993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418</w:t>
            </w:r>
          </w:p>
        </w:tc>
        <w:tc>
          <w:tcPr>
            <w:tcW w:w="992" w:type="dxa"/>
            <w:vAlign w:val="center"/>
          </w:tcPr>
          <w:p w:rsidR="00156737" w:rsidRDefault="000E0666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1567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156737" w:rsidRPr="0062213F" w:rsidRDefault="00156737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347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2213F">
              <w:rPr>
                <w:rFonts w:ascii="Times New Roman" w:hAnsi="Times New Roman" w:cs="Times New Roman"/>
                <w:b/>
                <w:sz w:val="26"/>
                <w:szCs w:val="26"/>
              </w:rPr>
              <w:t>451</w:t>
            </w:r>
          </w:p>
        </w:tc>
        <w:tc>
          <w:tcPr>
            <w:tcW w:w="985" w:type="dxa"/>
            <w:vAlign w:val="center"/>
          </w:tcPr>
          <w:p w:rsidR="00156737" w:rsidRDefault="00AF1284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156737" w:rsidTr="00156737">
        <w:tc>
          <w:tcPr>
            <w:tcW w:w="4112" w:type="dxa"/>
            <w:vAlign w:val="center"/>
          </w:tcPr>
          <w:p w:rsidR="00156737" w:rsidRDefault="00156737" w:rsidP="001567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спортивные залы</w:t>
            </w:r>
          </w:p>
        </w:tc>
        <w:tc>
          <w:tcPr>
            <w:tcW w:w="992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759</w:t>
            </w:r>
          </w:p>
        </w:tc>
        <w:tc>
          <w:tcPr>
            <w:tcW w:w="992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768</w:t>
            </w:r>
          </w:p>
        </w:tc>
        <w:tc>
          <w:tcPr>
            <w:tcW w:w="993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775</w:t>
            </w:r>
          </w:p>
        </w:tc>
        <w:tc>
          <w:tcPr>
            <w:tcW w:w="992" w:type="dxa"/>
            <w:vAlign w:val="center"/>
          </w:tcPr>
          <w:p w:rsidR="00156737" w:rsidRDefault="000E0666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772</w:t>
            </w:r>
          </w:p>
        </w:tc>
        <w:tc>
          <w:tcPr>
            <w:tcW w:w="992" w:type="dxa"/>
            <w:vAlign w:val="center"/>
          </w:tcPr>
          <w:p w:rsidR="00156737" w:rsidRPr="0062213F" w:rsidRDefault="00156737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b/>
                <w:sz w:val="26"/>
                <w:szCs w:val="26"/>
              </w:rPr>
              <w:t>770</w:t>
            </w:r>
          </w:p>
        </w:tc>
        <w:tc>
          <w:tcPr>
            <w:tcW w:w="985" w:type="dxa"/>
            <w:vAlign w:val="center"/>
          </w:tcPr>
          <w:p w:rsidR="00156737" w:rsidRDefault="00AF1284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</w:tr>
      <w:tr w:rsidR="00156737" w:rsidTr="00156737">
        <w:tc>
          <w:tcPr>
            <w:tcW w:w="4112" w:type="dxa"/>
            <w:vAlign w:val="center"/>
          </w:tcPr>
          <w:p w:rsidR="00156737" w:rsidRDefault="00156737" w:rsidP="001567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плавательные бассейны</w:t>
            </w:r>
          </w:p>
        </w:tc>
        <w:tc>
          <w:tcPr>
            <w:tcW w:w="992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992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993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992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992" w:type="dxa"/>
            <w:vAlign w:val="center"/>
          </w:tcPr>
          <w:p w:rsidR="00156737" w:rsidRPr="0062213F" w:rsidRDefault="00156737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</w:p>
        </w:tc>
        <w:tc>
          <w:tcPr>
            <w:tcW w:w="985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6737" w:rsidTr="00156737">
        <w:tc>
          <w:tcPr>
            <w:tcW w:w="4112" w:type="dxa"/>
            <w:vAlign w:val="center"/>
          </w:tcPr>
          <w:p w:rsidR="00156737" w:rsidRDefault="00156737" w:rsidP="001567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лыжные базы</w:t>
            </w:r>
          </w:p>
        </w:tc>
        <w:tc>
          <w:tcPr>
            <w:tcW w:w="992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3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vAlign w:val="center"/>
          </w:tcPr>
          <w:p w:rsidR="00156737" w:rsidRPr="0062213F" w:rsidRDefault="00156737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985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6737" w:rsidTr="00156737">
        <w:tc>
          <w:tcPr>
            <w:tcW w:w="4112" w:type="dxa"/>
            <w:vAlign w:val="center"/>
          </w:tcPr>
          <w:p w:rsidR="00156737" w:rsidRDefault="00156737" w:rsidP="001567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объекты с искусственным льдом</w:t>
            </w:r>
          </w:p>
        </w:tc>
        <w:tc>
          <w:tcPr>
            <w:tcW w:w="992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156737" w:rsidRPr="0062213F" w:rsidRDefault="00156737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85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6737" w:rsidTr="00156737">
        <w:tc>
          <w:tcPr>
            <w:tcW w:w="4112" w:type="dxa"/>
            <w:vAlign w:val="center"/>
          </w:tcPr>
          <w:p w:rsidR="00156737" w:rsidRPr="00C15A6A" w:rsidRDefault="00156737" w:rsidP="00C15A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A6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15A6A" w:rsidRPr="00C15A6A">
              <w:rPr>
                <w:rFonts w:ascii="Times New Roman" w:hAnsi="Times New Roman" w:cs="Times New Roman"/>
                <w:sz w:val="26"/>
                <w:szCs w:val="26"/>
              </w:rPr>
              <w:t>сооружения для стрелковых видов спорта</w:t>
            </w:r>
          </w:p>
        </w:tc>
        <w:tc>
          <w:tcPr>
            <w:tcW w:w="992" w:type="dxa"/>
            <w:vAlign w:val="center"/>
          </w:tcPr>
          <w:p w:rsidR="00156737" w:rsidRPr="00C15A6A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A6A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992" w:type="dxa"/>
            <w:vAlign w:val="center"/>
          </w:tcPr>
          <w:p w:rsidR="00156737" w:rsidRPr="00C15A6A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A6A"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993" w:type="dxa"/>
            <w:vAlign w:val="center"/>
          </w:tcPr>
          <w:p w:rsidR="00156737" w:rsidRPr="00C15A6A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A6A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992" w:type="dxa"/>
            <w:vAlign w:val="center"/>
          </w:tcPr>
          <w:p w:rsidR="00156737" w:rsidRPr="00C15A6A" w:rsidRDefault="00C15A6A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A6A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992" w:type="dxa"/>
            <w:vAlign w:val="center"/>
          </w:tcPr>
          <w:p w:rsidR="00156737" w:rsidRPr="00C15A6A" w:rsidRDefault="00156737" w:rsidP="00C15A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A6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15A6A" w:rsidRPr="00C15A6A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985" w:type="dxa"/>
            <w:vAlign w:val="center"/>
          </w:tcPr>
          <w:p w:rsidR="00156737" w:rsidRPr="00C15A6A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A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15A6A" w:rsidRPr="00C15A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15A6A" w:rsidTr="00156737">
        <w:tc>
          <w:tcPr>
            <w:tcW w:w="4112" w:type="dxa"/>
            <w:vAlign w:val="center"/>
          </w:tcPr>
          <w:p w:rsidR="00C15A6A" w:rsidRPr="00C15A6A" w:rsidRDefault="00C15A6A" w:rsidP="00C15A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A6A">
              <w:rPr>
                <w:rFonts w:ascii="Times New Roman" w:hAnsi="Times New Roman" w:cs="Times New Roman"/>
                <w:sz w:val="26"/>
                <w:szCs w:val="26"/>
              </w:rPr>
              <w:t>- биатлонные комплексы</w:t>
            </w:r>
          </w:p>
        </w:tc>
        <w:tc>
          <w:tcPr>
            <w:tcW w:w="992" w:type="dxa"/>
            <w:vAlign w:val="center"/>
          </w:tcPr>
          <w:p w:rsidR="00C15A6A" w:rsidRPr="00C15A6A" w:rsidRDefault="00C15A6A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A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C15A6A" w:rsidRPr="00C15A6A" w:rsidRDefault="00C15A6A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A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C15A6A" w:rsidRPr="00C15A6A" w:rsidRDefault="00C15A6A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A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C15A6A" w:rsidRPr="00C15A6A" w:rsidRDefault="00C15A6A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A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C15A6A" w:rsidRPr="00C15A6A" w:rsidRDefault="00C15A6A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A6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85" w:type="dxa"/>
            <w:vAlign w:val="center"/>
          </w:tcPr>
          <w:p w:rsidR="00C15A6A" w:rsidRPr="00C15A6A" w:rsidRDefault="00C15A6A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A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5A6A" w:rsidTr="00156737">
        <w:tc>
          <w:tcPr>
            <w:tcW w:w="4112" w:type="dxa"/>
            <w:vAlign w:val="center"/>
          </w:tcPr>
          <w:p w:rsidR="00C15A6A" w:rsidRPr="00C15A6A" w:rsidRDefault="00C15A6A" w:rsidP="00C15A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A6A">
              <w:rPr>
                <w:rFonts w:ascii="Times New Roman" w:hAnsi="Times New Roman" w:cs="Times New Roman"/>
                <w:sz w:val="26"/>
                <w:szCs w:val="26"/>
              </w:rPr>
              <w:t>- манежи</w:t>
            </w:r>
          </w:p>
        </w:tc>
        <w:tc>
          <w:tcPr>
            <w:tcW w:w="992" w:type="dxa"/>
            <w:vAlign w:val="center"/>
          </w:tcPr>
          <w:p w:rsidR="00C15A6A" w:rsidRPr="00C15A6A" w:rsidRDefault="00C15A6A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A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C15A6A" w:rsidRPr="00C15A6A" w:rsidRDefault="00C15A6A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A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C15A6A" w:rsidRPr="00C15A6A" w:rsidRDefault="00C15A6A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A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C15A6A" w:rsidRPr="00C15A6A" w:rsidRDefault="00C15A6A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A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C15A6A" w:rsidRPr="00C15A6A" w:rsidRDefault="00C15A6A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A6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85" w:type="dxa"/>
            <w:vAlign w:val="center"/>
          </w:tcPr>
          <w:p w:rsidR="00C15A6A" w:rsidRPr="00C15A6A" w:rsidRDefault="00C15A6A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A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6737" w:rsidTr="00156737">
        <w:tc>
          <w:tcPr>
            <w:tcW w:w="4112" w:type="dxa"/>
            <w:vAlign w:val="center"/>
          </w:tcPr>
          <w:p w:rsidR="00156737" w:rsidRDefault="00156737" w:rsidP="001567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другие спортивные сооружения</w:t>
            </w:r>
          </w:p>
        </w:tc>
        <w:tc>
          <w:tcPr>
            <w:tcW w:w="992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612</w:t>
            </w:r>
          </w:p>
        </w:tc>
        <w:tc>
          <w:tcPr>
            <w:tcW w:w="992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993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656</w:t>
            </w:r>
          </w:p>
        </w:tc>
        <w:tc>
          <w:tcPr>
            <w:tcW w:w="992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666</w:t>
            </w:r>
          </w:p>
        </w:tc>
        <w:tc>
          <w:tcPr>
            <w:tcW w:w="992" w:type="dxa"/>
            <w:vAlign w:val="center"/>
          </w:tcPr>
          <w:p w:rsidR="00156737" w:rsidRPr="0062213F" w:rsidRDefault="00156737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b/>
                <w:sz w:val="26"/>
                <w:szCs w:val="26"/>
              </w:rPr>
              <w:t>679</w:t>
            </w:r>
          </w:p>
        </w:tc>
        <w:tc>
          <w:tcPr>
            <w:tcW w:w="985" w:type="dxa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+13</w:t>
            </w:r>
          </w:p>
        </w:tc>
      </w:tr>
    </w:tbl>
    <w:p w:rsidR="00156737" w:rsidRDefault="0015673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213F" w:rsidRDefault="0062213F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737" w:rsidRDefault="00156737" w:rsidP="001567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156737" w:rsidRDefault="0015673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266"/>
        <w:gridCol w:w="1134"/>
        <w:gridCol w:w="1134"/>
        <w:gridCol w:w="1134"/>
        <w:gridCol w:w="1134"/>
        <w:gridCol w:w="1149"/>
        <w:gridCol w:w="1117"/>
      </w:tblGrid>
      <w:tr w:rsidR="00E22EB5" w:rsidTr="0073471A">
        <w:trPr>
          <w:trHeight w:val="613"/>
        </w:trPr>
        <w:tc>
          <w:tcPr>
            <w:tcW w:w="100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EB5" w:rsidRPr="00E22EB5" w:rsidRDefault="00E22EB5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Физкультурно-оздоровительная работа</w:t>
            </w:r>
          </w:p>
        </w:tc>
      </w:tr>
      <w:tr w:rsidR="00156737" w:rsidTr="0073471A">
        <w:tc>
          <w:tcPr>
            <w:tcW w:w="326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56737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56737" w:rsidRPr="0062213F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56737" w:rsidRPr="0062213F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56737" w:rsidRPr="0062213F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56737" w:rsidRPr="0062213F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56737" w:rsidRPr="0062213F" w:rsidRDefault="00156737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b/>
                <w:sz w:val="26"/>
                <w:szCs w:val="26"/>
              </w:rPr>
              <w:t>2022 г.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56737" w:rsidRPr="0062213F" w:rsidRDefault="00156737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sz w:val="26"/>
                <w:szCs w:val="26"/>
              </w:rPr>
              <w:t>+(-) с 2021 г.</w:t>
            </w:r>
          </w:p>
        </w:tc>
      </w:tr>
      <w:tr w:rsidR="00156737" w:rsidTr="0073471A">
        <w:tc>
          <w:tcPr>
            <w:tcW w:w="3266" w:type="dxa"/>
            <w:vAlign w:val="center"/>
          </w:tcPr>
          <w:p w:rsidR="00156737" w:rsidRDefault="007B1CE8" w:rsidP="007B1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число коллективов физкультуры (ед.)</w:t>
            </w:r>
          </w:p>
        </w:tc>
        <w:tc>
          <w:tcPr>
            <w:tcW w:w="1134" w:type="dxa"/>
            <w:vAlign w:val="center"/>
          </w:tcPr>
          <w:p w:rsidR="00156737" w:rsidRDefault="007B1CE8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022</w:t>
            </w:r>
          </w:p>
        </w:tc>
        <w:tc>
          <w:tcPr>
            <w:tcW w:w="1134" w:type="dxa"/>
            <w:vAlign w:val="center"/>
          </w:tcPr>
          <w:p w:rsidR="00156737" w:rsidRDefault="007B1CE8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1134" w:type="dxa"/>
            <w:vAlign w:val="center"/>
          </w:tcPr>
          <w:p w:rsidR="00156737" w:rsidRDefault="007B1CE8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087</w:t>
            </w:r>
          </w:p>
        </w:tc>
        <w:tc>
          <w:tcPr>
            <w:tcW w:w="1134" w:type="dxa"/>
            <w:vAlign w:val="center"/>
          </w:tcPr>
          <w:p w:rsidR="00156737" w:rsidRDefault="007B1CE8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063</w:t>
            </w:r>
          </w:p>
        </w:tc>
        <w:tc>
          <w:tcPr>
            <w:tcW w:w="1149" w:type="dxa"/>
            <w:vAlign w:val="center"/>
          </w:tcPr>
          <w:p w:rsidR="00156737" w:rsidRPr="0062213F" w:rsidRDefault="007B1CE8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347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2213F">
              <w:rPr>
                <w:rFonts w:ascii="Times New Roman" w:hAnsi="Times New Roman" w:cs="Times New Roman"/>
                <w:b/>
                <w:sz w:val="26"/>
                <w:szCs w:val="26"/>
              </w:rPr>
              <w:t>103</w:t>
            </w:r>
          </w:p>
        </w:tc>
        <w:tc>
          <w:tcPr>
            <w:tcW w:w="1117" w:type="dxa"/>
            <w:vAlign w:val="center"/>
          </w:tcPr>
          <w:p w:rsidR="00156737" w:rsidRDefault="007B1CE8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+40</w:t>
            </w:r>
          </w:p>
        </w:tc>
      </w:tr>
      <w:tr w:rsidR="00156737" w:rsidTr="0073471A">
        <w:tc>
          <w:tcPr>
            <w:tcW w:w="3266" w:type="dxa"/>
            <w:vAlign w:val="center"/>
          </w:tcPr>
          <w:p w:rsidR="00156737" w:rsidRDefault="007B1CE8" w:rsidP="00734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численность занимающихся физической культурой и спортом (чел.), из них:</w:t>
            </w:r>
          </w:p>
        </w:tc>
        <w:tc>
          <w:tcPr>
            <w:tcW w:w="1134" w:type="dxa"/>
            <w:vAlign w:val="center"/>
          </w:tcPr>
          <w:p w:rsidR="00156737" w:rsidRDefault="007B1CE8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  <w:r w:rsidR="0073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1134" w:type="dxa"/>
            <w:vAlign w:val="center"/>
          </w:tcPr>
          <w:p w:rsidR="00156737" w:rsidRDefault="007B1CE8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  <w:r w:rsidR="0073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917</w:t>
            </w:r>
          </w:p>
        </w:tc>
        <w:tc>
          <w:tcPr>
            <w:tcW w:w="1134" w:type="dxa"/>
            <w:vAlign w:val="center"/>
          </w:tcPr>
          <w:p w:rsidR="00156737" w:rsidRDefault="007B1CE8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545</w:t>
            </w:r>
            <w:r w:rsidR="0073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747</w:t>
            </w:r>
          </w:p>
        </w:tc>
        <w:tc>
          <w:tcPr>
            <w:tcW w:w="1134" w:type="dxa"/>
            <w:vAlign w:val="center"/>
          </w:tcPr>
          <w:p w:rsidR="00156737" w:rsidRDefault="007B1CE8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</w:t>
            </w:r>
            <w:r w:rsidR="0073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1149" w:type="dxa"/>
            <w:vAlign w:val="center"/>
          </w:tcPr>
          <w:p w:rsidR="00156737" w:rsidRPr="0062213F" w:rsidRDefault="007B1CE8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b/>
                <w:sz w:val="26"/>
                <w:szCs w:val="26"/>
              </w:rPr>
              <w:t>590</w:t>
            </w:r>
            <w:r w:rsidR="007347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2213F">
              <w:rPr>
                <w:rFonts w:ascii="Times New Roman" w:hAnsi="Times New Roman" w:cs="Times New Roman"/>
                <w:b/>
                <w:sz w:val="26"/>
                <w:szCs w:val="26"/>
              </w:rPr>
              <w:t>556</w:t>
            </w:r>
          </w:p>
        </w:tc>
        <w:tc>
          <w:tcPr>
            <w:tcW w:w="1117" w:type="dxa"/>
            <w:vAlign w:val="center"/>
          </w:tcPr>
          <w:p w:rsidR="00156737" w:rsidRDefault="007B1CE8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+29</w:t>
            </w:r>
            <w:r w:rsidR="0073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654</w:t>
            </w:r>
          </w:p>
        </w:tc>
      </w:tr>
      <w:tr w:rsidR="00156737" w:rsidTr="0073471A">
        <w:tc>
          <w:tcPr>
            <w:tcW w:w="3266" w:type="dxa"/>
            <w:vAlign w:val="center"/>
          </w:tcPr>
          <w:p w:rsidR="00156737" w:rsidRDefault="007B1CE8" w:rsidP="007B1C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численность занимающихся в секциях по видам спорта (чел.)</w:t>
            </w:r>
          </w:p>
        </w:tc>
        <w:tc>
          <w:tcPr>
            <w:tcW w:w="1134" w:type="dxa"/>
            <w:vAlign w:val="center"/>
          </w:tcPr>
          <w:p w:rsidR="00156737" w:rsidRDefault="007B1CE8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  <w:r w:rsidR="0073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725</w:t>
            </w:r>
          </w:p>
        </w:tc>
        <w:tc>
          <w:tcPr>
            <w:tcW w:w="1134" w:type="dxa"/>
            <w:vAlign w:val="center"/>
          </w:tcPr>
          <w:p w:rsidR="00156737" w:rsidRDefault="007B1CE8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  <w:r w:rsidR="0073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731</w:t>
            </w:r>
          </w:p>
        </w:tc>
        <w:tc>
          <w:tcPr>
            <w:tcW w:w="1134" w:type="dxa"/>
            <w:vAlign w:val="center"/>
          </w:tcPr>
          <w:p w:rsidR="00156737" w:rsidRDefault="007B1CE8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  <w:r w:rsidR="0073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021</w:t>
            </w:r>
          </w:p>
        </w:tc>
        <w:tc>
          <w:tcPr>
            <w:tcW w:w="1134" w:type="dxa"/>
            <w:vAlign w:val="center"/>
          </w:tcPr>
          <w:p w:rsidR="00156737" w:rsidRDefault="007B1CE8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  <w:r w:rsidR="0073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149" w:type="dxa"/>
            <w:vAlign w:val="center"/>
          </w:tcPr>
          <w:p w:rsidR="00156737" w:rsidRPr="0062213F" w:rsidRDefault="007B1CE8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b/>
                <w:sz w:val="26"/>
                <w:szCs w:val="26"/>
              </w:rPr>
              <w:t>362</w:t>
            </w:r>
            <w:r w:rsidR="007347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2213F">
              <w:rPr>
                <w:rFonts w:ascii="Times New Roman" w:hAnsi="Times New Roman" w:cs="Times New Roman"/>
                <w:b/>
                <w:sz w:val="26"/>
                <w:szCs w:val="26"/>
              </w:rPr>
              <w:t>696</w:t>
            </w:r>
          </w:p>
        </w:tc>
        <w:tc>
          <w:tcPr>
            <w:tcW w:w="1117" w:type="dxa"/>
            <w:vAlign w:val="center"/>
          </w:tcPr>
          <w:p w:rsidR="00156737" w:rsidRDefault="007B1CE8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+17</w:t>
            </w:r>
            <w:r w:rsidR="0073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518</w:t>
            </w:r>
          </w:p>
        </w:tc>
      </w:tr>
    </w:tbl>
    <w:p w:rsidR="00156737" w:rsidRDefault="0015673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7B4E" w:rsidRDefault="006B7B4E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737" w:rsidRDefault="0015673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737" w:rsidRDefault="0015673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737" w:rsidRDefault="0015673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737" w:rsidRDefault="0015673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737" w:rsidRDefault="0015673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737" w:rsidRDefault="0015673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9962D4" w:rsidSect="00463FD4">
          <w:footerReference w:type="default" r:id="rId13"/>
          <w:pgSz w:w="11906" w:h="16838"/>
          <w:pgMar w:top="992" w:right="851" w:bottom="709" w:left="1418" w:header="397" w:footer="454" w:gutter="0"/>
          <w:pgNumType w:start="1"/>
          <w:cols w:space="708"/>
          <w:docGrid w:linePitch="360"/>
        </w:sectPr>
      </w:pPr>
    </w:p>
    <w:p w:rsidR="00156737" w:rsidRDefault="009962D4" w:rsidP="009962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270"/>
        <w:gridCol w:w="1157"/>
        <w:gridCol w:w="1222"/>
        <w:gridCol w:w="1222"/>
        <w:gridCol w:w="1222"/>
        <w:gridCol w:w="1222"/>
        <w:gridCol w:w="1222"/>
        <w:gridCol w:w="1222"/>
        <w:gridCol w:w="1222"/>
        <w:gridCol w:w="1204"/>
        <w:gridCol w:w="1240"/>
      </w:tblGrid>
      <w:tr w:rsidR="00E22EB5" w:rsidRPr="00E22EB5" w:rsidTr="00E22EB5">
        <w:trPr>
          <w:trHeight w:val="551"/>
        </w:trPr>
        <w:tc>
          <w:tcPr>
            <w:tcW w:w="149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EB5" w:rsidRPr="00E22EB5" w:rsidRDefault="00E22EB5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Сравнительный анализ количественного состояния и развития спортивной инфраструктуры</w:t>
            </w:r>
          </w:p>
        </w:tc>
      </w:tr>
      <w:tr w:rsidR="009962D4" w:rsidRPr="00E22EB5" w:rsidTr="00E22EB5">
        <w:trPr>
          <w:trHeight w:val="256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962D4" w:rsidRPr="00E22EB5" w:rsidRDefault="009962D4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962D4" w:rsidRPr="00E22EB5" w:rsidRDefault="009962D4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6045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962D4" w:rsidRPr="00E22EB5" w:rsidRDefault="009962D4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спортивных сооружений</w:t>
            </w:r>
          </w:p>
        </w:tc>
        <w:tc>
          <w:tcPr>
            <w:tcW w:w="6110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962D4" w:rsidRPr="00E22EB5" w:rsidRDefault="009962D4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proofErr w:type="spellStart"/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т.ч</w:t>
            </w:r>
            <w:proofErr w:type="spellEnd"/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. спортивные залы</w:t>
            </w:r>
          </w:p>
        </w:tc>
      </w:tr>
      <w:tr w:rsidR="009962D4" w:rsidRPr="00E22EB5" w:rsidTr="00B57622">
        <w:trPr>
          <w:trHeight w:val="247"/>
        </w:trPr>
        <w:tc>
          <w:tcPr>
            <w:tcW w:w="560" w:type="dxa"/>
            <w:vMerge/>
            <w:shd w:val="clear" w:color="auto" w:fill="FFFF00"/>
            <w:vAlign w:val="center"/>
          </w:tcPr>
          <w:p w:rsidR="009962D4" w:rsidRPr="00E22EB5" w:rsidRDefault="009962D4" w:rsidP="00996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vMerge/>
            <w:shd w:val="clear" w:color="auto" w:fill="FFFF00"/>
            <w:vAlign w:val="center"/>
          </w:tcPr>
          <w:p w:rsidR="009962D4" w:rsidRPr="00E22EB5" w:rsidRDefault="009962D4" w:rsidP="00996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  <w:shd w:val="clear" w:color="auto" w:fill="FFFF00"/>
            <w:vAlign w:val="center"/>
          </w:tcPr>
          <w:p w:rsidR="009962D4" w:rsidRPr="00E22EB5" w:rsidRDefault="009962D4" w:rsidP="00996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22" w:type="dxa"/>
            <w:shd w:val="clear" w:color="auto" w:fill="FFFF00"/>
            <w:vAlign w:val="center"/>
          </w:tcPr>
          <w:p w:rsidR="009962D4" w:rsidRPr="00E22EB5" w:rsidRDefault="009962D4" w:rsidP="00996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22" w:type="dxa"/>
            <w:shd w:val="clear" w:color="auto" w:fill="FFFF00"/>
            <w:vAlign w:val="center"/>
          </w:tcPr>
          <w:p w:rsidR="009962D4" w:rsidRPr="00E22EB5" w:rsidRDefault="009962D4" w:rsidP="00996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22" w:type="dxa"/>
            <w:shd w:val="clear" w:color="auto" w:fill="FFFF00"/>
            <w:vAlign w:val="center"/>
          </w:tcPr>
          <w:p w:rsidR="009962D4" w:rsidRPr="00E22EB5" w:rsidRDefault="009962D4" w:rsidP="00996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22" w:type="dxa"/>
            <w:shd w:val="clear" w:color="auto" w:fill="FFFF00"/>
            <w:vAlign w:val="center"/>
          </w:tcPr>
          <w:p w:rsidR="009962D4" w:rsidRPr="00E22EB5" w:rsidRDefault="009962D4" w:rsidP="00996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222" w:type="dxa"/>
            <w:shd w:val="clear" w:color="auto" w:fill="FFFF00"/>
            <w:vAlign w:val="center"/>
          </w:tcPr>
          <w:p w:rsidR="009962D4" w:rsidRPr="00E22EB5" w:rsidRDefault="009962D4" w:rsidP="00996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22" w:type="dxa"/>
            <w:shd w:val="clear" w:color="auto" w:fill="FFFF00"/>
            <w:vAlign w:val="center"/>
          </w:tcPr>
          <w:p w:rsidR="009962D4" w:rsidRPr="00E22EB5" w:rsidRDefault="009962D4" w:rsidP="00996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22" w:type="dxa"/>
            <w:shd w:val="clear" w:color="auto" w:fill="FFFF00"/>
            <w:vAlign w:val="center"/>
          </w:tcPr>
          <w:p w:rsidR="009962D4" w:rsidRPr="00E22EB5" w:rsidRDefault="009962D4" w:rsidP="00996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04" w:type="dxa"/>
            <w:shd w:val="clear" w:color="auto" w:fill="FFFF00"/>
            <w:vAlign w:val="center"/>
          </w:tcPr>
          <w:p w:rsidR="009962D4" w:rsidRPr="00E22EB5" w:rsidRDefault="009962D4" w:rsidP="00996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40" w:type="dxa"/>
            <w:shd w:val="clear" w:color="auto" w:fill="FFFF00"/>
            <w:vAlign w:val="center"/>
          </w:tcPr>
          <w:p w:rsidR="009962D4" w:rsidRPr="00E22EB5" w:rsidRDefault="009962D4" w:rsidP="00996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Аликовский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Батыревский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183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Вурнарский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Ибресинский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770B3A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770B3A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131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770B3A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218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Козловский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97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Комсомольский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Красноармейский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98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94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Марпосадский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89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Моргаушский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122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Порецкий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Урмарский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770B3A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92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Цивильский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Чебоксарский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227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Шемуршинский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Шумерлинский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Ядринский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127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Янтиковский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76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693746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109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г. Канаш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г. Шумерля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79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г. Новочебоксарск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770B3A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344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770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770B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0B3A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770B3A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871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232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181</w:t>
            </w:r>
          </w:p>
        </w:tc>
      </w:tr>
      <w:tr w:rsidR="00B57622" w:rsidRPr="00E22EB5" w:rsidTr="00B57622">
        <w:tc>
          <w:tcPr>
            <w:tcW w:w="2830" w:type="dxa"/>
            <w:gridSpan w:val="2"/>
            <w:shd w:val="clear" w:color="auto" w:fill="FFFF00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республике</w:t>
            </w:r>
            <w:r w:rsidR="00403145"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E22EB5" w:rsidRDefault="00770B3A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A871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E22EB5" w:rsidRDefault="00770B3A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A871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A871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22E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E22EB5" w:rsidRDefault="00693746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A871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A871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22E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751</w:t>
            </w:r>
          </w:p>
        </w:tc>
      </w:tr>
      <w:tr w:rsidR="00B57622" w:rsidRPr="00E22EB5" w:rsidTr="000C2499">
        <w:trPr>
          <w:trHeight w:val="256"/>
        </w:trPr>
        <w:tc>
          <w:tcPr>
            <w:tcW w:w="560" w:type="dxa"/>
            <w:vMerge w:val="restart"/>
            <w:shd w:val="clear" w:color="auto" w:fill="FFFF00"/>
            <w:vAlign w:val="center"/>
          </w:tcPr>
          <w:p w:rsidR="00B57622" w:rsidRPr="00E22EB5" w:rsidRDefault="00B57622" w:rsidP="000C24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2270" w:type="dxa"/>
            <w:vMerge w:val="restart"/>
            <w:shd w:val="clear" w:color="auto" w:fill="FFFF00"/>
            <w:vAlign w:val="center"/>
          </w:tcPr>
          <w:p w:rsidR="00B57622" w:rsidRPr="00E22EB5" w:rsidRDefault="00B57622" w:rsidP="000C24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6045" w:type="dxa"/>
            <w:gridSpan w:val="5"/>
            <w:shd w:val="clear" w:color="auto" w:fill="FFFF00"/>
            <w:vAlign w:val="center"/>
          </w:tcPr>
          <w:p w:rsidR="00B57622" w:rsidRPr="00E22EB5" w:rsidRDefault="00B57622" w:rsidP="000C24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Плоскостные спортсооружения</w:t>
            </w:r>
          </w:p>
        </w:tc>
        <w:tc>
          <w:tcPr>
            <w:tcW w:w="6110" w:type="dxa"/>
            <w:gridSpan w:val="5"/>
            <w:shd w:val="clear" w:color="auto" w:fill="FFFF00"/>
            <w:vAlign w:val="center"/>
          </w:tcPr>
          <w:p w:rsidR="00B57622" w:rsidRPr="00E22EB5" w:rsidRDefault="00770B3A" w:rsidP="000C24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770B3A">
              <w:rPr>
                <w:rFonts w:ascii="Times New Roman" w:hAnsi="Times New Roman" w:cs="Times New Roman"/>
                <w:b/>
                <w:sz w:val="26"/>
                <w:szCs w:val="26"/>
              </w:rPr>
              <w:t>ооружения для стрелковых видов спорта</w:t>
            </w:r>
          </w:p>
        </w:tc>
      </w:tr>
      <w:tr w:rsidR="00B57622" w:rsidRPr="00E22EB5" w:rsidTr="000C2499">
        <w:trPr>
          <w:trHeight w:val="247"/>
        </w:trPr>
        <w:tc>
          <w:tcPr>
            <w:tcW w:w="560" w:type="dxa"/>
            <w:vMerge/>
            <w:shd w:val="clear" w:color="auto" w:fill="FFFF00"/>
            <w:vAlign w:val="center"/>
          </w:tcPr>
          <w:p w:rsidR="00B57622" w:rsidRPr="00E22EB5" w:rsidRDefault="00B57622" w:rsidP="000C2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vMerge/>
            <w:shd w:val="clear" w:color="auto" w:fill="FFFF00"/>
            <w:vAlign w:val="center"/>
          </w:tcPr>
          <w:p w:rsidR="00B57622" w:rsidRPr="00E22EB5" w:rsidRDefault="00B57622" w:rsidP="000C2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  <w:shd w:val="clear" w:color="auto" w:fill="FFFF00"/>
            <w:vAlign w:val="center"/>
          </w:tcPr>
          <w:p w:rsidR="00B57622" w:rsidRPr="00E22EB5" w:rsidRDefault="00B57622" w:rsidP="000C2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22" w:type="dxa"/>
            <w:shd w:val="clear" w:color="auto" w:fill="FFFF00"/>
            <w:vAlign w:val="center"/>
          </w:tcPr>
          <w:p w:rsidR="00B57622" w:rsidRPr="00E22EB5" w:rsidRDefault="00B57622" w:rsidP="000C2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22" w:type="dxa"/>
            <w:shd w:val="clear" w:color="auto" w:fill="FFFF00"/>
            <w:vAlign w:val="center"/>
          </w:tcPr>
          <w:p w:rsidR="00B57622" w:rsidRPr="00E22EB5" w:rsidRDefault="00B57622" w:rsidP="000C2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22" w:type="dxa"/>
            <w:shd w:val="clear" w:color="auto" w:fill="FFFF00"/>
            <w:vAlign w:val="center"/>
          </w:tcPr>
          <w:p w:rsidR="00B57622" w:rsidRPr="00E22EB5" w:rsidRDefault="00B57622" w:rsidP="000C2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22" w:type="dxa"/>
            <w:shd w:val="clear" w:color="auto" w:fill="FFFF00"/>
            <w:vAlign w:val="center"/>
          </w:tcPr>
          <w:p w:rsidR="00B57622" w:rsidRPr="00E22EB5" w:rsidRDefault="00B57622" w:rsidP="000C24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222" w:type="dxa"/>
            <w:shd w:val="clear" w:color="auto" w:fill="FFFF00"/>
            <w:vAlign w:val="center"/>
          </w:tcPr>
          <w:p w:rsidR="00B57622" w:rsidRPr="00E22EB5" w:rsidRDefault="00B57622" w:rsidP="000C2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22" w:type="dxa"/>
            <w:shd w:val="clear" w:color="auto" w:fill="FFFF00"/>
            <w:vAlign w:val="center"/>
          </w:tcPr>
          <w:p w:rsidR="00B57622" w:rsidRPr="00E22EB5" w:rsidRDefault="00B57622" w:rsidP="000C2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22" w:type="dxa"/>
            <w:shd w:val="clear" w:color="auto" w:fill="FFFF00"/>
            <w:vAlign w:val="center"/>
          </w:tcPr>
          <w:p w:rsidR="00B57622" w:rsidRPr="00E22EB5" w:rsidRDefault="00B57622" w:rsidP="000C2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04" w:type="dxa"/>
            <w:shd w:val="clear" w:color="auto" w:fill="FFFF00"/>
            <w:vAlign w:val="center"/>
          </w:tcPr>
          <w:p w:rsidR="00B57622" w:rsidRPr="00E22EB5" w:rsidRDefault="00B57622" w:rsidP="000C2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40" w:type="dxa"/>
            <w:shd w:val="clear" w:color="auto" w:fill="FFFF00"/>
            <w:vAlign w:val="center"/>
          </w:tcPr>
          <w:p w:rsidR="00B57622" w:rsidRPr="00E22EB5" w:rsidRDefault="00B57622" w:rsidP="000C24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Аликовский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85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Батыревский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770B3A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107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Вурнарский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770B3A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81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Ибресинский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94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Козловский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Комсомольский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D766A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Красноармейский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Марпосадский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Моргаушский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89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Порецкий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Урмарский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Цивильский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770B3A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87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D766A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Чебоксарский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127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Шемуршинский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Шумерлинский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Ядринский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85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59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Янтиковский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D766A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г. Канаш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г. Шумерля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D766A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г. Новочебоксарск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146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D766A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D766A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D766A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D766A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D766A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B57622" w:rsidRPr="00E22EB5" w:rsidTr="000C2499">
        <w:tc>
          <w:tcPr>
            <w:tcW w:w="560" w:type="dxa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70" w:type="dxa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579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606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624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626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E22EB5" w:rsidRDefault="00BD766A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E22EB5" w:rsidRDefault="00BD766A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</w:tr>
      <w:tr w:rsidR="00B57622" w:rsidRPr="00E22EB5" w:rsidTr="000C2499">
        <w:tc>
          <w:tcPr>
            <w:tcW w:w="2830" w:type="dxa"/>
            <w:gridSpan w:val="2"/>
            <w:shd w:val="clear" w:color="auto" w:fill="FFFF00"/>
            <w:vAlign w:val="center"/>
          </w:tcPr>
          <w:p w:rsidR="00B57622" w:rsidRPr="00E22EB5" w:rsidRDefault="00B57622" w:rsidP="00B576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республике</w:t>
            </w:r>
            <w:r w:rsidR="00403145" w:rsidRPr="00E22EB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E22EB5" w:rsidRDefault="00770B3A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871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E22EB5" w:rsidRDefault="00770B3A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871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871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22E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E22EB5" w:rsidRDefault="00B57622" w:rsidP="00770B3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871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22E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770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E22E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E22EB5" w:rsidRDefault="00B57622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2E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871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22E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E22EB5" w:rsidRDefault="00BD766A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E22EB5" w:rsidRDefault="00BD766A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E22EB5" w:rsidRDefault="00BD766A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E22EB5" w:rsidRDefault="00BD766A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57622" w:rsidRPr="00E22EB5" w:rsidRDefault="00BD766A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168</w:t>
            </w:r>
          </w:p>
        </w:tc>
      </w:tr>
    </w:tbl>
    <w:p w:rsidR="00156737" w:rsidRDefault="00156737" w:rsidP="00B576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7622" w:rsidRDefault="00B57622" w:rsidP="00B576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0673" w:rsidRDefault="00F50673" w:rsidP="00B576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270"/>
        <w:gridCol w:w="1157"/>
        <w:gridCol w:w="1222"/>
        <w:gridCol w:w="1222"/>
        <w:gridCol w:w="1222"/>
        <w:gridCol w:w="1222"/>
        <w:gridCol w:w="1222"/>
        <w:gridCol w:w="1222"/>
        <w:gridCol w:w="1222"/>
        <w:gridCol w:w="1204"/>
        <w:gridCol w:w="1240"/>
      </w:tblGrid>
      <w:tr w:rsidR="00B57622" w:rsidTr="000C2499">
        <w:trPr>
          <w:trHeight w:val="256"/>
        </w:trPr>
        <w:tc>
          <w:tcPr>
            <w:tcW w:w="560" w:type="dxa"/>
            <w:vMerge w:val="restart"/>
            <w:shd w:val="clear" w:color="auto" w:fill="FFFF00"/>
            <w:vAlign w:val="center"/>
          </w:tcPr>
          <w:p w:rsidR="00B57622" w:rsidRPr="00B57622" w:rsidRDefault="00B57622" w:rsidP="000C24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2270" w:type="dxa"/>
            <w:vMerge w:val="restart"/>
            <w:shd w:val="clear" w:color="auto" w:fill="FFFF00"/>
            <w:vAlign w:val="center"/>
          </w:tcPr>
          <w:p w:rsidR="00B57622" w:rsidRPr="00B57622" w:rsidRDefault="00B57622" w:rsidP="000C24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6045" w:type="dxa"/>
            <w:gridSpan w:val="5"/>
            <w:shd w:val="clear" w:color="auto" w:fill="FFFF00"/>
            <w:vAlign w:val="center"/>
          </w:tcPr>
          <w:p w:rsidR="00B57622" w:rsidRPr="00B57622" w:rsidRDefault="00B57622" w:rsidP="000C24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Плавательные бассейны</w:t>
            </w:r>
          </w:p>
        </w:tc>
        <w:tc>
          <w:tcPr>
            <w:tcW w:w="6110" w:type="dxa"/>
            <w:gridSpan w:val="5"/>
            <w:shd w:val="clear" w:color="auto" w:fill="FFFF00"/>
            <w:vAlign w:val="center"/>
          </w:tcPr>
          <w:p w:rsidR="00B57622" w:rsidRPr="00B57622" w:rsidRDefault="00B57622" w:rsidP="000C24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Лыжные базы</w:t>
            </w:r>
          </w:p>
        </w:tc>
      </w:tr>
      <w:tr w:rsidR="00B57622" w:rsidTr="000C2499">
        <w:trPr>
          <w:trHeight w:val="247"/>
        </w:trPr>
        <w:tc>
          <w:tcPr>
            <w:tcW w:w="560" w:type="dxa"/>
            <w:vMerge/>
            <w:shd w:val="clear" w:color="auto" w:fill="FFFF00"/>
            <w:vAlign w:val="center"/>
          </w:tcPr>
          <w:p w:rsidR="00B57622" w:rsidRDefault="00B57622" w:rsidP="000C2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vMerge/>
            <w:shd w:val="clear" w:color="auto" w:fill="FFFF00"/>
            <w:vAlign w:val="center"/>
          </w:tcPr>
          <w:p w:rsidR="00B57622" w:rsidRDefault="00B57622" w:rsidP="000C2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  <w:shd w:val="clear" w:color="auto" w:fill="FFFF00"/>
            <w:vAlign w:val="center"/>
          </w:tcPr>
          <w:p w:rsidR="00B57622" w:rsidRDefault="00B57622" w:rsidP="000C2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22" w:type="dxa"/>
            <w:shd w:val="clear" w:color="auto" w:fill="FFFF00"/>
            <w:vAlign w:val="center"/>
          </w:tcPr>
          <w:p w:rsidR="00B57622" w:rsidRDefault="00B57622" w:rsidP="000C2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22" w:type="dxa"/>
            <w:shd w:val="clear" w:color="auto" w:fill="FFFF00"/>
            <w:vAlign w:val="center"/>
          </w:tcPr>
          <w:p w:rsidR="00B57622" w:rsidRDefault="00B57622" w:rsidP="000C2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22" w:type="dxa"/>
            <w:shd w:val="clear" w:color="auto" w:fill="FFFF00"/>
            <w:vAlign w:val="center"/>
          </w:tcPr>
          <w:p w:rsidR="00B57622" w:rsidRDefault="00B57622" w:rsidP="000C2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22" w:type="dxa"/>
            <w:shd w:val="clear" w:color="auto" w:fill="FFFF00"/>
            <w:vAlign w:val="center"/>
          </w:tcPr>
          <w:p w:rsidR="00B57622" w:rsidRPr="00B57622" w:rsidRDefault="00B57622" w:rsidP="000C24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222" w:type="dxa"/>
            <w:shd w:val="clear" w:color="auto" w:fill="FFFF00"/>
            <w:vAlign w:val="center"/>
          </w:tcPr>
          <w:p w:rsidR="00B57622" w:rsidRDefault="00B57622" w:rsidP="000C2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22" w:type="dxa"/>
            <w:shd w:val="clear" w:color="auto" w:fill="FFFF00"/>
            <w:vAlign w:val="center"/>
          </w:tcPr>
          <w:p w:rsidR="00B57622" w:rsidRDefault="00B57622" w:rsidP="000C2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22" w:type="dxa"/>
            <w:shd w:val="clear" w:color="auto" w:fill="FFFF00"/>
            <w:vAlign w:val="center"/>
          </w:tcPr>
          <w:p w:rsidR="00B57622" w:rsidRDefault="00B57622" w:rsidP="000C2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04" w:type="dxa"/>
            <w:shd w:val="clear" w:color="auto" w:fill="FFFF00"/>
            <w:vAlign w:val="center"/>
          </w:tcPr>
          <w:p w:rsidR="00B57622" w:rsidRDefault="00B57622" w:rsidP="000C2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40" w:type="dxa"/>
            <w:shd w:val="clear" w:color="auto" w:fill="FFFF00"/>
            <w:vAlign w:val="center"/>
          </w:tcPr>
          <w:p w:rsidR="00B57622" w:rsidRPr="00B57622" w:rsidRDefault="00B57622" w:rsidP="000C24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Аликовский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Батыревский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Вурнарский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Ибресинский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Козловский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Комсомольский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Красноармейский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Марпосадский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Моргаушский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Порецкий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Урмарский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Цивильский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Чебоксарский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Шемуршинский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Шумерлинский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Ядринский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Янтиковский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Канаш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Шумерля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Новочебоксарск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B57622" w:rsidTr="000C2499">
        <w:tc>
          <w:tcPr>
            <w:tcW w:w="560" w:type="dxa"/>
            <w:vAlign w:val="center"/>
          </w:tcPr>
          <w:p w:rsid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70" w:type="dxa"/>
            <w:vAlign w:val="center"/>
          </w:tcPr>
          <w:p w:rsidR="00B57622" w:rsidRDefault="00B57622" w:rsidP="00B5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B57622" w:rsidTr="000C2499">
        <w:tc>
          <w:tcPr>
            <w:tcW w:w="2830" w:type="dxa"/>
            <w:gridSpan w:val="2"/>
            <w:shd w:val="clear" w:color="auto" w:fill="FFFF00"/>
            <w:vAlign w:val="center"/>
          </w:tcPr>
          <w:p w:rsidR="00B57622" w:rsidRPr="00B57622" w:rsidRDefault="00B57622" w:rsidP="00B576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республике</w:t>
            </w:r>
            <w:r w:rsidR="0040314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5762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57622" w:rsidRPr="00B57622" w:rsidRDefault="00B57622" w:rsidP="00B576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</w:t>
            </w:r>
          </w:p>
        </w:tc>
      </w:tr>
    </w:tbl>
    <w:p w:rsidR="00B404EF" w:rsidRDefault="00B404EF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B404EF" w:rsidSect="00F50673">
          <w:footerReference w:type="first" r:id="rId14"/>
          <w:pgSz w:w="16838" w:h="11906" w:orient="landscape"/>
          <w:pgMar w:top="851" w:right="851" w:bottom="709" w:left="992" w:header="567" w:footer="567" w:gutter="0"/>
          <w:cols w:space="708"/>
          <w:titlePg/>
          <w:docGrid w:linePitch="360"/>
        </w:sectPr>
      </w:pPr>
    </w:p>
    <w:p w:rsidR="009962D4" w:rsidRDefault="00BF640B" w:rsidP="00BF64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BF640B" w:rsidRDefault="00BF640B" w:rsidP="00BF64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3010"/>
        <w:gridCol w:w="1466"/>
        <w:gridCol w:w="2214"/>
        <w:gridCol w:w="2117"/>
        <w:gridCol w:w="950"/>
      </w:tblGrid>
      <w:tr w:rsidR="00BF640B" w:rsidTr="00E22EB5">
        <w:trPr>
          <w:trHeight w:val="525"/>
        </w:trPr>
        <w:tc>
          <w:tcPr>
            <w:tcW w:w="10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640B" w:rsidRPr="00DB3A52" w:rsidRDefault="00BF640B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A52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Обеспеченность спортивными сооружениями в 2022 году</w:t>
            </w:r>
          </w:p>
        </w:tc>
      </w:tr>
      <w:tr w:rsidR="00BF640B" w:rsidTr="00E22EB5">
        <w:tc>
          <w:tcPr>
            <w:tcW w:w="61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F640B" w:rsidRPr="0062213F" w:rsidRDefault="00BF640B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F640B" w:rsidRPr="0062213F" w:rsidRDefault="00BF640B" w:rsidP="00BF6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BF640B" w:rsidRPr="0062213F" w:rsidRDefault="00BF640B" w:rsidP="00BF6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F640B" w:rsidRPr="0062213F" w:rsidRDefault="00BF640B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Население             3-79 лет                     (чел.)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F640B" w:rsidRPr="0062213F" w:rsidRDefault="00BF640B" w:rsidP="00BF6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b/>
                <w:sz w:val="26"/>
                <w:szCs w:val="26"/>
              </w:rPr>
              <w:t>Единовременная пропускная способность спортивных сооружений            (чел.)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F640B" w:rsidRPr="0062213F" w:rsidRDefault="00BF640B" w:rsidP="00BF6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Обеспеченность населения спортивными сооружениями (%)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F640B" w:rsidRPr="0062213F" w:rsidRDefault="00BF640B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13F">
              <w:rPr>
                <w:rFonts w:ascii="Times New Roman" w:hAnsi="Times New Roman" w:cs="Times New Roman"/>
                <w:b/>
                <w:sz w:val="26"/>
                <w:szCs w:val="26"/>
              </w:rPr>
              <w:t>Места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06" w:type="dxa"/>
            <w:vAlign w:val="center"/>
          </w:tcPr>
          <w:p w:rsidR="00BF640B" w:rsidRDefault="00BF640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727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91,21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06" w:type="dxa"/>
            <w:vAlign w:val="center"/>
          </w:tcPr>
          <w:p w:rsidR="00BF640B" w:rsidRDefault="00BF640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Аликовский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909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558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98,93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06" w:type="dxa"/>
            <w:vAlign w:val="center"/>
          </w:tcPr>
          <w:p w:rsidR="00BF640B" w:rsidRDefault="00BF640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Батыревский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844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92,13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06" w:type="dxa"/>
            <w:vAlign w:val="center"/>
          </w:tcPr>
          <w:p w:rsidR="00BF640B" w:rsidRDefault="00BF640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Вурнарский</w:t>
            </w:r>
            <w:proofErr w:type="spellEnd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95,24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06" w:type="dxa"/>
            <w:vAlign w:val="center"/>
          </w:tcPr>
          <w:p w:rsidR="00BF640B" w:rsidRDefault="00BF640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Ибресинский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601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398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95,41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06" w:type="dxa"/>
            <w:vAlign w:val="center"/>
          </w:tcPr>
          <w:p w:rsidR="00BF640B" w:rsidRDefault="00BF640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456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545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95,41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A22574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06" w:type="dxa"/>
            <w:vAlign w:val="center"/>
          </w:tcPr>
          <w:p w:rsidR="00BF640B" w:rsidRDefault="00BF640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Козловский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760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771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92,11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06" w:type="dxa"/>
            <w:vAlign w:val="center"/>
          </w:tcPr>
          <w:p w:rsidR="00BF640B" w:rsidRDefault="00BF640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Комсомольский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729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91,29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06" w:type="dxa"/>
            <w:vAlign w:val="center"/>
          </w:tcPr>
          <w:p w:rsidR="00BF640B" w:rsidRDefault="00BF640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Красноармейский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89,61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06" w:type="dxa"/>
            <w:vAlign w:val="center"/>
          </w:tcPr>
          <w:p w:rsidR="00BF640B" w:rsidRDefault="00BF640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030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96,01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06" w:type="dxa"/>
            <w:vAlign w:val="center"/>
          </w:tcPr>
          <w:p w:rsidR="00BF640B" w:rsidRDefault="00BF640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Марпосадский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826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091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91,04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06" w:type="dxa"/>
            <w:vAlign w:val="center"/>
          </w:tcPr>
          <w:p w:rsidR="00BF640B" w:rsidRDefault="00BF640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Моргаушский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568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093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88,74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06" w:type="dxa"/>
            <w:vAlign w:val="center"/>
          </w:tcPr>
          <w:p w:rsidR="00BF640B" w:rsidRDefault="00BF640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Порецкий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021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90,38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06" w:type="dxa"/>
            <w:vAlign w:val="center"/>
          </w:tcPr>
          <w:p w:rsidR="00BF640B" w:rsidRDefault="00BF640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Урмарский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91,11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06" w:type="dxa"/>
            <w:vAlign w:val="center"/>
          </w:tcPr>
          <w:p w:rsidR="00BF640B" w:rsidRDefault="00BF640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Цивильский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097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81,04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06" w:type="dxa"/>
            <w:vAlign w:val="center"/>
          </w:tcPr>
          <w:p w:rsidR="00BF640B" w:rsidRDefault="00BF640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Чебоксарский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041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878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83,01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06" w:type="dxa"/>
            <w:vAlign w:val="center"/>
          </w:tcPr>
          <w:p w:rsidR="00BF640B" w:rsidRDefault="00BF640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Шемуршинский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92,15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06" w:type="dxa"/>
            <w:vAlign w:val="center"/>
          </w:tcPr>
          <w:p w:rsidR="00BF640B" w:rsidRDefault="00BF640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Шумерлинский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009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834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97,53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06" w:type="dxa"/>
            <w:vAlign w:val="center"/>
          </w:tcPr>
          <w:p w:rsidR="00BF640B" w:rsidRDefault="00BF640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Ядринский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897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485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97,47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06" w:type="dxa"/>
            <w:vAlign w:val="center"/>
          </w:tcPr>
          <w:p w:rsidR="00BF640B" w:rsidRDefault="00BF640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374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558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95,49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06" w:type="dxa"/>
            <w:vAlign w:val="center"/>
          </w:tcPr>
          <w:p w:rsidR="00BF640B" w:rsidRDefault="00BF640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Янтиковский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90,29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06" w:type="dxa"/>
            <w:vAlign w:val="center"/>
          </w:tcPr>
          <w:p w:rsidR="00BF640B" w:rsidRDefault="00BF640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84,21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06" w:type="dxa"/>
            <w:vAlign w:val="center"/>
          </w:tcPr>
          <w:p w:rsidR="00BF640B" w:rsidRDefault="00BF640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Канаш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389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86,21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206" w:type="dxa"/>
            <w:vAlign w:val="center"/>
          </w:tcPr>
          <w:p w:rsidR="00BF640B" w:rsidRDefault="00827DC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478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795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79,84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206" w:type="dxa"/>
            <w:vAlign w:val="center"/>
          </w:tcPr>
          <w:p w:rsidR="00BF640B" w:rsidRDefault="00827DC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Шумерля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825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652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84,17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BF640B" w:rsidTr="00BF640B">
        <w:tc>
          <w:tcPr>
            <w:tcW w:w="617" w:type="dxa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206" w:type="dxa"/>
            <w:vAlign w:val="center"/>
          </w:tcPr>
          <w:p w:rsidR="00BF640B" w:rsidRDefault="00827DC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sz w:val="26"/>
                <w:szCs w:val="26"/>
              </w:rPr>
              <w:t>г. Новочебоксарск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  <w:r w:rsidR="00A871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87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81,27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40B" w:rsidRP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40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F640B" w:rsidTr="00BF640B">
        <w:tc>
          <w:tcPr>
            <w:tcW w:w="3823" w:type="dxa"/>
            <w:gridSpan w:val="2"/>
            <w:shd w:val="clear" w:color="auto" w:fill="FFFF00"/>
            <w:vAlign w:val="center"/>
          </w:tcPr>
          <w:p w:rsidR="00BF640B" w:rsidRDefault="00BF640B" w:rsidP="00BF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республике</w:t>
            </w:r>
            <w:r w:rsidR="0040314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F640B" w:rsidRPr="00827DCB" w:rsidRDefault="00BF640B" w:rsidP="00BF6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A8719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827DC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118</w:t>
            </w:r>
            <w:r w:rsidR="00A8719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27DC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916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F640B" w:rsidRPr="00827DCB" w:rsidRDefault="00BF640B" w:rsidP="00BF6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115</w:t>
            </w:r>
            <w:r w:rsidR="00A8719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27DC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487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F640B" w:rsidRPr="00827DCB" w:rsidRDefault="00BF640B" w:rsidP="00BF6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84,60</w:t>
            </w:r>
          </w:p>
        </w:tc>
        <w:tc>
          <w:tcPr>
            <w:tcW w:w="908" w:type="dxa"/>
            <w:shd w:val="clear" w:color="auto" w:fill="FFFF00"/>
            <w:vAlign w:val="center"/>
          </w:tcPr>
          <w:p w:rsidR="00BF640B" w:rsidRDefault="00BF640B" w:rsidP="00BF6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5351A1" w:rsidP="005351A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2441">
        <w:rPr>
          <w:rFonts w:ascii="Times New Roman" w:hAnsi="Times New Roman" w:cs="Times New Roman"/>
          <w:sz w:val="26"/>
          <w:szCs w:val="26"/>
        </w:rPr>
        <w:t>Приложение № 5</w:t>
      </w:r>
    </w:p>
    <w:p w:rsidR="005C50B2" w:rsidRDefault="005C50B2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2314"/>
        <w:gridCol w:w="1568"/>
        <w:gridCol w:w="1701"/>
        <w:gridCol w:w="1542"/>
        <w:gridCol w:w="1718"/>
        <w:gridCol w:w="982"/>
      </w:tblGrid>
      <w:tr w:rsidR="005351A1" w:rsidTr="00E22EB5">
        <w:trPr>
          <w:trHeight w:val="525"/>
        </w:trPr>
        <w:tc>
          <w:tcPr>
            <w:tcW w:w="10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1A1" w:rsidRPr="005351A1" w:rsidRDefault="005351A1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51A1">
              <w:rPr>
                <w:rFonts w:ascii="Times New Roman" w:hAnsi="Times New Roman" w:cs="Times New Roman"/>
                <w:b/>
                <w:sz w:val="26"/>
                <w:szCs w:val="26"/>
              </w:rPr>
              <w:t>Цифровизация</w:t>
            </w:r>
            <w:proofErr w:type="spellEnd"/>
            <w:r w:rsidRPr="005351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сферы физической культуры и спорта</w:t>
            </w:r>
          </w:p>
        </w:tc>
      </w:tr>
      <w:tr w:rsidR="00403145" w:rsidTr="00E22EB5">
        <w:trPr>
          <w:trHeight w:val="1113"/>
        </w:trPr>
        <w:tc>
          <w:tcPr>
            <w:tcW w:w="51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5351A1" w:rsidRPr="005C50B2" w:rsidRDefault="005351A1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5351A1" w:rsidRPr="005C50B2" w:rsidRDefault="005351A1" w:rsidP="0053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351A1" w:rsidRPr="005C50B2" w:rsidRDefault="005351A1" w:rsidP="0053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5351A1" w:rsidRPr="005C50B2" w:rsidRDefault="005351A1" w:rsidP="0053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B2">
              <w:rPr>
                <w:rFonts w:ascii="Times New Roman" w:hAnsi="Times New Roman" w:cs="Times New Roman"/>
                <w:b/>
                <w:sz w:val="24"/>
                <w:szCs w:val="24"/>
              </w:rPr>
              <w:t>Активация тренерского состава, 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5351A1" w:rsidRPr="005C50B2" w:rsidRDefault="00403145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B2">
              <w:rPr>
                <w:rFonts w:ascii="Times New Roman" w:hAnsi="Times New Roman" w:cs="Times New Roman"/>
                <w:b/>
                <w:sz w:val="24"/>
                <w:szCs w:val="24"/>
              </w:rPr>
              <w:t>Активация спортс</w:t>
            </w:r>
            <w:r w:rsidR="005351A1" w:rsidRPr="005C50B2">
              <w:rPr>
                <w:rFonts w:ascii="Times New Roman" w:hAnsi="Times New Roman" w:cs="Times New Roman"/>
                <w:b/>
                <w:sz w:val="24"/>
                <w:szCs w:val="24"/>
              </w:rPr>
              <w:t>менов, %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5351A1" w:rsidRPr="005C50B2" w:rsidRDefault="00403145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B2">
              <w:rPr>
                <w:rFonts w:ascii="Times New Roman" w:hAnsi="Times New Roman" w:cs="Times New Roman"/>
                <w:b/>
                <w:sz w:val="24"/>
                <w:szCs w:val="24"/>
              </w:rPr>
              <w:t>Активация ро</w:t>
            </w:r>
            <w:r w:rsidR="003B3BDC" w:rsidRPr="005C50B2">
              <w:rPr>
                <w:rFonts w:ascii="Times New Roman" w:hAnsi="Times New Roman" w:cs="Times New Roman"/>
                <w:b/>
                <w:sz w:val="24"/>
                <w:szCs w:val="24"/>
              </w:rPr>
              <w:t>дите</w:t>
            </w:r>
            <w:r w:rsidRPr="005C50B2">
              <w:rPr>
                <w:rFonts w:ascii="Times New Roman" w:hAnsi="Times New Roman" w:cs="Times New Roman"/>
                <w:b/>
                <w:sz w:val="24"/>
                <w:szCs w:val="24"/>
              </w:rPr>
              <w:t>лей, %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03145" w:rsidRPr="005C50B2" w:rsidRDefault="00403145" w:rsidP="0040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электронного </w:t>
            </w:r>
          </w:p>
          <w:p w:rsidR="005351A1" w:rsidRPr="005C50B2" w:rsidRDefault="00403145" w:rsidP="0040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B2">
              <w:rPr>
                <w:rFonts w:ascii="Times New Roman" w:hAnsi="Times New Roman" w:cs="Times New Roman"/>
                <w:b/>
                <w:sz w:val="24"/>
                <w:szCs w:val="24"/>
              </w:rPr>
              <w:t>журнала, %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5351A1" w:rsidRPr="005C50B2" w:rsidRDefault="00403145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B2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4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982" w:type="dxa"/>
            <w:vAlign w:val="center"/>
          </w:tcPr>
          <w:p w:rsidR="00403145" w:rsidRDefault="004830CB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4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Аликовский</w:t>
            </w:r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982" w:type="dxa"/>
            <w:vAlign w:val="center"/>
          </w:tcPr>
          <w:p w:rsidR="00403145" w:rsidRPr="004830CB" w:rsidRDefault="004830CB" w:rsidP="00403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4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Батыревский</w:t>
            </w:r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82" w:type="dxa"/>
            <w:vAlign w:val="center"/>
          </w:tcPr>
          <w:p w:rsidR="00403145" w:rsidRDefault="004830CB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14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Вурнарский</w:t>
            </w:r>
            <w:proofErr w:type="spellEnd"/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982" w:type="dxa"/>
            <w:vAlign w:val="center"/>
          </w:tcPr>
          <w:p w:rsidR="00403145" w:rsidRDefault="004830CB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14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Ибресинский</w:t>
            </w:r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82" w:type="dxa"/>
            <w:vAlign w:val="center"/>
          </w:tcPr>
          <w:p w:rsidR="00403145" w:rsidRDefault="004830CB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14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982" w:type="dxa"/>
            <w:vAlign w:val="center"/>
          </w:tcPr>
          <w:p w:rsidR="00403145" w:rsidRDefault="004830CB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14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Козловский</w:t>
            </w:r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982" w:type="dxa"/>
            <w:vAlign w:val="center"/>
          </w:tcPr>
          <w:p w:rsidR="00403145" w:rsidRDefault="004830CB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14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Комсомольский</w:t>
            </w:r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82" w:type="dxa"/>
            <w:vAlign w:val="center"/>
          </w:tcPr>
          <w:p w:rsidR="00403145" w:rsidRDefault="004830CB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14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Красноармейский</w:t>
            </w:r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82" w:type="dxa"/>
            <w:vAlign w:val="center"/>
          </w:tcPr>
          <w:p w:rsidR="00403145" w:rsidRDefault="004830CB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14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82" w:type="dxa"/>
            <w:vAlign w:val="center"/>
          </w:tcPr>
          <w:p w:rsidR="00403145" w:rsidRDefault="004830CB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14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Марпосадский</w:t>
            </w:r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982" w:type="dxa"/>
            <w:vAlign w:val="center"/>
          </w:tcPr>
          <w:p w:rsidR="00403145" w:rsidRDefault="004830CB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14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Моргаушский</w:t>
            </w:r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82" w:type="dxa"/>
            <w:vAlign w:val="center"/>
          </w:tcPr>
          <w:p w:rsidR="00403145" w:rsidRDefault="004830CB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14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Порецкий</w:t>
            </w:r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82" w:type="dxa"/>
            <w:vAlign w:val="center"/>
          </w:tcPr>
          <w:p w:rsidR="00403145" w:rsidRDefault="004830CB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14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Урмарский</w:t>
            </w:r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982" w:type="dxa"/>
            <w:vAlign w:val="center"/>
          </w:tcPr>
          <w:p w:rsidR="00403145" w:rsidRDefault="004830CB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4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Цивильский</w:t>
            </w:r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82" w:type="dxa"/>
            <w:vAlign w:val="center"/>
          </w:tcPr>
          <w:p w:rsidR="00403145" w:rsidRPr="004830CB" w:rsidRDefault="004830CB" w:rsidP="00403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4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Чебоксарский</w:t>
            </w:r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982" w:type="dxa"/>
            <w:vAlign w:val="center"/>
          </w:tcPr>
          <w:p w:rsidR="00403145" w:rsidRDefault="004830CB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4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Шемуршинский</w:t>
            </w:r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82" w:type="dxa"/>
            <w:vAlign w:val="center"/>
          </w:tcPr>
          <w:p w:rsidR="00403145" w:rsidRDefault="004830CB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4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Шумерлинский</w:t>
            </w:r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982" w:type="dxa"/>
            <w:vAlign w:val="center"/>
          </w:tcPr>
          <w:p w:rsidR="00403145" w:rsidRDefault="004830CB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4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Ядринский</w:t>
            </w:r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982" w:type="dxa"/>
            <w:vAlign w:val="center"/>
          </w:tcPr>
          <w:p w:rsidR="00403145" w:rsidRDefault="004830CB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4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982" w:type="dxa"/>
            <w:vAlign w:val="center"/>
          </w:tcPr>
          <w:p w:rsidR="00403145" w:rsidRDefault="004830CB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14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Янтиковский</w:t>
            </w:r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82" w:type="dxa"/>
            <w:vAlign w:val="center"/>
          </w:tcPr>
          <w:p w:rsidR="00403145" w:rsidRPr="004830CB" w:rsidRDefault="004830CB" w:rsidP="00403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314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982" w:type="dxa"/>
            <w:vAlign w:val="center"/>
          </w:tcPr>
          <w:p w:rsidR="00403145" w:rsidRDefault="004830CB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314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Канаш</w:t>
            </w:r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982" w:type="dxa"/>
            <w:vAlign w:val="center"/>
          </w:tcPr>
          <w:p w:rsidR="00403145" w:rsidRDefault="004830CB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314" w:type="dxa"/>
            <w:vAlign w:val="center"/>
          </w:tcPr>
          <w:p w:rsidR="00403145" w:rsidRDefault="00827DCB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98,35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95,75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97,85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91,9</w:t>
            </w:r>
          </w:p>
        </w:tc>
        <w:tc>
          <w:tcPr>
            <w:tcW w:w="982" w:type="dxa"/>
            <w:vAlign w:val="center"/>
          </w:tcPr>
          <w:p w:rsidR="00403145" w:rsidRDefault="004830CB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314" w:type="dxa"/>
            <w:vAlign w:val="center"/>
          </w:tcPr>
          <w:p w:rsidR="00403145" w:rsidRDefault="00827DCB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Шумерля</w:t>
            </w:r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83,5</w:t>
            </w:r>
          </w:p>
        </w:tc>
        <w:tc>
          <w:tcPr>
            <w:tcW w:w="982" w:type="dxa"/>
            <w:vAlign w:val="center"/>
          </w:tcPr>
          <w:p w:rsidR="00403145" w:rsidRDefault="004830CB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03145" w:rsidTr="00403145">
        <w:tc>
          <w:tcPr>
            <w:tcW w:w="511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314" w:type="dxa"/>
            <w:vAlign w:val="center"/>
          </w:tcPr>
          <w:p w:rsidR="00403145" w:rsidRDefault="00827DCB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sz w:val="26"/>
                <w:szCs w:val="26"/>
              </w:rPr>
              <w:t>г. Новочебоксарск</w:t>
            </w:r>
          </w:p>
        </w:tc>
        <w:tc>
          <w:tcPr>
            <w:tcW w:w="156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96,7</w:t>
            </w:r>
          </w:p>
        </w:tc>
        <w:tc>
          <w:tcPr>
            <w:tcW w:w="1701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89,8</w:t>
            </w:r>
          </w:p>
        </w:tc>
        <w:tc>
          <w:tcPr>
            <w:tcW w:w="1542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92,2</w:t>
            </w:r>
          </w:p>
        </w:tc>
        <w:tc>
          <w:tcPr>
            <w:tcW w:w="1718" w:type="dxa"/>
            <w:vAlign w:val="center"/>
          </w:tcPr>
          <w:p w:rsidR="00403145" w:rsidRDefault="006F6F01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94,8</w:t>
            </w:r>
          </w:p>
        </w:tc>
        <w:tc>
          <w:tcPr>
            <w:tcW w:w="982" w:type="dxa"/>
            <w:vAlign w:val="center"/>
          </w:tcPr>
          <w:p w:rsidR="00403145" w:rsidRDefault="004830CB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403145" w:rsidTr="00FF5F5B">
        <w:trPr>
          <w:trHeight w:val="478"/>
        </w:trPr>
        <w:tc>
          <w:tcPr>
            <w:tcW w:w="2825" w:type="dxa"/>
            <w:gridSpan w:val="2"/>
            <w:shd w:val="clear" w:color="auto" w:fill="FFFF00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622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республике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568" w:type="dxa"/>
            <w:shd w:val="clear" w:color="auto" w:fill="FFFF00"/>
            <w:vAlign w:val="center"/>
          </w:tcPr>
          <w:p w:rsidR="00403145" w:rsidRPr="004830CB" w:rsidRDefault="004830CB" w:rsidP="00403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99,1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03145" w:rsidRPr="004830CB" w:rsidRDefault="004830CB" w:rsidP="00403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95,9</w:t>
            </w:r>
          </w:p>
        </w:tc>
        <w:tc>
          <w:tcPr>
            <w:tcW w:w="1542" w:type="dxa"/>
            <w:shd w:val="clear" w:color="auto" w:fill="FFFF00"/>
            <w:vAlign w:val="center"/>
          </w:tcPr>
          <w:p w:rsidR="00403145" w:rsidRPr="004830CB" w:rsidRDefault="004830CB" w:rsidP="00403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95,6</w:t>
            </w:r>
          </w:p>
        </w:tc>
        <w:tc>
          <w:tcPr>
            <w:tcW w:w="1718" w:type="dxa"/>
            <w:shd w:val="clear" w:color="auto" w:fill="FFFF00"/>
            <w:vAlign w:val="center"/>
          </w:tcPr>
          <w:p w:rsidR="00403145" w:rsidRPr="004830CB" w:rsidRDefault="004830CB" w:rsidP="00403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86,9</w:t>
            </w:r>
          </w:p>
        </w:tc>
        <w:tc>
          <w:tcPr>
            <w:tcW w:w="982" w:type="dxa"/>
            <w:shd w:val="clear" w:color="auto" w:fill="FFFF00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403145" w:rsidP="004031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</w:t>
      </w: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2578"/>
        <w:gridCol w:w="1984"/>
        <w:gridCol w:w="2127"/>
        <w:gridCol w:w="2126"/>
        <w:gridCol w:w="985"/>
      </w:tblGrid>
      <w:tr w:rsidR="00403145" w:rsidTr="00B94C8C">
        <w:trPr>
          <w:trHeight w:val="808"/>
        </w:trPr>
        <w:tc>
          <w:tcPr>
            <w:tcW w:w="10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Доля населения, систематически занимающегося физической культурой </w:t>
            </w:r>
          </w:p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b/>
                <w:sz w:val="26"/>
                <w:szCs w:val="26"/>
              </w:rPr>
              <w:t>и спортом в 2022 году</w:t>
            </w:r>
          </w:p>
        </w:tc>
      </w:tr>
      <w:tr w:rsidR="00403145" w:rsidTr="00B94C8C">
        <w:trPr>
          <w:trHeight w:val="1967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03145" w:rsidRPr="005C50B2" w:rsidRDefault="00403145" w:rsidP="00403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03145" w:rsidRPr="005C50B2" w:rsidRDefault="00403145" w:rsidP="00403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403145" w:rsidRPr="005C50B2" w:rsidRDefault="00403145" w:rsidP="00403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03145" w:rsidRPr="005C50B2" w:rsidRDefault="00403145" w:rsidP="00403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Население             3-79 лет                     (чел.)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03145" w:rsidRPr="005C50B2" w:rsidRDefault="00403145" w:rsidP="00403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занимающихся (чел.)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03145" w:rsidRPr="005C50B2" w:rsidRDefault="00403145" w:rsidP="00403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Доля населения систематически занимающегося физической культурой и спортом (%)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03145" w:rsidRPr="005C50B2" w:rsidRDefault="00403145" w:rsidP="00403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8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B23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52,13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8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Аликовский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B23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50,55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78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Батыревский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  <w:r w:rsidR="00B23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53,10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78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Вурнарский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  <w:r w:rsidR="00B23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54,14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78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Ибресинский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B23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52,09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78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B23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51,78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78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Козловский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B23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52,28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78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Комсомольский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="00B23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51,92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78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Красноармейский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B23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52,11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78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B23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54,75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78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Марпосадский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 w:rsidR="00B23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50,03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78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Моргаушский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  <w:r w:rsidR="00B23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52,49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78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Порецкий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B23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52,12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78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Урмарский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  <w:r w:rsidR="00B23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097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52,47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78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Цивильский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  <w:r w:rsidR="00B23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52,46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78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Чебоксарский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  <w:r w:rsidR="00B23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52,87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78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Шемуршинский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B23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52,48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78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Шумерлинский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B23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53,37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78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Ядринский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B23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52,84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78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  <w:r w:rsidR="00B23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52,23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78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Янтиковский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B23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51,65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78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52,12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BB61DC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78" w:type="dxa"/>
            <w:vAlign w:val="center"/>
          </w:tcPr>
          <w:p w:rsidR="00403145" w:rsidRDefault="00403145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Канаш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52,75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78" w:type="dxa"/>
            <w:vAlign w:val="center"/>
          </w:tcPr>
          <w:p w:rsidR="00403145" w:rsidRDefault="00827DCB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478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51,69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78" w:type="dxa"/>
            <w:vAlign w:val="center"/>
          </w:tcPr>
          <w:p w:rsidR="00403145" w:rsidRDefault="00827DCB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Шумерля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r w:rsidR="00B23F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51,97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03145" w:rsidTr="00B94C8C">
        <w:tc>
          <w:tcPr>
            <w:tcW w:w="536" w:type="dxa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78" w:type="dxa"/>
            <w:vAlign w:val="center"/>
          </w:tcPr>
          <w:p w:rsidR="00403145" w:rsidRDefault="00827DCB" w:rsidP="00403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sz w:val="26"/>
                <w:szCs w:val="26"/>
              </w:rPr>
              <w:t>г. Новочебоксарск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B23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52,82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45" w:rsidRP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03145" w:rsidTr="00FF5F5B">
        <w:trPr>
          <w:trHeight w:val="466"/>
        </w:trPr>
        <w:tc>
          <w:tcPr>
            <w:tcW w:w="3114" w:type="dxa"/>
            <w:gridSpan w:val="2"/>
            <w:shd w:val="clear" w:color="auto" w:fill="FFFF00"/>
            <w:vAlign w:val="center"/>
          </w:tcPr>
          <w:p w:rsidR="00403145" w:rsidRPr="00DD5440" w:rsidRDefault="00403145" w:rsidP="004031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5440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республике: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03145" w:rsidRPr="00DD5440" w:rsidRDefault="00403145" w:rsidP="00403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54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23F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D5440">
              <w:rPr>
                <w:rFonts w:ascii="Times New Roman" w:hAnsi="Times New Roman" w:cs="Times New Roman"/>
                <w:b/>
                <w:sz w:val="26"/>
                <w:szCs w:val="26"/>
              </w:rPr>
              <w:t>118</w:t>
            </w:r>
            <w:r w:rsidR="00B23F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D5440">
              <w:rPr>
                <w:rFonts w:ascii="Times New Roman" w:hAnsi="Times New Roman" w:cs="Times New Roman"/>
                <w:b/>
                <w:sz w:val="26"/>
                <w:szCs w:val="26"/>
              </w:rPr>
              <w:t>916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403145" w:rsidRPr="00DD5440" w:rsidRDefault="00403145" w:rsidP="00403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5440">
              <w:rPr>
                <w:rFonts w:ascii="Times New Roman" w:hAnsi="Times New Roman" w:cs="Times New Roman"/>
                <w:b/>
                <w:sz w:val="26"/>
                <w:szCs w:val="26"/>
              </w:rPr>
              <w:t>583</w:t>
            </w:r>
            <w:r w:rsidR="00B23F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D5440">
              <w:rPr>
                <w:rFonts w:ascii="Times New Roman" w:hAnsi="Times New Roman" w:cs="Times New Roman"/>
                <w:b/>
                <w:sz w:val="26"/>
                <w:szCs w:val="26"/>
              </w:rPr>
              <w:t>543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03145" w:rsidRPr="00DD5440" w:rsidRDefault="00403145" w:rsidP="00403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5440">
              <w:rPr>
                <w:rFonts w:ascii="Times New Roman" w:hAnsi="Times New Roman" w:cs="Times New Roman"/>
                <w:b/>
                <w:sz w:val="26"/>
                <w:szCs w:val="26"/>
              </w:rPr>
              <w:t>52,15</w:t>
            </w:r>
          </w:p>
        </w:tc>
        <w:tc>
          <w:tcPr>
            <w:tcW w:w="985" w:type="dxa"/>
            <w:shd w:val="clear" w:color="auto" w:fill="FFFF00"/>
            <w:vAlign w:val="center"/>
          </w:tcPr>
          <w:p w:rsidR="00403145" w:rsidRDefault="00403145" w:rsidP="00403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0C2499" w:rsidP="000C24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7</w:t>
      </w: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791"/>
        <w:gridCol w:w="1682"/>
        <w:gridCol w:w="2012"/>
        <w:gridCol w:w="1693"/>
        <w:gridCol w:w="1618"/>
      </w:tblGrid>
      <w:tr w:rsidR="00FE3472" w:rsidTr="00B94C8C">
        <w:trPr>
          <w:trHeight w:val="631"/>
        </w:trPr>
        <w:tc>
          <w:tcPr>
            <w:tcW w:w="10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472" w:rsidRPr="00FE3472" w:rsidRDefault="00FE3472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47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трудящихся, занимающихся физической культурой в 2022 году</w:t>
            </w:r>
          </w:p>
        </w:tc>
      </w:tr>
      <w:tr w:rsidR="00FE3472" w:rsidTr="00B94C8C">
        <w:trPr>
          <w:trHeight w:val="1121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FE3472" w:rsidRPr="005C50B2" w:rsidRDefault="00FE3472" w:rsidP="00FE34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FE3472" w:rsidRPr="005C50B2" w:rsidRDefault="00FE3472" w:rsidP="00FE34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FE3472" w:rsidRPr="005C50B2" w:rsidRDefault="00FE3472" w:rsidP="00FE34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 образований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FE3472" w:rsidRPr="005C50B2" w:rsidRDefault="00FE3472" w:rsidP="00FE34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Население             3-79 лет                     (чел.)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FE3472" w:rsidRPr="005C50B2" w:rsidRDefault="00FE3472" w:rsidP="00FE34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занимающихся (чел.)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FE3472" w:rsidRPr="005C50B2" w:rsidRDefault="00FE3472" w:rsidP="00FE34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В %</w:t>
            </w:r>
          </w:p>
          <w:p w:rsidR="00FE3472" w:rsidRPr="005C50B2" w:rsidRDefault="00FE3472" w:rsidP="00FE34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отношении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FE3472" w:rsidRPr="005C50B2" w:rsidRDefault="00FE3472" w:rsidP="00FE34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FE3472" w:rsidTr="00FE3472">
        <w:tc>
          <w:tcPr>
            <w:tcW w:w="555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9" w:type="dxa"/>
            <w:vAlign w:val="center"/>
          </w:tcPr>
          <w:p w:rsidR="00FE3472" w:rsidRDefault="00FE3472" w:rsidP="00FE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</w:p>
        </w:tc>
        <w:tc>
          <w:tcPr>
            <w:tcW w:w="1697" w:type="dxa"/>
            <w:vAlign w:val="center"/>
          </w:tcPr>
          <w:p w:rsidR="00FE3472" w:rsidRPr="00403145" w:rsidRDefault="00FE3472" w:rsidP="00FE34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733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727</w:t>
            </w:r>
          </w:p>
        </w:tc>
        <w:tc>
          <w:tcPr>
            <w:tcW w:w="189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069</w:t>
            </w:r>
          </w:p>
        </w:tc>
        <w:tc>
          <w:tcPr>
            <w:tcW w:w="1703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9,12</w:t>
            </w:r>
          </w:p>
        </w:tc>
        <w:tc>
          <w:tcPr>
            <w:tcW w:w="166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FE3472" w:rsidTr="00FE3472">
        <w:tc>
          <w:tcPr>
            <w:tcW w:w="555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29" w:type="dxa"/>
            <w:vAlign w:val="center"/>
          </w:tcPr>
          <w:p w:rsidR="00FE3472" w:rsidRDefault="00FE3472" w:rsidP="00FE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Аликовский</w:t>
            </w:r>
          </w:p>
        </w:tc>
        <w:tc>
          <w:tcPr>
            <w:tcW w:w="1697" w:type="dxa"/>
            <w:vAlign w:val="center"/>
          </w:tcPr>
          <w:p w:rsidR="00FE3472" w:rsidRPr="00403145" w:rsidRDefault="00FE3472" w:rsidP="00FE34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733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909</w:t>
            </w:r>
          </w:p>
        </w:tc>
        <w:tc>
          <w:tcPr>
            <w:tcW w:w="189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703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21,26</w:t>
            </w:r>
          </w:p>
        </w:tc>
        <w:tc>
          <w:tcPr>
            <w:tcW w:w="166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E3472" w:rsidTr="00FE3472">
        <w:tc>
          <w:tcPr>
            <w:tcW w:w="555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29" w:type="dxa"/>
            <w:vAlign w:val="center"/>
          </w:tcPr>
          <w:p w:rsidR="00FE3472" w:rsidRDefault="00FE3472" w:rsidP="00FE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Батыревский</w:t>
            </w:r>
          </w:p>
        </w:tc>
        <w:tc>
          <w:tcPr>
            <w:tcW w:w="1697" w:type="dxa"/>
            <w:vAlign w:val="center"/>
          </w:tcPr>
          <w:p w:rsidR="00FE3472" w:rsidRPr="00403145" w:rsidRDefault="00FE3472" w:rsidP="00FE34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  <w:r w:rsidR="00733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844</w:t>
            </w:r>
          </w:p>
        </w:tc>
        <w:tc>
          <w:tcPr>
            <w:tcW w:w="189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703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14,56</w:t>
            </w:r>
          </w:p>
        </w:tc>
        <w:tc>
          <w:tcPr>
            <w:tcW w:w="166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FE3472" w:rsidTr="00FE3472">
        <w:tc>
          <w:tcPr>
            <w:tcW w:w="555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29" w:type="dxa"/>
            <w:vAlign w:val="center"/>
          </w:tcPr>
          <w:p w:rsidR="00FE3472" w:rsidRDefault="00FE3472" w:rsidP="00FE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Вурнарский</w:t>
            </w:r>
            <w:proofErr w:type="spellEnd"/>
          </w:p>
        </w:tc>
        <w:tc>
          <w:tcPr>
            <w:tcW w:w="1697" w:type="dxa"/>
            <w:vAlign w:val="center"/>
          </w:tcPr>
          <w:p w:rsidR="00FE3472" w:rsidRPr="00403145" w:rsidRDefault="00FE3472" w:rsidP="00FE34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  <w:r w:rsidR="00733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963</w:t>
            </w:r>
          </w:p>
        </w:tc>
        <w:tc>
          <w:tcPr>
            <w:tcW w:w="189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699</w:t>
            </w:r>
          </w:p>
        </w:tc>
        <w:tc>
          <w:tcPr>
            <w:tcW w:w="1703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17,43</w:t>
            </w:r>
          </w:p>
        </w:tc>
        <w:tc>
          <w:tcPr>
            <w:tcW w:w="166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E3472" w:rsidTr="00FE3472">
        <w:tc>
          <w:tcPr>
            <w:tcW w:w="555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29" w:type="dxa"/>
            <w:vAlign w:val="center"/>
          </w:tcPr>
          <w:p w:rsidR="00FE3472" w:rsidRDefault="00FE3472" w:rsidP="00FE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Ибресинский</w:t>
            </w:r>
          </w:p>
        </w:tc>
        <w:tc>
          <w:tcPr>
            <w:tcW w:w="1697" w:type="dxa"/>
            <w:vAlign w:val="center"/>
          </w:tcPr>
          <w:p w:rsidR="00FE3472" w:rsidRPr="00403145" w:rsidRDefault="00FE3472" w:rsidP="00FE34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733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189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843</w:t>
            </w:r>
          </w:p>
        </w:tc>
        <w:tc>
          <w:tcPr>
            <w:tcW w:w="1703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13,80</w:t>
            </w:r>
          </w:p>
        </w:tc>
        <w:tc>
          <w:tcPr>
            <w:tcW w:w="166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FE3472" w:rsidTr="00FE3472">
        <w:tc>
          <w:tcPr>
            <w:tcW w:w="555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29" w:type="dxa"/>
            <w:vAlign w:val="center"/>
          </w:tcPr>
          <w:p w:rsidR="00FE3472" w:rsidRDefault="00FE3472" w:rsidP="00FE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</w:p>
        </w:tc>
        <w:tc>
          <w:tcPr>
            <w:tcW w:w="1697" w:type="dxa"/>
            <w:vAlign w:val="center"/>
          </w:tcPr>
          <w:p w:rsidR="00FE3472" w:rsidRPr="00403145" w:rsidRDefault="00FE3472" w:rsidP="00FE34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733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456</w:t>
            </w:r>
          </w:p>
        </w:tc>
        <w:tc>
          <w:tcPr>
            <w:tcW w:w="189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703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17,13</w:t>
            </w:r>
          </w:p>
        </w:tc>
        <w:tc>
          <w:tcPr>
            <w:tcW w:w="166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E3472" w:rsidTr="00FE3472">
        <w:tc>
          <w:tcPr>
            <w:tcW w:w="555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29" w:type="dxa"/>
            <w:vAlign w:val="center"/>
          </w:tcPr>
          <w:p w:rsidR="00FE3472" w:rsidRDefault="00FE3472" w:rsidP="00FE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Козловский</w:t>
            </w:r>
          </w:p>
        </w:tc>
        <w:tc>
          <w:tcPr>
            <w:tcW w:w="1697" w:type="dxa"/>
            <w:vAlign w:val="center"/>
          </w:tcPr>
          <w:p w:rsidR="00FE3472" w:rsidRPr="00403145" w:rsidRDefault="00FE3472" w:rsidP="00FE34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733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760</w:t>
            </w:r>
          </w:p>
        </w:tc>
        <w:tc>
          <w:tcPr>
            <w:tcW w:w="189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703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13,41</w:t>
            </w:r>
          </w:p>
        </w:tc>
        <w:tc>
          <w:tcPr>
            <w:tcW w:w="166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FE3472" w:rsidTr="00FE3472">
        <w:tc>
          <w:tcPr>
            <w:tcW w:w="555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29" w:type="dxa"/>
            <w:vAlign w:val="center"/>
          </w:tcPr>
          <w:p w:rsidR="00FE3472" w:rsidRDefault="00FE3472" w:rsidP="00FE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Комсомольский</w:t>
            </w:r>
          </w:p>
        </w:tc>
        <w:tc>
          <w:tcPr>
            <w:tcW w:w="1697" w:type="dxa"/>
            <w:vAlign w:val="center"/>
          </w:tcPr>
          <w:p w:rsidR="00FE3472" w:rsidRPr="00403145" w:rsidRDefault="00FE3472" w:rsidP="00FE34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="00733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729</w:t>
            </w:r>
          </w:p>
        </w:tc>
        <w:tc>
          <w:tcPr>
            <w:tcW w:w="189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753</w:t>
            </w:r>
          </w:p>
        </w:tc>
        <w:tc>
          <w:tcPr>
            <w:tcW w:w="1703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12,67</w:t>
            </w:r>
          </w:p>
        </w:tc>
        <w:tc>
          <w:tcPr>
            <w:tcW w:w="166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FE3472" w:rsidTr="00FE3472">
        <w:tc>
          <w:tcPr>
            <w:tcW w:w="555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29" w:type="dxa"/>
            <w:vAlign w:val="center"/>
          </w:tcPr>
          <w:p w:rsidR="00FE3472" w:rsidRDefault="00FE3472" w:rsidP="00FE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Красноармейский</w:t>
            </w:r>
          </w:p>
        </w:tc>
        <w:tc>
          <w:tcPr>
            <w:tcW w:w="1697" w:type="dxa"/>
            <w:vAlign w:val="center"/>
          </w:tcPr>
          <w:p w:rsidR="00FE3472" w:rsidRPr="00403145" w:rsidRDefault="00FE3472" w:rsidP="00FE34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733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189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679</w:t>
            </w:r>
          </w:p>
        </w:tc>
        <w:tc>
          <w:tcPr>
            <w:tcW w:w="1703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13,78</w:t>
            </w:r>
          </w:p>
        </w:tc>
        <w:tc>
          <w:tcPr>
            <w:tcW w:w="166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FE3472" w:rsidTr="00FE3472">
        <w:tc>
          <w:tcPr>
            <w:tcW w:w="555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29" w:type="dxa"/>
            <w:vAlign w:val="center"/>
          </w:tcPr>
          <w:p w:rsidR="00FE3472" w:rsidRDefault="00FE3472" w:rsidP="00FE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</w:p>
        </w:tc>
        <w:tc>
          <w:tcPr>
            <w:tcW w:w="1697" w:type="dxa"/>
            <w:vAlign w:val="center"/>
          </w:tcPr>
          <w:p w:rsidR="00FE3472" w:rsidRPr="00403145" w:rsidRDefault="00FE3472" w:rsidP="00FE34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733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030</w:t>
            </w:r>
          </w:p>
        </w:tc>
        <w:tc>
          <w:tcPr>
            <w:tcW w:w="189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1703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13,73</w:t>
            </w:r>
          </w:p>
        </w:tc>
        <w:tc>
          <w:tcPr>
            <w:tcW w:w="166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E3472" w:rsidTr="00FE3472">
        <w:tc>
          <w:tcPr>
            <w:tcW w:w="555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29" w:type="dxa"/>
            <w:vAlign w:val="center"/>
          </w:tcPr>
          <w:p w:rsidR="00FE3472" w:rsidRDefault="00FE3472" w:rsidP="00FE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Марпосадский</w:t>
            </w:r>
          </w:p>
        </w:tc>
        <w:tc>
          <w:tcPr>
            <w:tcW w:w="1697" w:type="dxa"/>
            <w:vAlign w:val="center"/>
          </w:tcPr>
          <w:p w:rsidR="00FE3472" w:rsidRPr="00403145" w:rsidRDefault="00FE3472" w:rsidP="00FE34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 w:rsidR="00733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826</w:t>
            </w:r>
          </w:p>
        </w:tc>
        <w:tc>
          <w:tcPr>
            <w:tcW w:w="189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703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11,51</w:t>
            </w:r>
          </w:p>
        </w:tc>
        <w:tc>
          <w:tcPr>
            <w:tcW w:w="166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FE3472" w:rsidTr="00FE3472">
        <w:tc>
          <w:tcPr>
            <w:tcW w:w="555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29" w:type="dxa"/>
            <w:vAlign w:val="center"/>
          </w:tcPr>
          <w:p w:rsidR="00FE3472" w:rsidRDefault="00FE3472" w:rsidP="00FE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Моргаушский</w:t>
            </w:r>
          </w:p>
        </w:tc>
        <w:tc>
          <w:tcPr>
            <w:tcW w:w="1697" w:type="dxa"/>
            <w:vAlign w:val="center"/>
          </w:tcPr>
          <w:p w:rsidR="00FE3472" w:rsidRPr="00403145" w:rsidRDefault="00FE3472" w:rsidP="00FE34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  <w:r w:rsidR="00733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568</w:t>
            </w:r>
          </w:p>
        </w:tc>
        <w:tc>
          <w:tcPr>
            <w:tcW w:w="189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545</w:t>
            </w:r>
          </w:p>
        </w:tc>
        <w:tc>
          <w:tcPr>
            <w:tcW w:w="1703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22,91</w:t>
            </w:r>
          </w:p>
        </w:tc>
        <w:tc>
          <w:tcPr>
            <w:tcW w:w="1661" w:type="dxa"/>
            <w:vAlign w:val="center"/>
          </w:tcPr>
          <w:p w:rsidR="00FE3472" w:rsidRPr="00FE3472" w:rsidRDefault="00FE3472" w:rsidP="00FE34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47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FE3472" w:rsidTr="00FE3472">
        <w:tc>
          <w:tcPr>
            <w:tcW w:w="555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29" w:type="dxa"/>
            <w:vAlign w:val="center"/>
          </w:tcPr>
          <w:p w:rsidR="00FE3472" w:rsidRDefault="00FE3472" w:rsidP="00FE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Порецкий</w:t>
            </w:r>
          </w:p>
        </w:tc>
        <w:tc>
          <w:tcPr>
            <w:tcW w:w="1697" w:type="dxa"/>
            <w:vAlign w:val="center"/>
          </w:tcPr>
          <w:p w:rsidR="00FE3472" w:rsidRPr="00403145" w:rsidRDefault="00FE3472" w:rsidP="00FE34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733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021</w:t>
            </w:r>
          </w:p>
        </w:tc>
        <w:tc>
          <w:tcPr>
            <w:tcW w:w="189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  <w:tc>
          <w:tcPr>
            <w:tcW w:w="1703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13,93</w:t>
            </w:r>
          </w:p>
        </w:tc>
        <w:tc>
          <w:tcPr>
            <w:tcW w:w="166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FE3472" w:rsidTr="00FE3472">
        <w:tc>
          <w:tcPr>
            <w:tcW w:w="555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29" w:type="dxa"/>
            <w:vAlign w:val="center"/>
          </w:tcPr>
          <w:p w:rsidR="00FE3472" w:rsidRDefault="00FE3472" w:rsidP="00FE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Урмарский</w:t>
            </w:r>
          </w:p>
        </w:tc>
        <w:tc>
          <w:tcPr>
            <w:tcW w:w="1697" w:type="dxa"/>
            <w:vAlign w:val="center"/>
          </w:tcPr>
          <w:p w:rsidR="00FE3472" w:rsidRPr="00403145" w:rsidRDefault="00FE3472" w:rsidP="00FE34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  <w:r w:rsidR="00733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89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572</w:t>
            </w:r>
          </w:p>
        </w:tc>
        <w:tc>
          <w:tcPr>
            <w:tcW w:w="1703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18,56</w:t>
            </w:r>
          </w:p>
        </w:tc>
        <w:tc>
          <w:tcPr>
            <w:tcW w:w="166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E3472" w:rsidTr="00FE3472">
        <w:tc>
          <w:tcPr>
            <w:tcW w:w="555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29" w:type="dxa"/>
            <w:vAlign w:val="center"/>
          </w:tcPr>
          <w:p w:rsidR="00FE3472" w:rsidRDefault="00FE3472" w:rsidP="00FE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Цивильский</w:t>
            </w:r>
          </w:p>
        </w:tc>
        <w:tc>
          <w:tcPr>
            <w:tcW w:w="1697" w:type="dxa"/>
            <w:vAlign w:val="center"/>
          </w:tcPr>
          <w:p w:rsidR="00FE3472" w:rsidRPr="00403145" w:rsidRDefault="00FE3472" w:rsidP="00FE34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  <w:r w:rsidR="00733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323</w:t>
            </w:r>
          </w:p>
        </w:tc>
        <w:tc>
          <w:tcPr>
            <w:tcW w:w="189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703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9,98</w:t>
            </w:r>
          </w:p>
        </w:tc>
        <w:tc>
          <w:tcPr>
            <w:tcW w:w="166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FE3472" w:rsidTr="00FE3472">
        <w:tc>
          <w:tcPr>
            <w:tcW w:w="555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29" w:type="dxa"/>
            <w:vAlign w:val="center"/>
          </w:tcPr>
          <w:p w:rsidR="00FE3472" w:rsidRDefault="00FE3472" w:rsidP="00FE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Чебоксарский</w:t>
            </w:r>
          </w:p>
        </w:tc>
        <w:tc>
          <w:tcPr>
            <w:tcW w:w="1697" w:type="dxa"/>
            <w:vAlign w:val="center"/>
          </w:tcPr>
          <w:p w:rsidR="00FE3472" w:rsidRPr="00403145" w:rsidRDefault="00FE3472" w:rsidP="00FE34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  <w:r w:rsidR="00733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041</w:t>
            </w:r>
          </w:p>
        </w:tc>
        <w:tc>
          <w:tcPr>
            <w:tcW w:w="189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699</w:t>
            </w:r>
          </w:p>
        </w:tc>
        <w:tc>
          <w:tcPr>
            <w:tcW w:w="1703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23,60</w:t>
            </w:r>
          </w:p>
        </w:tc>
        <w:tc>
          <w:tcPr>
            <w:tcW w:w="1661" w:type="dxa"/>
            <w:vAlign w:val="center"/>
          </w:tcPr>
          <w:p w:rsidR="00FE3472" w:rsidRPr="00FE3472" w:rsidRDefault="00FE3472" w:rsidP="00FE34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47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E3472" w:rsidTr="00FE3472">
        <w:tc>
          <w:tcPr>
            <w:tcW w:w="555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29" w:type="dxa"/>
            <w:vAlign w:val="center"/>
          </w:tcPr>
          <w:p w:rsidR="00FE3472" w:rsidRDefault="00FE3472" w:rsidP="00FE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Шемуршинский</w:t>
            </w:r>
          </w:p>
        </w:tc>
        <w:tc>
          <w:tcPr>
            <w:tcW w:w="1697" w:type="dxa"/>
            <w:vAlign w:val="center"/>
          </w:tcPr>
          <w:p w:rsidR="00FE3472" w:rsidRPr="00403145" w:rsidRDefault="00FE3472" w:rsidP="00FE34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733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283</w:t>
            </w:r>
          </w:p>
        </w:tc>
        <w:tc>
          <w:tcPr>
            <w:tcW w:w="189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1703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15,91</w:t>
            </w:r>
          </w:p>
        </w:tc>
        <w:tc>
          <w:tcPr>
            <w:tcW w:w="166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E3472" w:rsidTr="00FE3472">
        <w:tc>
          <w:tcPr>
            <w:tcW w:w="555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29" w:type="dxa"/>
            <w:vAlign w:val="center"/>
          </w:tcPr>
          <w:p w:rsidR="00FE3472" w:rsidRDefault="00FE3472" w:rsidP="00FE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Шумерлинский</w:t>
            </w:r>
          </w:p>
        </w:tc>
        <w:tc>
          <w:tcPr>
            <w:tcW w:w="1697" w:type="dxa"/>
            <w:vAlign w:val="center"/>
          </w:tcPr>
          <w:p w:rsidR="00FE3472" w:rsidRPr="00403145" w:rsidRDefault="00FE3472" w:rsidP="00FE34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733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189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813</w:t>
            </w:r>
          </w:p>
        </w:tc>
        <w:tc>
          <w:tcPr>
            <w:tcW w:w="1703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11,60</w:t>
            </w:r>
          </w:p>
        </w:tc>
        <w:tc>
          <w:tcPr>
            <w:tcW w:w="166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FE3472" w:rsidTr="00FE3472">
        <w:tc>
          <w:tcPr>
            <w:tcW w:w="555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29" w:type="dxa"/>
            <w:vAlign w:val="center"/>
          </w:tcPr>
          <w:p w:rsidR="00FE3472" w:rsidRDefault="00FE3472" w:rsidP="00FE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Ядринский</w:t>
            </w:r>
          </w:p>
        </w:tc>
        <w:tc>
          <w:tcPr>
            <w:tcW w:w="1697" w:type="dxa"/>
            <w:vAlign w:val="center"/>
          </w:tcPr>
          <w:p w:rsidR="00FE3472" w:rsidRPr="00403145" w:rsidRDefault="00FE3472" w:rsidP="00FE34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733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189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703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15,39</w:t>
            </w:r>
          </w:p>
        </w:tc>
        <w:tc>
          <w:tcPr>
            <w:tcW w:w="166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FE3472" w:rsidTr="00FE3472">
        <w:tc>
          <w:tcPr>
            <w:tcW w:w="555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29" w:type="dxa"/>
            <w:vAlign w:val="center"/>
          </w:tcPr>
          <w:p w:rsidR="00FE3472" w:rsidRDefault="00FE3472" w:rsidP="00FE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</w:p>
        </w:tc>
        <w:tc>
          <w:tcPr>
            <w:tcW w:w="1697" w:type="dxa"/>
            <w:vAlign w:val="center"/>
          </w:tcPr>
          <w:p w:rsidR="00FE3472" w:rsidRPr="00403145" w:rsidRDefault="00FE3472" w:rsidP="00FE34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  <w:r w:rsidR="00733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374</w:t>
            </w:r>
          </w:p>
        </w:tc>
        <w:tc>
          <w:tcPr>
            <w:tcW w:w="189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1703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19,71</w:t>
            </w:r>
          </w:p>
        </w:tc>
        <w:tc>
          <w:tcPr>
            <w:tcW w:w="166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E3472" w:rsidTr="00FE3472">
        <w:tc>
          <w:tcPr>
            <w:tcW w:w="555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29" w:type="dxa"/>
            <w:vAlign w:val="center"/>
          </w:tcPr>
          <w:p w:rsidR="00FE3472" w:rsidRDefault="00FE3472" w:rsidP="00FE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Янтиковский</w:t>
            </w:r>
          </w:p>
        </w:tc>
        <w:tc>
          <w:tcPr>
            <w:tcW w:w="1697" w:type="dxa"/>
            <w:vAlign w:val="center"/>
          </w:tcPr>
          <w:p w:rsidR="00FE3472" w:rsidRPr="00403145" w:rsidRDefault="00FE3472" w:rsidP="00FE34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733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911</w:t>
            </w:r>
          </w:p>
        </w:tc>
        <w:tc>
          <w:tcPr>
            <w:tcW w:w="189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475</w:t>
            </w:r>
          </w:p>
        </w:tc>
        <w:tc>
          <w:tcPr>
            <w:tcW w:w="1703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20,78</w:t>
            </w:r>
          </w:p>
        </w:tc>
        <w:tc>
          <w:tcPr>
            <w:tcW w:w="166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E3472" w:rsidTr="00FE3472">
        <w:tc>
          <w:tcPr>
            <w:tcW w:w="555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29" w:type="dxa"/>
            <w:vAlign w:val="center"/>
          </w:tcPr>
          <w:p w:rsidR="00FE3472" w:rsidRDefault="00FE3472" w:rsidP="00FE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</w:tc>
        <w:tc>
          <w:tcPr>
            <w:tcW w:w="1697" w:type="dxa"/>
            <w:vAlign w:val="center"/>
          </w:tcPr>
          <w:p w:rsidR="00FE3472" w:rsidRPr="00403145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89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849</w:t>
            </w:r>
          </w:p>
        </w:tc>
        <w:tc>
          <w:tcPr>
            <w:tcW w:w="1703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16,06</w:t>
            </w:r>
          </w:p>
        </w:tc>
        <w:tc>
          <w:tcPr>
            <w:tcW w:w="166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E3472" w:rsidTr="00FE3472">
        <w:tc>
          <w:tcPr>
            <w:tcW w:w="555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29" w:type="dxa"/>
            <w:vAlign w:val="center"/>
          </w:tcPr>
          <w:p w:rsidR="00FE3472" w:rsidRDefault="00FE3472" w:rsidP="00FE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Канаш</w:t>
            </w:r>
          </w:p>
        </w:tc>
        <w:tc>
          <w:tcPr>
            <w:tcW w:w="1697" w:type="dxa"/>
            <w:vAlign w:val="center"/>
          </w:tcPr>
          <w:p w:rsidR="00FE3472" w:rsidRPr="00403145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  <w:tc>
          <w:tcPr>
            <w:tcW w:w="1891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842</w:t>
            </w:r>
          </w:p>
        </w:tc>
        <w:tc>
          <w:tcPr>
            <w:tcW w:w="1703" w:type="dxa"/>
            <w:vAlign w:val="center"/>
          </w:tcPr>
          <w:p w:rsidR="00FE3472" w:rsidRDefault="00FE3472" w:rsidP="00FE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23,58</w:t>
            </w:r>
          </w:p>
        </w:tc>
        <w:tc>
          <w:tcPr>
            <w:tcW w:w="1661" w:type="dxa"/>
            <w:vAlign w:val="center"/>
          </w:tcPr>
          <w:p w:rsidR="00FE3472" w:rsidRPr="00FE3472" w:rsidRDefault="00FE3472" w:rsidP="00FE34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47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27DCB" w:rsidTr="00FE3472">
        <w:tc>
          <w:tcPr>
            <w:tcW w:w="555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29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</w:tc>
        <w:tc>
          <w:tcPr>
            <w:tcW w:w="1697" w:type="dxa"/>
            <w:vAlign w:val="center"/>
          </w:tcPr>
          <w:p w:rsidR="00827DCB" w:rsidRPr="00403145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478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795</w:t>
            </w:r>
          </w:p>
        </w:tc>
        <w:tc>
          <w:tcPr>
            <w:tcW w:w="1891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724</w:t>
            </w:r>
          </w:p>
        </w:tc>
        <w:tc>
          <w:tcPr>
            <w:tcW w:w="1703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18,74</w:t>
            </w:r>
          </w:p>
        </w:tc>
        <w:tc>
          <w:tcPr>
            <w:tcW w:w="1661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27DCB" w:rsidTr="00FE3472">
        <w:tc>
          <w:tcPr>
            <w:tcW w:w="555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29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Шумерля</w:t>
            </w:r>
          </w:p>
        </w:tc>
        <w:tc>
          <w:tcPr>
            <w:tcW w:w="1697" w:type="dxa"/>
            <w:vAlign w:val="center"/>
          </w:tcPr>
          <w:p w:rsidR="00827DCB" w:rsidRPr="00403145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r w:rsidR="00733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825</w:t>
            </w:r>
          </w:p>
        </w:tc>
        <w:tc>
          <w:tcPr>
            <w:tcW w:w="1891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703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15,35</w:t>
            </w:r>
          </w:p>
        </w:tc>
        <w:tc>
          <w:tcPr>
            <w:tcW w:w="1661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827DCB" w:rsidTr="00FE3472">
        <w:tc>
          <w:tcPr>
            <w:tcW w:w="555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29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sz w:val="26"/>
                <w:szCs w:val="26"/>
              </w:rPr>
              <w:t>г. Новочебоксарск</w:t>
            </w:r>
          </w:p>
        </w:tc>
        <w:tc>
          <w:tcPr>
            <w:tcW w:w="1697" w:type="dxa"/>
            <w:vAlign w:val="center"/>
          </w:tcPr>
          <w:p w:rsidR="00827DCB" w:rsidRPr="00403145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672</w:t>
            </w:r>
          </w:p>
        </w:tc>
        <w:tc>
          <w:tcPr>
            <w:tcW w:w="1891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333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063</w:t>
            </w:r>
          </w:p>
        </w:tc>
        <w:tc>
          <w:tcPr>
            <w:tcW w:w="1703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14,97</w:t>
            </w:r>
          </w:p>
        </w:tc>
        <w:tc>
          <w:tcPr>
            <w:tcW w:w="1661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27DCB" w:rsidTr="00FF5F5B">
        <w:trPr>
          <w:trHeight w:val="472"/>
        </w:trPr>
        <w:tc>
          <w:tcPr>
            <w:tcW w:w="3384" w:type="dxa"/>
            <w:gridSpan w:val="2"/>
            <w:shd w:val="clear" w:color="auto" w:fill="FFFF00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440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республике:</w:t>
            </w:r>
          </w:p>
        </w:tc>
        <w:tc>
          <w:tcPr>
            <w:tcW w:w="1697" w:type="dxa"/>
            <w:shd w:val="clear" w:color="auto" w:fill="FFFF00"/>
            <w:vAlign w:val="center"/>
          </w:tcPr>
          <w:p w:rsidR="00827DCB" w:rsidRPr="00FE3472" w:rsidRDefault="00827DCB" w:rsidP="00827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333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118</w:t>
            </w:r>
            <w:r w:rsidR="007333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916</w:t>
            </w:r>
          </w:p>
        </w:tc>
        <w:tc>
          <w:tcPr>
            <w:tcW w:w="1891" w:type="dxa"/>
            <w:shd w:val="clear" w:color="auto" w:fill="FFFF00"/>
            <w:vAlign w:val="center"/>
          </w:tcPr>
          <w:p w:rsidR="00827DCB" w:rsidRPr="00FE3472" w:rsidRDefault="00827DCB" w:rsidP="00827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196</w:t>
            </w:r>
            <w:r w:rsidR="007333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554</w:t>
            </w:r>
          </w:p>
        </w:tc>
        <w:tc>
          <w:tcPr>
            <w:tcW w:w="1703" w:type="dxa"/>
            <w:shd w:val="clear" w:color="auto" w:fill="FFFF00"/>
            <w:vAlign w:val="center"/>
          </w:tcPr>
          <w:p w:rsidR="00827DCB" w:rsidRPr="00FE3472" w:rsidRDefault="00827DCB" w:rsidP="00827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17,57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827DCB" w:rsidRPr="00FE3472" w:rsidRDefault="00827DCB" w:rsidP="00827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867DA0" w:rsidP="00867DA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8</w:t>
      </w: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791"/>
        <w:gridCol w:w="1682"/>
        <w:gridCol w:w="2012"/>
        <w:gridCol w:w="1693"/>
        <w:gridCol w:w="1618"/>
      </w:tblGrid>
      <w:tr w:rsidR="00867DA0" w:rsidTr="0093028D">
        <w:trPr>
          <w:trHeight w:val="807"/>
        </w:trPr>
        <w:tc>
          <w:tcPr>
            <w:tcW w:w="10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DA0" w:rsidRPr="00867DA0" w:rsidRDefault="00867DA0" w:rsidP="00867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D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Численность занимающихся физической культурой и спортом                                  </w:t>
            </w:r>
          </w:p>
          <w:p w:rsidR="00867DA0" w:rsidRPr="00FE3472" w:rsidRDefault="00867DA0" w:rsidP="00867D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DA0">
              <w:rPr>
                <w:rFonts w:ascii="Times New Roman" w:hAnsi="Times New Roman" w:cs="Times New Roman"/>
                <w:b/>
                <w:sz w:val="26"/>
                <w:szCs w:val="26"/>
              </w:rPr>
              <w:t>в физкультурно-спортивных клубах в 2022 году</w:t>
            </w:r>
          </w:p>
        </w:tc>
      </w:tr>
      <w:tr w:rsidR="00867DA0" w:rsidTr="0093028D">
        <w:trPr>
          <w:trHeight w:val="1121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67DA0" w:rsidRPr="005C50B2" w:rsidRDefault="00867DA0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67DA0" w:rsidRPr="005C50B2" w:rsidRDefault="00867DA0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867DA0" w:rsidRPr="005C50B2" w:rsidRDefault="00867DA0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 образований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67DA0" w:rsidRPr="005C50B2" w:rsidRDefault="00867DA0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Население             3-79 лет                     (чел.)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67DA0" w:rsidRPr="005C50B2" w:rsidRDefault="00867DA0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занимающихся (чел.)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67DA0" w:rsidRPr="005C50B2" w:rsidRDefault="00867DA0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В %</w:t>
            </w:r>
          </w:p>
          <w:p w:rsidR="00867DA0" w:rsidRPr="005C50B2" w:rsidRDefault="00867DA0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отношении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67DA0" w:rsidRPr="005C50B2" w:rsidRDefault="00867DA0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9" w:type="dxa"/>
            <w:vAlign w:val="center"/>
          </w:tcPr>
          <w:p w:rsidR="00867DA0" w:rsidRDefault="00867DA0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A91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727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914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584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30,56</w:t>
            </w:r>
          </w:p>
        </w:tc>
        <w:tc>
          <w:tcPr>
            <w:tcW w:w="1661" w:type="dxa"/>
            <w:vAlign w:val="center"/>
          </w:tcPr>
          <w:p w:rsidR="00867DA0" w:rsidRPr="00867DA0" w:rsidRDefault="00867DA0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DA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29" w:type="dxa"/>
            <w:vAlign w:val="center"/>
          </w:tcPr>
          <w:p w:rsidR="00867DA0" w:rsidRDefault="00867DA0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Аликовский</w:t>
            </w:r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A91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909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7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591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12,32</w:t>
            </w:r>
          </w:p>
        </w:tc>
        <w:tc>
          <w:tcPr>
            <w:tcW w:w="166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29" w:type="dxa"/>
            <w:vAlign w:val="center"/>
          </w:tcPr>
          <w:p w:rsidR="00867DA0" w:rsidRDefault="00867DA0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Батыревский</w:t>
            </w:r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  <w:r w:rsidR="00A91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844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7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861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9,92</w:t>
            </w:r>
          </w:p>
        </w:tc>
        <w:tc>
          <w:tcPr>
            <w:tcW w:w="166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29" w:type="dxa"/>
            <w:vAlign w:val="center"/>
          </w:tcPr>
          <w:p w:rsidR="00867DA0" w:rsidRDefault="00867DA0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Вурнарский</w:t>
            </w:r>
            <w:proofErr w:type="spellEnd"/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  <w:r w:rsidR="00A91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963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7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751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6,49</w:t>
            </w:r>
          </w:p>
        </w:tc>
        <w:tc>
          <w:tcPr>
            <w:tcW w:w="166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29" w:type="dxa"/>
            <w:vAlign w:val="center"/>
          </w:tcPr>
          <w:p w:rsidR="00867DA0" w:rsidRDefault="00867DA0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Ибресинский</w:t>
            </w:r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A91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7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10,48</w:t>
            </w:r>
          </w:p>
        </w:tc>
        <w:tc>
          <w:tcPr>
            <w:tcW w:w="166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29" w:type="dxa"/>
            <w:vAlign w:val="center"/>
          </w:tcPr>
          <w:p w:rsidR="00867DA0" w:rsidRDefault="00867DA0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A91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456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7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5,41</w:t>
            </w:r>
          </w:p>
        </w:tc>
        <w:tc>
          <w:tcPr>
            <w:tcW w:w="166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29" w:type="dxa"/>
            <w:vAlign w:val="center"/>
          </w:tcPr>
          <w:p w:rsidR="00867DA0" w:rsidRDefault="00867DA0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Козловский</w:t>
            </w:r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A91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760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7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8,42</w:t>
            </w:r>
          </w:p>
        </w:tc>
        <w:tc>
          <w:tcPr>
            <w:tcW w:w="166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29" w:type="dxa"/>
            <w:vAlign w:val="center"/>
          </w:tcPr>
          <w:p w:rsidR="00867DA0" w:rsidRDefault="00867DA0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Комсомольский</w:t>
            </w:r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="00A91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729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954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4,39</w:t>
            </w:r>
          </w:p>
        </w:tc>
        <w:tc>
          <w:tcPr>
            <w:tcW w:w="166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29" w:type="dxa"/>
            <w:vAlign w:val="center"/>
          </w:tcPr>
          <w:p w:rsidR="00867DA0" w:rsidRDefault="00867DA0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Красноармейский</w:t>
            </w:r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A91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7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10,00</w:t>
            </w:r>
          </w:p>
        </w:tc>
        <w:tc>
          <w:tcPr>
            <w:tcW w:w="166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29" w:type="dxa"/>
            <w:vAlign w:val="center"/>
          </w:tcPr>
          <w:p w:rsidR="00867DA0" w:rsidRDefault="00867DA0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A91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030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8,35</w:t>
            </w:r>
          </w:p>
        </w:tc>
        <w:tc>
          <w:tcPr>
            <w:tcW w:w="166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29" w:type="dxa"/>
            <w:vAlign w:val="center"/>
          </w:tcPr>
          <w:p w:rsidR="00867DA0" w:rsidRDefault="00867DA0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Марпосадский</w:t>
            </w:r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 w:rsidR="00A91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826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D7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22,10</w:t>
            </w:r>
          </w:p>
        </w:tc>
        <w:tc>
          <w:tcPr>
            <w:tcW w:w="1661" w:type="dxa"/>
            <w:vAlign w:val="center"/>
          </w:tcPr>
          <w:p w:rsidR="00867DA0" w:rsidRPr="00867DA0" w:rsidRDefault="00867DA0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DA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29" w:type="dxa"/>
            <w:vAlign w:val="center"/>
          </w:tcPr>
          <w:p w:rsidR="00867DA0" w:rsidRDefault="00867DA0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Моргаушский</w:t>
            </w:r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  <w:r w:rsidR="00A91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568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7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602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9,11</w:t>
            </w:r>
          </w:p>
        </w:tc>
        <w:tc>
          <w:tcPr>
            <w:tcW w:w="1661" w:type="dxa"/>
            <w:vAlign w:val="center"/>
          </w:tcPr>
          <w:p w:rsidR="00867DA0" w:rsidRP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DA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29" w:type="dxa"/>
            <w:vAlign w:val="center"/>
          </w:tcPr>
          <w:p w:rsidR="00867DA0" w:rsidRDefault="00867DA0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Порецкий</w:t>
            </w:r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A91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021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899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8,97</w:t>
            </w:r>
          </w:p>
        </w:tc>
        <w:tc>
          <w:tcPr>
            <w:tcW w:w="166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29" w:type="dxa"/>
            <w:vAlign w:val="center"/>
          </w:tcPr>
          <w:p w:rsidR="00867DA0" w:rsidRDefault="00867DA0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Урмарский</w:t>
            </w:r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  <w:r w:rsidR="00A91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7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8,50</w:t>
            </w:r>
          </w:p>
        </w:tc>
        <w:tc>
          <w:tcPr>
            <w:tcW w:w="166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29" w:type="dxa"/>
            <w:vAlign w:val="center"/>
          </w:tcPr>
          <w:p w:rsidR="00867DA0" w:rsidRDefault="00867DA0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Цивильский</w:t>
            </w:r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  <w:r w:rsidR="00A91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323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7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7,76</w:t>
            </w:r>
          </w:p>
        </w:tc>
        <w:tc>
          <w:tcPr>
            <w:tcW w:w="166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29" w:type="dxa"/>
            <w:vAlign w:val="center"/>
          </w:tcPr>
          <w:p w:rsidR="00867DA0" w:rsidRDefault="00867DA0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Чебоксарский</w:t>
            </w:r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  <w:r w:rsidR="00A91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041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7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5,61</w:t>
            </w:r>
          </w:p>
        </w:tc>
        <w:tc>
          <w:tcPr>
            <w:tcW w:w="1661" w:type="dxa"/>
            <w:vAlign w:val="center"/>
          </w:tcPr>
          <w:p w:rsidR="00867DA0" w:rsidRP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DA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29" w:type="dxa"/>
            <w:vAlign w:val="center"/>
          </w:tcPr>
          <w:p w:rsidR="00867DA0" w:rsidRDefault="00867DA0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Шемуршинский</w:t>
            </w:r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A91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283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8,75</w:t>
            </w:r>
          </w:p>
        </w:tc>
        <w:tc>
          <w:tcPr>
            <w:tcW w:w="166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29" w:type="dxa"/>
            <w:vAlign w:val="center"/>
          </w:tcPr>
          <w:p w:rsidR="00867DA0" w:rsidRDefault="00867DA0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Шумерлинский</w:t>
            </w:r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A91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748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10,67</w:t>
            </w:r>
          </w:p>
        </w:tc>
        <w:tc>
          <w:tcPr>
            <w:tcW w:w="166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29" w:type="dxa"/>
            <w:vAlign w:val="center"/>
          </w:tcPr>
          <w:p w:rsidR="00867DA0" w:rsidRDefault="00867DA0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Ядринский</w:t>
            </w:r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A91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7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663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7,96</w:t>
            </w:r>
          </w:p>
        </w:tc>
        <w:tc>
          <w:tcPr>
            <w:tcW w:w="166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29" w:type="dxa"/>
            <w:vAlign w:val="center"/>
          </w:tcPr>
          <w:p w:rsidR="00867DA0" w:rsidRDefault="00867DA0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  <w:r w:rsidR="00A91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374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7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998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14,94</w:t>
            </w:r>
          </w:p>
        </w:tc>
        <w:tc>
          <w:tcPr>
            <w:tcW w:w="166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29" w:type="dxa"/>
            <w:vAlign w:val="center"/>
          </w:tcPr>
          <w:p w:rsidR="00867DA0" w:rsidRDefault="00867DA0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Янтиковский</w:t>
            </w:r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A91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911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799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6,71</w:t>
            </w:r>
          </w:p>
        </w:tc>
        <w:tc>
          <w:tcPr>
            <w:tcW w:w="166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29" w:type="dxa"/>
            <w:vAlign w:val="center"/>
          </w:tcPr>
          <w:p w:rsidR="00867DA0" w:rsidRDefault="00867DA0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914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7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886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12,87</w:t>
            </w:r>
          </w:p>
        </w:tc>
        <w:tc>
          <w:tcPr>
            <w:tcW w:w="166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29" w:type="dxa"/>
            <w:vAlign w:val="center"/>
          </w:tcPr>
          <w:p w:rsidR="00867DA0" w:rsidRDefault="00867DA0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Канаш</w:t>
            </w:r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A914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D7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12,43</w:t>
            </w:r>
          </w:p>
        </w:tc>
        <w:tc>
          <w:tcPr>
            <w:tcW w:w="1661" w:type="dxa"/>
            <w:vAlign w:val="center"/>
          </w:tcPr>
          <w:p w:rsidR="00867DA0" w:rsidRP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DA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29" w:type="dxa"/>
            <w:vAlign w:val="center"/>
          </w:tcPr>
          <w:p w:rsidR="00867DA0" w:rsidRDefault="00827DCB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478</w:t>
            </w:r>
            <w:r w:rsidR="00A914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795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CD7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673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15,80</w:t>
            </w:r>
          </w:p>
        </w:tc>
        <w:tc>
          <w:tcPr>
            <w:tcW w:w="166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29" w:type="dxa"/>
            <w:vAlign w:val="center"/>
          </w:tcPr>
          <w:p w:rsidR="00867DA0" w:rsidRDefault="00827DCB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Шумерля</w:t>
            </w:r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r w:rsidR="00A91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825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7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655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14,15</w:t>
            </w:r>
          </w:p>
        </w:tc>
        <w:tc>
          <w:tcPr>
            <w:tcW w:w="166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67DA0" w:rsidTr="00633F24">
        <w:tc>
          <w:tcPr>
            <w:tcW w:w="555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29" w:type="dxa"/>
            <w:vAlign w:val="center"/>
          </w:tcPr>
          <w:p w:rsidR="00867DA0" w:rsidRDefault="000609ED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09ED">
              <w:rPr>
                <w:rFonts w:ascii="Times New Roman" w:hAnsi="Times New Roman" w:cs="Times New Roman"/>
                <w:sz w:val="26"/>
                <w:szCs w:val="26"/>
              </w:rPr>
              <w:t>г. Новочебоксарск</w:t>
            </w:r>
          </w:p>
        </w:tc>
        <w:tc>
          <w:tcPr>
            <w:tcW w:w="1697" w:type="dxa"/>
            <w:vAlign w:val="center"/>
          </w:tcPr>
          <w:p w:rsidR="00867DA0" w:rsidRPr="00403145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  <w:r w:rsidR="00A914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672</w:t>
            </w:r>
          </w:p>
        </w:tc>
        <w:tc>
          <w:tcPr>
            <w:tcW w:w="1891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D7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951</w:t>
            </w:r>
          </w:p>
        </w:tc>
        <w:tc>
          <w:tcPr>
            <w:tcW w:w="1703" w:type="dxa"/>
            <w:vAlign w:val="center"/>
          </w:tcPr>
          <w:p w:rsidR="00867DA0" w:rsidRDefault="00867DA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19,85</w:t>
            </w:r>
          </w:p>
        </w:tc>
        <w:tc>
          <w:tcPr>
            <w:tcW w:w="1661" w:type="dxa"/>
            <w:vAlign w:val="center"/>
          </w:tcPr>
          <w:p w:rsidR="00867DA0" w:rsidRPr="00867DA0" w:rsidRDefault="00867DA0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DA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67DA0" w:rsidTr="00633F24">
        <w:trPr>
          <w:trHeight w:val="472"/>
        </w:trPr>
        <w:tc>
          <w:tcPr>
            <w:tcW w:w="3384" w:type="dxa"/>
            <w:gridSpan w:val="2"/>
            <w:shd w:val="clear" w:color="auto" w:fill="FFFF00"/>
            <w:vAlign w:val="center"/>
          </w:tcPr>
          <w:p w:rsidR="00867DA0" w:rsidRDefault="00867DA0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440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республике:</w:t>
            </w:r>
          </w:p>
        </w:tc>
        <w:tc>
          <w:tcPr>
            <w:tcW w:w="1697" w:type="dxa"/>
            <w:shd w:val="clear" w:color="auto" w:fill="FFFF00"/>
            <w:vAlign w:val="center"/>
          </w:tcPr>
          <w:p w:rsidR="00867DA0" w:rsidRPr="00FE3472" w:rsidRDefault="00867DA0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914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118</w:t>
            </w:r>
            <w:r w:rsidR="00A914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916</w:t>
            </w:r>
          </w:p>
        </w:tc>
        <w:tc>
          <w:tcPr>
            <w:tcW w:w="1891" w:type="dxa"/>
            <w:shd w:val="clear" w:color="auto" w:fill="FFFF00"/>
            <w:vAlign w:val="center"/>
          </w:tcPr>
          <w:p w:rsidR="00867DA0" w:rsidRPr="00FE3472" w:rsidRDefault="00867DA0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151</w:t>
            </w:r>
            <w:r w:rsidR="00CD74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464</w:t>
            </w:r>
          </w:p>
        </w:tc>
        <w:tc>
          <w:tcPr>
            <w:tcW w:w="1703" w:type="dxa"/>
            <w:shd w:val="clear" w:color="auto" w:fill="FFFF00"/>
            <w:vAlign w:val="center"/>
          </w:tcPr>
          <w:p w:rsidR="00867DA0" w:rsidRPr="00FE3472" w:rsidRDefault="00867DA0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13,54</w:t>
            </w:r>
          </w:p>
        </w:tc>
        <w:tc>
          <w:tcPr>
            <w:tcW w:w="1661" w:type="dxa"/>
            <w:shd w:val="clear" w:color="auto" w:fill="FFFF00"/>
            <w:vAlign w:val="center"/>
          </w:tcPr>
          <w:p w:rsidR="00867DA0" w:rsidRPr="00FE3472" w:rsidRDefault="00867DA0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7B095A" w:rsidP="007B09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9</w:t>
      </w: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44"/>
        <w:gridCol w:w="2673"/>
        <w:gridCol w:w="1744"/>
        <w:gridCol w:w="1843"/>
        <w:gridCol w:w="1701"/>
        <w:gridCol w:w="1694"/>
      </w:tblGrid>
      <w:tr w:rsidR="007B095A" w:rsidTr="0093028D">
        <w:trPr>
          <w:trHeight w:val="808"/>
        </w:trPr>
        <w:tc>
          <w:tcPr>
            <w:tcW w:w="101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95A" w:rsidRPr="00684348" w:rsidRDefault="007B095A" w:rsidP="007B09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4348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занимающихся в ДЮСШ, САШ, СШ, СШОР</w:t>
            </w:r>
          </w:p>
          <w:p w:rsidR="007B095A" w:rsidRPr="00684348" w:rsidRDefault="007B095A" w:rsidP="007B09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4348">
              <w:rPr>
                <w:rFonts w:ascii="Times New Roman" w:hAnsi="Times New Roman" w:cs="Times New Roman"/>
                <w:b/>
                <w:sz w:val="26"/>
                <w:szCs w:val="26"/>
              </w:rPr>
              <w:t>в 2020-2022 гг. по Чувашской Республике</w:t>
            </w:r>
          </w:p>
        </w:tc>
      </w:tr>
      <w:tr w:rsidR="00684348" w:rsidTr="0093028D">
        <w:trPr>
          <w:trHeight w:val="833"/>
        </w:trPr>
        <w:tc>
          <w:tcPr>
            <w:tcW w:w="544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84348" w:rsidRPr="005C50B2" w:rsidRDefault="00684348" w:rsidP="006843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84348" w:rsidRPr="005C50B2" w:rsidRDefault="00684348" w:rsidP="006843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84348" w:rsidRPr="005C50B2" w:rsidRDefault="00684348" w:rsidP="006843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684348" w:rsidRPr="005C50B2" w:rsidRDefault="00684348" w:rsidP="006843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 образований</w:t>
            </w:r>
          </w:p>
        </w:tc>
        <w:tc>
          <w:tcPr>
            <w:tcW w:w="6982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84348" w:rsidRPr="005C50B2" w:rsidRDefault="00684348" w:rsidP="006843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занимающихся в ДЮСШ, СШ, САШ, СШОР (чел.)</w:t>
            </w:r>
          </w:p>
        </w:tc>
      </w:tr>
      <w:tr w:rsidR="00684348" w:rsidTr="00BB61EB">
        <w:trPr>
          <w:trHeight w:val="561"/>
        </w:trPr>
        <w:tc>
          <w:tcPr>
            <w:tcW w:w="544" w:type="dxa"/>
            <w:vMerge/>
            <w:shd w:val="clear" w:color="auto" w:fill="FFFF00"/>
            <w:vAlign w:val="center"/>
          </w:tcPr>
          <w:p w:rsidR="00684348" w:rsidRDefault="00684348" w:rsidP="006843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3" w:type="dxa"/>
            <w:vMerge/>
            <w:shd w:val="clear" w:color="auto" w:fill="FFFF00"/>
            <w:vAlign w:val="center"/>
          </w:tcPr>
          <w:p w:rsidR="00684348" w:rsidRDefault="00684348" w:rsidP="006843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4" w:type="dxa"/>
            <w:shd w:val="clear" w:color="auto" w:fill="FFFF00"/>
            <w:vAlign w:val="center"/>
          </w:tcPr>
          <w:p w:rsidR="00684348" w:rsidRDefault="00684348" w:rsidP="006843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684348" w:rsidRDefault="00684348" w:rsidP="006843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84348" w:rsidRPr="005C50B2" w:rsidRDefault="00684348" w:rsidP="006843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2022 г.</w:t>
            </w:r>
          </w:p>
        </w:tc>
        <w:tc>
          <w:tcPr>
            <w:tcW w:w="1694" w:type="dxa"/>
            <w:shd w:val="clear" w:color="auto" w:fill="FFFF00"/>
            <w:vAlign w:val="center"/>
          </w:tcPr>
          <w:p w:rsidR="00684348" w:rsidRDefault="00684348" w:rsidP="006843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+(-) с 2021 г.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73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513</w:t>
            </w:r>
          </w:p>
        </w:tc>
        <w:tc>
          <w:tcPr>
            <w:tcW w:w="1843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51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518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-1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73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Аликовский</w:t>
            </w:r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400</w:t>
            </w:r>
          </w:p>
        </w:tc>
        <w:tc>
          <w:tcPr>
            <w:tcW w:w="1843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400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405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+5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73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Батыревский</w:t>
            </w:r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922</w:t>
            </w:r>
          </w:p>
        </w:tc>
        <w:tc>
          <w:tcPr>
            <w:tcW w:w="1843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9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950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+17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73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Вурнарский</w:t>
            </w:r>
            <w:proofErr w:type="spellEnd"/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984</w:t>
            </w:r>
          </w:p>
        </w:tc>
        <w:tc>
          <w:tcPr>
            <w:tcW w:w="1843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984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883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-101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73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Ибресинский</w:t>
            </w:r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594</w:t>
            </w:r>
          </w:p>
        </w:tc>
        <w:tc>
          <w:tcPr>
            <w:tcW w:w="1843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594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594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73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896</w:t>
            </w:r>
          </w:p>
        </w:tc>
        <w:tc>
          <w:tcPr>
            <w:tcW w:w="1843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899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826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-73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73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Козловский</w:t>
            </w:r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766</w:t>
            </w:r>
          </w:p>
        </w:tc>
        <w:tc>
          <w:tcPr>
            <w:tcW w:w="1843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628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607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-21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73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Комсомольский</w:t>
            </w:r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642</w:t>
            </w:r>
          </w:p>
        </w:tc>
        <w:tc>
          <w:tcPr>
            <w:tcW w:w="1843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64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416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-230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73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Красноармейский</w:t>
            </w:r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610</w:t>
            </w:r>
          </w:p>
        </w:tc>
        <w:tc>
          <w:tcPr>
            <w:tcW w:w="1843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711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728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+17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73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497</w:t>
            </w:r>
          </w:p>
        </w:tc>
        <w:tc>
          <w:tcPr>
            <w:tcW w:w="1843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508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513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+5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73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Марпосадский</w:t>
            </w:r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="00A545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223</w:t>
            </w:r>
          </w:p>
        </w:tc>
        <w:tc>
          <w:tcPr>
            <w:tcW w:w="1843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="00A545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385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A545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272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-113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73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Моргаушский</w:t>
            </w:r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672</w:t>
            </w:r>
          </w:p>
        </w:tc>
        <w:tc>
          <w:tcPr>
            <w:tcW w:w="1843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640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-21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73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Порецкий</w:t>
            </w:r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432</w:t>
            </w:r>
          </w:p>
        </w:tc>
        <w:tc>
          <w:tcPr>
            <w:tcW w:w="1843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43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436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+6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73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Урмарский</w:t>
            </w:r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673</w:t>
            </w:r>
          </w:p>
        </w:tc>
        <w:tc>
          <w:tcPr>
            <w:tcW w:w="1843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67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678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+3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73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Цивильский</w:t>
            </w:r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892</w:t>
            </w:r>
          </w:p>
        </w:tc>
        <w:tc>
          <w:tcPr>
            <w:tcW w:w="1843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A545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006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A545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025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+19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73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Чебоксарский</w:t>
            </w:r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="00A545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485</w:t>
            </w:r>
          </w:p>
        </w:tc>
        <w:tc>
          <w:tcPr>
            <w:tcW w:w="1843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="00A545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A545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458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+2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73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Шемуршинский</w:t>
            </w:r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275</w:t>
            </w:r>
          </w:p>
        </w:tc>
        <w:tc>
          <w:tcPr>
            <w:tcW w:w="1843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275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253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-22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73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Шумерлинский</w:t>
            </w:r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234</w:t>
            </w:r>
          </w:p>
        </w:tc>
        <w:tc>
          <w:tcPr>
            <w:tcW w:w="1843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234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-34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73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Ядринский</w:t>
            </w:r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="00A545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200</w:t>
            </w:r>
          </w:p>
        </w:tc>
        <w:tc>
          <w:tcPr>
            <w:tcW w:w="1843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="00A545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A545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207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-6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73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490</w:t>
            </w:r>
          </w:p>
        </w:tc>
        <w:tc>
          <w:tcPr>
            <w:tcW w:w="1843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49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499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73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Янтиковский</w:t>
            </w:r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472</w:t>
            </w:r>
          </w:p>
        </w:tc>
        <w:tc>
          <w:tcPr>
            <w:tcW w:w="1843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472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472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73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="00A545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086</w:t>
            </w:r>
          </w:p>
        </w:tc>
        <w:tc>
          <w:tcPr>
            <w:tcW w:w="1843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A545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079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947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-132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73" w:type="dxa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Канаш</w:t>
            </w:r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="00A545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058</w:t>
            </w:r>
          </w:p>
        </w:tc>
        <w:tc>
          <w:tcPr>
            <w:tcW w:w="1843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="00A545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971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-108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73" w:type="dxa"/>
            <w:vAlign w:val="center"/>
          </w:tcPr>
          <w:p w:rsidR="00827DCB" w:rsidRDefault="000609ED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9</w:t>
            </w:r>
            <w:r w:rsidR="00A545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755</w:t>
            </w:r>
          </w:p>
        </w:tc>
        <w:tc>
          <w:tcPr>
            <w:tcW w:w="1843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A545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085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B622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  <w:r w:rsidR="00A545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B62267"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  <w:r w:rsidR="00B622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324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73" w:type="dxa"/>
            <w:vAlign w:val="center"/>
          </w:tcPr>
          <w:p w:rsidR="00827DCB" w:rsidRDefault="000609ED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Шумерля</w:t>
            </w:r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715</w:t>
            </w:r>
          </w:p>
        </w:tc>
        <w:tc>
          <w:tcPr>
            <w:tcW w:w="1843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686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696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+10</w:t>
            </w:r>
          </w:p>
        </w:tc>
      </w:tr>
      <w:tr w:rsidR="00827DCB" w:rsidTr="00BB61EB">
        <w:tc>
          <w:tcPr>
            <w:tcW w:w="544" w:type="dxa"/>
            <w:vAlign w:val="center"/>
          </w:tcPr>
          <w:p w:rsidR="00827DCB" w:rsidRDefault="00827DCB" w:rsidP="00827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73" w:type="dxa"/>
            <w:vAlign w:val="center"/>
          </w:tcPr>
          <w:p w:rsidR="00827DCB" w:rsidRDefault="000609ED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09ED">
              <w:rPr>
                <w:rFonts w:ascii="Times New Roman" w:hAnsi="Times New Roman" w:cs="Times New Roman"/>
                <w:sz w:val="26"/>
                <w:szCs w:val="26"/>
              </w:rPr>
              <w:t>г. Новочебоксарск</w:t>
            </w:r>
          </w:p>
        </w:tc>
        <w:tc>
          <w:tcPr>
            <w:tcW w:w="174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="00A545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841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A545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825</w:t>
            </w:r>
          </w:p>
        </w:tc>
        <w:tc>
          <w:tcPr>
            <w:tcW w:w="1701" w:type="dxa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  <w:r w:rsidR="00A545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C50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372</w:t>
            </w:r>
          </w:p>
        </w:tc>
        <w:tc>
          <w:tcPr>
            <w:tcW w:w="1694" w:type="dxa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+547</w:t>
            </w:r>
          </w:p>
        </w:tc>
      </w:tr>
      <w:tr w:rsidR="00827DCB" w:rsidTr="00BB61EB">
        <w:trPr>
          <w:trHeight w:val="472"/>
        </w:trPr>
        <w:tc>
          <w:tcPr>
            <w:tcW w:w="3217" w:type="dxa"/>
            <w:gridSpan w:val="2"/>
            <w:shd w:val="clear" w:color="auto" w:fill="FFFF00"/>
            <w:vAlign w:val="center"/>
          </w:tcPr>
          <w:p w:rsidR="00827DCB" w:rsidRDefault="00827DCB" w:rsidP="0082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440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республике:</w:t>
            </w:r>
          </w:p>
        </w:tc>
        <w:tc>
          <w:tcPr>
            <w:tcW w:w="1744" w:type="dxa"/>
            <w:shd w:val="clear" w:color="auto" w:fill="FFFF00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</w:t>
            </w:r>
            <w:r w:rsidR="00A545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827D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327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</w:t>
            </w:r>
            <w:r w:rsidR="00A545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827D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882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27DCB" w:rsidRPr="00827DCB" w:rsidRDefault="00B62267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</w:t>
            </w:r>
            <w:r w:rsidR="00A545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975</w:t>
            </w:r>
          </w:p>
        </w:tc>
        <w:tc>
          <w:tcPr>
            <w:tcW w:w="1694" w:type="dxa"/>
            <w:shd w:val="clear" w:color="auto" w:fill="FFFF00"/>
            <w:vAlign w:val="center"/>
          </w:tcPr>
          <w:p w:rsidR="00827DCB" w:rsidRPr="00827DCB" w:rsidRDefault="00B62267" w:rsidP="00827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+93</w:t>
            </w:r>
          </w:p>
        </w:tc>
      </w:tr>
    </w:tbl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827DCB" w:rsidP="00827DC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10</w:t>
      </w: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012"/>
        <w:gridCol w:w="2504"/>
        <w:gridCol w:w="2148"/>
        <w:gridCol w:w="968"/>
      </w:tblGrid>
      <w:tr w:rsidR="00827DCB" w:rsidTr="005C50B2">
        <w:trPr>
          <w:trHeight w:val="525"/>
        </w:trPr>
        <w:tc>
          <w:tcPr>
            <w:tcW w:w="103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7DCB" w:rsidRPr="00827DCB" w:rsidRDefault="00827DCB" w:rsidP="00827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подготовленных спортсменов первого спортивного разряда в 2022 году</w:t>
            </w:r>
          </w:p>
        </w:tc>
      </w:tr>
      <w:tr w:rsidR="00827DCB" w:rsidTr="005C50B2">
        <w:trPr>
          <w:trHeight w:val="1683"/>
        </w:trPr>
        <w:tc>
          <w:tcPr>
            <w:tcW w:w="271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 образований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занимающихся                  (чел)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Подготовлено спортсменов первого спортивного разряда (чел.)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% отношении </w:t>
            </w:r>
          </w:p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к численности занимающихся по видам спорта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27DCB" w:rsidRPr="005C50B2" w:rsidRDefault="00827DCB" w:rsidP="00827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Аликовский</w:t>
            </w:r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526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0,015</w:t>
            </w:r>
          </w:p>
        </w:tc>
        <w:tc>
          <w:tcPr>
            <w:tcW w:w="96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Батыревский</w:t>
            </w:r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0,072</w:t>
            </w:r>
          </w:p>
        </w:tc>
        <w:tc>
          <w:tcPr>
            <w:tcW w:w="96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Вурнарский</w:t>
            </w:r>
            <w:proofErr w:type="spellEnd"/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597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0,034</w:t>
            </w:r>
          </w:p>
        </w:tc>
        <w:tc>
          <w:tcPr>
            <w:tcW w:w="96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Ибресинский</w:t>
            </w:r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732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0,037</w:t>
            </w:r>
          </w:p>
        </w:tc>
        <w:tc>
          <w:tcPr>
            <w:tcW w:w="96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769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0,032</w:t>
            </w:r>
          </w:p>
        </w:tc>
        <w:tc>
          <w:tcPr>
            <w:tcW w:w="96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Козловский</w:t>
            </w:r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0,085</w:t>
            </w:r>
          </w:p>
        </w:tc>
        <w:tc>
          <w:tcPr>
            <w:tcW w:w="968" w:type="dxa"/>
            <w:vAlign w:val="center"/>
          </w:tcPr>
          <w:p w:rsidR="000609ED" w:rsidRDefault="00453C0F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Комсомольский</w:t>
            </w:r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0,071</w:t>
            </w:r>
          </w:p>
        </w:tc>
        <w:tc>
          <w:tcPr>
            <w:tcW w:w="968" w:type="dxa"/>
            <w:vAlign w:val="center"/>
          </w:tcPr>
          <w:p w:rsidR="000609ED" w:rsidRDefault="00453C0F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Красноармейский</w:t>
            </w:r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0,016</w:t>
            </w:r>
          </w:p>
        </w:tc>
        <w:tc>
          <w:tcPr>
            <w:tcW w:w="96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039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0,033</w:t>
            </w:r>
          </w:p>
        </w:tc>
        <w:tc>
          <w:tcPr>
            <w:tcW w:w="96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Марпосадский</w:t>
            </w:r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419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Моргаушский</w:t>
            </w:r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0,020</w:t>
            </w:r>
          </w:p>
        </w:tc>
        <w:tc>
          <w:tcPr>
            <w:tcW w:w="96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Порецкий</w:t>
            </w:r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0,153</w:t>
            </w:r>
          </w:p>
        </w:tc>
        <w:tc>
          <w:tcPr>
            <w:tcW w:w="968" w:type="dxa"/>
            <w:vAlign w:val="center"/>
          </w:tcPr>
          <w:p w:rsidR="000609ED" w:rsidRPr="0082131A" w:rsidRDefault="0082131A" w:rsidP="000609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Урмарский</w:t>
            </w:r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097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0,030</w:t>
            </w:r>
          </w:p>
        </w:tc>
        <w:tc>
          <w:tcPr>
            <w:tcW w:w="96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Цивильский</w:t>
            </w:r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431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0,018</w:t>
            </w:r>
          </w:p>
        </w:tc>
        <w:tc>
          <w:tcPr>
            <w:tcW w:w="96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Чебоксарский</w:t>
            </w:r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686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0,059</w:t>
            </w:r>
          </w:p>
        </w:tc>
        <w:tc>
          <w:tcPr>
            <w:tcW w:w="96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Шемуршинский</w:t>
            </w:r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0,093</w:t>
            </w:r>
          </w:p>
        </w:tc>
        <w:tc>
          <w:tcPr>
            <w:tcW w:w="96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Шумерлинский</w:t>
            </w:r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741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0,134</w:t>
            </w:r>
          </w:p>
        </w:tc>
        <w:tc>
          <w:tcPr>
            <w:tcW w:w="96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Ядринский</w:t>
            </w:r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041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0,091</w:t>
            </w:r>
          </w:p>
        </w:tc>
        <w:tc>
          <w:tcPr>
            <w:tcW w:w="96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985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0,115</w:t>
            </w:r>
          </w:p>
        </w:tc>
        <w:tc>
          <w:tcPr>
            <w:tcW w:w="96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Янтиковский</w:t>
            </w:r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0,049</w:t>
            </w:r>
          </w:p>
        </w:tc>
        <w:tc>
          <w:tcPr>
            <w:tcW w:w="96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737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0,051</w:t>
            </w:r>
          </w:p>
        </w:tc>
        <w:tc>
          <w:tcPr>
            <w:tcW w:w="96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Канаш</w:t>
            </w:r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0,150</w:t>
            </w:r>
          </w:p>
        </w:tc>
        <w:tc>
          <w:tcPr>
            <w:tcW w:w="96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508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0,155</w:t>
            </w:r>
          </w:p>
        </w:tc>
        <w:tc>
          <w:tcPr>
            <w:tcW w:w="968" w:type="dxa"/>
            <w:vAlign w:val="center"/>
          </w:tcPr>
          <w:p w:rsidR="000609ED" w:rsidRPr="0082131A" w:rsidRDefault="0082131A" w:rsidP="000609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Шумерля</w:t>
            </w:r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0,164</w:t>
            </w:r>
          </w:p>
        </w:tc>
        <w:tc>
          <w:tcPr>
            <w:tcW w:w="968" w:type="dxa"/>
            <w:vAlign w:val="center"/>
          </w:tcPr>
          <w:p w:rsidR="000609ED" w:rsidRPr="0082131A" w:rsidRDefault="0082131A" w:rsidP="000609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609ED" w:rsidTr="005C50B2">
        <w:tc>
          <w:tcPr>
            <w:tcW w:w="2714" w:type="dxa"/>
            <w:vAlign w:val="center"/>
          </w:tcPr>
          <w:p w:rsidR="000609ED" w:rsidRDefault="000609ED" w:rsidP="0006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09ED">
              <w:rPr>
                <w:rFonts w:ascii="Times New Roman" w:hAnsi="Times New Roman" w:cs="Times New Roman"/>
                <w:sz w:val="26"/>
                <w:szCs w:val="26"/>
              </w:rPr>
              <w:t>г. Новочебоксарск</w:t>
            </w:r>
          </w:p>
        </w:tc>
        <w:tc>
          <w:tcPr>
            <w:tcW w:w="2012" w:type="dxa"/>
            <w:vAlign w:val="center"/>
          </w:tcPr>
          <w:p w:rsidR="000609ED" w:rsidRPr="00403145" w:rsidRDefault="000609ED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D31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735</w:t>
            </w:r>
          </w:p>
        </w:tc>
        <w:tc>
          <w:tcPr>
            <w:tcW w:w="2504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14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0,132</w:t>
            </w:r>
          </w:p>
        </w:tc>
        <w:tc>
          <w:tcPr>
            <w:tcW w:w="968" w:type="dxa"/>
            <w:vAlign w:val="center"/>
          </w:tcPr>
          <w:p w:rsidR="000609ED" w:rsidRDefault="0082131A" w:rsidP="00060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609ED" w:rsidTr="005C50B2">
        <w:trPr>
          <w:trHeight w:val="481"/>
        </w:trPr>
        <w:tc>
          <w:tcPr>
            <w:tcW w:w="2714" w:type="dxa"/>
            <w:shd w:val="clear" w:color="auto" w:fill="FFFF00"/>
            <w:vAlign w:val="center"/>
          </w:tcPr>
          <w:p w:rsidR="000609ED" w:rsidRPr="00827DCB" w:rsidRDefault="000609ED" w:rsidP="000609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республике:</w:t>
            </w:r>
          </w:p>
        </w:tc>
        <w:tc>
          <w:tcPr>
            <w:tcW w:w="2012" w:type="dxa"/>
            <w:shd w:val="clear" w:color="auto" w:fill="FFFF00"/>
            <w:vAlign w:val="center"/>
          </w:tcPr>
          <w:p w:rsidR="000609ED" w:rsidRPr="00827DCB" w:rsidRDefault="000609ED" w:rsidP="000609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583</w:t>
            </w:r>
            <w:r w:rsidR="00D311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543</w:t>
            </w:r>
          </w:p>
        </w:tc>
        <w:tc>
          <w:tcPr>
            <w:tcW w:w="2504" w:type="dxa"/>
            <w:shd w:val="clear" w:color="auto" w:fill="FFFF00"/>
            <w:vAlign w:val="center"/>
          </w:tcPr>
          <w:p w:rsidR="000609ED" w:rsidRPr="00827DCB" w:rsidRDefault="0082131A" w:rsidP="000609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640</w:t>
            </w:r>
          </w:p>
        </w:tc>
        <w:tc>
          <w:tcPr>
            <w:tcW w:w="2148" w:type="dxa"/>
            <w:shd w:val="clear" w:color="auto" w:fill="FFFF00"/>
            <w:vAlign w:val="center"/>
          </w:tcPr>
          <w:p w:rsidR="000609ED" w:rsidRPr="00827DCB" w:rsidRDefault="000609ED" w:rsidP="000609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8" w:type="dxa"/>
            <w:shd w:val="clear" w:color="auto" w:fill="FFFF00"/>
            <w:vAlign w:val="center"/>
          </w:tcPr>
          <w:p w:rsidR="000609ED" w:rsidRPr="00827DCB" w:rsidRDefault="000609ED" w:rsidP="000609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62D4" w:rsidRDefault="009962D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C4DB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11</w:t>
      </w: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012"/>
        <w:gridCol w:w="2504"/>
        <w:gridCol w:w="2148"/>
        <w:gridCol w:w="968"/>
      </w:tblGrid>
      <w:tr w:rsidR="009C4DB7" w:rsidTr="005C50B2">
        <w:trPr>
          <w:trHeight w:val="525"/>
        </w:trPr>
        <w:tc>
          <w:tcPr>
            <w:tcW w:w="103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DB7" w:rsidRPr="00827DCB" w:rsidRDefault="009C4DB7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DB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подготовленных спортсменов КМС в 2022 году</w:t>
            </w:r>
          </w:p>
        </w:tc>
      </w:tr>
      <w:tr w:rsidR="009C4DB7" w:rsidTr="005C50B2">
        <w:trPr>
          <w:trHeight w:val="1649"/>
        </w:trPr>
        <w:tc>
          <w:tcPr>
            <w:tcW w:w="271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4DB7" w:rsidRPr="005C50B2" w:rsidRDefault="009C4DB7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9C4DB7" w:rsidRPr="005C50B2" w:rsidRDefault="009C4DB7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 образований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4DB7" w:rsidRPr="005C50B2" w:rsidRDefault="009C4DB7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занимающихся                  (чел)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4DB7" w:rsidRPr="005C50B2" w:rsidRDefault="009C4DB7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Подготовлено спортсменов КМС (чел.)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4DB7" w:rsidRPr="005C50B2" w:rsidRDefault="009C4DB7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% отношении </w:t>
            </w:r>
          </w:p>
          <w:p w:rsidR="009C4DB7" w:rsidRPr="005C50B2" w:rsidRDefault="009C4DB7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к численности занимающихся по видам спорта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C4DB7" w:rsidRPr="005C50B2" w:rsidRDefault="009C4DB7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Аликовский</w:t>
            </w:r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526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0,015</w:t>
            </w:r>
          </w:p>
        </w:tc>
        <w:tc>
          <w:tcPr>
            <w:tcW w:w="96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Батыревский</w:t>
            </w:r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4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0,059</w:t>
            </w:r>
          </w:p>
        </w:tc>
        <w:tc>
          <w:tcPr>
            <w:tcW w:w="968" w:type="dxa"/>
            <w:vAlign w:val="center"/>
          </w:tcPr>
          <w:p w:rsidR="009C4DB7" w:rsidRPr="00C71EBF" w:rsidRDefault="009C4DB7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1EB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Вурнарский</w:t>
            </w:r>
            <w:proofErr w:type="spellEnd"/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597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0,014</w:t>
            </w:r>
          </w:p>
        </w:tc>
        <w:tc>
          <w:tcPr>
            <w:tcW w:w="96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Ибресинский</w:t>
            </w:r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732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0,009</w:t>
            </w:r>
          </w:p>
        </w:tc>
        <w:tc>
          <w:tcPr>
            <w:tcW w:w="96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769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4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0,032</w:t>
            </w:r>
          </w:p>
        </w:tc>
        <w:tc>
          <w:tcPr>
            <w:tcW w:w="96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Козловский</w:t>
            </w:r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Комсомольский</w:t>
            </w:r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Красноармейский</w:t>
            </w:r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039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4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0,050</w:t>
            </w:r>
          </w:p>
        </w:tc>
        <w:tc>
          <w:tcPr>
            <w:tcW w:w="96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Марпосадский</w:t>
            </w:r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419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4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0,032</w:t>
            </w:r>
          </w:p>
        </w:tc>
        <w:tc>
          <w:tcPr>
            <w:tcW w:w="96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Моргаушский</w:t>
            </w:r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Порецкий</w:t>
            </w:r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9C4DB7" w:rsidRP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DB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Урмарский</w:t>
            </w:r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097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4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0,040</w:t>
            </w:r>
          </w:p>
        </w:tc>
        <w:tc>
          <w:tcPr>
            <w:tcW w:w="96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Цивильский</w:t>
            </w:r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431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0,012</w:t>
            </w:r>
          </w:p>
        </w:tc>
        <w:tc>
          <w:tcPr>
            <w:tcW w:w="96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Чебоксарский</w:t>
            </w:r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686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4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0,026</w:t>
            </w:r>
          </w:p>
        </w:tc>
        <w:tc>
          <w:tcPr>
            <w:tcW w:w="96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Шемуршинский</w:t>
            </w:r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0,019</w:t>
            </w:r>
          </w:p>
        </w:tc>
        <w:tc>
          <w:tcPr>
            <w:tcW w:w="96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Шумерлинский</w:t>
            </w:r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741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Ядринский</w:t>
            </w:r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041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4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0,036</w:t>
            </w:r>
          </w:p>
        </w:tc>
        <w:tc>
          <w:tcPr>
            <w:tcW w:w="96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985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0,029</w:t>
            </w:r>
          </w:p>
        </w:tc>
        <w:tc>
          <w:tcPr>
            <w:tcW w:w="96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Янтиковский</w:t>
            </w:r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737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4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0,044</w:t>
            </w:r>
          </w:p>
        </w:tc>
        <w:tc>
          <w:tcPr>
            <w:tcW w:w="96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Канаш</w:t>
            </w:r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4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0,018</w:t>
            </w:r>
          </w:p>
        </w:tc>
        <w:tc>
          <w:tcPr>
            <w:tcW w:w="96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508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214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0,150</w:t>
            </w:r>
          </w:p>
        </w:tc>
        <w:tc>
          <w:tcPr>
            <w:tcW w:w="968" w:type="dxa"/>
            <w:vAlign w:val="center"/>
          </w:tcPr>
          <w:p w:rsidR="009C4DB7" w:rsidRPr="0082131A" w:rsidRDefault="009C4DB7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Шумерля</w:t>
            </w:r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48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0,030</w:t>
            </w:r>
          </w:p>
        </w:tc>
        <w:tc>
          <w:tcPr>
            <w:tcW w:w="968" w:type="dxa"/>
            <w:vAlign w:val="center"/>
          </w:tcPr>
          <w:p w:rsidR="009C4DB7" w:rsidRP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DB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C4DB7" w:rsidTr="005C50B2">
        <w:tc>
          <w:tcPr>
            <w:tcW w:w="2714" w:type="dxa"/>
            <w:vAlign w:val="center"/>
          </w:tcPr>
          <w:p w:rsidR="009C4DB7" w:rsidRDefault="009C4DB7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09ED">
              <w:rPr>
                <w:rFonts w:ascii="Times New Roman" w:hAnsi="Times New Roman" w:cs="Times New Roman"/>
                <w:sz w:val="26"/>
                <w:szCs w:val="26"/>
              </w:rPr>
              <w:t>г. Новочебоксарск</w:t>
            </w:r>
          </w:p>
        </w:tc>
        <w:tc>
          <w:tcPr>
            <w:tcW w:w="2012" w:type="dxa"/>
            <w:vAlign w:val="center"/>
          </w:tcPr>
          <w:p w:rsidR="009C4DB7" w:rsidRPr="00403145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9A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735</w:t>
            </w:r>
          </w:p>
        </w:tc>
        <w:tc>
          <w:tcPr>
            <w:tcW w:w="2504" w:type="dxa"/>
            <w:vAlign w:val="center"/>
          </w:tcPr>
          <w:p w:rsidR="009C4DB7" w:rsidRDefault="009C4DB7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148" w:type="dxa"/>
            <w:vAlign w:val="center"/>
          </w:tcPr>
          <w:p w:rsidR="009C4DB7" w:rsidRDefault="00BB61DC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  <w:r w:rsidR="009C4D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8" w:type="dxa"/>
            <w:vAlign w:val="center"/>
          </w:tcPr>
          <w:p w:rsidR="009C4DB7" w:rsidRPr="009C4DB7" w:rsidRDefault="009C4DB7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DB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C4DB7" w:rsidTr="005C50B2">
        <w:trPr>
          <w:trHeight w:val="481"/>
        </w:trPr>
        <w:tc>
          <w:tcPr>
            <w:tcW w:w="2714" w:type="dxa"/>
            <w:shd w:val="clear" w:color="auto" w:fill="FFFF00"/>
            <w:vAlign w:val="center"/>
          </w:tcPr>
          <w:p w:rsidR="009C4DB7" w:rsidRPr="00827DCB" w:rsidRDefault="009C4DB7" w:rsidP="00633F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республике:</w:t>
            </w:r>
          </w:p>
        </w:tc>
        <w:tc>
          <w:tcPr>
            <w:tcW w:w="2012" w:type="dxa"/>
            <w:shd w:val="clear" w:color="auto" w:fill="FFFF00"/>
            <w:vAlign w:val="center"/>
          </w:tcPr>
          <w:p w:rsidR="009C4DB7" w:rsidRPr="00827DCB" w:rsidRDefault="009C4DB7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583</w:t>
            </w:r>
            <w:r w:rsidR="009A4C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543</w:t>
            </w:r>
          </w:p>
        </w:tc>
        <w:tc>
          <w:tcPr>
            <w:tcW w:w="2504" w:type="dxa"/>
            <w:shd w:val="clear" w:color="auto" w:fill="FFFF00"/>
            <w:vAlign w:val="center"/>
          </w:tcPr>
          <w:p w:rsidR="009C4DB7" w:rsidRPr="00827DCB" w:rsidRDefault="009C4DB7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469</w:t>
            </w:r>
          </w:p>
        </w:tc>
        <w:tc>
          <w:tcPr>
            <w:tcW w:w="2148" w:type="dxa"/>
            <w:shd w:val="clear" w:color="auto" w:fill="FFFF00"/>
            <w:vAlign w:val="center"/>
          </w:tcPr>
          <w:p w:rsidR="009C4DB7" w:rsidRPr="00827DCB" w:rsidRDefault="009C4DB7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8" w:type="dxa"/>
            <w:shd w:val="clear" w:color="auto" w:fill="FFFF00"/>
            <w:vAlign w:val="center"/>
          </w:tcPr>
          <w:p w:rsidR="009C4DB7" w:rsidRPr="00827DCB" w:rsidRDefault="009C4DB7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AA04BE" w:rsidP="00AA04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12</w:t>
      </w: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012"/>
        <w:gridCol w:w="2504"/>
        <w:gridCol w:w="2148"/>
        <w:gridCol w:w="968"/>
      </w:tblGrid>
      <w:tr w:rsidR="00AA04BE" w:rsidTr="005C50B2">
        <w:trPr>
          <w:trHeight w:val="525"/>
        </w:trPr>
        <w:tc>
          <w:tcPr>
            <w:tcW w:w="103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04BE" w:rsidRPr="00827DCB" w:rsidRDefault="00AA04BE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DB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тво подготовленных спортсменов </w:t>
            </w:r>
            <w:r w:rsidRPr="009C4DB7">
              <w:rPr>
                <w:rFonts w:ascii="Times New Roman" w:hAnsi="Times New Roman" w:cs="Times New Roman"/>
                <w:b/>
                <w:sz w:val="26"/>
                <w:szCs w:val="26"/>
              </w:rPr>
              <w:t>МС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МСМК</w:t>
            </w:r>
            <w:r w:rsidRPr="009C4D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2022 году</w:t>
            </w:r>
          </w:p>
        </w:tc>
      </w:tr>
      <w:tr w:rsidR="00AA04BE" w:rsidTr="005C50B2">
        <w:trPr>
          <w:trHeight w:val="1649"/>
        </w:trPr>
        <w:tc>
          <w:tcPr>
            <w:tcW w:w="271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A04BE" w:rsidRPr="005C50B2" w:rsidRDefault="00AA04BE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AA04BE" w:rsidRPr="005C50B2" w:rsidRDefault="00AA04BE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 образований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A04BE" w:rsidRPr="005C50B2" w:rsidRDefault="00AA04BE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занимающихся                  (чел)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A04BE" w:rsidRPr="005C50B2" w:rsidRDefault="00AA04BE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Подготовлено спортсменов МС и МСМК (чел.)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A04BE" w:rsidRPr="005C50B2" w:rsidRDefault="00AA04BE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% отношении </w:t>
            </w:r>
          </w:p>
          <w:p w:rsidR="00AA04BE" w:rsidRPr="005C50B2" w:rsidRDefault="00AA04BE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к численности занимающихся по видам спорта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A04BE" w:rsidRPr="005C50B2" w:rsidRDefault="00AA04BE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AA04BE" w:rsidRP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Аликовский</w:t>
            </w:r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526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AA04BE" w:rsidRP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Батыревский</w:t>
            </w:r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0,007</w:t>
            </w:r>
          </w:p>
        </w:tc>
        <w:tc>
          <w:tcPr>
            <w:tcW w:w="968" w:type="dxa"/>
            <w:vAlign w:val="center"/>
          </w:tcPr>
          <w:p w:rsidR="00AA04BE" w:rsidRP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Вурнарский</w:t>
            </w:r>
            <w:proofErr w:type="spellEnd"/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597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0,014</w:t>
            </w:r>
          </w:p>
        </w:tc>
        <w:tc>
          <w:tcPr>
            <w:tcW w:w="968" w:type="dxa"/>
            <w:vAlign w:val="center"/>
          </w:tcPr>
          <w:p w:rsidR="00AA04BE" w:rsidRPr="00AA04BE" w:rsidRDefault="00AA04BE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Ибресинский</w:t>
            </w:r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732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0,009</w:t>
            </w:r>
          </w:p>
        </w:tc>
        <w:tc>
          <w:tcPr>
            <w:tcW w:w="968" w:type="dxa"/>
            <w:vAlign w:val="center"/>
          </w:tcPr>
          <w:p w:rsidR="00AA04BE" w:rsidRP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769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AA04BE" w:rsidRPr="00AA04BE" w:rsidRDefault="00E062B0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Козловский</w:t>
            </w:r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AA04BE" w:rsidRP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Комсомольский</w:t>
            </w:r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AA04BE" w:rsidRP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Красноармейский</w:t>
            </w:r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AA04BE" w:rsidRP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039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AA04BE" w:rsidRP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Марпосадский</w:t>
            </w:r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419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AA04BE" w:rsidRP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Моргаушский</w:t>
            </w:r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AA04BE" w:rsidRP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Порецкий</w:t>
            </w:r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AA04BE" w:rsidRP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Урмарский</w:t>
            </w:r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097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AA04BE" w:rsidRP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Цивильский</w:t>
            </w:r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431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0,012</w:t>
            </w:r>
          </w:p>
        </w:tc>
        <w:tc>
          <w:tcPr>
            <w:tcW w:w="968" w:type="dxa"/>
            <w:vAlign w:val="center"/>
          </w:tcPr>
          <w:p w:rsidR="00AA04BE" w:rsidRP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Чебоксарский</w:t>
            </w:r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686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AA04BE" w:rsidRP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Шемуршинский</w:t>
            </w:r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AA04BE" w:rsidRP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Шумерлинский</w:t>
            </w:r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741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AA04BE" w:rsidRP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Ядринский</w:t>
            </w:r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041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AA04BE" w:rsidRP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985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AA04BE" w:rsidRP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Янтиковский</w:t>
            </w:r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AA04BE" w:rsidRP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737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0,013</w:t>
            </w:r>
          </w:p>
        </w:tc>
        <w:tc>
          <w:tcPr>
            <w:tcW w:w="968" w:type="dxa"/>
            <w:vAlign w:val="center"/>
          </w:tcPr>
          <w:p w:rsidR="00AA04BE" w:rsidRPr="00AA04BE" w:rsidRDefault="00AA04BE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Канаш</w:t>
            </w:r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0,004</w:t>
            </w:r>
          </w:p>
        </w:tc>
        <w:tc>
          <w:tcPr>
            <w:tcW w:w="968" w:type="dxa"/>
            <w:vAlign w:val="center"/>
          </w:tcPr>
          <w:p w:rsidR="00AA04BE" w:rsidRP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508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0,017</w:t>
            </w:r>
          </w:p>
        </w:tc>
        <w:tc>
          <w:tcPr>
            <w:tcW w:w="968" w:type="dxa"/>
            <w:vAlign w:val="center"/>
          </w:tcPr>
          <w:p w:rsidR="00AA04BE" w:rsidRPr="00AA04BE" w:rsidRDefault="00AA04BE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Шумерля</w:t>
            </w:r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68" w:type="dxa"/>
            <w:vAlign w:val="center"/>
          </w:tcPr>
          <w:p w:rsidR="00AA04BE" w:rsidRP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A04BE" w:rsidTr="005C50B2">
        <w:tc>
          <w:tcPr>
            <w:tcW w:w="2714" w:type="dxa"/>
            <w:vAlign w:val="center"/>
          </w:tcPr>
          <w:p w:rsidR="00AA04BE" w:rsidRDefault="00AA04BE" w:rsidP="00633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09ED">
              <w:rPr>
                <w:rFonts w:ascii="Times New Roman" w:hAnsi="Times New Roman" w:cs="Times New Roman"/>
                <w:sz w:val="26"/>
                <w:szCs w:val="26"/>
              </w:rPr>
              <w:t>г. Новочебоксарск</w:t>
            </w:r>
          </w:p>
        </w:tc>
        <w:tc>
          <w:tcPr>
            <w:tcW w:w="2012" w:type="dxa"/>
            <w:vAlign w:val="center"/>
          </w:tcPr>
          <w:p w:rsidR="00AA04BE" w:rsidRPr="00403145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145">
              <w:rPr>
                <w:rFonts w:ascii="Times New Roman" w:hAnsi="Times New Roman" w:cs="Times New Roman"/>
                <w:sz w:val="26"/>
                <w:szCs w:val="26"/>
              </w:rPr>
              <w:t>735</w:t>
            </w:r>
          </w:p>
        </w:tc>
        <w:tc>
          <w:tcPr>
            <w:tcW w:w="2504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48" w:type="dxa"/>
            <w:vAlign w:val="center"/>
          </w:tcPr>
          <w:p w:rsid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0,006</w:t>
            </w:r>
          </w:p>
        </w:tc>
        <w:tc>
          <w:tcPr>
            <w:tcW w:w="968" w:type="dxa"/>
            <w:vAlign w:val="center"/>
          </w:tcPr>
          <w:p w:rsidR="00AA04BE" w:rsidRPr="00AA04BE" w:rsidRDefault="00AA04BE" w:rsidP="0063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A04BE" w:rsidTr="005C50B2">
        <w:trPr>
          <w:trHeight w:val="481"/>
        </w:trPr>
        <w:tc>
          <w:tcPr>
            <w:tcW w:w="2714" w:type="dxa"/>
            <w:shd w:val="clear" w:color="auto" w:fill="FFFF00"/>
            <w:vAlign w:val="center"/>
          </w:tcPr>
          <w:p w:rsidR="00AA04BE" w:rsidRPr="00827DCB" w:rsidRDefault="00AA04BE" w:rsidP="00633F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республике:</w:t>
            </w:r>
          </w:p>
        </w:tc>
        <w:tc>
          <w:tcPr>
            <w:tcW w:w="2012" w:type="dxa"/>
            <w:shd w:val="clear" w:color="auto" w:fill="FFFF00"/>
            <w:vAlign w:val="center"/>
          </w:tcPr>
          <w:p w:rsidR="00AA04BE" w:rsidRPr="00827DCB" w:rsidRDefault="00AA04BE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583</w:t>
            </w:r>
            <w:r w:rsidR="00E55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543</w:t>
            </w:r>
          </w:p>
        </w:tc>
        <w:tc>
          <w:tcPr>
            <w:tcW w:w="2504" w:type="dxa"/>
            <w:shd w:val="clear" w:color="auto" w:fill="FFFF00"/>
            <w:vAlign w:val="center"/>
          </w:tcPr>
          <w:p w:rsidR="00AA04BE" w:rsidRPr="009503B4" w:rsidRDefault="009503B4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2148" w:type="dxa"/>
            <w:shd w:val="clear" w:color="auto" w:fill="FFFF00"/>
            <w:vAlign w:val="center"/>
          </w:tcPr>
          <w:p w:rsidR="00AA04BE" w:rsidRPr="00827DCB" w:rsidRDefault="00AA04BE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8" w:type="dxa"/>
            <w:shd w:val="clear" w:color="auto" w:fill="FFFF00"/>
            <w:vAlign w:val="center"/>
          </w:tcPr>
          <w:p w:rsidR="00AA04BE" w:rsidRPr="00827DCB" w:rsidRDefault="00AA04BE" w:rsidP="00633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3F24" w:rsidRDefault="00633F24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633F24" w:rsidSect="00B404EF">
          <w:pgSz w:w="11906" w:h="16838"/>
          <w:pgMar w:top="992" w:right="851" w:bottom="851" w:left="709" w:header="709" w:footer="709" w:gutter="0"/>
          <w:cols w:space="708"/>
          <w:titlePg/>
          <w:docGrid w:linePitch="360"/>
        </w:sectPr>
      </w:pPr>
    </w:p>
    <w:p w:rsidR="009C4DB7" w:rsidRDefault="00633F24" w:rsidP="00633F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13</w:t>
      </w:r>
    </w:p>
    <w:p w:rsidR="004C01FC" w:rsidRDefault="004C01FC" w:rsidP="00633F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640"/>
        <w:gridCol w:w="2012"/>
        <w:gridCol w:w="2077"/>
        <w:gridCol w:w="1643"/>
        <w:gridCol w:w="1442"/>
      </w:tblGrid>
      <w:tr w:rsidR="004C01FC" w:rsidTr="0010450C">
        <w:trPr>
          <w:trHeight w:val="1108"/>
        </w:trPr>
        <w:tc>
          <w:tcPr>
            <w:tcW w:w="10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1FC" w:rsidRPr="004C01FC" w:rsidRDefault="004C01FC" w:rsidP="004C0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1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Доля занимающихся в ДЮСШ, СШ, САШ и СШОР, имеющих </w:t>
            </w:r>
          </w:p>
          <w:p w:rsidR="004C01FC" w:rsidRPr="004C01FC" w:rsidRDefault="004C01FC" w:rsidP="004C0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1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спортивные разряды (2 спортивный разряд и ниже) </w:t>
            </w:r>
          </w:p>
          <w:p w:rsidR="004C01FC" w:rsidRDefault="004C01FC" w:rsidP="004C0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1FC">
              <w:rPr>
                <w:rFonts w:ascii="Times New Roman" w:hAnsi="Times New Roman" w:cs="Times New Roman"/>
                <w:b/>
                <w:sz w:val="26"/>
                <w:szCs w:val="26"/>
              </w:rPr>
              <w:t>от численности занимающихся в 2022 году</w:t>
            </w:r>
          </w:p>
        </w:tc>
      </w:tr>
      <w:tr w:rsidR="004C01FC" w:rsidTr="0010450C">
        <w:trPr>
          <w:trHeight w:val="2257"/>
        </w:trPr>
        <w:tc>
          <w:tcPr>
            <w:tcW w:w="54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C01FC" w:rsidRPr="005C50B2" w:rsidRDefault="004C01FC" w:rsidP="004C0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C01FC" w:rsidRPr="005C50B2" w:rsidRDefault="004C01FC" w:rsidP="004C0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4C01FC" w:rsidRPr="005C50B2" w:rsidRDefault="004C01FC" w:rsidP="004C0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 образований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C01FC" w:rsidRPr="005C50B2" w:rsidRDefault="004C01FC" w:rsidP="004C0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Численность занимающихся </w:t>
            </w:r>
          </w:p>
          <w:p w:rsidR="004C01FC" w:rsidRPr="005C50B2" w:rsidRDefault="004C01FC" w:rsidP="004C0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(чел.)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C01FC" w:rsidRPr="005C50B2" w:rsidRDefault="004C01FC" w:rsidP="004C0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Численность занимающихся, имеющих массовые спортивные разряды </w:t>
            </w:r>
          </w:p>
          <w:p w:rsidR="004C01FC" w:rsidRPr="005C50B2" w:rsidRDefault="004C01FC" w:rsidP="004C0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(чел.)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C01FC" w:rsidRPr="005C50B2" w:rsidRDefault="004C01FC" w:rsidP="004C0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В % отношении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C01FC" w:rsidRPr="005C50B2" w:rsidRDefault="004C01FC" w:rsidP="004C0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</w:p>
        </w:tc>
        <w:tc>
          <w:tcPr>
            <w:tcW w:w="1891" w:type="dxa"/>
            <w:vAlign w:val="center"/>
          </w:tcPr>
          <w:p w:rsidR="009503B4" w:rsidRPr="00827DCB" w:rsidRDefault="009503B4" w:rsidP="009503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518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26,06</w:t>
            </w:r>
          </w:p>
        </w:tc>
        <w:tc>
          <w:tcPr>
            <w:tcW w:w="1547" w:type="dxa"/>
            <w:vAlign w:val="center"/>
          </w:tcPr>
          <w:p w:rsidR="009503B4" w:rsidRDefault="00874CCB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Аликовский</w:t>
            </w:r>
          </w:p>
        </w:tc>
        <w:tc>
          <w:tcPr>
            <w:tcW w:w="1891" w:type="dxa"/>
            <w:vAlign w:val="center"/>
          </w:tcPr>
          <w:p w:rsidR="009503B4" w:rsidRPr="00827DCB" w:rsidRDefault="009503B4" w:rsidP="009503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405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74,57</w:t>
            </w:r>
          </w:p>
        </w:tc>
        <w:tc>
          <w:tcPr>
            <w:tcW w:w="1547" w:type="dxa"/>
            <w:vAlign w:val="center"/>
          </w:tcPr>
          <w:p w:rsidR="009503B4" w:rsidRDefault="00F10263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Батыревский</w:t>
            </w:r>
          </w:p>
        </w:tc>
        <w:tc>
          <w:tcPr>
            <w:tcW w:w="1891" w:type="dxa"/>
            <w:vAlign w:val="center"/>
          </w:tcPr>
          <w:p w:rsidR="009503B4" w:rsidRPr="00827DCB" w:rsidRDefault="009503B4" w:rsidP="009503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75,47</w:t>
            </w:r>
          </w:p>
        </w:tc>
        <w:tc>
          <w:tcPr>
            <w:tcW w:w="1547" w:type="dxa"/>
            <w:vAlign w:val="center"/>
          </w:tcPr>
          <w:p w:rsidR="009503B4" w:rsidRDefault="00F10263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Вурнарский</w:t>
            </w:r>
            <w:proofErr w:type="spellEnd"/>
          </w:p>
        </w:tc>
        <w:tc>
          <w:tcPr>
            <w:tcW w:w="1891" w:type="dxa"/>
            <w:vAlign w:val="center"/>
          </w:tcPr>
          <w:p w:rsidR="009503B4" w:rsidRPr="00827DCB" w:rsidRDefault="009503B4" w:rsidP="009503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883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701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79,39</w:t>
            </w:r>
          </w:p>
        </w:tc>
        <w:tc>
          <w:tcPr>
            <w:tcW w:w="1547" w:type="dxa"/>
            <w:vAlign w:val="center"/>
          </w:tcPr>
          <w:p w:rsidR="009503B4" w:rsidRPr="00F10263" w:rsidRDefault="00F10263" w:rsidP="00950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Ибресинский</w:t>
            </w:r>
          </w:p>
        </w:tc>
        <w:tc>
          <w:tcPr>
            <w:tcW w:w="1891" w:type="dxa"/>
            <w:vAlign w:val="center"/>
          </w:tcPr>
          <w:p w:rsidR="009503B4" w:rsidRPr="00827DCB" w:rsidRDefault="009503B4" w:rsidP="009503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594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50,84</w:t>
            </w:r>
          </w:p>
        </w:tc>
        <w:tc>
          <w:tcPr>
            <w:tcW w:w="1547" w:type="dxa"/>
            <w:vAlign w:val="center"/>
          </w:tcPr>
          <w:p w:rsidR="009503B4" w:rsidRDefault="00F10263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</w:p>
        </w:tc>
        <w:tc>
          <w:tcPr>
            <w:tcW w:w="1891" w:type="dxa"/>
            <w:vAlign w:val="center"/>
          </w:tcPr>
          <w:p w:rsidR="009503B4" w:rsidRPr="00827DCB" w:rsidRDefault="009503B4" w:rsidP="009503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826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34,26</w:t>
            </w:r>
          </w:p>
        </w:tc>
        <w:tc>
          <w:tcPr>
            <w:tcW w:w="1547" w:type="dxa"/>
            <w:vAlign w:val="center"/>
          </w:tcPr>
          <w:p w:rsidR="009503B4" w:rsidRDefault="00F10263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Козловский</w:t>
            </w:r>
          </w:p>
        </w:tc>
        <w:tc>
          <w:tcPr>
            <w:tcW w:w="1891" w:type="dxa"/>
            <w:vAlign w:val="center"/>
          </w:tcPr>
          <w:p w:rsidR="009503B4" w:rsidRPr="00827DCB" w:rsidRDefault="009503B4" w:rsidP="009503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47,94</w:t>
            </w:r>
          </w:p>
        </w:tc>
        <w:tc>
          <w:tcPr>
            <w:tcW w:w="1547" w:type="dxa"/>
            <w:vAlign w:val="center"/>
          </w:tcPr>
          <w:p w:rsidR="009503B4" w:rsidRDefault="00F10263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Комсомольский</w:t>
            </w:r>
          </w:p>
        </w:tc>
        <w:tc>
          <w:tcPr>
            <w:tcW w:w="1891" w:type="dxa"/>
            <w:vAlign w:val="center"/>
          </w:tcPr>
          <w:p w:rsidR="009503B4" w:rsidRPr="00827DCB" w:rsidRDefault="009503B4" w:rsidP="009503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416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65,87</w:t>
            </w:r>
          </w:p>
        </w:tc>
        <w:tc>
          <w:tcPr>
            <w:tcW w:w="1547" w:type="dxa"/>
            <w:vAlign w:val="center"/>
          </w:tcPr>
          <w:p w:rsidR="009503B4" w:rsidRDefault="00F10263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Красноармейский</w:t>
            </w:r>
          </w:p>
        </w:tc>
        <w:tc>
          <w:tcPr>
            <w:tcW w:w="1891" w:type="dxa"/>
            <w:vAlign w:val="center"/>
          </w:tcPr>
          <w:p w:rsidR="009503B4" w:rsidRPr="00827DCB" w:rsidRDefault="009503B4" w:rsidP="009503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728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39,56</w:t>
            </w:r>
          </w:p>
        </w:tc>
        <w:tc>
          <w:tcPr>
            <w:tcW w:w="1547" w:type="dxa"/>
            <w:vAlign w:val="center"/>
          </w:tcPr>
          <w:p w:rsidR="009503B4" w:rsidRDefault="00F10263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</w:p>
        </w:tc>
        <w:tc>
          <w:tcPr>
            <w:tcW w:w="1891" w:type="dxa"/>
            <w:vAlign w:val="center"/>
          </w:tcPr>
          <w:p w:rsidR="009503B4" w:rsidRPr="00827DCB" w:rsidRDefault="009503B4" w:rsidP="009503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513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44,05</w:t>
            </w:r>
          </w:p>
        </w:tc>
        <w:tc>
          <w:tcPr>
            <w:tcW w:w="1547" w:type="dxa"/>
            <w:vAlign w:val="center"/>
          </w:tcPr>
          <w:p w:rsidR="009503B4" w:rsidRDefault="00F10263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Марпосадский</w:t>
            </w:r>
          </w:p>
        </w:tc>
        <w:tc>
          <w:tcPr>
            <w:tcW w:w="1891" w:type="dxa"/>
            <w:vAlign w:val="center"/>
          </w:tcPr>
          <w:p w:rsidR="009503B4" w:rsidRPr="00827DCB" w:rsidRDefault="009503B4" w:rsidP="009503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55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272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79,56</w:t>
            </w:r>
          </w:p>
        </w:tc>
        <w:tc>
          <w:tcPr>
            <w:tcW w:w="1547" w:type="dxa"/>
            <w:vAlign w:val="center"/>
          </w:tcPr>
          <w:p w:rsidR="009503B4" w:rsidRPr="00F10263" w:rsidRDefault="00F10263" w:rsidP="00950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Моргаушский</w:t>
            </w:r>
          </w:p>
        </w:tc>
        <w:tc>
          <w:tcPr>
            <w:tcW w:w="1891" w:type="dxa"/>
            <w:vAlign w:val="center"/>
          </w:tcPr>
          <w:p w:rsidR="009503B4" w:rsidRPr="00827DCB" w:rsidRDefault="009503B4" w:rsidP="009503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17,97</w:t>
            </w:r>
          </w:p>
        </w:tc>
        <w:tc>
          <w:tcPr>
            <w:tcW w:w="1547" w:type="dxa"/>
            <w:vAlign w:val="center"/>
          </w:tcPr>
          <w:p w:rsidR="009503B4" w:rsidRDefault="00F10263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Порецкий</w:t>
            </w:r>
          </w:p>
        </w:tc>
        <w:tc>
          <w:tcPr>
            <w:tcW w:w="1891" w:type="dxa"/>
            <w:vAlign w:val="center"/>
          </w:tcPr>
          <w:p w:rsidR="009503B4" w:rsidRPr="00827DCB" w:rsidRDefault="009503B4" w:rsidP="009503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436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41,97</w:t>
            </w:r>
          </w:p>
        </w:tc>
        <w:tc>
          <w:tcPr>
            <w:tcW w:w="1547" w:type="dxa"/>
            <w:vAlign w:val="center"/>
          </w:tcPr>
          <w:p w:rsidR="009503B4" w:rsidRDefault="00F10263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Урмарский</w:t>
            </w:r>
          </w:p>
        </w:tc>
        <w:tc>
          <w:tcPr>
            <w:tcW w:w="1891" w:type="dxa"/>
            <w:vAlign w:val="center"/>
          </w:tcPr>
          <w:p w:rsidR="009503B4" w:rsidRPr="00827DCB" w:rsidRDefault="009503B4" w:rsidP="009503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52,21</w:t>
            </w:r>
          </w:p>
        </w:tc>
        <w:tc>
          <w:tcPr>
            <w:tcW w:w="1547" w:type="dxa"/>
            <w:vAlign w:val="center"/>
          </w:tcPr>
          <w:p w:rsidR="009503B4" w:rsidRDefault="00F10263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Цивильский</w:t>
            </w:r>
          </w:p>
        </w:tc>
        <w:tc>
          <w:tcPr>
            <w:tcW w:w="1891" w:type="dxa"/>
            <w:vAlign w:val="center"/>
          </w:tcPr>
          <w:p w:rsidR="009503B4" w:rsidRPr="00827DCB" w:rsidRDefault="009503B4" w:rsidP="009503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55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025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504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49,17</w:t>
            </w:r>
          </w:p>
        </w:tc>
        <w:tc>
          <w:tcPr>
            <w:tcW w:w="1547" w:type="dxa"/>
            <w:vAlign w:val="center"/>
          </w:tcPr>
          <w:p w:rsidR="009503B4" w:rsidRDefault="00F10263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Чебоксарский</w:t>
            </w:r>
          </w:p>
        </w:tc>
        <w:tc>
          <w:tcPr>
            <w:tcW w:w="1891" w:type="dxa"/>
            <w:vAlign w:val="center"/>
          </w:tcPr>
          <w:p w:rsidR="009503B4" w:rsidRPr="00827DCB" w:rsidRDefault="009503B4" w:rsidP="009503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55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458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667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45,75</w:t>
            </w:r>
          </w:p>
        </w:tc>
        <w:tc>
          <w:tcPr>
            <w:tcW w:w="1547" w:type="dxa"/>
            <w:vAlign w:val="center"/>
          </w:tcPr>
          <w:p w:rsidR="009503B4" w:rsidRDefault="00F10263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Шемуршинский</w:t>
            </w:r>
          </w:p>
        </w:tc>
        <w:tc>
          <w:tcPr>
            <w:tcW w:w="1891" w:type="dxa"/>
            <w:vAlign w:val="center"/>
          </w:tcPr>
          <w:p w:rsidR="009503B4" w:rsidRPr="00827DCB" w:rsidRDefault="009503B4" w:rsidP="009503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60,87</w:t>
            </w:r>
          </w:p>
        </w:tc>
        <w:tc>
          <w:tcPr>
            <w:tcW w:w="1547" w:type="dxa"/>
            <w:vAlign w:val="center"/>
          </w:tcPr>
          <w:p w:rsidR="009503B4" w:rsidRDefault="00F10263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Шумерлинский</w:t>
            </w:r>
          </w:p>
        </w:tc>
        <w:tc>
          <w:tcPr>
            <w:tcW w:w="1891" w:type="dxa"/>
            <w:vAlign w:val="center"/>
          </w:tcPr>
          <w:p w:rsidR="009503B4" w:rsidRPr="00827DCB" w:rsidRDefault="009503B4" w:rsidP="009503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30,00</w:t>
            </w:r>
          </w:p>
        </w:tc>
        <w:tc>
          <w:tcPr>
            <w:tcW w:w="1547" w:type="dxa"/>
            <w:vAlign w:val="center"/>
          </w:tcPr>
          <w:p w:rsidR="009503B4" w:rsidRDefault="00F10263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Ядринский</w:t>
            </w:r>
          </w:p>
        </w:tc>
        <w:tc>
          <w:tcPr>
            <w:tcW w:w="1891" w:type="dxa"/>
            <w:vAlign w:val="center"/>
          </w:tcPr>
          <w:p w:rsidR="009503B4" w:rsidRPr="00827DCB" w:rsidRDefault="009503B4" w:rsidP="009503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55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725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60,07</w:t>
            </w:r>
          </w:p>
        </w:tc>
        <w:tc>
          <w:tcPr>
            <w:tcW w:w="1547" w:type="dxa"/>
            <w:vAlign w:val="center"/>
          </w:tcPr>
          <w:p w:rsidR="009503B4" w:rsidRDefault="00F10263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</w:p>
        </w:tc>
        <w:tc>
          <w:tcPr>
            <w:tcW w:w="1891" w:type="dxa"/>
            <w:vAlign w:val="center"/>
          </w:tcPr>
          <w:p w:rsidR="009503B4" w:rsidRPr="00827DCB" w:rsidRDefault="009503B4" w:rsidP="009503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499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431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86,37</w:t>
            </w:r>
          </w:p>
        </w:tc>
        <w:tc>
          <w:tcPr>
            <w:tcW w:w="1547" w:type="dxa"/>
            <w:vAlign w:val="center"/>
          </w:tcPr>
          <w:p w:rsidR="009503B4" w:rsidRPr="00F10263" w:rsidRDefault="00F10263" w:rsidP="00950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Янтиковский</w:t>
            </w:r>
          </w:p>
        </w:tc>
        <w:tc>
          <w:tcPr>
            <w:tcW w:w="1891" w:type="dxa"/>
            <w:vAlign w:val="center"/>
          </w:tcPr>
          <w:p w:rsidR="009503B4" w:rsidRPr="00827DCB" w:rsidRDefault="009503B4" w:rsidP="009503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472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  <w:tc>
          <w:tcPr>
            <w:tcW w:w="1547" w:type="dxa"/>
            <w:vAlign w:val="center"/>
          </w:tcPr>
          <w:p w:rsidR="009503B4" w:rsidRDefault="00F10263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</w:tc>
        <w:tc>
          <w:tcPr>
            <w:tcW w:w="1891" w:type="dxa"/>
            <w:vAlign w:val="center"/>
          </w:tcPr>
          <w:p w:rsidR="009503B4" w:rsidRPr="00827DCB" w:rsidRDefault="009503B4" w:rsidP="009503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947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33,90</w:t>
            </w:r>
          </w:p>
        </w:tc>
        <w:tc>
          <w:tcPr>
            <w:tcW w:w="1547" w:type="dxa"/>
            <w:vAlign w:val="center"/>
          </w:tcPr>
          <w:p w:rsidR="009503B4" w:rsidRDefault="00F10263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Канаш</w:t>
            </w:r>
          </w:p>
        </w:tc>
        <w:tc>
          <w:tcPr>
            <w:tcW w:w="1891" w:type="dxa"/>
            <w:vAlign w:val="center"/>
          </w:tcPr>
          <w:p w:rsidR="009503B4" w:rsidRPr="00827DCB" w:rsidRDefault="009503B4" w:rsidP="009503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971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43,67</w:t>
            </w:r>
          </w:p>
        </w:tc>
        <w:tc>
          <w:tcPr>
            <w:tcW w:w="1547" w:type="dxa"/>
            <w:vAlign w:val="center"/>
          </w:tcPr>
          <w:p w:rsidR="009503B4" w:rsidRDefault="00F10263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</w:tc>
        <w:tc>
          <w:tcPr>
            <w:tcW w:w="1891" w:type="dxa"/>
            <w:vAlign w:val="center"/>
          </w:tcPr>
          <w:p w:rsidR="009503B4" w:rsidRPr="00827DCB" w:rsidRDefault="009503B4" w:rsidP="00DD6A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E55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D6A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409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968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28,51</w:t>
            </w:r>
          </w:p>
        </w:tc>
        <w:tc>
          <w:tcPr>
            <w:tcW w:w="1547" w:type="dxa"/>
            <w:vAlign w:val="center"/>
          </w:tcPr>
          <w:p w:rsidR="009503B4" w:rsidRDefault="00F10263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Шумерля</w:t>
            </w:r>
          </w:p>
        </w:tc>
        <w:tc>
          <w:tcPr>
            <w:tcW w:w="1891" w:type="dxa"/>
            <w:vAlign w:val="center"/>
          </w:tcPr>
          <w:p w:rsidR="009503B4" w:rsidRPr="00827DCB" w:rsidRDefault="009503B4" w:rsidP="009503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696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54,02</w:t>
            </w:r>
          </w:p>
        </w:tc>
        <w:tc>
          <w:tcPr>
            <w:tcW w:w="1547" w:type="dxa"/>
            <w:vAlign w:val="center"/>
          </w:tcPr>
          <w:p w:rsidR="009503B4" w:rsidRDefault="00F10263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503B4" w:rsidTr="009503B4">
        <w:tc>
          <w:tcPr>
            <w:tcW w:w="543" w:type="dxa"/>
            <w:vAlign w:val="center"/>
          </w:tcPr>
          <w:p w:rsidR="009503B4" w:rsidRDefault="009503B4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733" w:type="dxa"/>
            <w:vAlign w:val="center"/>
          </w:tcPr>
          <w:p w:rsidR="009503B4" w:rsidRDefault="009503B4" w:rsidP="00950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09ED">
              <w:rPr>
                <w:rFonts w:ascii="Times New Roman" w:hAnsi="Times New Roman" w:cs="Times New Roman"/>
                <w:sz w:val="26"/>
                <w:szCs w:val="26"/>
              </w:rPr>
              <w:t>г. Новочебоксарск</w:t>
            </w:r>
          </w:p>
        </w:tc>
        <w:tc>
          <w:tcPr>
            <w:tcW w:w="1891" w:type="dxa"/>
            <w:vAlign w:val="center"/>
          </w:tcPr>
          <w:p w:rsidR="009503B4" w:rsidRPr="00827DCB" w:rsidRDefault="009503B4" w:rsidP="009503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E556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27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195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5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666" w:type="dxa"/>
            <w:vAlign w:val="center"/>
          </w:tcPr>
          <w:p w:rsidR="009503B4" w:rsidRDefault="002B585F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28,03</w:t>
            </w:r>
          </w:p>
        </w:tc>
        <w:tc>
          <w:tcPr>
            <w:tcW w:w="1547" w:type="dxa"/>
            <w:vAlign w:val="center"/>
          </w:tcPr>
          <w:p w:rsidR="009503B4" w:rsidRDefault="00874CCB" w:rsidP="00950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9503B4" w:rsidTr="009503B4">
        <w:trPr>
          <w:trHeight w:val="604"/>
        </w:trPr>
        <w:tc>
          <w:tcPr>
            <w:tcW w:w="3276" w:type="dxa"/>
            <w:gridSpan w:val="2"/>
            <w:shd w:val="clear" w:color="auto" w:fill="FFFF00"/>
            <w:vAlign w:val="center"/>
          </w:tcPr>
          <w:p w:rsidR="009503B4" w:rsidRPr="004C01FC" w:rsidRDefault="009503B4" w:rsidP="009503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1FC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республике:</w:t>
            </w:r>
          </w:p>
        </w:tc>
        <w:tc>
          <w:tcPr>
            <w:tcW w:w="1891" w:type="dxa"/>
            <w:shd w:val="clear" w:color="auto" w:fill="FFFF00"/>
            <w:vAlign w:val="center"/>
          </w:tcPr>
          <w:p w:rsidR="009503B4" w:rsidRPr="009503B4" w:rsidRDefault="00DD6A7F" w:rsidP="00950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32</w:t>
            </w:r>
            <w:r w:rsidR="00E55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975</w:t>
            </w:r>
          </w:p>
        </w:tc>
        <w:tc>
          <w:tcPr>
            <w:tcW w:w="1956" w:type="dxa"/>
            <w:shd w:val="clear" w:color="auto" w:fill="FFFF00"/>
            <w:vAlign w:val="center"/>
          </w:tcPr>
          <w:p w:rsidR="009503B4" w:rsidRPr="004C01FC" w:rsidRDefault="002B585F" w:rsidP="00950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E55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555</w:t>
            </w:r>
          </w:p>
        </w:tc>
        <w:tc>
          <w:tcPr>
            <w:tcW w:w="1666" w:type="dxa"/>
            <w:shd w:val="clear" w:color="auto" w:fill="FFFF00"/>
            <w:vAlign w:val="center"/>
          </w:tcPr>
          <w:p w:rsidR="009503B4" w:rsidRPr="004C01FC" w:rsidRDefault="009503B4" w:rsidP="00950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7" w:type="dxa"/>
            <w:shd w:val="clear" w:color="auto" w:fill="FFFF00"/>
            <w:vAlign w:val="center"/>
          </w:tcPr>
          <w:p w:rsidR="009503B4" w:rsidRPr="004C01FC" w:rsidRDefault="009503B4" w:rsidP="00950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DB7" w:rsidRDefault="009C4DB7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594A" w:rsidRDefault="00AA594A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AA594A" w:rsidSect="004C01FC">
          <w:pgSz w:w="11906" w:h="16838"/>
          <w:pgMar w:top="851" w:right="709" w:bottom="992" w:left="851" w:header="709" w:footer="709" w:gutter="0"/>
          <w:cols w:space="708"/>
          <w:titlePg/>
          <w:docGrid w:linePitch="360"/>
        </w:sectPr>
      </w:pPr>
    </w:p>
    <w:p w:rsidR="009C4DB7" w:rsidRDefault="00AA594A" w:rsidP="00AA59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15"/>
      </w:tblGrid>
      <w:tr w:rsidR="00AA594A" w:rsidRPr="00953FCB" w:rsidTr="0044316D">
        <w:trPr>
          <w:trHeight w:val="282"/>
        </w:trPr>
        <w:tc>
          <w:tcPr>
            <w:tcW w:w="149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94A" w:rsidRPr="00953FCB" w:rsidRDefault="00AA594A" w:rsidP="00AA59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Количественный состав членов сборных команд России по Чувашской Республике в 2015-2022 годах (чел.)</w:t>
            </w:r>
          </w:p>
        </w:tc>
      </w:tr>
      <w:tr w:rsidR="00C87482" w:rsidRPr="00953FCB" w:rsidTr="0044316D">
        <w:trPr>
          <w:trHeight w:val="277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A594A" w:rsidRPr="0044316D" w:rsidRDefault="00AA594A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A594A" w:rsidRPr="0044316D" w:rsidRDefault="00AA594A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6D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A594A" w:rsidRPr="0044316D" w:rsidRDefault="00AA594A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6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A594A" w:rsidRPr="0044316D" w:rsidRDefault="00AA594A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6D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A594A" w:rsidRPr="0044316D" w:rsidRDefault="00AA594A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6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A594A" w:rsidRPr="0044316D" w:rsidRDefault="00AA594A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6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A594A" w:rsidRPr="0044316D" w:rsidRDefault="00AA594A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6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A594A" w:rsidRPr="0044316D" w:rsidRDefault="00AA594A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6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A594A" w:rsidRPr="0044316D" w:rsidRDefault="00AA594A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6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A594A" w:rsidRPr="0044316D" w:rsidRDefault="00AA594A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6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A594A" w:rsidRPr="0044316D" w:rsidRDefault="00AA594A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6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A594A" w:rsidRPr="0044316D" w:rsidRDefault="00AA594A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6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AA594A" w:rsidRPr="00953FCB" w:rsidTr="0044316D">
        <w:trPr>
          <w:trHeight w:val="254"/>
        </w:trPr>
        <w:tc>
          <w:tcPr>
            <w:tcW w:w="562" w:type="dxa"/>
            <w:vMerge/>
            <w:vAlign w:val="center"/>
          </w:tcPr>
          <w:p w:rsidR="00AA594A" w:rsidRPr="00953FCB" w:rsidRDefault="00AA594A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AA594A" w:rsidRPr="00953FCB" w:rsidRDefault="00AA594A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AA594A" w:rsidRPr="0044316D" w:rsidRDefault="00AA594A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6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A594A" w:rsidRPr="0044316D" w:rsidRDefault="00AA594A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AA594A" w:rsidRPr="0044316D" w:rsidRDefault="00AA594A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6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A594A" w:rsidRPr="0044316D" w:rsidRDefault="00AA594A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50" w:type="dxa"/>
            <w:vMerge/>
            <w:vAlign w:val="center"/>
          </w:tcPr>
          <w:p w:rsidR="00AA594A" w:rsidRPr="00953FCB" w:rsidRDefault="00AA594A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A594A" w:rsidRPr="00953FCB" w:rsidRDefault="00AA594A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AA594A" w:rsidRPr="00953FCB" w:rsidRDefault="00AA594A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A594A" w:rsidRPr="00953FCB" w:rsidRDefault="00AA594A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AA594A" w:rsidRPr="00953FCB" w:rsidRDefault="00AA594A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A594A" w:rsidRPr="00953FCB" w:rsidRDefault="00AA594A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AA594A" w:rsidRPr="00953FCB" w:rsidRDefault="00AA594A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Merge/>
            <w:vAlign w:val="center"/>
          </w:tcPr>
          <w:p w:rsidR="00AA594A" w:rsidRPr="00953FCB" w:rsidRDefault="00AA594A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68F" w:rsidRPr="00953FCB" w:rsidTr="00C87482">
        <w:tc>
          <w:tcPr>
            <w:tcW w:w="562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D4768F" w:rsidRPr="00953FCB" w:rsidRDefault="00D4768F" w:rsidP="00D4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Автомобильный спорт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68F" w:rsidRPr="00953FCB" w:rsidTr="00C87482">
        <w:tc>
          <w:tcPr>
            <w:tcW w:w="562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</w:tcPr>
          <w:p w:rsidR="00D4768F" w:rsidRPr="00953FCB" w:rsidRDefault="00D4768F" w:rsidP="00D4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Армрестлинг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4768F" w:rsidRPr="00953FCB" w:rsidTr="00C87482">
        <w:tc>
          <w:tcPr>
            <w:tcW w:w="562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vAlign w:val="center"/>
          </w:tcPr>
          <w:p w:rsidR="00D4768F" w:rsidRPr="00953FCB" w:rsidRDefault="00D4768F" w:rsidP="00D4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Бадминтон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68F" w:rsidRPr="00953FCB" w:rsidTr="00C87482">
        <w:tc>
          <w:tcPr>
            <w:tcW w:w="562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vAlign w:val="center"/>
          </w:tcPr>
          <w:p w:rsidR="00D4768F" w:rsidRPr="00953FCB" w:rsidRDefault="00D4768F" w:rsidP="00D4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68F" w:rsidRPr="00953FCB" w:rsidTr="00C87482">
        <w:tc>
          <w:tcPr>
            <w:tcW w:w="562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vAlign w:val="center"/>
          </w:tcPr>
          <w:p w:rsidR="00D4768F" w:rsidRPr="00953FCB" w:rsidRDefault="00D4768F" w:rsidP="00D4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Биатлон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5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4768F" w:rsidRPr="00953FCB" w:rsidTr="00C87482">
        <w:tc>
          <w:tcPr>
            <w:tcW w:w="562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  <w:vAlign w:val="center"/>
          </w:tcPr>
          <w:p w:rsidR="00D4768F" w:rsidRPr="00953FCB" w:rsidRDefault="00D4768F" w:rsidP="00D4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Бокс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68F" w:rsidRPr="00953FCB" w:rsidTr="00C87482">
        <w:tc>
          <w:tcPr>
            <w:tcW w:w="562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  <w:vAlign w:val="center"/>
          </w:tcPr>
          <w:p w:rsidR="00D4768F" w:rsidRPr="00953FCB" w:rsidRDefault="00D4768F" w:rsidP="00D4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Борьба на поясах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4768F" w:rsidRPr="00953FCB" w:rsidTr="00C87482">
        <w:tc>
          <w:tcPr>
            <w:tcW w:w="562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  <w:vAlign w:val="center"/>
          </w:tcPr>
          <w:p w:rsidR="00D4768F" w:rsidRPr="00953FCB" w:rsidRDefault="00D4768F" w:rsidP="00D4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Велосипедный спорт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15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4768F" w:rsidRPr="00953FCB" w:rsidTr="00C87482">
        <w:tc>
          <w:tcPr>
            <w:tcW w:w="562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  <w:vAlign w:val="center"/>
          </w:tcPr>
          <w:p w:rsidR="00D4768F" w:rsidRPr="00953FCB" w:rsidRDefault="00D4768F" w:rsidP="00D4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850" w:type="dxa"/>
            <w:vAlign w:val="center"/>
          </w:tcPr>
          <w:p w:rsidR="00D4768F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D4768F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68F" w:rsidRPr="00953FCB" w:rsidTr="00C87482">
        <w:tc>
          <w:tcPr>
            <w:tcW w:w="562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  <w:vAlign w:val="center"/>
          </w:tcPr>
          <w:p w:rsidR="00D4768F" w:rsidRPr="00953FCB" w:rsidRDefault="00D4768F" w:rsidP="00D4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Восточное боевое единоборство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5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4768F" w:rsidRPr="00953FCB" w:rsidTr="00C87482">
        <w:tc>
          <w:tcPr>
            <w:tcW w:w="562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  <w:vAlign w:val="center"/>
          </w:tcPr>
          <w:p w:rsidR="00D4768F" w:rsidRPr="00953FCB" w:rsidRDefault="00D4768F" w:rsidP="00D4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Всестилевое</w:t>
            </w:r>
            <w:proofErr w:type="spellEnd"/>
            <w:r w:rsidRPr="00953FCB">
              <w:rPr>
                <w:rFonts w:ascii="Times New Roman" w:hAnsi="Times New Roman" w:cs="Times New Roman"/>
                <w:sz w:val="26"/>
                <w:szCs w:val="26"/>
              </w:rPr>
              <w:t xml:space="preserve"> каратэ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68F" w:rsidRPr="00953FCB" w:rsidTr="00C87482">
        <w:tc>
          <w:tcPr>
            <w:tcW w:w="562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3" w:type="dxa"/>
            <w:vAlign w:val="center"/>
          </w:tcPr>
          <w:p w:rsidR="00D4768F" w:rsidRPr="00953FCB" w:rsidRDefault="00D4768F" w:rsidP="00D4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Гиревой спорт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4768F" w:rsidRPr="00953FCB" w:rsidTr="00C87482">
        <w:tc>
          <w:tcPr>
            <w:tcW w:w="562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3" w:type="dxa"/>
            <w:vAlign w:val="center"/>
          </w:tcPr>
          <w:p w:rsidR="00D4768F" w:rsidRPr="00953FCB" w:rsidRDefault="00D4768F" w:rsidP="00D4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Гольф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5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68F" w:rsidRPr="00953FCB" w:rsidTr="00C87482">
        <w:tc>
          <w:tcPr>
            <w:tcW w:w="562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3" w:type="dxa"/>
            <w:vAlign w:val="center"/>
          </w:tcPr>
          <w:p w:rsidR="00D4768F" w:rsidRPr="00953FCB" w:rsidRDefault="00D4768F" w:rsidP="00D4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Дзюдо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68F" w:rsidRPr="00953FCB" w:rsidTr="00C87482">
        <w:tc>
          <w:tcPr>
            <w:tcW w:w="562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3" w:type="dxa"/>
            <w:vAlign w:val="center"/>
          </w:tcPr>
          <w:p w:rsidR="00D4768F" w:rsidRPr="00953FCB" w:rsidRDefault="00D4768F" w:rsidP="00D4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Корэш</w:t>
            </w:r>
            <w:proofErr w:type="spellEnd"/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68F" w:rsidRPr="00953FCB" w:rsidTr="00C87482">
        <w:tc>
          <w:tcPr>
            <w:tcW w:w="562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3" w:type="dxa"/>
            <w:vAlign w:val="center"/>
          </w:tcPr>
          <w:p w:rsidR="00D4768F" w:rsidRPr="00953FCB" w:rsidRDefault="00D4768F" w:rsidP="00D4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Каратэ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68F" w:rsidRPr="00953FCB" w:rsidTr="00C87482">
        <w:tc>
          <w:tcPr>
            <w:tcW w:w="562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3" w:type="dxa"/>
            <w:vAlign w:val="center"/>
          </w:tcPr>
          <w:p w:rsidR="00D4768F" w:rsidRPr="00953FCB" w:rsidRDefault="00D4768F" w:rsidP="00D4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5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68F" w:rsidRPr="00953FCB" w:rsidTr="00C87482">
        <w:tc>
          <w:tcPr>
            <w:tcW w:w="562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3" w:type="dxa"/>
            <w:vAlign w:val="center"/>
          </w:tcPr>
          <w:p w:rsidR="00D4768F" w:rsidRPr="00953FCB" w:rsidRDefault="00D4768F" w:rsidP="00D4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Кикбоксинг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68F" w:rsidRPr="00953FCB" w:rsidTr="00C87482">
        <w:tc>
          <w:tcPr>
            <w:tcW w:w="562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3" w:type="dxa"/>
            <w:vAlign w:val="center"/>
          </w:tcPr>
          <w:p w:rsidR="00D4768F" w:rsidRPr="00953FCB" w:rsidRDefault="00D4768F" w:rsidP="00D4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Конькобежный спорт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68F" w:rsidRPr="00953FCB" w:rsidTr="00C87482">
        <w:tc>
          <w:tcPr>
            <w:tcW w:w="562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3" w:type="dxa"/>
            <w:vAlign w:val="center"/>
          </w:tcPr>
          <w:p w:rsidR="00D4768F" w:rsidRPr="00953FCB" w:rsidRDefault="00D4768F" w:rsidP="00D4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15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D4768F" w:rsidRPr="00953FCB" w:rsidTr="00C87482">
        <w:tc>
          <w:tcPr>
            <w:tcW w:w="562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3" w:type="dxa"/>
            <w:vAlign w:val="center"/>
          </w:tcPr>
          <w:p w:rsidR="00D4768F" w:rsidRPr="00953FCB" w:rsidRDefault="00D4768F" w:rsidP="00D4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Лыжные гонки</w:t>
            </w:r>
          </w:p>
        </w:tc>
        <w:tc>
          <w:tcPr>
            <w:tcW w:w="850" w:type="dxa"/>
            <w:vAlign w:val="center"/>
          </w:tcPr>
          <w:p w:rsidR="00D4768F" w:rsidRPr="00953FCB" w:rsidRDefault="00E42BD2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E42BD2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768F" w:rsidRPr="00953FCB" w:rsidTr="00C87482">
        <w:tc>
          <w:tcPr>
            <w:tcW w:w="562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3" w:type="dxa"/>
            <w:vAlign w:val="center"/>
          </w:tcPr>
          <w:p w:rsidR="00D4768F" w:rsidRPr="00953FCB" w:rsidRDefault="00D4768F" w:rsidP="00D4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Мас-рестлинг</w:t>
            </w:r>
            <w:proofErr w:type="spellEnd"/>
          </w:p>
        </w:tc>
        <w:tc>
          <w:tcPr>
            <w:tcW w:w="850" w:type="dxa"/>
            <w:vAlign w:val="center"/>
          </w:tcPr>
          <w:p w:rsidR="00D4768F" w:rsidRPr="00953FCB" w:rsidRDefault="00E42BD2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D4768F" w:rsidRPr="00953FCB" w:rsidRDefault="00E42BD2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D4768F" w:rsidRPr="00953FCB" w:rsidRDefault="00E42BD2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D4768F" w:rsidRPr="00953FCB" w:rsidRDefault="00E42BD2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D4768F" w:rsidRPr="00953FCB" w:rsidRDefault="00E42BD2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D4768F" w:rsidRPr="00953FCB" w:rsidRDefault="00D4768F" w:rsidP="00D4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BD2" w:rsidRPr="00953FCB" w:rsidTr="00C87482">
        <w:tc>
          <w:tcPr>
            <w:tcW w:w="562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Настольный теннис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42BD2" w:rsidRPr="00953FCB" w:rsidTr="00C87482">
        <w:tc>
          <w:tcPr>
            <w:tcW w:w="562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Пауэрлифтинг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42BD2" w:rsidRPr="00953FCB" w:rsidTr="00C87482">
        <w:tc>
          <w:tcPr>
            <w:tcW w:w="562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Плавание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BD2" w:rsidRPr="00953FCB" w:rsidTr="00C87482">
        <w:tc>
          <w:tcPr>
            <w:tcW w:w="562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Полиатлон</w:t>
            </w:r>
            <w:proofErr w:type="spellEnd"/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BD2" w:rsidRPr="00953FCB" w:rsidTr="00C87482">
        <w:tc>
          <w:tcPr>
            <w:tcW w:w="562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Рыболовный спорт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BD2" w:rsidRPr="00953FCB" w:rsidTr="00C87482">
        <w:tc>
          <w:tcPr>
            <w:tcW w:w="562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3" w:type="dxa"/>
            <w:vAlign w:val="center"/>
          </w:tcPr>
          <w:p w:rsidR="00E42BD2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Сават</w:t>
            </w:r>
            <w:proofErr w:type="spellEnd"/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BD2" w:rsidRPr="00953FCB" w:rsidTr="00C87482">
        <w:tc>
          <w:tcPr>
            <w:tcW w:w="562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Самбо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42BD2" w:rsidRPr="00953FCB" w:rsidTr="00C87482">
        <w:tc>
          <w:tcPr>
            <w:tcW w:w="562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Смешанные боевые единоборства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BD2" w:rsidRPr="00953FCB" w:rsidTr="00C87482">
        <w:tc>
          <w:tcPr>
            <w:tcW w:w="562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Современное пятиборье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BD2" w:rsidRPr="00953FCB" w:rsidTr="00C87482">
        <w:tc>
          <w:tcPr>
            <w:tcW w:w="562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гимнастика 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42BD2" w:rsidRPr="00953FCB" w:rsidTr="00C87482">
        <w:tc>
          <w:tcPr>
            <w:tcW w:w="562" w:type="dxa"/>
            <w:vMerge w:val="restart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Спортивная борьба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вольная борьба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E42BD2" w:rsidRPr="00953FCB" w:rsidTr="00C87482">
        <w:tc>
          <w:tcPr>
            <w:tcW w:w="562" w:type="dxa"/>
            <w:vMerge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панкратион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BD2" w:rsidRPr="00953FCB" w:rsidTr="00C87482">
        <w:tc>
          <w:tcPr>
            <w:tcW w:w="562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Спортивный туризм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BD2" w:rsidRPr="00953FCB" w:rsidTr="00C87482">
        <w:tc>
          <w:tcPr>
            <w:tcW w:w="562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Стрельба из лука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42BD2" w:rsidRPr="00953FCB" w:rsidTr="00C87482">
        <w:tc>
          <w:tcPr>
            <w:tcW w:w="562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Спортивная аэробика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42BD2" w:rsidRPr="00953FCB" w:rsidTr="00C87482">
        <w:tc>
          <w:tcPr>
            <w:tcW w:w="562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Сумо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BD2" w:rsidRPr="00953FCB" w:rsidTr="00C87482">
        <w:tc>
          <w:tcPr>
            <w:tcW w:w="562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Тайский бокс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BD2" w:rsidRPr="00953FCB" w:rsidTr="00C87482">
        <w:tc>
          <w:tcPr>
            <w:tcW w:w="562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Триатлон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42BD2" w:rsidRPr="00953FCB" w:rsidTr="00C87482">
        <w:tc>
          <w:tcPr>
            <w:tcW w:w="562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Тхэквондо ГТФ</w:t>
            </w:r>
          </w:p>
        </w:tc>
        <w:tc>
          <w:tcPr>
            <w:tcW w:w="850" w:type="dxa"/>
            <w:vAlign w:val="center"/>
          </w:tcPr>
          <w:p w:rsidR="00E42BD2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BD2" w:rsidRPr="00953FCB" w:rsidTr="00C87482">
        <w:tc>
          <w:tcPr>
            <w:tcW w:w="562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Тяжелая атлетика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42BD2" w:rsidRPr="00953FCB" w:rsidTr="00C87482">
        <w:tc>
          <w:tcPr>
            <w:tcW w:w="562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Фитнес-аэробика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BD2" w:rsidRPr="00953FCB" w:rsidTr="00C87482">
        <w:tc>
          <w:tcPr>
            <w:tcW w:w="562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Фристайл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42BD2" w:rsidRPr="00953FCB" w:rsidTr="00C87482">
        <w:tc>
          <w:tcPr>
            <w:tcW w:w="562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BD2" w:rsidRPr="00953FCB" w:rsidTr="00C87482">
        <w:tc>
          <w:tcPr>
            <w:tcW w:w="562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Шашки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42BD2" w:rsidRPr="00953FCB" w:rsidTr="00306395">
        <w:trPr>
          <w:trHeight w:val="268"/>
        </w:trPr>
        <w:tc>
          <w:tcPr>
            <w:tcW w:w="4815" w:type="dxa"/>
            <w:gridSpan w:val="2"/>
            <w:shd w:val="clear" w:color="auto" w:fill="FFFF00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42BD2" w:rsidRPr="00953FCB" w:rsidRDefault="00164CB2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74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42BD2" w:rsidRPr="00953FCB" w:rsidRDefault="00164CB2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42BD2" w:rsidRPr="00953FCB" w:rsidRDefault="00164CB2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42BD2" w:rsidRPr="00953FCB" w:rsidRDefault="00164CB2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42BD2" w:rsidRPr="00953FCB" w:rsidRDefault="00164CB2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208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b/>
                <w:sz w:val="26"/>
                <w:szCs w:val="26"/>
              </w:rPr>
              <w:t>199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b/>
                <w:sz w:val="26"/>
                <w:szCs w:val="26"/>
              </w:rPr>
              <w:t>141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b/>
                <w:sz w:val="26"/>
                <w:szCs w:val="26"/>
              </w:rPr>
              <w:t>168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b/>
                <w:sz w:val="26"/>
                <w:szCs w:val="26"/>
              </w:rPr>
              <w:t>147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b/>
                <w:sz w:val="26"/>
                <w:szCs w:val="26"/>
              </w:rPr>
              <w:t>140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b/>
                <w:sz w:val="26"/>
                <w:szCs w:val="26"/>
              </w:rPr>
              <w:t>129</w:t>
            </w:r>
          </w:p>
        </w:tc>
        <w:tc>
          <w:tcPr>
            <w:tcW w:w="815" w:type="dxa"/>
            <w:shd w:val="clear" w:color="auto" w:fill="FFFF00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b/>
                <w:sz w:val="26"/>
                <w:szCs w:val="26"/>
              </w:rPr>
              <w:t>129</w:t>
            </w:r>
          </w:p>
        </w:tc>
      </w:tr>
      <w:tr w:rsidR="00E42BD2" w:rsidRPr="00953FCB" w:rsidTr="00C87482">
        <w:tc>
          <w:tcPr>
            <w:tcW w:w="562" w:type="dxa"/>
            <w:vMerge w:val="restart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 xml:space="preserve">Спорт глухих: бадминтон 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42BD2" w:rsidRPr="00953FCB" w:rsidTr="00C87482">
        <w:tc>
          <w:tcPr>
            <w:tcW w:w="562" w:type="dxa"/>
            <w:vMerge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армрестлинг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BD2" w:rsidRPr="00953FCB" w:rsidTr="00C87482">
        <w:tc>
          <w:tcPr>
            <w:tcW w:w="562" w:type="dxa"/>
            <w:vMerge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дзюдо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BD2" w:rsidRPr="00953FCB" w:rsidTr="00C87482">
        <w:tc>
          <w:tcPr>
            <w:tcW w:w="562" w:type="dxa"/>
            <w:vMerge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42BD2" w:rsidRPr="00953FCB" w:rsidTr="00C87482">
        <w:tc>
          <w:tcPr>
            <w:tcW w:w="562" w:type="dxa"/>
            <w:vMerge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настольный теннис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42BD2" w:rsidRPr="00953FCB" w:rsidTr="00C87482">
        <w:tc>
          <w:tcPr>
            <w:tcW w:w="562" w:type="dxa"/>
            <w:vMerge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самбо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BD2" w:rsidRPr="00953FCB" w:rsidTr="00C87482">
        <w:tc>
          <w:tcPr>
            <w:tcW w:w="562" w:type="dxa"/>
            <w:vMerge w:val="restart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</w:tcPr>
          <w:p w:rsidR="00E42BD2" w:rsidRPr="00953FCB" w:rsidRDefault="00E42BD2" w:rsidP="0016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Спорт лиц с ПОДА: легкая атлетика</w:t>
            </w:r>
          </w:p>
        </w:tc>
        <w:tc>
          <w:tcPr>
            <w:tcW w:w="850" w:type="dxa"/>
            <w:vAlign w:val="center"/>
          </w:tcPr>
          <w:p w:rsidR="00E42BD2" w:rsidRPr="00953FCB" w:rsidRDefault="00164CB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164CB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E42BD2" w:rsidRPr="00953FCB" w:rsidRDefault="00164CB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164CB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164CB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42BD2" w:rsidRPr="00953FCB" w:rsidTr="00C87482">
        <w:tc>
          <w:tcPr>
            <w:tcW w:w="562" w:type="dxa"/>
            <w:vMerge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стрельба из лука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42BD2" w:rsidRPr="00953FCB" w:rsidTr="00C87482">
        <w:tc>
          <w:tcPr>
            <w:tcW w:w="562" w:type="dxa"/>
            <w:vMerge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бадминтон</w:t>
            </w:r>
          </w:p>
        </w:tc>
        <w:tc>
          <w:tcPr>
            <w:tcW w:w="850" w:type="dxa"/>
            <w:vAlign w:val="center"/>
          </w:tcPr>
          <w:p w:rsidR="00E42BD2" w:rsidRPr="00953FCB" w:rsidRDefault="00164CB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164CB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164CB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E42BD2" w:rsidRPr="00953FCB" w:rsidRDefault="00164CB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42BD2" w:rsidRPr="00953FCB" w:rsidTr="00C87482">
        <w:tc>
          <w:tcPr>
            <w:tcW w:w="562" w:type="dxa"/>
            <w:vMerge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пауэрлифтинг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164CB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164CB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BD2" w:rsidRPr="00953FCB" w:rsidTr="00C87482">
        <w:tc>
          <w:tcPr>
            <w:tcW w:w="562" w:type="dxa"/>
            <w:vMerge w:val="restart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Спорт слепых: легкая атлетика</w:t>
            </w:r>
          </w:p>
        </w:tc>
        <w:tc>
          <w:tcPr>
            <w:tcW w:w="850" w:type="dxa"/>
            <w:vAlign w:val="center"/>
          </w:tcPr>
          <w:p w:rsidR="00E42BD2" w:rsidRPr="00953FCB" w:rsidRDefault="00164CB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E42BD2" w:rsidRPr="00953FCB" w:rsidRDefault="00164CB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164CB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42BD2" w:rsidRPr="00953FCB" w:rsidTr="00C87482">
        <w:tc>
          <w:tcPr>
            <w:tcW w:w="562" w:type="dxa"/>
            <w:vMerge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шашки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42BD2" w:rsidRPr="00953FCB" w:rsidTr="00C87482">
        <w:tc>
          <w:tcPr>
            <w:tcW w:w="562" w:type="dxa"/>
            <w:vMerge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пауэрлифтинг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164CB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164CB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BD2" w:rsidRPr="00953FCB" w:rsidTr="00C87482">
        <w:tc>
          <w:tcPr>
            <w:tcW w:w="562" w:type="dxa"/>
            <w:vMerge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E42BD2" w:rsidRPr="00953FCB" w:rsidRDefault="00E42BD2" w:rsidP="00E42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настольный теннис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164CB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164CB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E42BD2" w:rsidRPr="00953FCB" w:rsidRDefault="00E42BD2" w:rsidP="00E42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395" w:rsidRPr="00953FCB" w:rsidTr="00306395">
        <w:tc>
          <w:tcPr>
            <w:tcW w:w="4815" w:type="dxa"/>
            <w:gridSpan w:val="2"/>
            <w:shd w:val="clear" w:color="auto" w:fill="FFFF00"/>
            <w:vAlign w:val="center"/>
          </w:tcPr>
          <w:p w:rsidR="00306395" w:rsidRPr="00306395" w:rsidRDefault="00306395" w:rsidP="00E42B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395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06395" w:rsidRPr="00306395" w:rsidRDefault="00306395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06395" w:rsidRPr="00306395" w:rsidRDefault="00306395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06395" w:rsidRPr="00306395" w:rsidRDefault="00306395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06395" w:rsidRPr="00306395" w:rsidRDefault="00306395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06395" w:rsidRPr="00306395" w:rsidRDefault="00306395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06395" w:rsidRPr="00306395" w:rsidRDefault="00306395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06395" w:rsidRPr="00306395" w:rsidRDefault="00306395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06395" w:rsidRPr="00306395" w:rsidRDefault="00306395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06395" w:rsidRPr="00306395" w:rsidRDefault="00306395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06395" w:rsidRPr="00306395" w:rsidRDefault="00306395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06395" w:rsidRPr="00306395" w:rsidRDefault="00306395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815" w:type="dxa"/>
            <w:shd w:val="clear" w:color="auto" w:fill="FFFF00"/>
            <w:vAlign w:val="center"/>
          </w:tcPr>
          <w:p w:rsidR="00306395" w:rsidRPr="00306395" w:rsidRDefault="00306395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  <w:tr w:rsidR="00306395" w:rsidRPr="00953FCB" w:rsidTr="00306395">
        <w:tc>
          <w:tcPr>
            <w:tcW w:w="4815" w:type="dxa"/>
            <w:gridSpan w:val="2"/>
            <w:shd w:val="clear" w:color="auto" w:fill="FFFF00"/>
            <w:vAlign w:val="center"/>
          </w:tcPr>
          <w:p w:rsidR="00306395" w:rsidRPr="00306395" w:rsidRDefault="00306395" w:rsidP="00E42B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395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06395" w:rsidRPr="00306395" w:rsidRDefault="00306395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06395" w:rsidRPr="00306395" w:rsidRDefault="00306395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89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06395" w:rsidRPr="00306395" w:rsidRDefault="00306395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06395" w:rsidRPr="00306395" w:rsidRDefault="00306395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06395" w:rsidRPr="00306395" w:rsidRDefault="00306395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239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06395" w:rsidRPr="00306395" w:rsidRDefault="00306395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229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06395" w:rsidRPr="00306395" w:rsidRDefault="00306395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06395" w:rsidRPr="00306395" w:rsidRDefault="00306395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208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06395" w:rsidRPr="00306395" w:rsidRDefault="00306395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181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06395" w:rsidRPr="00306395" w:rsidRDefault="00306395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173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06395" w:rsidRPr="00306395" w:rsidRDefault="00306395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156</w:t>
            </w:r>
          </w:p>
        </w:tc>
        <w:tc>
          <w:tcPr>
            <w:tcW w:w="815" w:type="dxa"/>
            <w:shd w:val="clear" w:color="auto" w:fill="FFFF00"/>
            <w:vAlign w:val="center"/>
          </w:tcPr>
          <w:p w:rsidR="00306395" w:rsidRPr="00306395" w:rsidRDefault="00306395" w:rsidP="00E4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</w:tr>
    </w:tbl>
    <w:p w:rsidR="00306395" w:rsidRDefault="00306395" w:rsidP="00A406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06C2" w:rsidRDefault="00A406C2" w:rsidP="00A406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15</w:t>
      </w:r>
    </w:p>
    <w:p w:rsidR="00A406C2" w:rsidRDefault="00A406C2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2014"/>
        <w:gridCol w:w="995"/>
        <w:gridCol w:w="996"/>
        <w:gridCol w:w="996"/>
        <w:gridCol w:w="996"/>
        <w:gridCol w:w="996"/>
        <w:gridCol w:w="1087"/>
        <w:gridCol w:w="1134"/>
        <w:gridCol w:w="992"/>
        <w:gridCol w:w="993"/>
        <w:gridCol w:w="992"/>
        <w:gridCol w:w="992"/>
        <w:gridCol w:w="992"/>
        <w:gridCol w:w="993"/>
      </w:tblGrid>
      <w:tr w:rsidR="00824271" w:rsidRPr="00824271" w:rsidTr="00E55648">
        <w:trPr>
          <w:trHeight w:val="953"/>
        </w:trPr>
        <w:tc>
          <w:tcPr>
            <w:tcW w:w="151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и проведение официальных физкультурных и спортивных мероприятий</w:t>
            </w:r>
          </w:p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в Чувашской Республике в 2010-2022 годах</w:t>
            </w:r>
          </w:p>
        </w:tc>
      </w:tr>
      <w:tr w:rsidR="00E55648" w:rsidRPr="00824271" w:rsidTr="00E55648">
        <w:trPr>
          <w:trHeight w:val="852"/>
        </w:trPr>
        <w:tc>
          <w:tcPr>
            <w:tcW w:w="201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24271" w:rsidRPr="00824271" w:rsidRDefault="00824271" w:rsidP="00824271">
            <w:pPr>
              <w:ind w:right="-392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Ранг</w:t>
            </w:r>
          </w:p>
          <w:p w:rsidR="00824271" w:rsidRPr="00824271" w:rsidRDefault="00824271" w:rsidP="00824271">
            <w:pPr>
              <w:ind w:right="-392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соревнований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 xml:space="preserve">2016 </w:t>
            </w:r>
          </w:p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</w:p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24271" w:rsidRPr="005C50B2" w:rsidRDefault="00824271" w:rsidP="008242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</w:tr>
      <w:tr w:rsidR="00E55648" w:rsidRPr="00824271" w:rsidTr="00E55648">
        <w:trPr>
          <w:trHeight w:val="820"/>
        </w:trPr>
        <w:tc>
          <w:tcPr>
            <w:tcW w:w="2014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международные соревнования</w:t>
            </w:r>
          </w:p>
        </w:tc>
        <w:tc>
          <w:tcPr>
            <w:tcW w:w="995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6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6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6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6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7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24271" w:rsidRPr="005C50B2" w:rsidRDefault="00824271" w:rsidP="008242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E55648" w:rsidRPr="00824271" w:rsidTr="00E55648">
        <w:trPr>
          <w:trHeight w:val="844"/>
        </w:trPr>
        <w:tc>
          <w:tcPr>
            <w:tcW w:w="2014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</w:t>
            </w:r>
          </w:p>
        </w:tc>
        <w:tc>
          <w:tcPr>
            <w:tcW w:w="995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6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96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96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96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087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34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992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993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992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3" w:type="dxa"/>
            <w:vAlign w:val="center"/>
          </w:tcPr>
          <w:p w:rsidR="00824271" w:rsidRPr="005C50B2" w:rsidRDefault="00824271" w:rsidP="008242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</w:tr>
      <w:tr w:rsidR="00E55648" w:rsidRPr="00824271" w:rsidTr="00E55648">
        <w:tc>
          <w:tcPr>
            <w:tcW w:w="2014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соревнования Приволжского федерального округа</w:t>
            </w:r>
          </w:p>
        </w:tc>
        <w:tc>
          <w:tcPr>
            <w:tcW w:w="995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6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6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6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6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87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3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3" w:type="dxa"/>
            <w:vAlign w:val="center"/>
          </w:tcPr>
          <w:p w:rsidR="00824271" w:rsidRPr="005C50B2" w:rsidRDefault="00824271" w:rsidP="008242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E55648" w:rsidRPr="00824271" w:rsidTr="00E55648">
        <w:tc>
          <w:tcPr>
            <w:tcW w:w="2014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чемпионаты, первенства, кубки, турниры Чувашской Республики</w:t>
            </w:r>
          </w:p>
        </w:tc>
        <w:tc>
          <w:tcPr>
            <w:tcW w:w="995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996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996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996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996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087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134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992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993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992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992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992" w:type="dxa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993" w:type="dxa"/>
            <w:vAlign w:val="center"/>
          </w:tcPr>
          <w:p w:rsidR="00824271" w:rsidRPr="005C50B2" w:rsidRDefault="00824271" w:rsidP="008242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B2">
              <w:rPr>
                <w:rFonts w:ascii="Times New Roman" w:hAnsi="Times New Roman" w:cs="Times New Roman"/>
                <w:b/>
                <w:sz w:val="26"/>
                <w:szCs w:val="26"/>
              </w:rPr>
              <w:t>341</w:t>
            </w:r>
          </w:p>
        </w:tc>
      </w:tr>
      <w:tr w:rsidR="00E55648" w:rsidRPr="00824271" w:rsidTr="00E55648">
        <w:trPr>
          <w:trHeight w:val="814"/>
        </w:trPr>
        <w:tc>
          <w:tcPr>
            <w:tcW w:w="2014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Всего, ед.</w:t>
            </w:r>
          </w:p>
        </w:tc>
        <w:tc>
          <w:tcPr>
            <w:tcW w:w="995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359</w:t>
            </w:r>
          </w:p>
        </w:tc>
        <w:tc>
          <w:tcPr>
            <w:tcW w:w="996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356</w:t>
            </w:r>
          </w:p>
        </w:tc>
        <w:tc>
          <w:tcPr>
            <w:tcW w:w="996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353</w:t>
            </w:r>
          </w:p>
        </w:tc>
        <w:tc>
          <w:tcPr>
            <w:tcW w:w="996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345</w:t>
            </w:r>
          </w:p>
        </w:tc>
        <w:tc>
          <w:tcPr>
            <w:tcW w:w="996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326</w:t>
            </w:r>
          </w:p>
        </w:tc>
        <w:tc>
          <w:tcPr>
            <w:tcW w:w="1087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324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419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447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435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384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241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394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399</w:t>
            </w:r>
          </w:p>
        </w:tc>
      </w:tr>
      <w:tr w:rsidR="00E55648" w:rsidRPr="00824271" w:rsidTr="00E55648">
        <w:trPr>
          <w:trHeight w:val="982"/>
        </w:trPr>
        <w:tc>
          <w:tcPr>
            <w:tcW w:w="2014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участников, чел.</w:t>
            </w:r>
          </w:p>
        </w:tc>
        <w:tc>
          <w:tcPr>
            <w:tcW w:w="995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162</w:t>
            </w:r>
            <w:r w:rsidR="00E55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495</w:t>
            </w:r>
          </w:p>
        </w:tc>
        <w:tc>
          <w:tcPr>
            <w:tcW w:w="996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243</w:t>
            </w:r>
            <w:r w:rsidR="00E55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473</w:t>
            </w:r>
          </w:p>
        </w:tc>
        <w:tc>
          <w:tcPr>
            <w:tcW w:w="996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244</w:t>
            </w:r>
            <w:r w:rsidR="00E55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171</w:t>
            </w:r>
          </w:p>
        </w:tc>
        <w:tc>
          <w:tcPr>
            <w:tcW w:w="996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280</w:t>
            </w:r>
            <w:r w:rsidR="00E55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075</w:t>
            </w:r>
          </w:p>
        </w:tc>
        <w:tc>
          <w:tcPr>
            <w:tcW w:w="996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320</w:t>
            </w:r>
            <w:r w:rsidR="00E55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271</w:t>
            </w:r>
          </w:p>
        </w:tc>
        <w:tc>
          <w:tcPr>
            <w:tcW w:w="1087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322</w:t>
            </w:r>
            <w:r w:rsidR="00E55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820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325</w:t>
            </w:r>
            <w:r w:rsidR="00E55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588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336</w:t>
            </w:r>
            <w:r w:rsidR="00E55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176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354</w:t>
            </w:r>
            <w:r w:rsidR="00E55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425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ind w:hanging="108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352</w:t>
            </w:r>
            <w:r w:rsidR="00E55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900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  <w:r w:rsidR="00E55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301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ind w:hanging="108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290</w:t>
            </w:r>
            <w:r w:rsidR="00E55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053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824271" w:rsidRPr="00824271" w:rsidRDefault="00824271" w:rsidP="0082427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840</w:t>
            </w:r>
            <w:r w:rsidR="00E55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24271">
              <w:rPr>
                <w:rFonts w:ascii="Times New Roman" w:hAnsi="Times New Roman" w:cs="Times New Roman"/>
                <w:b/>
                <w:sz w:val="26"/>
                <w:szCs w:val="26"/>
              </w:rPr>
              <w:t>930</w:t>
            </w:r>
          </w:p>
        </w:tc>
      </w:tr>
    </w:tbl>
    <w:p w:rsidR="00A406C2" w:rsidRDefault="00A406C2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06C2" w:rsidRDefault="00A406C2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06C2" w:rsidRDefault="00A406C2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06C2" w:rsidRDefault="00A406C2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687B" w:rsidRDefault="00A5687B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A5687B" w:rsidSect="00287344">
          <w:pgSz w:w="16838" w:h="11906" w:orient="landscape"/>
          <w:pgMar w:top="709" w:right="992" w:bottom="568" w:left="851" w:header="170" w:footer="170" w:gutter="0"/>
          <w:cols w:space="708"/>
          <w:titlePg/>
          <w:docGrid w:linePitch="360"/>
        </w:sectPr>
      </w:pPr>
    </w:p>
    <w:p w:rsidR="00A406C2" w:rsidRDefault="00A5687B" w:rsidP="00A568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3A86">
        <w:rPr>
          <w:rFonts w:ascii="Times New Roman" w:hAnsi="Times New Roman" w:cs="Times New Roman"/>
          <w:sz w:val="26"/>
          <w:szCs w:val="26"/>
        </w:rPr>
        <w:lastRenderedPageBreak/>
        <w:t>Приложение № 16</w:t>
      </w:r>
    </w:p>
    <w:p w:rsidR="00A406C2" w:rsidRDefault="00A406C2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2312"/>
        <w:gridCol w:w="2501"/>
        <w:gridCol w:w="2072"/>
        <w:gridCol w:w="2071"/>
        <w:gridCol w:w="914"/>
      </w:tblGrid>
      <w:tr w:rsidR="00A5687B" w:rsidTr="00D76D11">
        <w:trPr>
          <w:trHeight w:val="541"/>
        </w:trPr>
        <w:tc>
          <w:tcPr>
            <w:tcW w:w="103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687B" w:rsidRPr="00A5687B" w:rsidRDefault="00A5687B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87B">
              <w:rPr>
                <w:rFonts w:ascii="Times New Roman" w:hAnsi="Times New Roman" w:cs="Times New Roman"/>
                <w:b/>
                <w:sz w:val="26"/>
                <w:szCs w:val="26"/>
              </w:rPr>
              <w:t>Финансирование развития физической культуры и спорта в 2022 году</w:t>
            </w:r>
          </w:p>
        </w:tc>
      </w:tr>
      <w:tr w:rsidR="00A5687B" w:rsidTr="000C6866">
        <w:trPr>
          <w:trHeight w:val="1980"/>
        </w:trPr>
        <w:tc>
          <w:tcPr>
            <w:tcW w:w="47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5687B" w:rsidRPr="000C6866" w:rsidRDefault="00A5687B" w:rsidP="00A56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5687B" w:rsidRPr="000C6866" w:rsidRDefault="00A5687B" w:rsidP="00A56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5687B" w:rsidRPr="000C6866" w:rsidRDefault="00A5687B" w:rsidP="00A56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6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5687B" w:rsidRPr="000C6866" w:rsidRDefault="00A5687B" w:rsidP="00A56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66">
              <w:rPr>
                <w:rFonts w:ascii="Times New Roman" w:hAnsi="Times New Roman" w:cs="Times New Roman"/>
                <w:b/>
                <w:sz w:val="24"/>
                <w:szCs w:val="24"/>
              </w:rPr>
              <w:t>Объем консолидированного муниципального бюджета в целом (тыс. руб.)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5687B" w:rsidRPr="000C6866" w:rsidRDefault="00A5687B" w:rsidP="00A56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объем финансирования физической культуры и спорта                     (тыс. руб.)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5687B" w:rsidRPr="000C6866" w:rsidRDefault="00A5687B" w:rsidP="00A56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66">
              <w:rPr>
                <w:rFonts w:ascii="Times New Roman" w:hAnsi="Times New Roman" w:cs="Times New Roman"/>
                <w:b/>
                <w:sz w:val="24"/>
                <w:szCs w:val="24"/>
              </w:rPr>
              <w:t>в % отношении к общему объему муниципального бюджета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5687B" w:rsidRPr="000C6866" w:rsidRDefault="00D76D11" w:rsidP="00A56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6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</w:p>
        </w:tc>
        <w:tc>
          <w:tcPr>
            <w:tcW w:w="2445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495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620,6</w:t>
            </w:r>
          </w:p>
        </w:tc>
        <w:tc>
          <w:tcPr>
            <w:tcW w:w="2068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B1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346,5</w:t>
            </w:r>
          </w:p>
        </w:tc>
        <w:tc>
          <w:tcPr>
            <w:tcW w:w="2076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922" w:type="dxa"/>
            <w:vAlign w:val="center"/>
          </w:tcPr>
          <w:p w:rsidR="00A5687B" w:rsidRDefault="00DF3CA0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Аликовский</w:t>
            </w:r>
          </w:p>
        </w:tc>
        <w:tc>
          <w:tcPr>
            <w:tcW w:w="2445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536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905,9</w:t>
            </w:r>
          </w:p>
        </w:tc>
        <w:tc>
          <w:tcPr>
            <w:tcW w:w="2068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B1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2076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922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Батыревский</w:t>
            </w:r>
          </w:p>
        </w:tc>
        <w:tc>
          <w:tcPr>
            <w:tcW w:w="2445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047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032,2</w:t>
            </w:r>
          </w:p>
        </w:tc>
        <w:tc>
          <w:tcPr>
            <w:tcW w:w="2068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3B1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554,3</w:t>
            </w:r>
          </w:p>
        </w:tc>
        <w:tc>
          <w:tcPr>
            <w:tcW w:w="2076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922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Вурнарский</w:t>
            </w:r>
            <w:proofErr w:type="spellEnd"/>
          </w:p>
        </w:tc>
        <w:tc>
          <w:tcPr>
            <w:tcW w:w="2445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943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621,2</w:t>
            </w:r>
          </w:p>
        </w:tc>
        <w:tc>
          <w:tcPr>
            <w:tcW w:w="2068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  <w:r w:rsidR="003B1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047,0</w:t>
            </w:r>
          </w:p>
        </w:tc>
        <w:tc>
          <w:tcPr>
            <w:tcW w:w="2076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11,3</w:t>
            </w:r>
          </w:p>
        </w:tc>
        <w:tc>
          <w:tcPr>
            <w:tcW w:w="922" w:type="dxa"/>
            <w:vAlign w:val="center"/>
          </w:tcPr>
          <w:p w:rsidR="00A5687B" w:rsidRPr="001A201F" w:rsidRDefault="001A201F" w:rsidP="00A568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Ибресинский</w:t>
            </w:r>
          </w:p>
        </w:tc>
        <w:tc>
          <w:tcPr>
            <w:tcW w:w="2445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285,4</w:t>
            </w:r>
          </w:p>
        </w:tc>
        <w:tc>
          <w:tcPr>
            <w:tcW w:w="2068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3B1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211,6</w:t>
            </w:r>
          </w:p>
        </w:tc>
        <w:tc>
          <w:tcPr>
            <w:tcW w:w="2076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922" w:type="dxa"/>
            <w:vAlign w:val="center"/>
          </w:tcPr>
          <w:p w:rsidR="00A5687B" w:rsidRPr="001A201F" w:rsidRDefault="001A201F" w:rsidP="00A568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</w:p>
        </w:tc>
        <w:tc>
          <w:tcPr>
            <w:tcW w:w="2445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053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140,7</w:t>
            </w:r>
          </w:p>
        </w:tc>
        <w:tc>
          <w:tcPr>
            <w:tcW w:w="2068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3B1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357,5</w:t>
            </w:r>
          </w:p>
        </w:tc>
        <w:tc>
          <w:tcPr>
            <w:tcW w:w="2076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2,02</w:t>
            </w:r>
          </w:p>
        </w:tc>
        <w:tc>
          <w:tcPr>
            <w:tcW w:w="922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Козловский</w:t>
            </w:r>
          </w:p>
        </w:tc>
        <w:tc>
          <w:tcPr>
            <w:tcW w:w="2445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683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957,9</w:t>
            </w:r>
          </w:p>
        </w:tc>
        <w:tc>
          <w:tcPr>
            <w:tcW w:w="2068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555,8</w:t>
            </w:r>
          </w:p>
        </w:tc>
        <w:tc>
          <w:tcPr>
            <w:tcW w:w="2076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  <w:tc>
          <w:tcPr>
            <w:tcW w:w="922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Комсомольский</w:t>
            </w:r>
          </w:p>
        </w:tc>
        <w:tc>
          <w:tcPr>
            <w:tcW w:w="2445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517,7</w:t>
            </w:r>
          </w:p>
        </w:tc>
        <w:tc>
          <w:tcPr>
            <w:tcW w:w="2068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3B1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800,8</w:t>
            </w:r>
          </w:p>
        </w:tc>
        <w:tc>
          <w:tcPr>
            <w:tcW w:w="2076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5,01</w:t>
            </w:r>
          </w:p>
        </w:tc>
        <w:tc>
          <w:tcPr>
            <w:tcW w:w="922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Красноармейский</w:t>
            </w:r>
          </w:p>
        </w:tc>
        <w:tc>
          <w:tcPr>
            <w:tcW w:w="2445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774,0</w:t>
            </w:r>
          </w:p>
        </w:tc>
        <w:tc>
          <w:tcPr>
            <w:tcW w:w="2068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450,0</w:t>
            </w:r>
          </w:p>
        </w:tc>
        <w:tc>
          <w:tcPr>
            <w:tcW w:w="2076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922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</w:p>
        </w:tc>
        <w:tc>
          <w:tcPr>
            <w:tcW w:w="2445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608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457,1</w:t>
            </w:r>
          </w:p>
        </w:tc>
        <w:tc>
          <w:tcPr>
            <w:tcW w:w="2068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B1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069,8</w:t>
            </w:r>
          </w:p>
        </w:tc>
        <w:tc>
          <w:tcPr>
            <w:tcW w:w="2076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22" w:type="dxa"/>
            <w:vAlign w:val="center"/>
          </w:tcPr>
          <w:p w:rsidR="00A5687B" w:rsidRDefault="00DF3CA0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Марпосадский</w:t>
            </w:r>
          </w:p>
        </w:tc>
        <w:tc>
          <w:tcPr>
            <w:tcW w:w="2445" w:type="dxa"/>
            <w:vAlign w:val="center"/>
          </w:tcPr>
          <w:p w:rsidR="00A5687B" w:rsidRDefault="00DF3CA0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769,0</w:t>
            </w:r>
          </w:p>
        </w:tc>
        <w:tc>
          <w:tcPr>
            <w:tcW w:w="2068" w:type="dxa"/>
            <w:vAlign w:val="center"/>
          </w:tcPr>
          <w:p w:rsidR="00A5687B" w:rsidRDefault="00DF3CA0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B1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224,4</w:t>
            </w:r>
          </w:p>
        </w:tc>
        <w:tc>
          <w:tcPr>
            <w:tcW w:w="2076" w:type="dxa"/>
            <w:vAlign w:val="center"/>
          </w:tcPr>
          <w:p w:rsidR="00A5687B" w:rsidRDefault="00DF3CA0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922" w:type="dxa"/>
            <w:vAlign w:val="center"/>
          </w:tcPr>
          <w:p w:rsidR="00A5687B" w:rsidRDefault="00DF3CA0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Моргаушский</w:t>
            </w:r>
          </w:p>
        </w:tc>
        <w:tc>
          <w:tcPr>
            <w:tcW w:w="2445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055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415,2</w:t>
            </w:r>
          </w:p>
        </w:tc>
        <w:tc>
          <w:tcPr>
            <w:tcW w:w="2068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B1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466,2</w:t>
            </w:r>
          </w:p>
        </w:tc>
        <w:tc>
          <w:tcPr>
            <w:tcW w:w="2076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922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Порецкий</w:t>
            </w:r>
          </w:p>
        </w:tc>
        <w:tc>
          <w:tcPr>
            <w:tcW w:w="2445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454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395,7</w:t>
            </w:r>
          </w:p>
        </w:tc>
        <w:tc>
          <w:tcPr>
            <w:tcW w:w="2068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B1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701,8</w:t>
            </w:r>
          </w:p>
        </w:tc>
        <w:tc>
          <w:tcPr>
            <w:tcW w:w="2076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922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Урмарский</w:t>
            </w:r>
          </w:p>
        </w:tc>
        <w:tc>
          <w:tcPr>
            <w:tcW w:w="2445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781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321,9</w:t>
            </w:r>
          </w:p>
        </w:tc>
        <w:tc>
          <w:tcPr>
            <w:tcW w:w="2068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B1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187,8</w:t>
            </w:r>
          </w:p>
        </w:tc>
        <w:tc>
          <w:tcPr>
            <w:tcW w:w="2076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922" w:type="dxa"/>
            <w:vAlign w:val="center"/>
          </w:tcPr>
          <w:p w:rsidR="00A5687B" w:rsidRDefault="00DF3CA0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Цивильский</w:t>
            </w:r>
          </w:p>
        </w:tc>
        <w:tc>
          <w:tcPr>
            <w:tcW w:w="2445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237,5</w:t>
            </w:r>
          </w:p>
        </w:tc>
        <w:tc>
          <w:tcPr>
            <w:tcW w:w="2068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3B1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262,4</w:t>
            </w:r>
          </w:p>
        </w:tc>
        <w:tc>
          <w:tcPr>
            <w:tcW w:w="2076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922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Чебоксарский</w:t>
            </w:r>
          </w:p>
        </w:tc>
        <w:tc>
          <w:tcPr>
            <w:tcW w:w="2445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908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384,5</w:t>
            </w:r>
          </w:p>
        </w:tc>
        <w:tc>
          <w:tcPr>
            <w:tcW w:w="2068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B1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527,2</w:t>
            </w:r>
          </w:p>
        </w:tc>
        <w:tc>
          <w:tcPr>
            <w:tcW w:w="2076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22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Шемуршинский</w:t>
            </w:r>
          </w:p>
        </w:tc>
        <w:tc>
          <w:tcPr>
            <w:tcW w:w="2445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587,6</w:t>
            </w:r>
          </w:p>
        </w:tc>
        <w:tc>
          <w:tcPr>
            <w:tcW w:w="2068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B1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829,7</w:t>
            </w:r>
          </w:p>
        </w:tc>
        <w:tc>
          <w:tcPr>
            <w:tcW w:w="2076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922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Шумерлинский</w:t>
            </w:r>
          </w:p>
        </w:tc>
        <w:tc>
          <w:tcPr>
            <w:tcW w:w="2445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419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545,2</w:t>
            </w:r>
          </w:p>
        </w:tc>
        <w:tc>
          <w:tcPr>
            <w:tcW w:w="2068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3B1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723,4</w:t>
            </w:r>
          </w:p>
        </w:tc>
        <w:tc>
          <w:tcPr>
            <w:tcW w:w="2076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7,6</w:t>
            </w:r>
          </w:p>
        </w:tc>
        <w:tc>
          <w:tcPr>
            <w:tcW w:w="922" w:type="dxa"/>
            <w:vAlign w:val="center"/>
          </w:tcPr>
          <w:p w:rsidR="00A5687B" w:rsidRPr="001A201F" w:rsidRDefault="000F3E96" w:rsidP="00A568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Ядринский</w:t>
            </w:r>
          </w:p>
        </w:tc>
        <w:tc>
          <w:tcPr>
            <w:tcW w:w="2445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849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852,7</w:t>
            </w:r>
          </w:p>
        </w:tc>
        <w:tc>
          <w:tcPr>
            <w:tcW w:w="2068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3B1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674,9</w:t>
            </w:r>
          </w:p>
        </w:tc>
        <w:tc>
          <w:tcPr>
            <w:tcW w:w="2076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922" w:type="dxa"/>
            <w:vAlign w:val="center"/>
          </w:tcPr>
          <w:p w:rsidR="00A5687B" w:rsidRDefault="000F3E96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</w:p>
        </w:tc>
        <w:tc>
          <w:tcPr>
            <w:tcW w:w="2445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270,6</w:t>
            </w:r>
          </w:p>
        </w:tc>
        <w:tc>
          <w:tcPr>
            <w:tcW w:w="2068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B1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222,1</w:t>
            </w:r>
          </w:p>
        </w:tc>
        <w:tc>
          <w:tcPr>
            <w:tcW w:w="2076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922" w:type="dxa"/>
            <w:vAlign w:val="center"/>
          </w:tcPr>
          <w:p w:rsidR="00A5687B" w:rsidRDefault="000F3E96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Янтиковский</w:t>
            </w:r>
          </w:p>
        </w:tc>
        <w:tc>
          <w:tcPr>
            <w:tcW w:w="2445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627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535,9</w:t>
            </w:r>
          </w:p>
        </w:tc>
        <w:tc>
          <w:tcPr>
            <w:tcW w:w="2068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B1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221,8</w:t>
            </w:r>
          </w:p>
        </w:tc>
        <w:tc>
          <w:tcPr>
            <w:tcW w:w="2076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922" w:type="dxa"/>
            <w:vAlign w:val="center"/>
          </w:tcPr>
          <w:p w:rsidR="00A5687B" w:rsidRDefault="000F3E96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</w:tc>
        <w:tc>
          <w:tcPr>
            <w:tcW w:w="2445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882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957,2</w:t>
            </w:r>
          </w:p>
        </w:tc>
        <w:tc>
          <w:tcPr>
            <w:tcW w:w="2068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3B1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227,7</w:t>
            </w:r>
          </w:p>
        </w:tc>
        <w:tc>
          <w:tcPr>
            <w:tcW w:w="2076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922" w:type="dxa"/>
            <w:vAlign w:val="center"/>
          </w:tcPr>
          <w:p w:rsidR="00A5687B" w:rsidRDefault="000F3E96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Канаш</w:t>
            </w:r>
          </w:p>
        </w:tc>
        <w:tc>
          <w:tcPr>
            <w:tcW w:w="2445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850,3</w:t>
            </w:r>
          </w:p>
        </w:tc>
        <w:tc>
          <w:tcPr>
            <w:tcW w:w="2068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3B1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363,1</w:t>
            </w:r>
          </w:p>
        </w:tc>
        <w:tc>
          <w:tcPr>
            <w:tcW w:w="2076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922" w:type="dxa"/>
            <w:vAlign w:val="center"/>
          </w:tcPr>
          <w:p w:rsidR="00A5687B" w:rsidRDefault="00DF3CA0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</w:tc>
        <w:tc>
          <w:tcPr>
            <w:tcW w:w="2445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792,4</w:t>
            </w:r>
          </w:p>
        </w:tc>
        <w:tc>
          <w:tcPr>
            <w:tcW w:w="2068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  <w:r w:rsidR="003B1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042,8</w:t>
            </w:r>
          </w:p>
        </w:tc>
        <w:tc>
          <w:tcPr>
            <w:tcW w:w="2076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922" w:type="dxa"/>
            <w:vAlign w:val="center"/>
          </w:tcPr>
          <w:p w:rsidR="00A5687B" w:rsidRDefault="000F3E96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Шумерля</w:t>
            </w:r>
          </w:p>
        </w:tc>
        <w:tc>
          <w:tcPr>
            <w:tcW w:w="2445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643,2</w:t>
            </w:r>
          </w:p>
        </w:tc>
        <w:tc>
          <w:tcPr>
            <w:tcW w:w="2068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3B1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303,4</w:t>
            </w:r>
          </w:p>
        </w:tc>
        <w:tc>
          <w:tcPr>
            <w:tcW w:w="2076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922" w:type="dxa"/>
            <w:vAlign w:val="center"/>
          </w:tcPr>
          <w:p w:rsidR="00A5687B" w:rsidRDefault="000F3E96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A5687B" w:rsidTr="00D76D11">
        <w:tc>
          <w:tcPr>
            <w:tcW w:w="477" w:type="dxa"/>
            <w:vAlign w:val="center"/>
          </w:tcPr>
          <w:p w:rsidR="00A5687B" w:rsidRDefault="00A5687B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358" w:type="dxa"/>
            <w:vAlign w:val="center"/>
          </w:tcPr>
          <w:p w:rsidR="00A5687B" w:rsidRDefault="00A5687B" w:rsidP="00A5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09ED">
              <w:rPr>
                <w:rFonts w:ascii="Times New Roman" w:hAnsi="Times New Roman" w:cs="Times New Roman"/>
                <w:sz w:val="26"/>
                <w:szCs w:val="26"/>
              </w:rPr>
              <w:t>г. Новочебоксарск</w:t>
            </w:r>
          </w:p>
        </w:tc>
        <w:tc>
          <w:tcPr>
            <w:tcW w:w="2445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747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094,3</w:t>
            </w:r>
          </w:p>
        </w:tc>
        <w:tc>
          <w:tcPr>
            <w:tcW w:w="2068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739</w:t>
            </w:r>
            <w:r w:rsidR="003B1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sz w:val="26"/>
                <w:szCs w:val="26"/>
              </w:rPr>
              <w:t>88,07</w:t>
            </w:r>
          </w:p>
        </w:tc>
        <w:tc>
          <w:tcPr>
            <w:tcW w:w="2076" w:type="dxa"/>
            <w:vAlign w:val="center"/>
          </w:tcPr>
          <w:p w:rsidR="00A5687B" w:rsidRDefault="001A201F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922" w:type="dxa"/>
            <w:vAlign w:val="center"/>
          </w:tcPr>
          <w:p w:rsidR="00A5687B" w:rsidRDefault="000F3E96" w:rsidP="00A56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5687B" w:rsidTr="00D76D11">
        <w:trPr>
          <w:trHeight w:val="421"/>
        </w:trPr>
        <w:tc>
          <w:tcPr>
            <w:tcW w:w="2835" w:type="dxa"/>
            <w:gridSpan w:val="2"/>
            <w:shd w:val="clear" w:color="auto" w:fill="FFFF00"/>
            <w:vAlign w:val="center"/>
          </w:tcPr>
          <w:p w:rsidR="00A5687B" w:rsidRPr="00A5687B" w:rsidRDefault="00A5687B" w:rsidP="00A5687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республике:</w:t>
            </w:r>
          </w:p>
        </w:tc>
        <w:tc>
          <w:tcPr>
            <w:tcW w:w="2445" w:type="dxa"/>
            <w:shd w:val="clear" w:color="auto" w:fill="FFFF00"/>
            <w:vAlign w:val="center"/>
          </w:tcPr>
          <w:p w:rsidR="00A5687B" w:rsidRPr="00A5687B" w:rsidRDefault="001A201F" w:rsidP="00A568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  <w:r w:rsidR="00747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b/>
                <w:sz w:val="26"/>
                <w:szCs w:val="26"/>
              </w:rPr>
              <w:t>273</w:t>
            </w:r>
            <w:r w:rsidR="00747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b/>
                <w:sz w:val="26"/>
                <w:szCs w:val="26"/>
              </w:rPr>
              <w:t>336,2</w:t>
            </w:r>
          </w:p>
        </w:tc>
        <w:tc>
          <w:tcPr>
            <w:tcW w:w="2068" w:type="dxa"/>
            <w:shd w:val="clear" w:color="auto" w:fill="FFFF00"/>
            <w:vAlign w:val="center"/>
          </w:tcPr>
          <w:p w:rsidR="00A5687B" w:rsidRPr="00A5687B" w:rsidRDefault="001A201F" w:rsidP="00A568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201F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  <w:r w:rsidR="003B1D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b/>
                <w:sz w:val="26"/>
                <w:szCs w:val="26"/>
              </w:rPr>
              <w:t>044</w:t>
            </w:r>
            <w:r w:rsidR="003B1D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A201F">
              <w:rPr>
                <w:rFonts w:ascii="Times New Roman" w:hAnsi="Times New Roman" w:cs="Times New Roman"/>
                <w:b/>
                <w:sz w:val="26"/>
                <w:szCs w:val="26"/>
              </w:rPr>
              <w:t>597,6</w:t>
            </w:r>
          </w:p>
        </w:tc>
        <w:tc>
          <w:tcPr>
            <w:tcW w:w="2076" w:type="dxa"/>
            <w:shd w:val="clear" w:color="auto" w:fill="FFFF00"/>
            <w:vAlign w:val="center"/>
          </w:tcPr>
          <w:p w:rsidR="00A5687B" w:rsidRPr="00A5687B" w:rsidRDefault="00A5687B" w:rsidP="00A568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2" w:type="dxa"/>
            <w:shd w:val="clear" w:color="auto" w:fill="FFFF00"/>
            <w:vAlign w:val="center"/>
          </w:tcPr>
          <w:p w:rsidR="00A5687B" w:rsidRPr="00A5687B" w:rsidRDefault="00A5687B" w:rsidP="00A568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406C2" w:rsidRDefault="00A406C2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06C2" w:rsidRDefault="00A406C2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06C2" w:rsidRDefault="00A406C2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06C2" w:rsidRDefault="00A406C2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06C2" w:rsidRDefault="00A406C2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06C2" w:rsidRDefault="00A406C2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7861" w:rsidRDefault="00C77861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7861" w:rsidRDefault="00C77861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7861" w:rsidRPr="004B4A70" w:rsidRDefault="00C77861" w:rsidP="00921B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7861" w:rsidRPr="004B4A70" w:rsidRDefault="00C77861" w:rsidP="00921B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C77861" w:rsidRPr="004B4A70" w:rsidSect="00A5687B">
          <w:pgSz w:w="11906" w:h="16838"/>
          <w:pgMar w:top="851" w:right="709" w:bottom="992" w:left="851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541"/>
        <w:tblW w:w="16160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134"/>
        <w:gridCol w:w="1134"/>
        <w:gridCol w:w="1134"/>
        <w:gridCol w:w="1134"/>
        <w:gridCol w:w="2126"/>
        <w:gridCol w:w="2693"/>
        <w:gridCol w:w="2552"/>
        <w:gridCol w:w="992"/>
      </w:tblGrid>
      <w:tr w:rsidR="0070565D" w:rsidRPr="004B4A70" w:rsidTr="0070565D">
        <w:trPr>
          <w:trHeight w:val="426"/>
        </w:trPr>
        <w:tc>
          <w:tcPr>
            <w:tcW w:w="161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A70" w:rsidRDefault="004B4A70" w:rsidP="007056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5D" w:rsidRPr="004B4A70" w:rsidRDefault="0070565D" w:rsidP="007056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Приложение № 17</w:t>
            </w:r>
          </w:p>
          <w:p w:rsidR="0070565D" w:rsidRPr="004B4A70" w:rsidRDefault="0070565D" w:rsidP="00705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b/>
                <w:sz w:val="20"/>
                <w:szCs w:val="20"/>
              </w:rPr>
              <w:t>Рейтинг реализации комплекса ГТО среди муниципальных образований Чувашской Республики за 2022 год</w:t>
            </w:r>
          </w:p>
        </w:tc>
      </w:tr>
      <w:tr w:rsidR="0070565D" w:rsidRPr="004B4A70" w:rsidTr="004B4A70">
        <w:trPr>
          <w:trHeight w:val="612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0565D" w:rsidRPr="004B4A70" w:rsidRDefault="0070565D" w:rsidP="00705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0565D" w:rsidRPr="004B4A70" w:rsidRDefault="0070565D" w:rsidP="00705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b/>
                <w:sz w:val="20"/>
                <w:szCs w:val="20"/>
              </w:rPr>
              <w:t>Общая численность населения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0565D" w:rsidRPr="004B4A70" w:rsidRDefault="0070565D" w:rsidP="00705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населения зарегистрированного в ВФСК ГТО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0565D" w:rsidRPr="004B4A70" w:rsidRDefault="0070565D" w:rsidP="0070565D">
            <w:pPr>
              <w:ind w:lef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населения, принявшего участие в выполнении нормативов испытаний (тестов) комплекса ГТО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0565D" w:rsidRPr="004B4A70" w:rsidRDefault="00816D10" w:rsidP="00705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b/>
                <w:sz w:val="20"/>
                <w:szCs w:val="20"/>
              </w:rPr>
              <w:t>Доля населения, выполнившего нормативы испытаний (тестов) комплекса ГТО на знаки отличия, от общей численности населения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70565D" w:rsidRPr="004B4A70" w:rsidRDefault="0070565D" w:rsidP="00705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населения, проживающего на территории муниципалитета, приходящегося на одну ставку штатного расписания центров тестирования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70565D" w:rsidRPr="004B4A70" w:rsidRDefault="0070565D" w:rsidP="00705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опубликованных материалов по вопросам внедрения комплекса ГТО в региональных средствах массовой информации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0565D" w:rsidRPr="004B4A70" w:rsidRDefault="0070565D" w:rsidP="00705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b/>
                <w:sz w:val="20"/>
                <w:szCs w:val="20"/>
              </w:rPr>
              <w:t>Рейтинг</w:t>
            </w:r>
          </w:p>
        </w:tc>
      </w:tr>
      <w:tr w:rsidR="0070565D" w:rsidRPr="004B4A70" w:rsidTr="004B4A70">
        <w:trPr>
          <w:trHeight w:val="234"/>
        </w:trPr>
        <w:tc>
          <w:tcPr>
            <w:tcW w:w="1843" w:type="dxa"/>
            <w:vMerge/>
          </w:tcPr>
          <w:p w:rsidR="0070565D" w:rsidRPr="004B4A70" w:rsidRDefault="0070565D" w:rsidP="00705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565D" w:rsidRPr="004B4A70" w:rsidRDefault="0070565D" w:rsidP="00705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0565D" w:rsidRPr="004B4A70" w:rsidRDefault="0070565D" w:rsidP="00705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70565D" w:rsidRPr="004B4A70" w:rsidRDefault="0070565D" w:rsidP="00705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1134" w:type="dxa"/>
          </w:tcPr>
          <w:p w:rsidR="0070565D" w:rsidRPr="004B4A70" w:rsidRDefault="0070565D" w:rsidP="00705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70565D" w:rsidRPr="004B4A70" w:rsidRDefault="0070565D" w:rsidP="00705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2126" w:type="dxa"/>
            <w:vMerge/>
          </w:tcPr>
          <w:p w:rsidR="0070565D" w:rsidRPr="004B4A70" w:rsidRDefault="0070565D" w:rsidP="00705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0565D" w:rsidRPr="004B4A70" w:rsidRDefault="0070565D" w:rsidP="00705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0565D" w:rsidRPr="004B4A70" w:rsidRDefault="0070565D" w:rsidP="00705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565D" w:rsidRPr="004B4A70" w:rsidRDefault="0070565D" w:rsidP="00705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D10" w:rsidRPr="004B4A70" w:rsidTr="004B4A70">
        <w:trPr>
          <w:trHeight w:val="306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Алатырский</w:t>
            </w:r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12 792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2 421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18,93%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1 744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72,04%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2,95%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0,0000%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6D10" w:rsidRPr="004B4A70" w:rsidTr="004B4A70">
        <w:trPr>
          <w:trHeight w:val="289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Аликовский</w:t>
            </w:r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13 771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3 389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24,61%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22,10%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8,84%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3,17%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0,0218%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16D10" w:rsidRPr="004B4A70" w:rsidTr="004B4A70">
        <w:trPr>
          <w:trHeight w:val="306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Батыревский</w:t>
            </w:r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30 231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5 990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19,81%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3 028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50,55%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9,53%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3,48%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0,0562%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16D10" w:rsidRPr="004B4A70" w:rsidTr="004B4A70">
        <w:trPr>
          <w:trHeight w:val="289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28 224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5 658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20,05%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3 302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58,36%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7,95%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3,25%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0,0283%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16D10" w:rsidRPr="004B4A70" w:rsidTr="004B4A70">
        <w:trPr>
          <w:trHeight w:val="306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Ибресинский</w:t>
            </w:r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21 105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4 008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18,99%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1 913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47,73%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7,67%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4,86%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0,0193%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16D10" w:rsidRPr="004B4A70" w:rsidTr="004B4A70">
        <w:trPr>
          <w:trHeight w:val="289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Канашский</w:t>
            </w:r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31 580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5 934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18,79%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3 626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61,11%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6,75%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7,27%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0,1384%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6D10" w:rsidRPr="004B4A70" w:rsidTr="004B4A70">
        <w:trPr>
          <w:trHeight w:val="323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Козловский</w:t>
            </w:r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16 974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6 234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36,73%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2 065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33,12%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8,99%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3,91%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0,0602%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16D10" w:rsidRPr="004B4A70" w:rsidTr="004B4A70">
        <w:trPr>
          <w:trHeight w:val="306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Комсомольский</w:t>
            </w:r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22 636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6 448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28,49%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4 987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77,34%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21,64%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5,21%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0,0384%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16D10" w:rsidRPr="004B4A70" w:rsidTr="004B4A70">
        <w:trPr>
          <w:trHeight w:val="289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12 745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3 374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26,47%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2 575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76,32%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18,36%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2,94%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0,0170%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16D10" w:rsidRPr="004B4A70" w:rsidTr="004B4A70">
        <w:trPr>
          <w:trHeight w:val="306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Красночетайский</w:t>
            </w:r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12 218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2 308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18,89%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1 564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67,76%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10,34%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2,81%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0,0426%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16D10" w:rsidRPr="004B4A70" w:rsidTr="004B4A70">
        <w:trPr>
          <w:trHeight w:val="289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Марпосадский</w:t>
            </w:r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19 751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4 504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22,80%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2 559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56,82%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8,79%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2,27%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0,0000%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16D10" w:rsidRPr="004B4A70" w:rsidTr="004B4A70">
        <w:trPr>
          <w:trHeight w:val="306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Моргаушский</w:t>
            </w:r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29 653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6 467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21,81%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3 038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46,98%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8,82%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3,41%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0,0353%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16D10" w:rsidRPr="004B4A70" w:rsidTr="004B4A70">
        <w:trPr>
          <w:trHeight w:val="289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Порецкий</w:t>
            </w:r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10 971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2 361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21,52%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1 464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62,01%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12,74%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1,26%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0,0309%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6D10" w:rsidRPr="004B4A70" w:rsidTr="004B4A70">
        <w:trPr>
          <w:trHeight w:val="323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Урмарский</w:t>
            </w:r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20 170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4 039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20,02%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3 120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77,25%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15,23%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2,32%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0,0235%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6D10" w:rsidRPr="004B4A70" w:rsidTr="004B4A70">
        <w:trPr>
          <w:trHeight w:val="306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Цивильский</w:t>
            </w:r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32 371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5 626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17,38%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2 542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45,18%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7,53%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3,73%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0,0409%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16D10" w:rsidRPr="004B4A70" w:rsidTr="004B4A70">
        <w:trPr>
          <w:trHeight w:val="289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Чебоксарский</w:t>
            </w:r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58 776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11 055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18,81%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7 391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66,86%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12,49%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6,77%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0,0608%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16D10" w:rsidRPr="004B4A70" w:rsidTr="004B4A70">
        <w:trPr>
          <w:trHeight w:val="306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Шемуршинский</w:t>
            </w:r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10 738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2 571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23,94%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1 780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69,23%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16,30%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1,24%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0,0135%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16D10" w:rsidRPr="004B4A70" w:rsidTr="004B4A70">
        <w:trPr>
          <w:trHeight w:val="289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Шумерлинский</w:t>
            </w:r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7 691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1 354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17,60%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1 178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87,00%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9,71%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1,77%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0,0365%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16D10" w:rsidRPr="004B4A70" w:rsidTr="004B4A70">
        <w:trPr>
          <w:trHeight w:val="306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Ядринский</w:t>
            </w:r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22 283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4 239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19,02%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1 900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44,82%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8,37%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2,57%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0,0843%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16D10" w:rsidRPr="004B4A70" w:rsidTr="004B4A70">
        <w:trPr>
          <w:trHeight w:val="289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Яльчикский</w:t>
            </w:r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14 617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4 941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33,80%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4 400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89,05%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29,90%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1,68%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0,0000%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6D10" w:rsidRPr="004B4A70" w:rsidTr="004B4A70">
        <w:trPr>
          <w:trHeight w:val="323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Янтиковский</w:t>
            </w:r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12 676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4 064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32,06%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3 206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78,89%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20,72%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1,46%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0,0102%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16D10" w:rsidRPr="004B4A70" w:rsidTr="004B4A70">
        <w:trPr>
          <w:trHeight w:val="323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г. Алатырь</w:t>
            </w:r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31 285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7 241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23,15%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3 211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44,34%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9,82%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3,60%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0,0093%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16D10" w:rsidRPr="004B4A70" w:rsidTr="004B4A70">
        <w:trPr>
          <w:trHeight w:val="323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г. Канаш</w:t>
            </w:r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41 063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9 124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22,22%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3 744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41,03%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7,53%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4,73%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0,0000%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16D10" w:rsidRPr="004B4A70" w:rsidTr="004B4A70">
        <w:trPr>
          <w:trHeight w:val="323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г. Новочебоксарск</w:t>
            </w:r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118 877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15 929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13,40%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5 487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34,45%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4,41%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6,85%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0,0404%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16D10" w:rsidRPr="00917D75" w:rsidTr="004B4A70">
        <w:trPr>
          <w:trHeight w:val="306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г. Шумерля</w:t>
            </w:r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tabs>
                <w:tab w:val="left" w:pos="330"/>
                <w:tab w:val="center" w:pos="6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26 573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6 024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22,67%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3 884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64,48%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6,77%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3,06%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0,0684%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6D10" w:rsidRPr="00917D75" w:rsidTr="004B4A70">
        <w:trPr>
          <w:trHeight w:val="306"/>
        </w:trPr>
        <w:tc>
          <w:tcPr>
            <w:tcW w:w="1843" w:type="dxa"/>
          </w:tcPr>
          <w:p w:rsidR="00816D10" w:rsidRPr="004B4A70" w:rsidRDefault="00816D10" w:rsidP="0081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г. Чебоксары</w:t>
            </w:r>
          </w:p>
        </w:tc>
        <w:tc>
          <w:tcPr>
            <w:tcW w:w="1418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466 013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125 506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26,93%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45 868</w:t>
            </w:r>
          </w:p>
        </w:tc>
        <w:tc>
          <w:tcPr>
            <w:tcW w:w="1134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36,55%</w:t>
            </w:r>
          </w:p>
        </w:tc>
        <w:tc>
          <w:tcPr>
            <w:tcW w:w="2126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3,42%</w:t>
            </w:r>
          </w:p>
        </w:tc>
        <w:tc>
          <w:tcPr>
            <w:tcW w:w="2693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13,42%</w:t>
            </w:r>
          </w:p>
        </w:tc>
        <w:tc>
          <w:tcPr>
            <w:tcW w:w="255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0,0947%</w:t>
            </w:r>
          </w:p>
        </w:tc>
        <w:tc>
          <w:tcPr>
            <w:tcW w:w="992" w:type="dxa"/>
            <w:vAlign w:val="center"/>
          </w:tcPr>
          <w:p w:rsidR="00816D10" w:rsidRPr="004B4A70" w:rsidRDefault="00816D10" w:rsidP="0081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C77861" w:rsidRDefault="00C77861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7861" w:rsidRDefault="00C77861" w:rsidP="00C778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18</w:t>
      </w:r>
    </w:p>
    <w:p w:rsidR="00475F1B" w:rsidRDefault="00475F1B" w:rsidP="00475F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СВОДНАЯ ТАБЛИЦА</w:t>
      </w:r>
    </w:p>
    <w:p w:rsidR="00475F1B" w:rsidRPr="00475F1B" w:rsidRDefault="00475F1B" w:rsidP="00475F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итогов республиканского смотра-конкурса на лучшую постановку физкультурно-оздоровительной и спортивно-массовой работы среди муниципальных образований Чувашской Республики по итогам работы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23"/>
        <w:gridCol w:w="845"/>
        <w:gridCol w:w="844"/>
        <w:gridCol w:w="845"/>
        <w:gridCol w:w="844"/>
        <w:gridCol w:w="845"/>
        <w:gridCol w:w="844"/>
        <w:gridCol w:w="845"/>
        <w:gridCol w:w="844"/>
        <w:gridCol w:w="845"/>
        <w:gridCol w:w="844"/>
        <w:gridCol w:w="827"/>
        <w:gridCol w:w="1018"/>
        <w:gridCol w:w="1310"/>
      </w:tblGrid>
      <w:tr w:rsidR="00976502" w:rsidTr="00976502">
        <w:trPr>
          <w:trHeight w:val="410"/>
        </w:trPr>
        <w:tc>
          <w:tcPr>
            <w:tcW w:w="562" w:type="dxa"/>
            <w:vMerge w:val="restart"/>
            <w:shd w:val="clear" w:color="auto" w:fill="FFFF00"/>
            <w:vAlign w:val="center"/>
          </w:tcPr>
          <w:p w:rsidR="00976502" w:rsidRPr="00475F1B" w:rsidRDefault="00976502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3" w:type="dxa"/>
            <w:vMerge w:val="restart"/>
            <w:shd w:val="clear" w:color="auto" w:fill="FFFF00"/>
            <w:vAlign w:val="center"/>
          </w:tcPr>
          <w:p w:rsidR="00976502" w:rsidRPr="00475F1B" w:rsidRDefault="00976502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9272" w:type="dxa"/>
            <w:gridSpan w:val="11"/>
            <w:shd w:val="clear" w:color="auto" w:fill="FFFF00"/>
            <w:vAlign w:val="center"/>
          </w:tcPr>
          <w:p w:rsidR="00976502" w:rsidRPr="00475F1B" w:rsidRDefault="00976502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1B">
              <w:rPr>
                <w:rFonts w:ascii="Times New Roman" w:hAnsi="Times New Roman" w:cs="Times New Roman"/>
                <w:b/>
                <w:sz w:val="24"/>
                <w:szCs w:val="24"/>
              </w:rPr>
              <w:t>Занятые места согласно приложениям</w:t>
            </w:r>
          </w:p>
        </w:tc>
        <w:tc>
          <w:tcPr>
            <w:tcW w:w="1018" w:type="dxa"/>
            <w:vMerge w:val="restart"/>
            <w:shd w:val="clear" w:color="auto" w:fill="FFFF00"/>
            <w:vAlign w:val="center"/>
          </w:tcPr>
          <w:p w:rsidR="00976502" w:rsidRPr="00475F1B" w:rsidRDefault="00976502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1B">
              <w:rPr>
                <w:rFonts w:ascii="Times New Roman" w:hAnsi="Times New Roman" w:cs="Times New Roman"/>
                <w:b/>
                <w:sz w:val="24"/>
                <w:szCs w:val="24"/>
              </w:rPr>
              <w:t>Сумма мест</w:t>
            </w:r>
          </w:p>
        </w:tc>
        <w:tc>
          <w:tcPr>
            <w:tcW w:w="1310" w:type="dxa"/>
            <w:vMerge w:val="restart"/>
            <w:shd w:val="clear" w:color="auto" w:fill="FFFF00"/>
            <w:vAlign w:val="center"/>
          </w:tcPr>
          <w:p w:rsidR="00976502" w:rsidRPr="00475F1B" w:rsidRDefault="00976502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1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место</w:t>
            </w:r>
          </w:p>
        </w:tc>
      </w:tr>
      <w:tr w:rsidR="00976502" w:rsidTr="00976502">
        <w:tc>
          <w:tcPr>
            <w:tcW w:w="562" w:type="dxa"/>
            <w:vMerge/>
            <w:vAlign w:val="center"/>
          </w:tcPr>
          <w:p w:rsidR="00976502" w:rsidRDefault="00976502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3" w:type="dxa"/>
            <w:vMerge/>
            <w:vAlign w:val="center"/>
          </w:tcPr>
          <w:p w:rsidR="00976502" w:rsidRDefault="00976502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shd w:val="clear" w:color="auto" w:fill="FFFF00"/>
            <w:vAlign w:val="center"/>
          </w:tcPr>
          <w:p w:rsidR="00976502" w:rsidRPr="00475F1B" w:rsidRDefault="00976502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1B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844" w:type="dxa"/>
            <w:shd w:val="clear" w:color="auto" w:fill="FFFF00"/>
            <w:vAlign w:val="center"/>
          </w:tcPr>
          <w:p w:rsidR="00976502" w:rsidRPr="00475F1B" w:rsidRDefault="00976502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1B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845" w:type="dxa"/>
            <w:shd w:val="clear" w:color="auto" w:fill="FFFF00"/>
            <w:vAlign w:val="center"/>
          </w:tcPr>
          <w:p w:rsidR="00976502" w:rsidRPr="00475F1B" w:rsidRDefault="00976502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1B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844" w:type="dxa"/>
            <w:shd w:val="clear" w:color="auto" w:fill="FFFF00"/>
            <w:vAlign w:val="center"/>
          </w:tcPr>
          <w:p w:rsidR="00976502" w:rsidRPr="00475F1B" w:rsidRDefault="00976502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1B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</w:tc>
        <w:tc>
          <w:tcPr>
            <w:tcW w:w="845" w:type="dxa"/>
            <w:shd w:val="clear" w:color="auto" w:fill="FFFF00"/>
            <w:vAlign w:val="center"/>
          </w:tcPr>
          <w:p w:rsidR="00976502" w:rsidRPr="00475F1B" w:rsidRDefault="00976502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1B"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</w:p>
        </w:tc>
        <w:tc>
          <w:tcPr>
            <w:tcW w:w="844" w:type="dxa"/>
            <w:shd w:val="clear" w:color="auto" w:fill="FFFF00"/>
            <w:vAlign w:val="center"/>
          </w:tcPr>
          <w:p w:rsidR="00976502" w:rsidRPr="00475F1B" w:rsidRDefault="00976502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1B"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</w:p>
        </w:tc>
        <w:tc>
          <w:tcPr>
            <w:tcW w:w="845" w:type="dxa"/>
            <w:shd w:val="clear" w:color="auto" w:fill="FFFF00"/>
            <w:vAlign w:val="center"/>
          </w:tcPr>
          <w:p w:rsidR="00976502" w:rsidRPr="00475F1B" w:rsidRDefault="00976502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1B"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</w:p>
        </w:tc>
        <w:tc>
          <w:tcPr>
            <w:tcW w:w="844" w:type="dxa"/>
            <w:shd w:val="clear" w:color="auto" w:fill="FFFF00"/>
            <w:vAlign w:val="center"/>
          </w:tcPr>
          <w:p w:rsidR="00976502" w:rsidRPr="00475F1B" w:rsidRDefault="00976502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1B"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</w:p>
        </w:tc>
        <w:tc>
          <w:tcPr>
            <w:tcW w:w="845" w:type="dxa"/>
            <w:shd w:val="clear" w:color="auto" w:fill="FFFF00"/>
            <w:vAlign w:val="center"/>
          </w:tcPr>
          <w:p w:rsidR="00976502" w:rsidRPr="00475F1B" w:rsidRDefault="00976502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1B">
              <w:rPr>
                <w:rFonts w:ascii="Times New Roman" w:hAnsi="Times New Roman" w:cs="Times New Roman"/>
                <w:b/>
                <w:sz w:val="24"/>
                <w:szCs w:val="24"/>
              </w:rPr>
              <w:t>№ 13</w:t>
            </w:r>
          </w:p>
        </w:tc>
        <w:tc>
          <w:tcPr>
            <w:tcW w:w="844" w:type="dxa"/>
            <w:shd w:val="clear" w:color="auto" w:fill="FFFF00"/>
            <w:vAlign w:val="center"/>
          </w:tcPr>
          <w:p w:rsidR="00976502" w:rsidRPr="00475F1B" w:rsidRDefault="00976502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1B">
              <w:rPr>
                <w:rFonts w:ascii="Times New Roman" w:hAnsi="Times New Roman" w:cs="Times New Roman"/>
                <w:b/>
                <w:sz w:val="24"/>
                <w:szCs w:val="24"/>
              </w:rPr>
              <w:t>№ 16</w:t>
            </w:r>
          </w:p>
        </w:tc>
        <w:tc>
          <w:tcPr>
            <w:tcW w:w="827" w:type="dxa"/>
            <w:shd w:val="clear" w:color="auto" w:fill="FFFF00"/>
            <w:vAlign w:val="center"/>
          </w:tcPr>
          <w:p w:rsidR="00976502" w:rsidRPr="00475F1B" w:rsidRDefault="00976502" w:rsidP="009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1B">
              <w:rPr>
                <w:rFonts w:ascii="Times New Roman" w:hAnsi="Times New Roman" w:cs="Times New Roman"/>
                <w:b/>
                <w:sz w:val="24"/>
                <w:szCs w:val="24"/>
              </w:rPr>
              <w:t>№ 17</w:t>
            </w:r>
          </w:p>
        </w:tc>
        <w:tc>
          <w:tcPr>
            <w:tcW w:w="1018" w:type="dxa"/>
            <w:vMerge/>
            <w:vAlign w:val="center"/>
          </w:tcPr>
          <w:p w:rsidR="00976502" w:rsidRDefault="00976502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vMerge/>
            <w:vAlign w:val="center"/>
          </w:tcPr>
          <w:p w:rsidR="00976502" w:rsidRDefault="00976502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5" w:type="dxa"/>
            <w:vAlign w:val="center"/>
          </w:tcPr>
          <w:p w:rsidR="000F3E96" w:rsidRPr="00E062B0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2B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5" w:type="dxa"/>
            <w:vAlign w:val="center"/>
          </w:tcPr>
          <w:p w:rsidR="000F3E96" w:rsidRDefault="005D16EF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44" w:type="dxa"/>
            <w:vAlign w:val="center"/>
          </w:tcPr>
          <w:p w:rsidR="000F3E96" w:rsidRDefault="00E2721A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27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18" w:type="dxa"/>
            <w:vAlign w:val="center"/>
          </w:tcPr>
          <w:p w:rsidR="000F3E96" w:rsidRDefault="00E2721A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310" w:type="dxa"/>
            <w:vAlign w:val="center"/>
          </w:tcPr>
          <w:p w:rsidR="000F3E96" w:rsidRDefault="00441541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Аликовский</w:t>
            </w:r>
          </w:p>
        </w:tc>
        <w:tc>
          <w:tcPr>
            <w:tcW w:w="845" w:type="dxa"/>
            <w:vAlign w:val="center"/>
          </w:tcPr>
          <w:p w:rsidR="000F3E96" w:rsidRPr="00475F1B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5F1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44" w:type="dxa"/>
            <w:vAlign w:val="center"/>
          </w:tcPr>
          <w:p w:rsidR="000F3E96" w:rsidRPr="00CD2879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27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18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310" w:type="dxa"/>
            <w:vAlign w:val="center"/>
          </w:tcPr>
          <w:p w:rsidR="000F3E96" w:rsidRDefault="00441541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Батыревский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5" w:type="dxa"/>
            <w:vAlign w:val="center"/>
          </w:tcPr>
          <w:p w:rsidR="000F3E96" w:rsidRPr="00E062B0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2B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27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18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310" w:type="dxa"/>
            <w:vAlign w:val="center"/>
          </w:tcPr>
          <w:p w:rsidR="000F3E96" w:rsidRPr="00441541" w:rsidRDefault="00441541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Вурнарский</w:t>
            </w:r>
            <w:proofErr w:type="spellEnd"/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5" w:type="dxa"/>
            <w:vAlign w:val="center"/>
          </w:tcPr>
          <w:p w:rsidR="000F3E96" w:rsidRPr="00E062B0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2B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44" w:type="dxa"/>
            <w:vAlign w:val="center"/>
          </w:tcPr>
          <w:p w:rsidR="000F3E96" w:rsidRPr="00E062B0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45" w:type="dxa"/>
            <w:vAlign w:val="center"/>
          </w:tcPr>
          <w:p w:rsidR="000F3E96" w:rsidRPr="00607A66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A6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44" w:type="dxa"/>
            <w:vAlign w:val="center"/>
          </w:tcPr>
          <w:p w:rsidR="000F3E96" w:rsidRPr="001A201F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27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18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310" w:type="dxa"/>
            <w:vAlign w:val="center"/>
          </w:tcPr>
          <w:p w:rsidR="000F3E96" w:rsidRPr="00441541" w:rsidRDefault="00441541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Ибресинский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4" w:type="dxa"/>
            <w:vAlign w:val="center"/>
          </w:tcPr>
          <w:p w:rsidR="000F3E96" w:rsidRPr="001A201F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27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18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310" w:type="dxa"/>
            <w:vAlign w:val="center"/>
          </w:tcPr>
          <w:p w:rsidR="000F3E96" w:rsidRDefault="00441541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</w:p>
        </w:tc>
        <w:tc>
          <w:tcPr>
            <w:tcW w:w="845" w:type="dxa"/>
            <w:vAlign w:val="center"/>
          </w:tcPr>
          <w:p w:rsidR="000F3E96" w:rsidRDefault="00514E93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27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18" w:type="dxa"/>
            <w:vAlign w:val="center"/>
          </w:tcPr>
          <w:p w:rsidR="000F3E96" w:rsidRDefault="00514E93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310" w:type="dxa"/>
            <w:vAlign w:val="center"/>
          </w:tcPr>
          <w:p w:rsidR="000F3E96" w:rsidRDefault="00441541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Козловский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44" w:type="dxa"/>
            <w:vAlign w:val="center"/>
          </w:tcPr>
          <w:p w:rsidR="000F3E96" w:rsidRDefault="00453C0F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27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18" w:type="dxa"/>
            <w:vAlign w:val="center"/>
          </w:tcPr>
          <w:p w:rsidR="000F3E96" w:rsidRDefault="00453C0F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310" w:type="dxa"/>
            <w:vAlign w:val="center"/>
          </w:tcPr>
          <w:p w:rsidR="000F3E96" w:rsidRDefault="00441541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Комсомольский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4" w:type="dxa"/>
            <w:vAlign w:val="center"/>
          </w:tcPr>
          <w:p w:rsidR="000F3E96" w:rsidRDefault="00453C0F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7" w:type="dxa"/>
            <w:vAlign w:val="center"/>
          </w:tcPr>
          <w:p w:rsidR="000F3E96" w:rsidRPr="00607A66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A6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018" w:type="dxa"/>
            <w:vAlign w:val="center"/>
          </w:tcPr>
          <w:p w:rsidR="000F3E96" w:rsidRDefault="00453C0F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310" w:type="dxa"/>
            <w:vAlign w:val="center"/>
          </w:tcPr>
          <w:p w:rsidR="000F3E96" w:rsidRDefault="00441541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Красноармейский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44" w:type="dxa"/>
            <w:vAlign w:val="center"/>
          </w:tcPr>
          <w:p w:rsidR="000F3E96" w:rsidRDefault="00E2721A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27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18" w:type="dxa"/>
            <w:vAlign w:val="center"/>
          </w:tcPr>
          <w:p w:rsidR="000F3E96" w:rsidRDefault="00E2721A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310" w:type="dxa"/>
            <w:vAlign w:val="center"/>
          </w:tcPr>
          <w:p w:rsidR="000F3E96" w:rsidRDefault="00441541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5" w:type="dxa"/>
            <w:vAlign w:val="center"/>
          </w:tcPr>
          <w:p w:rsidR="000F3E96" w:rsidRPr="00E062B0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2B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44" w:type="dxa"/>
            <w:vAlign w:val="center"/>
          </w:tcPr>
          <w:p w:rsidR="000F3E96" w:rsidRDefault="00E2721A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27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18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310" w:type="dxa"/>
            <w:vAlign w:val="center"/>
          </w:tcPr>
          <w:p w:rsidR="000F3E96" w:rsidRDefault="00441541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Марпосадский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45" w:type="dxa"/>
            <w:vAlign w:val="center"/>
          </w:tcPr>
          <w:p w:rsidR="000F3E96" w:rsidRPr="00E062B0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2B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5" w:type="dxa"/>
            <w:vAlign w:val="center"/>
          </w:tcPr>
          <w:p w:rsidR="000F3E96" w:rsidRPr="00607A66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A6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44" w:type="dxa"/>
            <w:vAlign w:val="center"/>
          </w:tcPr>
          <w:p w:rsidR="000F3E96" w:rsidRDefault="00E2721A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27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18" w:type="dxa"/>
            <w:vAlign w:val="center"/>
          </w:tcPr>
          <w:p w:rsidR="000F3E96" w:rsidRDefault="00E2721A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310" w:type="dxa"/>
            <w:vAlign w:val="center"/>
          </w:tcPr>
          <w:p w:rsidR="000F3E96" w:rsidRDefault="00441541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Моргаушский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4" w:type="dxa"/>
            <w:vAlign w:val="center"/>
          </w:tcPr>
          <w:p w:rsidR="000F3E96" w:rsidRPr="00E062B0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2B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27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18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310" w:type="dxa"/>
            <w:vAlign w:val="center"/>
          </w:tcPr>
          <w:p w:rsidR="000F3E96" w:rsidRDefault="00441541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Порецкий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4" w:type="dxa"/>
            <w:vAlign w:val="center"/>
          </w:tcPr>
          <w:p w:rsidR="000F3E96" w:rsidRPr="00E062B0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2B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7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8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310" w:type="dxa"/>
            <w:vAlign w:val="center"/>
          </w:tcPr>
          <w:p w:rsidR="000F3E96" w:rsidRDefault="00441541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Урмарский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4" w:type="dxa"/>
            <w:vAlign w:val="center"/>
          </w:tcPr>
          <w:p w:rsidR="000F3E96" w:rsidRDefault="00E2721A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27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18" w:type="dxa"/>
            <w:vAlign w:val="center"/>
          </w:tcPr>
          <w:p w:rsidR="000F3E96" w:rsidRDefault="00E2721A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310" w:type="dxa"/>
            <w:vAlign w:val="center"/>
          </w:tcPr>
          <w:p w:rsidR="000F3E96" w:rsidRDefault="00441541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Цивильский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44" w:type="dxa"/>
            <w:vAlign w:val="center"/>
          </w:tcPr>
          <w:p w:rsidR="000F3E96" w:rsidRPr="00CD2879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27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18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310" w:type="dxa"/>
            <w:vAlign w:val="center"/>
          </w:tcPr>
          <w:p w:rsidR="000F3E96" w:rsidRDefault="00441541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Чебоксарский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4" w:type="dxa"/>
            <w:vAlign w:val="center"/>
          </w:tcPr>
          <w:p w:rsidR="000F3E96" w:rsidRPr="00E062B0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2B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27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18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310" w:type="dxa"/>
            <w:vAlign w:val="center"/>
          </w:tcPr>
          <w:p w:rsidR="000F3E96" w:rsidRDefault="00E2721A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Шемуршинский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27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18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310" w:type="dxa"/>
            <w:vAlign w:val="center"/>
          </w:tcPr>
          <w:p w:rsidR="000F3E96" w:rsidRPr="00333B3F" w:rsidRDefault="00333B3F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Шумерлинский</w:t>
            </w:r>
          </w:p>
        </w:tc>
        <w:tc>
          <w:tcPr>
            <w:tcW w:w="845" w:type="dxa"/>
            <w:vAlign w:val="center"/>
          </w:tcPr>
          <w:p w:rsidR="000F3E96" w:rsidRPr="00475F1B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5F1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45" w:type="dxa"/>
            <w:vAlign w:val="center"/>
          </w:tcPr>
          <w:p w:rsidR="000F3E96" w:rsidRPr="00E062B0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2B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44" w:type="dxa"/>
            <w:vAlign w:val="center"/>
          </w:tcPr>
          <w:p w:rsidR="000F3E96" w:rsidRPr="001A201F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27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18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310" w:type="dxa"/>
            <w:vAlign w:val="center"/>
          </w:tcPr>
          <w:p w:rsidR="000F3E96" w:rsidRDefault="00441541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Ядринский</w:t>
            </w:r>
          </w:p>
        </w:tc>
        <w:tc>
          <w:tcPr>
            <w:tcW w:w="845" w:type="dxa"/>
            <w:vAlign w:val="center"/>
          </w:tcPr>
          <w:p w:rsidR="000F3E96" w:rsidRPr="00475F1B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5F1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27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18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310" w:type="dxa"/>
            <w:vAlign w:val="center"/>
          </w:tcPr>
          <w:p w:rsidR="000F3E96" w:rsidRDefault="00441541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5" w:type="dxa"/>
            <w:vAlign w:val="center"/>
          </w:tcPr>
          <w:p w:rsidR="000F3E96" w:rsidRPr="00607A66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A6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27" w:type="dxa"/>
            <w:vAlign w:val="center"/>
          </w:tcPr>
          <w:p w:rsidR="000F3E96" w:rsidRPr="00607A66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A6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18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310" w:type="dxa"/>
            <w:vAlign w:val="center"/>
          </w:tcPr>
          <w:p w:rsidR="000F3E96" w:rsidRPr="00441541" w:rsidRDefault="00441541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Янтиковский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44" w:type="dxa"/>
            <w:vAlign w:val="center"/>
          </w:tcPr>
          <w:p w:rsidR="000F3E96" w:rsidRPr="00CD2879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27" w:type="dxa"/>
            <w:vAlign w:val="center"/>
          </w:tcPr>
          <w:p w:rsidR="000F3E96" w:rsidRPr="00607A66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A6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18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310" w:type="dxa"/>
            <w:vAlign w:val="center"/>
          </w:tcPr>
          <w:p w:rsidR="000F3E96" w:rsidRDefault="00441541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5" w:type="dxa"/>
            <w:vAlign w:val="center"/>
          </w:tcPr>
          <w:p w:rsidR="000F3E96" w:rsidRDefault="00DC4E8E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4" w:type="dxa"/>
            <w:vAlign w:val="center"/>
          </w:tcPr>
          <w:p w:rsidR="000F3E96" w:rsidRPr="00E062B0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27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18" w:type="dxa"/>
            <w:vAlign w:val="center"/>
          </w:tcPr>
          <w:p w:rsidR="000F3E96" w:rsidRDefault="00DC4E8E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310" w:type="dxa"/>
            <w:vAlign w:val="center"/>
          </w:tcPr>
          <w:p w:rsidR="000F3E96" w:rsidRDefault="00441541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Канаш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4" w:type="dxa"/>
            <w:vAlign w:val="center"/>
          </w:tcPr>
          <w:p w:rsidR="000F3E96" w:rsidRPr="00E062B0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2B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44" w:type="dxa"/>
            <w:vAlign w:val="center"/>
          </w:tcPr>
          <w:p w:rsidR="000F3E96" w:rsidRDefault="00E2721A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27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18" w:type="dxa"/>
            <w:vAlign w:val="center"/>
          </w:tcPr>
          <w:p w:rsidR="000F3E96" w:rsidRDefault="00E2721A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310" w:type="dxa"/>
            <w:vAlign w:val="center"/>
          </w:tcPr>
          <w:p w:rsidR="000F3E96" w:rsidRDefault="00441541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4" w:type="dxa"/>
            <w:vAlign w:val="center"/>
          </w:tcPr>
          <w:p w:rsidR="000F3E96" w:rsidRPr="00E062B0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2B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45" w:type="dxa"/>
            <w:vAlign w:val="center"/>
          </w:tcPr>
          <w:p w:rsidR="000F3E96" w:rsidRPr="00E062B0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2B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44" w:type="dxa"/>
            <w:vAlign w:val="center"/>
          </w:tcPr>
          <w:p w:rsidR="000F3E96" w:rsidRPr="00E062B0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27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18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310" w:type="dxa"/>
            <w:vAlign w:val="center"/>
          </w:tcPr>
          <w:p w:rsidR="000F3E96" w:rsidRDefault="00441541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2D4">
              <w:rPr>
                <w:rFonts w:ascii="Times New Roman" w:hAnsi="Times New Roman" w:cs="Times New Roman"/>
                <w:sz w:val="26"/>
                <w:szCs w:val="26"/>
              </w:rPr>
              <w:t>г. Шумерля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4" w:type="dxa"/>
            <w:vAlign w:val="center"/>
          </w:tcPr>
          <w:p w:rsidR="000F3E96" w:rsidRPr="00E062B0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2B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27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18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310" w:type="dxa"/>
            <w:vAlign w:val="center"/>
          </w:tcPr>
          <w:p w:rsidR="000F3E96" w:rsidRDefault="00441541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0F3E96" w:rsidTr="00976502">
        <w:tc>
          <w:tcPr>
            <w:tcW w:w="562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23" w:type="dxa"/>
            <w:vAlign w:val="center"/>
          </w:tcPr>
          <w:p w:rsidR="000F3E96" w:rsidRDefault="000F3E96" w:rsidP="000F3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09ED">
              <w:rPr>
                <w:rFonts w:ascii="Times New Roman" w:hAnsi="Times New Roman" w:cs="Times New Roman"/>
                <w:sz w:val="26"/>
                <w:szCs w:val="26"/>
              </w:rPr>
              <w:t>г. Новочебоксарск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45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5" w:type="dxa"/>
            <w:vAlign w:val="center"/>
          </w:tcPr>
          <w:p w:rsidR="000F3E96" w:rsidRPr="00E062B0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2B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5" w:type="dxa"/>
            <w:vAlign w:val="center"/>
          </w:tcPr>
          <w:p w:rsidR="000F3E96" w:rsidRPr="00E062B0" w:rsidRDefault="000F3E96" w:rsidP="000F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2B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5" w:type="dxa"/>
            <w:vAlign w:val="center"/>
          </w:tcPr>
          <w:p w:rsidR="000F3E96" w:rsidRDefault="005D16EF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44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27" w:type="dxa"/>
            <w:vAlign w:val="center"/>
          </w:tcPr>
          <w:p w:rsidR="000F3E96" w:rsidRDefault="000F3E96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018" w:type="dxa"/>
            <w:vAlign w:val="center"/>
          </w:tcPr>
          <w:p w:rsidR="000F3E96" w:rsidRDefault="005D16EF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310" w:type="dxa"/>
            <w:vAlign w:val="center"/>
          </w:tcPr>
          <w:p w:rsidR="000F3E96" w:rsidRDefault="00441541" w:rsidP="000F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C77861" w:rsidRDefault="00C77861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C77861" w:rsidSect="004B4A70">
          <w:pgSz w:w="16838" w:h="11906" w:orient="landscape"/>
          <w:pgMar w:top="284" w:right="992" w:bottom="284" w:left="851" w:header="397" w:footer="397" w:gutter="0"/>
          <w:cols w:space="708"/>
          <w:titlePg/>
          <w:docGrid w:linePitch="360"/>
        </w:sectPr>
      </w:pPr>
    </w:p>
    <w:p w:rsidR="009962D4" w:rsidRDefault="00C2774F" w:rsidP="00C277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19</w:t>
      </w:r>
    </w:p>
    <w:p w:rsidR="00C2774F" w:rsidRDefault="00C2774F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774F" w:rsidRDefault="00C2774F" w:rsidP="00921B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Итоги смотра-конкурса среди СШ, САШ, ДЮСШ в Чувашской Республике </w:t>
      </w:r>
    </w:p>
    <w:p w:rsidR="00C2774F" w:rsidRDefault="00C2774F" w:rsidP="00921B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2022 год</w:t>
      </w:r>
    </w:p>
    <w:p w:rsidR="00A96B3E" w:rsidRPr="00C2774F" w:rsidRDefault="00A96B3E" w:rsidP="00921B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79"/>
        <w:gridCol w:w="10431"/>
        <w:gridCol w:w="992"/>
        <w:gridCol w:w="993"/>
        <w:gridCol w:w="1134"/>
        <w:gridCol w:w="992"/>
      </w:tblGrid>
      <w:tr w:rsidR="00C2774F" w:rsidTr="002217E3">
        <w:trPr>
          <w:trHeight w:val="497"/>
        </w:trPr>
        <w:tc>
          <w:tcPr>
            <w:tcW w:w="479" w:type="dxa"/>
            <w:vMerge w:val="restart"/>
            <w:shd w:val="clear" w:color="auto" w:fill="FFFF00"/>
            <w:vAlign w:val="center"/>
          </w:tcPr>
          <w:p w:rsidR="00C2774F" w:rsidRPr="00C2774F" w:rsidRDefault="00C2774F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4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0431" w:type="dxa"/>
            <w:vMerge w:val="restart"/>
            <w:shd w:val="clear" w:color="auto" w:fill="FFFF00"/>
            <w:vAlign w:val="center"/>
          </w:tcPr>
          <w:p w:rsidR="00C2774F" w:rsidRPr="00C2774F" w:rsidRDefault="00C2774F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4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спортивной школы</w:t>
            </w:r>
          </w:p>
        </w:tc>
        <w:tc>
          <w:tcPr>
            <w:tcW w:w="1985" w:type="dxa"/>
            <w:gridSpan w:val="2"/>
            <w:shd w:val="clear" w:color="auto" w:fill="FFFF00"/>
            <w:vAlign w:val="center"/>
          </w:tcPr>
          <w:p w:rsidR="00C2774F" w:rsidRDefault="00C2774F" w:rsidP="00921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2126" w:type="dxa"/>
            <w:gridSpan w:val="2"/>
            <w:shd w:val="clear" w:color="auto" w:fill="FFFF00"/>
            <w:vAlign w:val="center"/>
          </w:tcPr>
          <w:p w:rsidR="00C2774F" w:rsidRPr="00C2774F" w:rsidRDefault="00C2774F" w:rsidP="00921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4F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</w:tr>
      <w:tr w:rsidR="00177385" w:rsidTr="002217E3">
        <w:trPr>
          <w:trHeight w:val="688"/>
        </w:trPr>
        <w:tc>
          <w:tcPr>
            <w:tcW w:w="479" w:type="dxa"/>
            <w:vMerge/>
            <w:shd w:val="clear" w:color="auto" w:fill="FFFF00"/>
            <w:vAlign w:val="center"/>
          </w:tcPr>
          <w:p w:rsidR="00C2774F" w:rsidRDefault="00C2774F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1" w:type="dxa"/>
            <w:vMerge/>
            <w:shd w:val="clear" w:color="auto" w:fill="FFFF00"/>
            <w:vAlign w:val="center"/>
          </w:tcPr>
          <w:p w:rsidR="00C2774F" w:rsidRDefault="00C2774F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C2774F" w:rsidRDefault="00C2774F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зан-ся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</w:tcPr>
          <w:p w:rsidR="00C2774F" w:rsidRDefault="00C2774F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2774F" w:rsidRPr="00C2774F" w:rsidRDefault="00C2774F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</w:t>
            </w:r>
            <w:proofErr w:type="spellStart"/>
            <w:r w:rsidRPr="00C2774F">
              <w:rPr>
                <w:rFonts w:ascii="Times New Roman" w:hAnsi="Times New Roman" w:cs="Times New Roman"/>
                <w:b/>
                <w:sz w:val="26"/>
                <w:szCs w:val="26"/>
              </w:rPr>
              <w:t>зан-ся</w:t>
            </w:r>
            <w:proofErr w:type="spellEnd"/>
          </w:p>
        </w:tc>
        <w:tc>
          <w:tcPr>
            <w:tcW w:w="992" w:type="dxa"/>
            <w:shd w:val="clear" w:color="auto" w:fill="FFFF00"/>
            <w:vAlign w:val="center"/>
          </w:tcPr>
          <w:p w:rsidR="00C2774F" w:rsidRPr="00C2774F" w:rsidRDefault="00C2774F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4F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C2774F" w:rsidTr="0064693A">
        <w:trPr>
          <w:trHeight w:val="424"/>
        </w:trPr>
        <w:tc>
          <w:tcPr>
            <w:tcW w:w="15021" w:type="dxa"/>
            <w:gridSpan w:val="6"/>
            <w:shd w:val="clear" w:color="auto" w:fill="FFFF00"/>
            <w:vAlign w:val="center"/>
          </w:tcPr>
          <w:p w:rsidR="00C2774F" w:rsidRPr="00C2774F" w:rsidRDefault="00C2774F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количеством занимающихся свыше 500 человек</w:t>
            </w:r>
          </w:p>
        </w:tc>
      </w:tr>
      <w:tr w:rsidR="00177385" w:rsidTr="0064693A">
        <w:tc>
          <w:tcPr>
            <w:tcW w:w="479" w:type="dxa"/>
            <w:vAlign w:val="center"/>
          </w:tcPr>
          <w:p w:rsidR="00C2774F" w:rsidRDefault="00C2774F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31" w:type="dxa"/>
            <w:vAlign w:val="center"/>
          </w:tcPr>
          <w:p w:rsidR="00C2774F" w:rsidRDefault="00A96B3E" w:rsidP="00A96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«СШ № 1» г. Новочебоксарск</w:t>
            </w:r>
          </w:p>
        </w:tc>
        <w:tc>
          <w:tcPr>
            <w:tcW w:w="992" w:type="dxa"/>
            <w:vAlign w:val="center"/>
          </w:tcPr>
          <w:p w:rsidR="00C2774F" w:rsidRDefault="007152E9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68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993" w:type="dxa"/>
            <w:vAlign w:val="center"/>
          </w:tcPr>
          <w:p w:rsidR="00C2774F" w:rsidRDefault="007152E9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B68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291</w:t>
            </w:r>
          </w:p>
        </w:tc>
        <w:tc>
          <w:tcPr>
            <w:tcW w:w="992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77385" w:rsidTr="0064693A">
        <w:tc>
          <w:tcPr>
            <w:tcW w:w="479" w:type="dxa"/>
            <w:vAlign w:val="center"/>
          </w:tcPr>
          <w:p w:rsidR="00C2774F" w:rsidRDefault="00C2774F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31" w:type="dxa"/>
            <w:vAlign w:val="center"/>
          </w:tcPr>
          <w:p w:rsidR="00C2774F" w:rsidRDefault="00A96B3E" w:rsidP="00A96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«СШ «Спартак» г. Чебоксары</w:t>
            </w:r>
          </w:p>
        </w:tc>
        <w:tc>
          <w:tcPr>
            <w:tcW w:w="992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68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427</w:t>
            </w:r>
          </w:p>
        </w:tc>
        <w:tc>
          <w:tcPr>
            <w:tcW w:w="993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B68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453</w:t>
            </w:r>
          </w:p>
        </w:tc>
        <w:tc>
          <w:tcPr>
            <w:tcW w:w="992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177385" w:rsidTr="0064693A">
        <w:tc>
          <w:tcPr>
            <w:tcW w:w="479" w:type="dxa"/>
            <w:vAlign w:val="center"/>
          </w:tcPr>
          <w:p w:rsidR="00C2774F" w:rsidRDefault="00C2774F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431" w:type="dxa"/>
            <w:vAlign w:val="center"/>
          </w:tcPr>
          <w:p w:rsidR="00C2774F" w:rsidRDefault="00A96B3E" w:rsidP="00A96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«СШ им. В.С. Соколова» г. Чебоксары</w:t>
            </w:r>
          </w:p>
        </w:tc>
        <w:tc>
          <w:tcPr>
            <w:tcW w:w="992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993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903</w:t>
            </w:r>
          </w:p>
        </w:tc>
        <w:tc>
          <w:tcPr>
            <w:tcW w:w="992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177385" w:rsidTr="0064693A">
        <w:tc>
          <w:tcPr>
            <w:tcW w:w="479" w:type="dxa"/>
            <w:vAlign w:val="center"/>
          </w:tcPr>
          <w:p w:rsidR="00C2774F" w:rsidRDefault="00C2774F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431" w:type="dxa"/>
            <w:vAlign w:val="center"/>
          </w:tcPr>
          <w:p w:rsidR="00C2774F" w:rsidRDefault="00A96B3E" w:rsidP="00A96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«ДЮСШ-ФСК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Паттар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Батыревского муниципального округа</w:t>
            </w:r>
          </w:p>
        </w:tc>
        <w:tc>
          <w:tcPr>
            <w:tcW w:w="992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933</w:t>
            </w:r>
          </w:p>
        </w:tc>
        <w:tc>
          <w:tcPr>
            <w:tcW w:w="993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950</w:t>
            </w:r>
          </w:p>
        </w:tc>
        <w:tc>
          <w:tcPr>
            <w:tcW w:w="992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177385" w:rsidTr="0064693A">
        <w:tc>
          <w:tcPr>
            <w:tcW w:w="479" w:type="dxa"/>
            <w:vAlign w:val="center"/>
          </w:tcPr>
          <w:p w:rsidR="00C2774F" w:rsidRDefault="00C2774F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431" w:type="dxa"/>
            <w:vAlign w:val="center"/>
          </w:tcPr>
          <w:p w:rsidR="00C2774F" w:rsidRDefault="00A96B3E" w:rsidP="00A96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«ДЮСШ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ЦСиЗ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«Улап» Чебоксарского муниципального округа</w:t>
            </w:r>
          </w:p>
        </w:tc>
        <w:tc>
          <w:tcPr>
            <w:tcW w:w="992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68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456</w:t>
            </w:r>
          </w:p>
        </w:tc>
        <w:tc>
          <w:tcPr>
            <w:tcW w:w="993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B68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458</w:t>
            </w:r>
          </w:p>
        </w:tc>
        <w:tc>
          <w:tcPr>
            <w:tcW w:w="992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177385" w:rsidTr="0064693A">
        <w:tc>
          <w:tcPr>
            <w:tcW w:w="479" w:type="dxa"/>
            <w:vAlign w:val="center"/>
          </w:tcPr>
          <w:p w:rsidR="00C2774F" w:rsidRDefault="00C2774F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431" w:type="dxa"/>
            <w:vAlign w:val="center"/>
          </w:tcPr>
          <w:p w:rsidR="00C2774F" w:rsidRPr="007152E9" w:rsidRDefault="00A96B3E" w:rsidP="00A96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2E9">
              <w:rPr>
                <w:rFonts w:ascii="Times New Roman" w:hAnsi="Times New Roman" w:cs="Times New Roman"/>
                <w:sz w:val="26"/>
                <w:szCs w:val="26"/>
              </w:rPr>
              <w:t>АОУ ДОД «Урмарская ДЮСШ им. А.Ф. Федорова» Урмарского муниципального округа</w:t>
            </w:r>
          </w:p>
        </w:tc>
        <w:tc>
          <w:tcPr>
            <w:tcW w:w="992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675</w:t>
            </w:r>
          </w:p>
        </w:tc>
        <w:tc>
          <w:tcPr>
            <w:tcW w:w="993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678</w:t>
            </w:r>
          </w:p>
        </w:tc>
        <w:tc>
          <w:tcPr>
            <w:tcW w:w="992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177385" w:rsidTr="0064693A">
        <w:tc>
          <w:tcPr>
            <w:tcW w:w="479" w:type="dxa"/>
            <w:vAlign w:val="center"/>
          </w:tcPr>
          <w:p w:rsidR="00C2774F" w:rsidRDefault="00C2774F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431" w:type="dxa"/>
            <w:vAlign w:val="center"/>
          </w:tcPr>
          <w:p w:rsidR="00C2774F" w:rsidRDefault="00A96B3E" w:rsidP="00A96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«ДЮСШ «ФСК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Присурье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Ядринского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992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68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993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B68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207</w:t>
            </w:r>
          </w:p>
        </w:tc>
        <w:tc>
          <w:tcPr>
            <w:tcW w:w="992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177385" w:rsidTr="0064693A">
        <w:tc>
          <w:tcPr>
            <w:tcW w:w="479" w:type="dxa"/>
            <w:vAlign w:val="center"/>
          </w:tcPr>
          <w:p w:rsidR="00C2774F" w:rsidRDefault="00C2774F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31" w:type="dxa"/>
            <w:vAlign w:val="center"/>
          </w:tcPr>
          <w:p w:rsidR="00C2774F" w:rsidRDefault="007152E9" w:rsidP="00A96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ДО «ДЮСШ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Асамат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Цивильского муниципального округа</w:t>
            </w:r>
          </w:p>
        </w:tc>
        <w:tc>
          <w:tcPr>
            <w:tcW w:w="992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68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006</w:t>
            </w:r>
          </w:p>
        </w:tc>
        <w:tc>
          <w:tcPr>
            <w:tcW w:w="993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B68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025</w:t>
            </w:r>
          </w:p>
        </w:tc>
        <w:tc>
          <w:tcPr>
            <w:tcW w:w="992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177385" w:rsidTr="0064693A">
        <w:tc>
          <w:tcPr>
            <w:tcW w:w="479" w:type="dxa"/>
            <w:vAlign w:val="center"/>
          </w:tcPr>
          <w:p w:rsidR="00C2774F" w:rsidRDefault="00C2774F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431" w:type="dxa"/>
            <w:vAlign w:val="center"/>
          </w:tcPr>
          <w:p w:rsidR="00C2774F" w:rsidRDefault="007152E9" w:rsidP="00A96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«ДЮСШ-ФСК «Рассвет» Вурнарского муниципального округа</w:t>
            </w:r>
          </w:p>
        </w:tc>
        <w:tc>
          <w:tcPr>
            <w:tcW w:w="992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984</w:t>
            </w:r>
          </w:p>
        </w:tc>
        <w:tc>
          <w:tcPr>
            <w:tcW w:w="993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883</w:t>
            </w:r>
          </w:p>
        </w:tc>
        <w:tc>
          <w:tcPr>
            <w:tcW w:w="992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177385" w:rsidTr="0064693A">
        <w:tc>
          <w:tcPr>
            <w:tcW w:w="479" w:type="dxa"/>
            <w:vAlign w:val="center"/>
          </w:tcPr>
          <w:p w:rsidR="00C2774F" w:rsidRDefault="00C2774F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431" w:type="dxa"/>
            <w:vAlign w:val="center"/>
          </w:tcPr>
          <w:p w:rsidR="00C2774F" w:rsidRDefault="007152E9" w:rsidP="00A96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«СШ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Сывлах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Моргаушского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992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661</w:t>
            </w:r>
          </w:p>
        </w:tc>
        <w:tc>
          <w:tcPr>
            <w:tcW w:w="993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640</w:t>
            </w:r>
          </w:p>
        </w:tc>
        <w:tc>
          <w:tcPr>
            <w:tcW w:w="992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177385" w:rsidTr="0064693A">
        <w:tc>
          <w:tcPr>
            <w:tcW w:w="479" w:type="dxa"/>
            <w:vAlign w:val="center"/>
          </w:tcPr>
          <w:p w:rsidR="00C2774F" w:rsidRDefault="00C2774F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431" w:type="dxa"/>
            <w:vAlign w:val="center"/>
          </w:tcPr>
          <w:p w:rsidR="00C2774F" w:rsidRDefault="007152E9" w:rsidP="00A96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«СШ № 2» г. Новочебоксарск</w:t>
            </w:r>
          </w:p>
        </w:tc>
        <w:tc>
          <w:tcPr>
            <w:tcW w:w="992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68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074</w:t>
            </w:r>
          </w:p>
        </w:tc>
        <w:tc>
          <w:tcPr>
            <w:tcW w:w="993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B68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636</w:t>
            </w:r>
          </w:p>
        </w:tc>
        <w:tc>
          <w:tcPr>
            <w:tcW w:w="992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177385" w:rsidTr="0064693A">
        <w:tc>
          <w:tcPr>
            <w:tcW w:w="479" w:type="dxa"/>
            <w:vAlign w:val="center"/>
          </w:tcPr>
          <w:p w:rsidR="00C2774F" w:rsidRDefault="00C2774F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431" w:type="dxa"/>
            <w:vAlign w:val="center"/>
          </w:tcPr>
          <w:p w:rsidR="00C2774F" w:rsidRDefault="007152E9" w:rsidP="00A96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ДО «ДЮСШ им. Г.Н. Смирнова» Канашского муниципального округа</w:t>
            </w:r>
          </w:p>
        </w:tc>
        <w:tc>
          <w:tcPr>
            <w:tcW w:w="992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555</w:t>
            </w:r>
          </w:p>
        </w:tc>
        <w:tc>
          <w:tcPr>
            <w:tcW w:w="993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548</w:t>
            </w:r>
          </w:p>
        </w:tc>
        <w:tc>
          <w:tcPr>
            <w:tcW w:w="992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177385" w:rsidTr="0064693A">
        <w:tc>
          <w:tcPr>
            <w:tcW w:w="479" w:type="dxa"/>
            <w:vAlign w:val="center"/>
          </w:tcPr>
          <w:p w:rsidR="00C2774F" w:rsidRDefault="00C2774F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431" w:type="dxa"/>
            <w:vAlign w:val="center"/>
          </w:tcPr>
          <w:p w:rsidR="00C2774F" w:rsidRDefault="007152E9" w:rsidP="00A96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ДО «ДЮСШ-ФОК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Козловского муниципального округа</w:t>
            </w:r>
          </w:p>
        </w:tc>
        <w:tc>
          <w:tcPr>
            <w:tcW w:w="992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</w:t>
            </w:r>
          </w:p>
        </w:tc>
        <w:tc>
          <w:tcPr>
            <w:tcW w:w="993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607</w:t>
            </w:r>
          </w:p>
        </w:tc>
        <w:tc>
          <w:tcPr>
            <w:tcW w:w="992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177385" w:rsidTr="0064693A">
        <w:tc>
          <w:tcPr>
            <w:tcW w:w="479" w:type="dxa"/>
            <w:vAlign w:val="center"/>
          </w:tcPr>
          <w:p w:rsidR="00C2774F" w:rsidRDefault="00C2774F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431" w:type="dxa"/>
            <w:vAlign w:val="center"/>
          </w:tcPr>
          <w:p w:rsidR="00C2774F" w:rsidRDefault="007152E9" w:rsidP="00A96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«ДЮСШ-ФСК «Хастар» Красночетайского муниципального округа</w:t>
            </w:r>
          </w:p>
        </w:tc>
        <w:tc>
          <w:tcPr>
            <w:tcW w:w="992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508</w:t>
            </w:r>
          </w:p>
        </w:tc>
        <w:tc>
          <w:tcPr>
            <w:tcW w:w="993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513</w:t>
            </w:r>
          </w:p>
        </w:tc>
        <w:tc>
          <w:tcPr>
            <w:tcW w:w="992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177385" w:rsidTr="0064693A">
        <w:tc>
          <w:tcPr>
            <w:tcW w:w="479" w:type="dxa"/>
            <w:vAlign w:val="center"/>
          </w:tcPr>
          <w:p w:rsidR="00C2774F" w:rsidRDefault="00C2774F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431" w:type="dxa"/>
            <w:vAlign w:val="center"/>
          </w:tcPr>
          <w:p w:rsidR="00C2774F" w:rsidRDefault="007152E9" w:rsidP="00A96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«ДЮСШ-ФОК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Патвар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Ибресинского муниципального округа</w:t>
            </w:r>
          </w:p>
        </w:tc>
        <w:tc>
          <w:tcPr>
            <w:tcW w:w="992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594</w:t>
            </w:r>
          </w:p>
        </w:tc>
        <w:tc>
          <w:tcPr>
            <w:tcW w:w="993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594</w:t>
            </w:r>
          </w:p>
        </w:tc>
        <w:tc>
          <w:tcPr>
            <w:tcW w:w="992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177385" w:rsidTr="0064693A">
        <w:tc>
          <w:tcPr>
            <w:tcW w:w="479" w:type="dxa"/>
            <w:vAlign w:val="center"/>
          </w:tcPr>
          <w:p w:rsidR="00C2774F" w:rsidRDefault="00C2774F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431" w:type="dxa"/>
            <w:vAlign w:val="center"/>
          </w:tcPr>
          <w:p w:rsidR="00C2774F" w:rsidRDefault="007152E9" w:rsidP="00A96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ДО «ДЮСШ «ФСК «Мариинский им. Е. Николаевой» Мариинско-Посадского муниципального округа</w:t>
            </w:r>
          </w:p>
        </w:tc>
        <w:tc>
          <w:tcPr>
            <w:tcW w:w="992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68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385</w:t>
            </w:r>
          </w:p>
        </w:tc>
        <w:tc>
          <w:tcPr>
            <w:tcW w:w="993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B68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272</w:t>
            </w:r>
          </w:p>
        </w:tc>
        <w:tc>
          <w:tcPr>
            <w:tcW w:w="992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177385" w:rsidTr="0064693A">
        <w:tc>
          <w:tcPr>
            <w:tcW w:w="479" w:type="dxa"/>
            <w:vAlign w:val="center"/>
          </w:tcPr>
          <w:p w:rsidR="00C2774F" w:rsidRDefault="00C2774F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431" w:type="dxa"/>
            <w:vAlign w:val="center"/>
          </w:tcPr>
          <w:p w:rsidR="00C2774F" w:rsidRDefault="007152E9" w:rsidP="00A96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 ДО «ДЮСШ» Красноармейского муниципального округа</w:t>
            </w:r>
          </w:p>
        </w:tc>
        <w:tc>
          <w:tcPr>
            <w:tcW w:w="992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711</w:t>
            </w:r>
          </w:p>
        </w:tc>
        <w:tc>
          <w:tcPr>
            <w:tcW w:w="993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728</w:t>
            </w:r>
          </w:p>
        </w:tc>
        <w:tc>
          <w:tcPr>
            <w:tcW w:w="992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177385" w:rsidTr="0064693A">
        <w:tc>
          <w:tcPr>
            <w:tcW w:w="479" w:type="dxa"/>
            <w:vAlign w:val="center"/>
          </w:tcPr>
          <w:p w:rsidR="00C2774F" w:rsidRDefault="00C2774F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431" w:type="dxa"/>
            <w:vAlign w:val="center"/>
          </w:tcPr>
          <w:p w:rsidR="00C2774F" w:rsidRDefault="007152E9" w:rsidP="00A96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«ДЮСШ» Алатырского муниципального округа</w:t>
            </w:r>
          </w:p>
        </w:tc>
        <w:tc>
          <w:tcPr>
            <w:tcW w:w="992" w:type="dxa"/>
            <w:vAlign w:val="center"/>
          </w:tcPr>
          <w:p w:rsidR="00C2774F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</w:t>
            </w:r>
          </w:p>
        </w:tc>
        <w:tc>
          <w:tcPr>
            <w:tcW w:w="993" w:type="dxa"/>
            <w:vAlign w:val="center"/>
          </w:tcPr>
          <w:p w:rsidR="00C2774F" w:rsidRPr="00177385" w:rsidRDefault="0053172E" w:rsidP="00C277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518</w:t>
            </w:r>
          </w:p>
        </w:tc>
        <w:tc>
          <w:tcPr>
            <w:tcW w:w="992" w:type="dxa"/>
            <w:vAlign w:val="center"/>
          </w:tcPr>
          <w:p w:rsidR="00C2774F" w:rsidRPr="00A96B3E" w:rsidRDefault="00A96B3E" w:rsidP="00C27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</w:tbl>
    <w:p w:rsidR="00C2774F" w:rsidRDefault="00C2774F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774F" w:rsidRDefault="00C2774F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774F" w:rsidRDefault="00C2774F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774F" w:rsidRDefault="00C2774F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10560"/>
        <w:gridCol w:w="949"/>
        <w:gridCol w:w="974"/>
        <w:gridCol w:w="1078"/>
        <w:gridCol w:w="946"/>
      </w:tblGrid>
      <w:tr w:rsidR="00787C82" w:rsidTr="002217E3">
        <w:trPr>
          <w:trHeight w:val="418"/>
        </w:trPr>
        <w:tc>
          <w:tcPr>
            <w:tcW w:w="478" w:type="dxa"/>
            <w:vMerge w:val="restart"/>
            <w:shd w:val="clear" w:color="auto" w:fill="FFFF00"/>
            <w:vAlign w:val="center"/>
          </w:tcPr>
          <w:p w:rsidR="00787C82" w:rsidRPr="00C2774F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4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0560" w:type="dxa"/>
            <w:vMerge w:val="restart"/>
            <w:shd w:val="clear" w:color="auto" w:fill="FFFF00"/>
            <w:vAlign w:val="center"/>
          </w:tcPr>
          <w:p w:rsidR="00787C82" w:rsidRPr="00C2774F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4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спортивной школы</w:t>
            </w:r>
          </w:p>
        </w:tc>
        <w:tc>
          <w:tcPr>
            <w:tcW w:w="1923" w:type="dxa"/>
            <w:gridSpan w:val="2"/>
            <w:shd w:val="clear" w:color="auto" w:fill="FFFF00"/>
            <w:vAlign w:val="center"/>
          </w:tcPr>
          <w:p w:rsidR="00787C82" w:rsidRDefault="00787C82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2024" w:type="dxa"/>
            <w:gridSpan w:val="2"/>
            <w:shd w:val="clear" w:color="auto" w:fill="FFFF00"/>
            <w:vAlign w:val="center"/>
          </w:tcPr>
          <w:p w:rsidR="00787C82" w:rsidRPr="00C2774F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4F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</w:tr>
      <w:tr w:rsidR="00787C82" w:rsidTr="002217E3">
        <w:trPr>
          <w:trHeight w:val="806"/>
        </w:trPr>
        <w:tc>
          <w:tcPr>
            <w:tcW w:w="478" w:type="dxa"/>
            <w:vMerge/>
            <w:shd w:val="clear" w:color="auto" w:fill="FFFF00"/>
            <w:vAlign w:val="center"/>
          </w:tcPr>
          <w:p w:rsidR="00787C82" w:rsidRDefault="00787C82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60" w:type="dxa"/>
            <w:vMerge/>
            <w:shd w:val="clear" w:color="auto" w:fill="FFFF00"/>
            <w:vAlign w:val="center"/>
          </w:tcPr>
          <w:p w:rsidR="00787C82" w:rsidRDefault="00787C82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  <w:shd w:val="clear" w:color="auto" w:fill="FFFF00"/>
            <w:vAlign w:val="center"/>
          </w:tcPr>
          <w:p w:rsidR="00787C82" w:rsidRDefault="00787C82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зан-ся</w:t>
            </w:r>
            <w:proofErr w:type="spellEnd"/>
          </w:p>
        </w:tc>
        <w:tc>
          <w:tcPr>
            <w:tcW w:w="974" w:type="dxa"/>
            <w:shd w:val="clear" w:color="auto" w:fill="FFFF00"/>
            <w:vAlign w:val="center"/>
          </w:tcPr>
          <w:p w:rsidR="00787C82" w:rsidRDefault="00787C82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078" w:type="dxa"/>
            <w:shd w:val="clear" w:color="auto" w:fill="FFFF00"/>
            <w:vAlign w:val="center"/>
          </w:tcPr>
          <w:p w:rsidR="00787C82" w:rsidRPr="00C2774F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</w:t>
            </w:r>
            <w:proofErr w:type="spellStart"/>
            <w:r w:rsidRPr="00C2774F">
              <w:rPr>
                <w:rFonts w:ascii="Times New Roman" w:hAnsi="Times New Roman" w:cs="Times New Roman"/>
                <w:b/>
                <w:sz w:val="26"/>
                <w:szCs w:val="26"/>
              </w:rPr>
              <w:t>зан-ся</w:t>
            </w:r>
            <w:proofErr w:type="spellEnd"/>
          </w:p>
        </w:tc>
        <w:tc>
          <w:tcPr>
            <w:tcW w:w="946" w:type="dxa"/>
            <w:shd w:val="clear" w:color="auto" w:fill="FFFF00"/>
            <w:vAlign w:val="center"/>
          </w:tcPr>
          <w:p w:rsidR="00787C82" w:rsidRPr="00C2774F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4F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787C82" w:rsidTr="002217E3">
        <w:trPr>
          <w:trHeight w:val="487"/>
        </w:trPr>
        <w:tc>
          <w:tcPr>
            <w:tcW w:w="14985" w:type="dxa"/>
            <w:gridSpan w:val="6"/>
            <w:shd w:val="clear" w:color="auto" w:fill="FFFF00"/>
            <w:vAlign w:val="center"/>
          </w:tcPr>
          <w:p w:rsidR="00787C82" w:rsidRDefault="00787C82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количеством занимающихся до 500 человек</w:t>
            </w:r>
          </w:p>
        </w:tc>
      </w:tr>
      <w:tr w:rsidR="00787C82" w:rsidTr="00787C82">
        <w:tc>
          <w:tcPr>
            <w:tcW w:w="478" w:type="dxa"/>
            <w:vAlign w:val="center"/>
          </w:tcPr>
          <w:p w:rsidR="00787C82" w:rsidRDefault="00787C82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0" w:type="dxa"/>
            <w:vAlign w:val="center"/>
          </w:tcPr>
          <w:p w:rsidR="00787C82" w:rsidRDefault="00787C82" w:rsidP="00787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«СШ им. В.П. Воронкова» г. Канаш</w:t>
            </w:r>
          </w:p>
        </w:tc>
        <w:tc>
          <w:tcPr>
            <w:tcW w:w="949" w:type="dxa"/>
            <w:vAlign w:val="center"/>
          </w:tcPr>
          <w:p w:rsidR="00787C82" w:rsidRDefault="00CD5EB6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499</w:t>
            </w:r>
          </w:p>
        </w:tc>
        <w:tc>
          <w:tcPr>
            <w:tcW w:w="974" w:type="dxa"/>
            <w:vAlign w:val="center"/>
          </w:tcPr>
          <w:p w:rsidR="00787C82" w:rsidRDefault="00CD5EB6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8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499</w:t>
            </w:r>
          </w:p>
        </w:tc>
        <w:tc>
          <w:tcPr>
            <w:tcW w:w="946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C8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787C82" w:rsidTr="00787C82">
        <w:tc>
          <w:tcPr>
            <w:tcW w:w="478" w:type="dxa"/>
            <w:vAlign w:val="center"/>
          </w:tcPr>
          <w:p w:rsidR="00787C82" w:rsidRDefault="00787C82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60" w:type="dxa"/>
            <w:vAlign w:val="center"/>
          </w:tcPr>
          <w:p w:rsidR="00787C82" w:rsidRDefault="001F2E9D" w:rsidP="00787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«СШ им. А.И. Тихонова» г. Чебоксары</w:t>
            </w:r>
          </w:p>
        </w:tc>
        <w:tc>
          <w:tcPr>
            <w:tcW w:w="949" w:type="dxa"/>
            <w:vAlign w:val="center"/>
          </w:tcPr>
          <w:p w:rsidR="00787C82" w:rsidRDefault="00CD5EB6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974" w:type="dxa"/>
            <w:vAlign w:val="center"/>
          </w:tcPr>
          <w:p w:rsidR="00787C82" w:rsidRDefault="00CD5EB6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78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238</w:t>
            </w:r>
          </w:p>
        </w:tc>
        <w:tc>
          <w:tcPr>
            <w:tcW w:w="946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C8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787C82" w:rsidTr="00787C82">
        <w:tc>
          <w:tcPr>
            <w:tcW w:w="478" w:type="dxa"/>
            <w:vAlign w:val="center"/>
          </w:tcPr>
          <w:p w:rsidR="00787C82" w:rsidRDefault="00787C82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60" w:type="dxa"/>
            <w:vAlign w:val="center"/>
          </w:tcPr>
          <w:p w:rsidR="00787C82" w:rsidRDefault="001F2E9D" w:rsidP="00787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«САШ» г. Чебоксары</w:t>
            </w:r>
          </w:p>
        </w:tc>
        <w:tc>
          <w:tcPr>
            <w:tcW w:w="949" w:type="dxa"/>
            <w:vAlign w:val="center"/>
          </w:tcPr>
          <w:p w:rsidR="00787C82" w:rsidRDefault="00CD5EB6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974" w:type="dxa"/>
            <w:vAlign w:val="center"/>
          </w:tcPr>
          <w:p w:rsidR="00787C82" w:rsidRDefault="00CD5EB6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78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238</w:t>
            </w:r>
          </w:p>
        </w:tc>
        <w:tc>
          <w:tcPr>
            <w:tcW w:w="946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C8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787C82" w:rsidTr="00787C82">
        <w:tc>
          <w:tcPr>
            <w:tcW w:w="478" w:type="dxa"/>
            <w:vAlign w:val="center"/>
          </w:tcPr>
          <w:p w:rsidR="00787C82" w:rsidRDefault="00787C82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0" w:type="dxa"/>
            <w:vAlign w:val="center"/>
          </w:tcPr>
          <w:p w:rsidR="00787C82" w:rsidRDefault="001F2E9D" w:rsidP="00787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«СШ № 10» г. Чебоксары</w:t>
            </w:r>
          </w:p>
        </w:tc>
        <w:tc>
          <w:tcPr>
            <w:tcW w:w="949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517</w:t>
            </w:r>
          </w:p>
        </w:tc>
        <w:tc>
          <w:tcPr>
            <w:tcW w:w="974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78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466</w:t>
            </w:r>
          </w:p>
        </w:tc>
        <w:tc>
          <w:tcPr>
            <w:tcW w:w="946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C8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787C82" w:rsidTr="00787C82">
        <w:tc>
          <w:tcPr>
            <w:tcW w:w="478" w:type="dxa"/>
            <w:vAlign w:val="center"/>
          </w:tcPr>
          <w:p w:rsidR="00787C82" w:rsidRDefault="00787C82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60" w:type="dxa"/>
            <w:vAlign w:val="center"/>
          </w:tcPr>
          <w:p w:rsidR="00787C82" w:rsidRDefault="001F2E9D" w:rsidP="00787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«ДЮСШ «Олимп» г. Шумерля</w:t>
            </w:r>
          </w:p>
        </w:tc>
        <w:tc>
          <w:tcPr>
            <w:tcW w:w="949" w:type="dxa"/>
            <w:vAlign w:val="center"/>
          </w:tcPr>
          <w:p w:rsidR="00787C82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974" w:type="dxa"/>
            <w:vAlign w:val="center"/>
          </w:tcPr>
          <w:p w:rsidR="00787C82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78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371</w:t>
            </w:r>
          </w:p>
        </w:tc>
        <w:tc>
          <w:tcPr>
            <w:tcW w:w="946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C8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787C82" w:rsidTr="00787C82">
        <w:tc>
          <w:tcPr>
            <w:tcW w:w="478" w:type="dxa"/>
            <w:vAlign w:val="center"/>
          </w:tcPr>
          <w:p w:rsidR="00787C82" w:rsidRDefault="00787C82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60" w:type="dxa"/>
            <w:vAlign w:val="center"/>
          </w:tcPr>
          <w:p w:rsidR="00787C82" w:rsidRDefault="001F2E9D" w:rsidP="00787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АОУ ДО «ФСК» г. Алатырь</w:t>
            </w:r>
          </w:p>
        </w:tc>
        <w:tc>
          <w:tcPr>
            <w:tcW w:w="949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527</w:t>
            </w:r>
          </w:p>
        </w:tc>
        <w:tc>
          <w:tcPr>
            <w:tcW w:w="974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78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499</w:t>
            </w:r>
          </w:p>
        </w:tc>
        <w:tc>
          <w:tcPr>
            <w:tcW w:w="946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C8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787C82" w:rsidTr="00787C82">
        <w:tc>
          <w:tcPr>
            <w:tcW w:w="478" w:type="dxa"/>
            <w:vAlign w:val="center"/>
          </w:tcPr>
          <w:p w:rsidR="00787C82" w:rsidRDefault="00787C82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560" w:type="dxa"/>
            <w:vAlign w:val="center"/>
          </w:tcPr>
          <w:p w:rsidR="00787C82" w:rsidRDefault="001F2E9D" w:rsidP="00787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«СШ «Энергия» г. Чебоксары</w:t>
            </w:r>
          </w:p>
        </w:tc>
        <w:tc>
          <w:tcPr>
            <w:tcW w:w="949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505</w:t>
            </w:r>
          </w:p>
        </w:tc>
        <w:tc>
          <w:tcPr>
            <w:tcW w:w="974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78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465</w:t>
            </w:r>
          </w:p>
        </w:tc>
        <w:tc>
          <w:tcPr>
            <w:tcW w:w="946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C8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787C82" w:rsidTr="00787C82">
        <w:tc>
          <w:tcPr>
            <w:tcW w:w="478" w:type="dxa"/>
            <w:vAlign w:val="center"/>
          </w:tcPr>
          <w:p w:rsidR="00787C82" w:rsidRDefault="00787C82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560" w:type="dxa"/>
            <w:vAlign w:val="center"/>
          </w:tcPr>
          <w:p w:rsidR="00787C82" w:rsidRDefault="001F2E9D" w:rsidP="00787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«СШ по футболу» Минспорта Чувашии</w:t>
            </w:r>
          </w:p>
        </w:tc>
        <w:tc>
          <w:tcPr>
            <w:tcW w:w="949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478</w:t>
            </w:r>
          </w:p>
        </w:tc>
        <w:tc>
          <w:tcPr>
            <w:tcW w:w="974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78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478</w:t>
            </w:r>
          </w:p>
        </w:tc>
        <w:tc>
          <w:tcPr>
            <w:tcW w:w="946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C8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787C82" w:rsidTr="00787C82">
        <w:tc>
          <w:tcPr>
            <w:tcW w:w="478" w:type="dxa"/>
            <w:vAlign w:val="center"/>
          </w:tcPr>
          <w:p w:rsidR="00787C82" w:rsidRDefault="00787C82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560" w:type="dxa"/>
            <w:vAlign w:val="center"/>
          </w:tcPr>
          <w:p w:rsidR="00787C82" w:rsidRDefault="001F2E9D" w:rsidP="00787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«ДЮСШ им. А.В. Игнатьева «Улап» Яльчикского муниципального округа</w:t>
            </w:r>
          </w:p>
        </w:tc>
        <w:tc>
          <w:tcPr>
            <w:tcW w:w="949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499</w:t>
            </w:r>
          </w:p>
        </w:tc>
        <w:tc>
          <w:tcPr>
            <w:tcW w:w="974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8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499</w:t>
            </w:r>
          </w:p>
        </w:tc>
        <w:tc>
          <w:tcPr>
            <w:tcW w:w="946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C8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787C82" w:rsidTr="00787C82">
        <w:tc>
          <w:tcPr>
            <w:tcW w:w="478" w:type="dxa"/>
            <w:vAlign w:val="center"/>
          </w:tcPr>
          <w:p w:rsidR="00787C82" w:rsidRDefault="00787C82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560" w:type="dxa"/>
            <w:vAlign w:val="center"/>
          </w:tcPr>
          <w:p w:rsidR="00787C82" w:rsidRDefault="001F2E9D" w:rsidP="00787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ДО «ДЮСШ № 1 им. </w:t>
            </w:r>
            <w:r w:rsidR="002037E3">
              <w:rPr>
                <w:rFonts w:ascii="Times New Roman" w:hAnsi="Times New Roman" w:cs="Times New Roman"/>
                <w:sz w:val="26"/>
                <w:szCs w:val="26"/>
              </w:rPr>
              <w:t>летчика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-космонавта А.Г. Николаева» г. Алатырь</w:t>
            </w:r>
          </w:p>
        </w:tc>
        <w:tc>
          <w:tcPr>
            <w:tcW w:w="949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552</w:t>
            </w:r>
          </w:p>
        </w:tc>
        <w:tc>
          <w:tcPr>
            <w:tcW w:w="974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78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448</w:t>
            </w:r>
          </w:p>
        </w:tc>
        <w:tc>
          <w:tcPr>
            <w:tcW w:w="946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C82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787C82" w:rsidTr="00787C82">
        <w:tc>
          <w:tcPr>
            <w:tcW w:w="478" w:type="dxa"/>
            <w:vAlign w:val="center"/>
          </w:tcPr>
          <w:p w:rsidR="00787C82" w:rsidRDefault="00787C82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560" w:type="dxa"/>
            <w:vAlign w:val="center"/>
          </w:tcPr>
          <w:p w:rsidR="00787C82" w:rsidRDefault="001F2E9D" w:rsidP="00787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«СШ «Локомотив» г. Канаш</w:t>
            </w:r>
          </w:p>
        </w:tc>
        <w:tc>
          <w:tcPr>
            <w:tcW w:w="949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470</w:t>
            </w:r>
          </w:p>
        </w:tc>
        <w:tc>
          <w:tcPr>
            <w:tcW w:w="974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8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472</w:t>
            </w:r>
          </w:p>
        </w:tc>
        <w:tc>
          <w:tcPr>
            <w:tcW w:w="946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C82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787C82" w:rsidTr="00787C82">
        <w:tc>
          <w:tcPr>
            <w:tcW w:w="478" w:type="dxa"/>
            <w:vAlign w:val="center"/>
          </w:tcPr>
          <w:p w:rsidR="00787C82" w:rsidRDefault="00787C82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560" w:type="dxa"/>
            <w:vAlign w:val="center"/>
          </w:tcPr>
          <w:p w:rsidR="00787C82" w:rsidRDefault="001F2E9D" w:rsidP="00787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«ДЮСШ-ФСК «Аль» Янтиковского муниципального округа</w:t>
            </w:r>
          </w:p>
        </w:tc>
        <w:tc>
          <w:tcPr>
            <w:tcW w:w="949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472</w:t>
            </w:r>
          </w:p>
        </w:tc>
        <w:tc>
          <w:tcPr>
            <w:tcW w:w="974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78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472</w:t>
            </w:r>
          </w:p>
        </w:tc>
        <w:tc>
          <w:tcPr>
            <w:tcW w:w="946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C82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787C82" w:rsidTr="00787C82">
        <w:tc>
          <w:tcPr>
            <w:tcW w:w="478" w:type="dxa"/>
            <w:vAlign w:val="center"/>
          </w:tcPr>
          <w:p w:rsidR="00787C82" w:rsidRDefault="00787C82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560" w:type="dxa"/>
            <w:vAlign w:val="center"/>
          </w:tcPr>
          <w:p w:rsidR="00787C82" w:rsidRDefault="001F2E9D" w:rsidP="00787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ДО «ДЮСШ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Хелхем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Аликовского муниципального округа</w:t>
            </w:r>
          </w:p>
        </w:tc>
        <w:tc>
          <w:tcPr>
            <w:tcW w:w="949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974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78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405</w:t>
            </w:r>
          </w:p>
        </w:tc>
        <w:tc>
          <w:tcPr>
            <w:tcW w:w="946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C82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787C82" w:rsidTr="00787C82">
        <w:tc>
          <w:tcPr>
            <w:tcW w:w="478" w:type="dxa"/>
            <w:vAlign w:val="center"/>
          </w:tcPr>
          <w:p w:rsidR="00787C82" w:rsidRDefault="00787C82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560" w:type="dxa"/>
            <w:vAlign w:val="center"/>
          </w:tcPr>
          <w:p w:rsidR="00787C82" w:rsidRDefault="001F2E9D" w:rsidP="00787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«ДЮСШ «Дельфин» Порецкого муниципального округа</w:t>
            </w:r>
          </w:p>
        </w:tc>
        <w:tc>
          <w:tcPr>
            <w:tcW w:w="949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974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78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436</w:t>
            </w:r>
          </w:p>
        </w:tc>
        <w:tc>
          <w:tcPr>
            <w:tcW w:w="946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C82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787C82" w:rsidTr="00787C82">
        <w:tc>
          <w:tcPr>
            <w:tcW w:w="478" w:type="dxa"/>
            <w:vAlign w:val="center"/>
          </w:tcPr>
          <w:p w:rsidR="00787C82" w:rsidRDefault="00787C82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560" w:type="dxa"/>
            <w:vAlign w:val="center"/>
          </w:tcPr>
          <w:p w:rsidR="00787C82" w:rsidRDefault="001F2E9D" w:rsidP="00787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«СШ по баскетболу им. В.И.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г. Чебоксары</w:t>
            </w:r>
          </w:p>
        </w:tc>
        <w:tc>
          <w:tcPr>
            <w:tcW w:w="949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408</w:t>
            </w:r>
          </w:p>
        </w:tc>
        <w:tc>
          <w:tcPr>
            <w:tcW w:w="974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78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408</w:t>
            </w:r>
          </w:p>
        </w:tc>
        <w:tc>
          <w:tcPr>
            <w:tcW w:w="946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C82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787C82" w:rsidTr="00787C82">
        <w:tc>
          <w:tcPr>
            <w:tcW w:w="478" w:type="dxa"/>
            <w:vAlign w:val="center"/>
          </w:tcPr>
          <w:p w:rsidR="00787C82" w:rsidRDefault="00787C82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560" w:type="dxa"/>
            <w:vAlign w:val="center"/>
          </w:tcPr>
          <w:p w:rsidR="00787C82" w:rsidRDefault="00694C93" w:rsidP="00787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ДО «ДЮСШ» г. Шумерля</w:t>
            </w:r>
          </w:p>
        </w:tc>
        <w:tc>
          <w:tcPr>
            <w:tcW w:w="949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974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78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325</w:t>
            </w:r>
          </w:p>
        </w:tc>
        <w:tc>
          <w:tcPr>
            <w:tcW w:w="946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C82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787C82" w:rsidTr="00787C82">
        <w:tc>
          <w:tcPr>
            <w:tcW w:w="478" w:type="dxa"/>
            <w:vAlign w:val="center"/>
          </w:tcPr>
          <w:p w:rsidR="00787C82" w:rsidRDefault="00787C82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560" w:type="dxa"/>
            <w:vAlign w:val="center"/>
          </w:tcPr>
          <w:p w:rsidR="00787C82" w:rsidRDefault="00694C93" w:rsidP="00787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«ДЮСШ «Кетне» Комсомольского муниципального округа</w:t>
            </w:r>
          </w:p>
        </w:tc>
        <w:tc>
          <w:tcPr>
            <w:tcW w:w="949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74" w:type="dxa"/>
            <w:vAlign w:val="center"/>
          </w:tcPr>
          <w:p w:rsidR="00787C82" w:rsidRPr="005705B8" w:rsidRDefault="002037E3" w:rsidP="0078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5B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78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416</w:t>
            </w:r>
          </w:p>
        </w:tc>
        <w:tc>
          <w:tcPr>
            <w:tcW w:w="946" w:type="dxa"/>
            <w:vAlign w:val="center"/>
          </w:tcPr>
          <w:p w:rsidR="00787C82" w:rsidRPr="00787C82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C82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7B7520" w:rsidTr="00787C82">
        <w:tc>
          <w:tcPr>
            <w:tcW w:w="478" w:type="dxa"/>
            <w:vAlign w:val="center"/>
          </w:tcPr>
          <w:p w:rsidR="007B7520" w:rsidRDefault="007B7520" w:rsidP="007B7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560" w:type="dxa"/>
            <w:vAlign w:val="center"/>
          </w:tcPr>
          <w:p w:rsidR="007B7520" w:rsidRDefault="007B7520" w:rsidP="007B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«СШ № 11» Минспорта Чувашии</w:t>
            </w:r>
          </w:p>
        </w:tc>
        <w:tc>
          <w:tcPr>
            <w:tcW w:w="949" w:type="dxa"/>
            <w:vAlign w:val="center"/>
          </w:tcPr>
          <w:p w:rsidR="007B7520" w:rsidRPr="001A201F" w:rsidRDefault="00717DE7" w:rsidP="007B75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974" w:type="dxa"/>
            <w:vAlign w:val="center"/>
          </w:tcPr>
          <w:p w:rsidR="007B7520" w:rsidRPr="005705B8" w:rsidRDefault="007B7520" w:rsidP="007B7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  <w:vAlign w:val="center"/>
          </w:tcPr>
          <w:p w:rsidR="007B7520" w:rsidRDefault="007B7520" w:rsidP="007B7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449</w:t>
            </w:r>
          </w:p>
        </w:tc>
        <w:tc>
          <w:tcPr>
            <w:tcW w:w="946" w:type="dxa"/>
            <w:vAlign w:val="center"/>
          </w:tcPr>
          <w:p w:rsidR="007B7520" w:rsidRPr="00787C82" w:rsidRDefault="007B7520" w:rsidP="007B7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C82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7B7520" w:rsidTr="00787C82">
        <w:tc>
          <w:tcPr>
            <w:tcW w:w="478" w:type="dxa"/>
            <w:vAlign w:val="center"/>
          </w:tcPr>
          <w:p w:rsidR="007B7520" w:rsidRDefault="007B7520" w:rsidP="007B7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560" w:type="dxa"/>
            <w:vAlign w:val="center"/>
          </w:tcPr>
          <w:p w:rsidR="007B7520" w:rsidRDefault="007B7520" w:rsidP="007B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«ДЮСШ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Туслах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Шемуршинского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949" w:type="dxa"/>
            <w:vAlign w:val="center"/>
          </w:tcPr>
          <w:p w:rsidR="007B7520" w:rsidRDefault="007B7520" w:rsidP="007B7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974" w:type="dxa"/>
            <w:vAlign w:val="center"/>
          </w:tcPr>
          <w:p w:rsidR="007B7520" w:rsidRDefault="007B7520" w:rsidP="007B7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78" w:type="dxa"/>
            <w:vAlign w:val="center"/>
          </w:tcPr>
          <w:p w:rsidR="007B7520" w:rsidRPr="00787C82" w:rsidRDefault="007B7520" w:rsidP="007B7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253</w:t>
            </w:r>
          </w:p>
        </w:tc>
        <w:tc>
          <w:tcPr>
            <w:tcW w:w="946" w:type="dxa"/>
            <w:vAlign w:val="center"/>
          </w:tcPr>
          <w:p w:rsidR="007B7520" w:rsidRPr="00787C82" w:rsidRDefault="007B7520" w:rsidP="007B7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7B7520" w:rsidTr="00787C82">
        <w:tc>
          <w:tcPr>
            <w:tcW w:w="478" w:type="dxa"/>
            <w:vAlign w:val="center"/>
          </w:tcPr>
          <w:p w:rsidR="007B7520" w:rsidRDefault="007B7520" w:rsidP="007B7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560" w:type="dxa"/>
            <w:vAlign w:val="center"/>
          </w:tcPr>
          <w:p w:rsidR="007B7520" w:rsidRDefault="007B7520" w:rsidP="007B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АОУ ДО «ДЮСШ «Импульс» Канашского муниципального округа</w:t>
            </w:r>
          </w:p>
        </w:tc>
        <w:tc>
          <w:tcPr>
            <w:tcW w:w="949" w:type="dxa"/>
            <w:vAlign w:val="center"/>
          </w:tcPr>
          <w:p w:rsidR="007B7520" w:rsidRDefault="007B7520" w:rsidP="007B7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974" w:type="dxa"/>
            <w:vAlign w:val="center"/>
          </w:tcPr>
          <w:p w:rsidR="007B7520" w:rsidRDefault="007B7520" w:rsidP="007B7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78" w:type="dxa"/>
            <w:vAlign w:val="center"/>
          </w:tcPr>
          <w:p w:rsidR="007B7520" w:rsidRPr="00787C82" w:rsidRDefault="007B7520" w:rsidP="007B7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278</w:t>
            </w:r>
          </w:p>
        </w:tc>
        <w:tc>
          <w:tcPr>
            <w:tcW w:w="946" w:type="dxa"/>
            <w:vAlign w:val="center"/>
          </w:tcPr>
          <w:p w:rsidR="007B7520" w:rsidRPr="00787C82" w:rsidRDefault="007B7520" w:rsidP="007B7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7B7520" w:rsidTr="00787C82">
        <w:tc>
          <w:tcPr>
            <w:tcW w:w="478" w:type="dxa"/>
            <w:vAlign w:val="center"/>
          </w:tcPr>
          <w:p w:rsidR="007B7520" w:rsidRDefault="007B7520" w:rsidP="007B7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560" w:type="dxa"/>
            <w:vAlign w:val="center"/>
          </w:tcPr>
          <w:p w:rsidR="007B7520" w:rsidRDefault="007B7520" w:rsidP="007B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«СШ по конному спорту» Минспорта Чувашии</w:t>
            </w:r>
          </w:p>
        </w:tc>
        <w:tc>
          <w:tcPr>
            <w:tcW w:w="949" w:type="dxa"/>
            <w:vAlign w:val="center"/>
          </w:tcPr>
          <w:p w:rsidR="007B7520" w:rsidRDefault="007B7520" w:rsidP="007B7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974" w:type="dxa"/>
            <w:vAlign w:val="center"/>
          </w:tcPr>
          <w:p w:rsidR="007B7520" w:rsidRDefault="007B7520" w:rsidP="007B7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78" w:type="dxa"/>
            <w:vAlign w:val="center"/>
          </w:tcPr>
          <w:p w:rsidR="007B7520" w:rsidRPr="00787C82" w:rsidRDefault="007B7520" w:rsidP="007B7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164</w:t>
            </w:r>
          </w:p>
        </w:tc>
        <w:tc>
          <w:tcPr>
            <w:tcW w:w="946" w:type="dxa"/>
            <w:vAlign w:val="center"/>
          </w:tcPr>
          <w:p w:rsidR="007B7520" w:rsidRPr="00787C82" w:rsidRDefault="007B7520" w:rsidP="007B7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  <w:tr w:rsidR="007B7520" w:rsidTr="00787C82">
        <w:tc>
          <w:tcPr>
            <w:tcW w:w="478" w:type="dxa"/>
            <w:vAlign w:val="center"/>
          </w:tcPr>
          <w:p w:rsidR="007B7520" w:rsidRDefault="007B7520" w:rsidP="007B7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560" w:type="dxa"/>
            <w:vAlign w:val="center"/>
          </w:tcPr>
          <w:p w:rsidR="007B7520" w:rsidRDefault="007B7520" w:rsidP="007B7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«СШ им. В.Н. Ярды» Шумерлинского муниципального округа</w:t>
            </w:r>
          </w:p>
        </w:tc>
        <w:tc>
          <w:tcPr>
            <w:tcW w:w="949" w:type="dxa"/>
            <w:vAlign w:val="center"/>
          </w:tcPr>
          <w:p w:rsidR="007B7520" w:rsidRDefault="007B7520" w:rsidP="007B7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974" w:type="dxa"/>
            <w:vAlign w:val="center"/>
          </w:tcPr>
          <w:p w:rsidR="007B7520" w:rsidRDefault="007B7520" w:rsidP="007B7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78" w:type="dxa"/>
            <w:vAlign w:val="center"/>
          </w:tcPr>
          <w:p w:rsidR="007B7520" w:rsidRPr="00787C82" w:rsidRDefault="007B7520" w:rsidP="007B7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  <w:tc>
          <w:tcPr>
            <w:tcW w:w="946" w:type="dxa"/>
            <w:vAlign w:val="center"/>
          </w:tcPr>
          <w:p w:rsidR="007B7520" w:rsidRPr="00787C82" w:rsidRDefault="007B7520" w:rsidP="007B7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</w:tr>
    </w:tbl>
    <w:p w:rsidR="00C2774F" w:rsidRDefault="00C2774F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774F" w:rsidRDefault="00C2774F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3582" w:rsidRDefault="002F3582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2F3582" w:rsidSect="0064693A">
          <w:pgSz w:w="16838" w:h="11906" w:orient="landscape"/>
          <w:pgMar w:top="851" w:right="992" w:bottom="851" w:left="851" w:header="709" w:footer="709" w:gutter="0"/>
          <w:cols w:space="708"/>
          <w:titlePg/>
          <w:docGrid w:linePitch="360"/>
        </w:sectPr>
      </w:pPr>
    </w:p>
    <w:p w:rsidR="00FD472D" w:rsidRDefault="00FD472D" w:rsidP="005705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774F" w:rsidRDefault="005705B8" w:rsidP="005705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20</w:t>
      </w:r>
    </w:p>
    <w:p w:rsidR="00C2774F" w:rsidRDefault="00C2774F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774F" w:rsidRPr="005705B8" w:rsidRDefault="005705B8" w:rsidP="00921B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 смотра-конкурса среди СШОР в Чувашской Республике за 2022 год</w:t>
      </w:r>
    </w:p>
    <w:p w:rsidR="00C2774F" w:rsidRDefault="00C2774F" w:rsidP="0092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79"/>
        <w:gridCol w:w="5895"/>
        <w:gridCol w:w="992"/>
        <w:gridCol w:w="993"/>
        <w:gridCol w:w="1134"/>
        <w:gridCol w:w="992"/>
      </w:tblGrid>
      <w:tr w:rsidR="002F3582" w:rsidTr="00FD472D">
        <w:tc>
          <w:tcPr>
            <w:tcW w:w="479" w:type="dxa"/>
            <w:vMerge w:val="restart"/>
            <w:shd w:val="clear" w:color="auto" w:fill="FFFF00"/>
            <w:vAlign w:val="center"/>
          </w:tcPr>
          <w:p w:rsidR="002F3582" w:rsidRPr="00C2774F" w:rsidRDefault="002F3582" w:rsidP="002F35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4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95" w:type="dxa"/>
            <w:vMerge w:val="restart"/>
            <w:shd w:val="clear" w:color="auto" w:fill="FFFF00"/>
            <w:vAlign w:val="center"/>
          </w:tcPr>
          <w:p w:rsidR="002F3582" w:rsidRPr="00C2774F" w:rsidRDefault="002F3582" w:rsidP="002F35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4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спортивной школы</w:t>
            </w:r>
          </w:p>
        </w:tc>
        <w:tc>
          <w:tcPr>
            <w:tcW w:w="1985" w:type="dxa"/>
            <w:gridSpan w:val="2"/>
            <w:shd w:val="clear" w:color="auto" w:fill="FFFF00"/>
            <w:vAlign w:val="center"/>
          </w:tcPr>
          <w:p w:rsidR="002F3582" w:rsidRDefault="002F3582" w:rsidP="002F3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2126" w:type="dxa"/>
            <w:gridSpan w:val="2"/>
            <w:shd w:val="clear" w:color="auto" w:fill="FFFF00"/>
            <w:vAlign w:val="center"/>
          </w:tcPr>
          <w:p w:rsidR="002F3582" w:rsidRPr="00C2774F" w:rsidRDefault="002F3582" w:rsidP="002F35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4F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</w:tr>
      <w:tr w:rsidR="002F3582" w:rsidTr="00FD472D">
        <w:trPr>
          <w:trHeight w:val="766"/>
        </w:trPr>
        <w:tc>
          <w:tcPr>
            <w:tcW w:w="479" w:type="dxa"/>
            <w:vMerge/>
            <w:shd w:val="clear" w:color="auto" w:fill="FFFF00"/>
            <w:vAlign w:val="center"/>
          </w:tcPr>
          <w:p w:rsidR="002F3582" w:rsidRDefault="002F3582" w:rsidP="002F3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  <w:vMerge/>
            <w:shd w:val="clear" w:color="auto" w:fill="FFFF00"/>
            <w:vAlign w:val="center"/>
          </w:tcPr>
          <w:p w:rsidR="002F3582" w:rsidRDefault="002F3582" w:rsidP="002F3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2F3582" w:rsidRDefault="002F3582" w:rsidP="002F3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зан-ся</w:t>
            </w:r>
            <w:proofErr w:type="spellEnd"/>
          </w:p>
        </w:tc>
        <w:tc>
          <w:tcPr>
            <w:tcW w:w="993" w:type="dxa"/>
            <w:shd w:val="clear" w:color="auto" w:fill="FFFF00"/>
            <w:vAlign w:val="center"/>
          </w:tcPr>
          <w:p w:rsidR="002F3582" w:rsidRDefault="002F3582" w:rsidP="002F3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F3582" w:rsidRDefault="002F3582" w:rsidP="002F3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</w:t>
            </w:r>
            <w:proofErr w:type="spellStart"/>
            <w:r w:rsidRPr="00C2774F">
              <w:rPr>
                <w:rFonts w:ascii="Times New Roman" w:hAnsi="Times New Roman" w:cs="Times New Roman"/>
                <w:b/>
                <w:sz w:val="26"/>
                <w:szCs w:val="26"/>
              </w:rPr>
              <w:t>зан-ся</w:t>
            </w:r>
            <w:proofErr w:type="spellEnd"/>
          </w:p>
        </w:tc>
        <w:tc>
          <w:tcPr>
            <w:tcW w:w="992" w:type="dxa"/>
            <w:shd w:val="clear" w:color="auto" w:fill="FFFF00"/>
            <w:vAlign w:val="center"/>
          </w:tcPr>
          <w:p w:rsidR="002F3582" w:rsidRDefault="002F3582" w:rsidP="002F3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74F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2F3582" w:rsidTr="00FD472D">
        <w:trPr>
          <w:trHeight w:val="422"/>
        </w:trPr>
        <w:tc>
          <w:tcPr>
            <w:tcW w:w="10485" w:type="dxa"/>
            <w:gridSpan w:val="6"/>
            <w:shd w:val="clear" w:color="auto" w:fill="FFFF00"/>
            <w:vAlign w:val="center"/>
          </w:tcPr>
          <w:p w:rsidR="002F3582" w:rsidRDefault="002F3582" w:rsidP="002F3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количеством занимающихся до 500 человек</w:t>
            </w:r>
          </w:p>
        </w:tc>
      </w:tr>
      <w:tr w:rsidR="002F3582" w:rsidTr="00FD472D">
        <w:tc>
          <w:tcPr>
            <w:tcW w:w="479" w:type="dxa"/>
            <w:vAlign w:val="center"/>
          </w:tcPr>
          <w:p w:rsidR="002F3582" w:rsidRDefault="002F3582" w:rsidP="002F3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5" w:type="dxa"/>
            <w:vAlign w:val="center"/>
          </w:tcPr>
          <w:p w:rsidR="002F3582" w:rsidRDefault="002F3582" w:rsidP="002F3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«СШОР № 10 им. А.И. Трофимова» Минспорта Чувашии</w:t>
            </w:r>
          </w:p>
        </w:tc>
        <w:tc>
          <w:tcPr>
            <w:tcW w:w="992" w:type="dxa"/>
            <w:vAlign w:val="center"/>
          </w:tcPr>
          <w:p w:rsidR="002F3582" w:rsidRDefault="00E22E99" w:rsidP="002F3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93" w:type="dxa"/>
            <w:vAlign w:val="center"/>
          </w:tcPr>
          <w:p w:rsidR="002F3582" w:rsidRDefault="00E22E99" w:rsidP="002F3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2F3582" w:rsidRPr="002F3582" w:rsidRDefault="002F3582" w:rsidP="002F35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58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B68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F3582">
              <w:rPr>
                <w:rFonts w:ascii="Times New Roman" w:hAnsi="Times New Roman" w:cs="Times New Roman"/>
                <w:b/>
                <w:sz w:val="26"/>
                <w:szCs w:val="26"/>
              </w:rPr>
              <w:t>122</w:t>
            </w:r>
          </w:p>
        </w:tc>
        <w:tc>
          <w:tcPr>
            <w:tcW w:w="992" w:type="dxa"/>
            <w:vAlign w:val="center"/>
          </w:tcPr>
          <w:p w:rsidR="002F3582" w:rsidRPr="002F3582" w:rsidRDefault="002F3582" w:rsidP="002F35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2F3582" w:rsidTr="00FD472D">
        <w:trPr>
          <w:trHeight w:val="650"/>
        </w:trPr>
        <w:tc>
          <w:tcPr>
            <w:tcW w:w="479" w:type="dxa"/>
            <w:vAlign w:val="center"/>
          </w:tcPr>
          <w:p w:rsidR="002F3582" w:rsidRDefault="002F3582" w:rsidP="002F3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5" w:type="dxa"/>
            <w:vAlign w:val="center"/>
          </w:tcPr>
          <w:p w:rsidR="002F3582" w:rsidRDefault="002F3582" w:rsidP="002F3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«СШОР № 3» Минспорта Чувашии</w:t>
            </w:r>
          </w:p>
        </w:tc>
        <w:tc>
          <w:tcPr>
            <w:tcW w:w="992" w:type="dxa"/>
            <w:vAlign w:val="center"/>
          </w:tcPr>
          <w:p w:rsidR="002F3582" w:rsidRDefault="00E22E99" w:rsidP="002F3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761</w:t>
            </w:r>
          </w:p>
        </w:tc>
        <w:tc>
          <w:tcPr>
            <w:tcW w:w="993" w:type="dxa"/>
            <w:vAlign w:val="center"/>
          </w:tcPr>
          <w:p w:rsidR="002F3582" w:rsidRDefault="00E22E99" w:rsidP="002F3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2F3582" w:rsidRPr="002F3582" w:rsidRDefault="002F3582" w:rsidP="002F35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582">
              <w:rPr>
                <w:rFonts w:ascii="Times New Roman" w:hAnsi="Times New Roman" w:cs="Times New Roman"/>
                <w:b/>
                <w:sz w:val="26"/>
                <w:szCs w:val="26"/>
              </w:rPr>
              <w:t>783</w:t>
            </w:r>
          </w:p>
        </w:tc>
        <w:tc>
          <w:tcPr>
            <w:tcW w:w="992" w:type="dxa"/>
            <w:vAlign w:val="center"/>
          </w:tcPr>
          <w:p w:rsidR="002F3582" w:rsidRPr="002F3582" w:rsidRDefault="002F3582" w:rsidP="002F35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F3582" w:rsidTr="00FD472D">
        <w:trPr>
          <w:trHeight w:val="702"/>
        </w:trPr>
        <w:tc>
          <w:tcPr>
            <w:tcW w:w="479" w:type="dxa"/>
            <w:vAlign w:val="center"/>
          </w:tcPr>
          <w:p w:rsidR="002F3582" w:rsidRDefault="002F3582" w:rsidP="002F3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5" w:type="dxa"/>
            <w:vAlign w:val="center"/>
          </w:tcPr>
          <w:p w:rsidR="002F3582" w:rsidRDefault="002F3582" w:rsidP="002F3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«СШОР № 7 им. В. Ярды» Минспорта Чувашии</w:t>
            </w:r>
          </w:p>
        </w:tc>
        <w:tc>
          <w:tcPr>
            <w:tcW w:w="992" w:type="dxa"/>
            <w:vAlign w:val="center"/>
          </w:tcPr>
          <w:p w:rsidR="002F3582" w:rsidRDefault="00E22E99" w:rsidP="002F3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993" w:type="dxa"/>
            <w:vAlign w:val="center"/>
          </w:tcPr>
          <w:p w:rsidR="002F3582" w:rsidRDefault="00E22E99" w:rsidP="002F3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2F3582" w:rsidRPr="002F3582" w:rsidRDefault="002F3582" w:rsidP="002F35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582">
              <w:rPr>
                <w:rFonts w:ascii="Times New Roman" w:hAnsi="Times New Roman" w:cs="Times New Roman"/>
                <w:b/>
                <w:sz w:val="26"/>
                <w:szCs w:val="26"/>
              </w:rPr>
              <w:t>313</w:t>
            </w:r>
          </w:p>
        </w:tc>
        <w:tc>
          <w:tcPr>
            <w:tcW w:w="992" w:type="dxa"/>
            <w:vAlign w:val="center"/>
          </w:tcPr>
          <w:p w:rsidR="002F3582" w:rsidRPr="002F3582" w:rsidRDefault="002F3582" w:rsidP="002F35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2F3582" w:rsidTr="00FD472D">
        <w:tc>
          <w:tcPr>
            <w:tcW w:w="479" w:type="dxa"/>
            <w:vAlign w:val="center"/>
          </w:tcPr>
          <w:p w:rsidR="002F3582" w:rsidRDefault="002F3582" w:rsidP="002F3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5" w:type="dxa"/>
            <w:vAlign w:val="center"/>
          </w:tcPr>
          <w:p w:rsidR="002F3582" w:rsidRDefault="002F3582" w:rsidP="002F3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 «СШОР № 5 им. В.Н.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Минспорта Чувашии</w:t>
            </w:r>
          </w:p>
        </w:tc>
        <w:tc>
          <w:tcPr>
            <w:tcW w:w="992" w:type="dxa"/>
            <w:vAlign w:val="center"/>
          </w:tcPr>
          <w:p w:rsidR="002F3582" w:rsidRDefault="00E22E99" w:rsidP="002F3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583</w:t>
            </w:r>
          </w:p>
        </w:tc>
        <w:tc>
          <w:tcPr>
            <w:tcW w:w="993" w:type="dxa"/>
            <w:vAlign w:val="center"/>
          </w:tcPr>
          <w:p w:rsidR="002F3582" w:rsidRDefault="00E22E99" w:rsidP="002F3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2F3582" w:rsidRPr="002F3582" w:rsidRDefault="002F3582" w:rsidP="002F35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582">
              <w:rPr>
                <w:rFonts w:ascii="Times New Roman" w:hAnsi="Times New Roman" w:cs="Times New Roman"/>
                <w:b/>
                <w:sz w:val="26"/>
                <w:szCs w:val="26"/>
              </w:rPr>
              <w:t>538</w:t>
            </w:r>
          </w:p>
        </w:tc>
        <w:tc>
          <w:tcPr>
            <w:tcW w:w="992" w:type="dxa"/>
            <w:vAlign w:val="center"/>
          </w:tcPr>
          <w:p w:rsidR="002F3582" w:rsidRPr="002F3582" w:rsidRDefault="002F3582" w:rsidP="002F35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2F3582" w:rsidTr="00FD472D">
        <w:tc>
          <w:tcPr>
            <w:tcW w:w="479" w:type="dxa"/>
            <w:vAlign w:val="center"/>
          </w:tcPr>
          <w:p w:rsidR="002F3582" w:rsidRDefault="002F3582" w:rsidP="002F3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5" w:type="dxa"/>
            <w:vAlign w:val="center"/>
          </w:tcPr>
          <w:p w:rsidR="002F3582" w:rsidRDefault="002F3582" w:rsidP="002F3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«СШОР № 1 им. В. Егоровой» Минспорта Чувашии</w:t>
            </w:r>
          </w:p>
        </w:tc>
        <w:tc>
          <w:tcPr>
            <w:tcW w:w="992" w:type="dxa"/>
            <w:vAlign w:val="center"/>
          </w:tcPr>
          <w:p w:rsidR="002F3582" w:rsidRDefault="00E22E99" w:rsidP="002F3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612</w:t>
            </w:r>
          </w:p>
        </w:tc>
        <w:tc>
          <w:tcPr>
            <w:tcW w:w="993" w:type="dxa"/>
            <w:vAlign w:val="center"/>
          </w:tcPr>
          <w:p w:rsidR="002F3582" w:rsidRDefault="00E22E99" w:rsidP="002F3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2F3582" w:rsidRPr="002F3582" w:rsidRDefault="002F3582" w:rsidP="002F35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582">
              <w:rPr>
                <w:rFonts w:ascii="Times New Roman" w:hAnsi="Times New Roman" w:cs="Times New Roman"/>
                <w:b/>
                <w:sz w:val="26"/>
                <w:szCs w:val="26"/>
              </w:rPr>
              <w:t>583</w:t>
            </w:r>
          </w:p>
        </w:tc>
        <w:tc>
          <w:tcPr>
            <w:tcW w:w="992" w:type="dxa"/>
            <w:vAlign w:val="center"/>
          </w:tcPr>
          <w:p w:rsidR="002F3582" w:rsidRPr="002F3582" w:rsidRDefault="002F3582" w:rsidP="002F35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13C5D" w:rsidTr="00FD472D">
        <w:tc>
          <w:tcPr>
            <w:tcW w:w="479" w:type="dxa"/>
            <w:vAlign w:val="center"/>
          </w:tcPr>
          <w:p w:rsidR="00413C5D" w:rsidRDefault="00413C5D" w:rsidP="00413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5" w:type="dxa"/>
            <w:vAlign w:val="center"/>
          </w:tcPr>
          <w:p w:rsidR="00413C5D" w:rsidRDefault="00413C5D" w:rsidP="00413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«СШОР № 6» Минспорта Чувашии</w:t>
            </w:r>
          </w:p>
        </w:tc>
        <w:tc>
          <w:tcPr>
            <w:tcW w:w="992" w:type="dxa"/>
            <w:vAlign w:val="center"/>
          </w:tcPr>
          <w:p w:rsidR="00413C5D" w:rsidRDefault="00413C5D" w:rsidP="00413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879</w:t>
            </w:r>
          </w:p>
        </w:tc>
        <w:tc>
          <w:tcPr>
            <w:tcW w:w="993" w:type="dxa"/>
            <w:vAlign w:val="center"/>
          </w:tcPr>
          <w:p w:rsidR="00413C5D" w:rsidRDefault="00413C5D" w:rsidP="00413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413C5D" w:rsidRPr="002F3582" w:rsidRDefault="00413C5D" w:rsidP="00413C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582">
              <w:rPr>
                <w:rFonts w:ascii="Times New Roman" w:hAnsi="Times New Roman" w:cs="Times New Roman"/>
                <w:b/>
                <w:sz w:val="26"/>
                <w:szCs w:val="26"/>
              </w:rPr>
              <w:t>480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413C5D" w:rsidRPr="002F3582" w:rsidRDefault="00413C5D" w:rsidP="00413C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413C5D" w:rsidTr="00FD472D">
        <w:trPr>
          <w:trHeight w:val="617"/>
        </w:trPr>
        <w:tc>
          <w:tcPr>
            <w:tcW w:w="479" w:type="dxa"/>
            <w:vAlign w:val="center"/>
          </w:tcPr>
          <w:p w:rsidR="00413C5D" w:rsidRDefault="00413C5D" w:rsidP="00413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5" w:type="dxa"/>
            <w:vAlign w:val="center"/>
          </w:tcPr>
          <w:p w:rsidR="00413C5D" w:rsidRDefault="00413C5D" w:rsidP="00413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«СШОР № 2» Минспорта Чувашии</w:t>
            </w:r>
          </w:p>
        </w:tc>
        <w:tc>
          <w:tcPr>
            <w:tcW w:w="992" w:type="dxa"/>
            <w:vAlign w:val="center"/>
          </w:tcPr>
          <w:p w:rsidR="00413C5D" w:rsidRDefault="00413C5D" w:rsidP="00413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544</w:t>
            </w:r>
          </w:p>
        </w:tc>
        <w:tc>
          <w:tcPr>
            <w:tcW w:w="993" w:type="dxa"/>
            <w:vAlign w:val="center"/>
          </w:tcPr>
          <w:p w:rsidR="00413C5D" w:rsidRDefault="00413C5D" w:rsidP="00413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413C5D" w:rsidRPr="002F3582" w:rsidRDefault="00413C5D" w:rsidP="00413C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582">
              <w:rPr>
                <w:rFonts w:ascii="Times New Roman" w:hAnsi="Times New Roman" w:cs="Times New Roman"/>
                <w:b/>
                <w:sz w:val="26"/>
                <w:szCs w:val="26"/>
              </w:rPr>
              <w:t>539</w:t>
            </w:r>
          </w:p>
        </w:tc>
        <w:tc>
          <w:tcPr>
            <w:tcW w:w="992" w:type="dxa"/>
            <w:vAlign w:val="center"/>
          </w:tcPr>
          <w:p w:rsidR="00413C5D" w:rsidRPr="002F3582" w:rsidRDefault="00413C5D" w:rsidP="00413C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413C5D" w:rsidTr="00FD472D">
        <w:tc>
          <w:tcPr>
            <w:tcW w:w="479" w:type="dxa"/>
            <w:vAlign w:val="center"/>
          </w:tcPr>
          <w:p w:rsidR="00413C5D" w:rsidRDefault="00413C5D" w:rsidP="00413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5" w:type="dxa"/>
            <w:vAlign w:val="center"/>
          </w:tcPr>
          <w:p w:rsidR="00413C5D" w:rsidRDefault="00413C5D" w:rsidP="00413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«СШОР по настольному теннису и стрельбе из лука им. И. Солдатовой» г. Чебоксары</w:t>
            </w:r>
          </w:p>
        </w:tc>
        <w:tc>
          <w:tcPr>
            <w:tcW w:w="992" w:type="dxa"/>
            <w:vAlign w:val="center"/>
          </w:tcPr>
          <w:p w:rsidR="00413C5D" w:rsidRDefault="00413C5D" w:rsidP="00413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433</w:t>
            </w:r>
          </w:p>
        </w:tc>
        <w:tc>
          <w:tcPr>
            <w:tcW w:w="993" w:type="dxa"/>
            <w:vAlign w:val="center"/>
          </w:tcPr>
          <w:p w:rsidR="00413C5D" w:rsidRDefault="00413C5D" w:rsidP="00413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413C5D" w:rsidRPr="002F3582" w:rsidRDefault="00413C5D" w:rsidP="00413C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582">
              <w:rPr>
                <w:rFonts w:ascii="Times New Roman" w:hAnsi="Times New Roman" w:cs="Times New Roman"/>
                <w:b/>
                <w:sz w:val="26"/>
                <w:szCs w:val="26"/>
              </w:rPr>
              <w:t>461</w:t>
            </w:r>
          </w:p>
        </w:tc>
        <w:tc>
          <w:tcPr>
            <w:tcW w:w="992" w:type="dxa"/>
            <w:vAlign w:val="center"/>
          </w:tcPr>
          <w:p w:rsidR="00413C5D" w:rsidRPr="002F3582" w:rsidRDefault="00413C5D" w:rsidP="00413C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413C5D" w:rsidTr="00FD472D">
        <w:tc>
          <w:tcPr>
            <w:tcW w:w="479" w:type="dxa"/>
            <w:vAlign w:val="center"/>
          </w:tcPr>
          <w:p w:rsidR="00413C5D" w:rsidRDefault="00413C5D" w:rsidP="00413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95" w:type="dxa"/>
            <w:vAlign w:val="center"/>
          </w:tcPr>
          <w:p w:rsidR="00413C5D" w:rsidRDefault="00413C5D" w:rsidP="00413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«СШОР № 9 по плаванию» Минспорта Чувашии</w:t>
            </w:r>
          </w:p>
        </w:tc>
        <w:tc>
          <w:tcPr>
            <w:tcW w:w="992" w:type="dxa"/>
            <w:vAlign w:val="center"/>
          </w:tcPr>
          <w:p w:rsidR="00413C5D" w:rsidRDefault="00413C5D" w:rsidP="00413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437</w:t>
            </w:r>
          </w:p>
        </w:tc>
        <w:tc>
          <w:tcPr>
            <w:tcW w:w="993" w:type="dxa"/>
            <w:vAlign w:val="center"/>
          </w:tcPr>
          <w:p w:rsidR="00413C5D" w:rsidRDefault="00413C5D" w:rsidP="00413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413C5D" w:rsidRPr="002F3582" w:rsidRDefault="00413C5D" w:rsidP="00413C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582">
              <w:rPr>
                <w:rFonts w:ascii="Times New Roman" w:hAnsi="Times New Roman" w:cs="Times New Roman"/>
                <w:b/>
                <w:sz w:val="26"/>
                <w:szCs w:val="26"/>
              </w:rPr>
              <w:t>435</w:t>
            </w:r>
          </w:p>
        </w:tc>
        <w:tc>
          <w:tcPr>
            <w:tcW w:w="992" w:type="dxa"/>
            <w:vAlign w:val="center"/>
          </w:tcPr>
          <w:p w:rsidR="00413C5D" w:rsidRPr="002F3582" w:rsidRDefault="00413C5D" w:rsidP="00413C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413C5D" w:rsidTr="00FD472D">
        <w:trPr>
          <w:trHeight w:val="615"/>
        </w:trPr>
        <w:tc>
          <w:tcPr>
            <w:tcW w:w="479" w:type="dxa"/>
            <w:vAlign w:val="center"/>
          </w:tcPr>
          <w:p w:rsidR="00413C5D" w:rsidRDefault="00413C5D" w:rsidP="00413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95" w:type="dxa"/>
            <w:vAlign w:val="center"/>
          </w:tcPr>
          <w:p w:rsidR="00413C5D" w:rsidRDefault="00413C5D" w:rsidP="00413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«СШОР № 4» Минспорта Чувашии</w:t>
            </w:r>
          </w:p>
        </w:tc>
        <w:tc>
          <w:tcPr>
            <w:tcW w:w="992" w:type="dxa"/>
            <w:vAlign w:val="center"/>
          </w:tcPr>
          <w:p w:rsidR="00413C5D" w:rsidRDefault="00413C5D" w:rsidP="00413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</w:p>
        </w:tc>
        <w:tc>
          <w:tcPr>
            <w:tcW w:w="993" w:type="dxa"/>
            <w:vAlign w:val="center"/>
          </w:tcPr>
          <w:p w:rsidR="00413C5D" w:rsidRDefault="00413C5D" w:rsidP="00413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413C5D" w:rsidRPr="002F3582" w:rsidRDefault="00413C5D" w:rsidP="00413C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582">
              <w:rPr>
                <w:rFonts w:ascii="Times New Roman" w:hAnsi="Times New Roman" w:cs="Times New Roman"/>
                <w:b/>
                <w:sz w:val="26"/>
                <w:szCs w:val="26"/>
              </w:rPr>
              <w:t>498</w:t>
            </w:r>
          </w:p>
        </w:tc>
        <w:tc>
          <w:tcPr>
            <w:tcW w:w="992" w:type="dxa"/>
            <w:vAlign w:val="center"/>
          </w:tcPr>
          <w:p w:rsidR="00413C5D" w:rsidRPr="002F3582" w:rsidRDefault="00413C5D" w:rsidP="00413C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413C5D" w:rsidTr="00FD472D">
        <w:trPr>
          <w:trHeight w:val="694"/>
        </w:trPr>
        <w:tc>
          <w:tcPr>
            <w:tcW w:w="479" w:type="dxa"/>
            <w:vAlign w:val="center"/>
          </w:tcPr>
          <w:p w:rsidR="00413C5D" w:rsidRDefault="00413C5D" w:rsidP="00413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95" w:type="dxa"/>
            <w:vAlign w:val="center"/>
          </w:tcPr>
          <w:p w:rsidR="00413C5D" w:rsidRDefault="00413C5D" w:rsidP="00413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«СШОР № 8 им. Е. Николаевой» Минспорта Чувашии</w:t>
            </w:r>
          </w:p>
        </w:tc>
        <w:tc>
          <w:tcPr>
            <w:tcW w:w="992" w:type="dxa"/>
            <w:vAlign w:val="center"/>
          </w:tcPr>
          <w:p w:rsidR="00413C5D" w:rsidRDefault="00413C5D" w:rsidP="00413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665</w:t>
            </w:r>
          </w:p>
        </w:tc>
        <w:tc>
          <w:tcPr>
            <w:tcW w:w="993" w:type="dxa"/>
            <w:vAlign w:val="center"/>
          </w:tcPr>
          <w:p w:rsidR="00413C5D" w:rsidRDefault="00413C5D" w:rsidP="00413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413C5D" w:rsidRPr="002F3582" w:rsidRDefault="00413C5D" w:rsidP="00413C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582">
              <w:rPr>
                <w:rFonts w:ascii="Times New Roman" w:hAnsi="Times New Roman" w:cs="Times New Roman"/>
                <w:b/>
                <w:sz w:val="26"/>
                <w:szCs w:val="26"/>
              </w:rPr>
              <w:t>665</w:t>
            </w:r>
          </w:p>
        </w:tc>
        <w:tc>
          <w:tcPr>
            <w:tcW w:w="992" w:type="dxa"/>
            <w:vAlign w:val="center"/>
          </w:tcPr>
          <w:p w:rsidR="00413C5D" w:rsidRPr="002F3582" w:rsidRDefault="00413C5D" w:rsidP="00413C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</w:tbl>
    <w:p w:rsidR="00C2774F" w:rsidRDefault="00C2774F" w:rsidP="00880F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0F30" w:rsidRDefault="00880F30" w:rsidP="00880F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80F30" w:rsidSect="002F3582">
      <w:pgSz w:w="11906" w:h="16838"/>
      <w:pgMar w:top="851" w:right="851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96" w:rsidRDefault="00C71D96" w:rsidP="00B57622">
      <w:pPr>
        <w:spacing w:after="0" w:line="240" w:lineRule="auto"/>
      </w:pPr>
      <w:r>
        <w:separator/>
      </w:r>
    </w:p>
  </w:endnote>
  <w:endnote w:type="continuationSeparator" w:id="0">
    <w:p w:rsidR="00C71D96" w:rsidRDefault="00C71D96" w:rsidP="00B5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013822"/>
      <w:docPartObj>
        <w:docPartGallery w:val="Page Numbers (Bottom of Page)"/>
        <w:docPartUnique/>
      </w:docPartObj>
    </w:sdtPr>
    <w:sdtContent>
      <w:p w:rsidR="00793452" w:rsidRDefault="00793452" w:rsidP="006B79B8">
        <w:pPr>
          <w:pStyle w:val="a6"/>
        </w:pPr>
      </w:p>
    </w:sdtContent>
  </w:sdt>
  <w:p w:rsidR="00793452" w:rsidRDefault="007934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820270"/>
      <w:docPartObj>
        <w:docPartGallery w:val="Page Numbers (Bottom of Page)"/>
        <w:docPartUnique/>
      </w:docPartObj>
    </w:sdtPr>
    <w:sdtContent>
      <w:p w:rsidR="00793452" w:rsidRDefault="00793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C5D">
          <w:rPr>
            <w:noProof/>
          </w:rPr>
          <w:t>45</w:t>
        </w:r>
        <w:r>
          <w:fldChar w:fldCharType="end"/>
        </w:r>
      </w:p>
    </w:sdtContent>
  </w:sdt>
  <w:p w:rsidR="00793452" w:rsidRDefault="007934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595469"/>
      <w:docPartObj>
        <w:docPartGallery w:val="Page Numbers (Bottom of Page)"/>
        <w:docPartUnique/>
      </w:docPartObj>
    </w:sdtPr>
    <w:sdtContent>
      <w:p w:rsidR="00793452" w:rsidRDefault="00793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C5D">
          <w:rPr>
            <w:noProof/>
          </w:rPr>
          <w:t>46</w:t>
        </w:r>
        <w:r>
          <w:fldChar w:fldCharType="end"/>
        </w:r>
      </w:p>
    </w:sdtContent>
  </w:sdt>
  <w:p w:rsidR="00793452" w:rsidRDefault="007934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96" w:rsidRDefault="00C71D96" w:rsidP="00B57622">
      <w:pPr>
        <w:spacing w:after="0" w:line="240" w:lineRule="auto"/>
      </w:pPr>
      <w:r>
        <w:separator/>
      </w:r>
    </w:p>
  </w:footnote>
  <w:footnote w:type="continuationSeparator" w:id="0">
    <w:p w:rsidR="00C71D96" w:rsidRDefault="00C71D96" w:rsidP="00B57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BB"/>
    <w:rsid w:val="00027427"/>
    <w:rsid w:val="00032C1F"/>
    <w:rsid w:val="00050824"/>
    <w:rsid w:val="00051D09"/>
    <w:rsid w:val="00051DFE"/>
    <w:rsid w:val="000609ED"/>
    <w:rsid w:val="00077B91"/>
    <w:rsid w:val="000A3F3F"/>
    <w:rsid w:val="000C2499"/>
    <w:rsid w:val="000C6866"/>
    <w:rsid w:val="000E0666"/>
    <w:rsid w:val="000F0F13"/>
    <w:rsid w:val="000F1C45"/>
    <w:rsid w:val="000F3E96"/>
    <w:rsid w:val="0010450C"/>
    <w:rsid w:val="001549D7"/>
    <w:rsid w:val="00156737"/>
    <w:rsid w:val="001638E8"/>
    <w:rsid w:val="00164CB2"/>
    <w:rsid w:val="00177385"/>
    <w:rsid w:val="00181168"/>
    <w:rsid w:val="00196713"/>
    <w:rsid w:val="001A201F"/>
    <w:rsid w:val="001A51A6"/>
    <w:rsid w:val="001A70CF"/>
    <w:rsid w:val="001C4130"/>
    <w:rsid w:val="001E6119"/>
    <w:rsid w:val="001E61BE"/>
    <w:rsid w:val="001F2E9D"/>
    <w:rsid w:val="002037E3"/>
    <w:rsid w:val="002072C5"/>
    <w:rsid w:val="002217E3"/>
    <w:rsid w:val="002419FB"/>
    <w:rsid w:val="0024753F"/>
    <w:rsid w:val="002602E7"/>
    <w:rsid w:val="002674E6"/>
    <w:rsid w:val="00287344"/>
    <w:rsid w:val="002950B2"/>
    <w:rsid w:val="00297012"/>
    <w:rsid w:val="00297782"/>
    <w:rsid w:val="002B585F"/>
    <w:rsid w:val="002E5F4F"/>
    <w:rsid w:val="002F3582"/>
    <w:rsid w:val="002F3DE2"/>
    <w:rsid w:val="00304B96"/>
    <w:rsid w:val="00306395"/>
    <w:rsid w:val="003065BA"/>
    <w:rsid w:val="003230E5"/>
    <w:rsid w:val="0032565E"/>
    <w:rsid w:val="00333B3F"/>
    <w:rsid w:val="0033527F"/>
    <w:rsid w:val="00350DDD"/>
    <w:rsid w:val="003664FF"/>
    <w:rsid w:val="00384017"/>
    <w:rsid w:val="003929B9"/>
    <w:rsid w:val="00396885"/>
    <w:rsid w:val="003A1EBB"/>
    <w:rsid w:val="003A2441"/>
    <w:rsid w:val="003B1DAB"/>
    <w:rsid w:val="003B3B41"/>
    <w:rsid w:val="003B3BDC"/>
    <w:rsid w:val="003B463A"/>
    <w:rsid w:val="003D1F69"/>
    <w:rsid w:val="003D757C"/>
    <w:rsid w:val="003F7869"/>
    <w:rsid w:val="00403145"/>
    <w:rsid w:val="00413C5D"/>
    <w:rsid w:val="00441541"/>
    <w:rsid w:val="0044316D"/>
    <w:rsid w:val="00453C0F"/>
    <w:rsid w:val="00463FD4"/>
    <w:rsid w:val="004700F8"/>
    <w:rsid w:val="00475F1B"/>
    <w:rsid w:val="004830CB"/>
    <w:rsid w:val="0048767A"/>
    <w:rsid w:val="0049229A"/>
    <w:rsid w:val="0049261F"/>
    <w:rsid w:val="004B4A70"/>
    <w:rsid w:val="004B6AEE"/>
    <w:rsid w:val="004C01FC"/>
    <w:rsid w:val="004E11EE"/>
    <w:rsid w:val="005019C1"/>
    <w:rsid w:val="00504B75"/>
    <w:rsid w:val="00505458"/>
    <w:rsid w:val="00514E93"/>
    <w:rsid w:val="0053172E"/>
    <w:rsid w:val="00534789"/>
    <w:rsid w:val="005351A1"/>
    <w:rsid w:val="00547819"/>
    <w:rsid w:val="00565006"/>
    <w:rsid w:val="00566566"/>
    <w:rsid w:val="005705B8"/>
    <w:rsid w:val="005719B1"/>
    <w:rsid w:val="005744C2"/>
    <w:rsid w:val="005801B8"/>
    <w:rsid w:val="005B751D"/>
    <w:rsid w:val="005B7A1F"/>
    <w:rsid w:val="005C50B2"/>
    <w:rsid w:val="005C69C6"/>
    <w:rsid w:val="005D16EF"/>
    <w:rsid w:val="005F2C77"/>
    <w:rsid w:val="00603152"/>
    <w:rsid w:val="00607A66"/>
    <w:rsid w:val="0062213F"/>
    <w:rsid w:val="006337B4"/>
    <w:rsid w:val="00633F24"/>
    <w:rsid w:val="0064693A"/>
    <w:rsid w:val="00671846"/>
    <w:rsid w:val="00677A9F"/>
    <w:rsid w:val="006817C3"/>
    <w:rsid w:val="00684348"/>
    <w:rsid w:val="006845FF"/>
    <w:rsid w:val="006879FE"/>
    <w:rsid w:val="00693746"/>
    <w:rsid w:val="00694C93"/>
    <w:rsid w:val="006A5FBB"/>
    <w:rsid w:val="006B548C"/>
    <w:rsid w:val="006B79B8"/>
    <w:rsid w:val="006B7B4E"/>
    <w:rsid w:val="006C4DFF"/>
    <w:rsid w:val="006D104C"/>
    <w:rsid w:val="006D7E7A"/>
    <w:rsid w:val="006F1EF2"/>
    <w:rsid w:val="006F6F01"/>
    <w:rsid w:val="0070565D"/>
    <w:rsid w:val="007152E9"/>
    <w:rsid w:val="00716217"/>
    <w:rsid w:val="0071627B"/>
    <w:rsid w:val="00717A1A"/>
    <w:rsid w:val="00717DE7"/>
    <w:rsid w:val="00724FDC"/>
    <w:rsid w:val="007327BB"/>
    <w:rsid w:val="007333B8"/>
    <w:rsid w:val="0073471A"/>
    <w:rsid w:val="007404CC"/>
    <w:rsid w:val="007476DC"/>
    <w:rsid w:val="007535DB"/>
    <w:rsid w:val="00761CCE"/>
    <w:rsid w:val="00770B3A"/>
    <w:rsid w:val="00787C82"/>
    <w:rsid w:val="0079022B"/>
    <w:rsid w:val="00793452"/>
    <w:rsid w:val="007B095A"/>
    <w:rsid w:val="007B1CE8"/>
    <w:rsid w:val="007B6861"/>
    <w:rsid w:val="007B7520"/>
    <w:rsid w:val="007C531D"/>
    <w:rsid w:val="007D10F0"/>
    <w:rsid w:val="007D5586"/>
    <w:rsid w:val="007D771F"/>
    <w:rsid w:val="0081348B"/>
    <w:rsid w:val="00814F4F"/>
    <w:rsid w:val="00816D10"/>
    <w:rsid w:val="0082131A"/>
    <w:rsid w:val="00824271"/>
    <w:rsid w:val="00827DCB"/>
    <w:rsid w:val="00831AEE"/>
    <w:rsid w:val="00846358"/>
    <w:rsid w:val="00865ABD"/>
    <w:rsid w:val="00867D9D"/>
    <w:rsid w:val="00867DA0"/>
    <w:rsid w:val="00874CCB"/>
    <w:rsid w:val="00880F30"/>
    <w:rsid w:val="00886C1A"/>
    <w:rsid w:val="008879B6"/>
    <w:rsid w:val="008A066F"/>
    <w:rsid w:val="008B4373"/>
    <w:rsid w:val="008E0F4B"/>
    <w:rsid w:val="008E6E46"/>
    <w:rsid w:val="008E6FCB"/>
    <w:rsid w:val="008F6836"/>
    <w:rsid w:val="008F693B"/>
    <w:rsid w:val="00921B3D"/>
    <w:rsid w:val="0093028D"/>
    <w:rsid w:val="00947C8E"/>
    <w:rsid w:val="009503B4"/>
    <w:rsid w:val="00953FCB"/>
    <w:rsid w:val="00970BDC"/>
    <w:rsid w:val="00976502"/>
    <w:rsid w:val="00977945"/>
    <w:rsid w:val="00980611"/>
    <w:rsid w:val="009962D4"/>
    <w:rsid w:val="009A26E7"/>
    <w:rsid w:val="009A4CAF"/>
    <w:rsid w:val="009A51A3"/>
    <w:rsid w:val="009B53A4"/>
    <w:rsid w:val="009C4DB7"/>
    <w:rsid w:val="009D29D0"/>
    <w:rsid w:val="009D2AF1"/>
    <w:rsid w:val="009E1844"/>
    <w:rsid w:val="009F37B6"/>
    <w:rsid w:val="00A2127F"/>
    <w:rsid w:val="00A22574"/>
    <w:rsid w:val="00A406C2"/>
    <w:rsid w:val="00A43A86"/>
    <w:rsid w:val="00A451AC"/>
    <w:rsid w:val="00A519CF"/>
    <w:rsid w:val="00A54540"/>
    <w:rsid w:val="00A5687B"/>
    <w:rsid w:val="00A8719E"/>
    <w:rsid w:val="00A914DE"/>
    <w:rsid w:val="00A96B3E"/>
    <w:rsid w:val="00AA04BE"/>
    <w:rsid w:val="00AA193A"/>
    <w:rsid w:val="00AA594A"/>
    <w:rsid w:val="00AC3140"/>
    <w:rsid w:val="00AC4E3E"/>
    <w:rsid w:val="00AD470E"/>
    <w:rsid w:val="00AE1B2A"/>
    <w:rsid w:val="00AE1EAF"/>
    <w:rsid w:val="00AF1284"/>
    <w:rsid w:val="00AF6B29"/>
    <w:rsid w:val="00B06853"/>
    <w:rsid w:val="00B15EF6"/>
    <w:rsid w:val="00B23FE3"/>
    <w:rsid w:val="00B4042D"/>
    <w:rsid w:val="00B404EF"/>
    <w:rsid w:val="00B46176"/>
    <w:rsid w:val="00B57622"/>
    <w:rsid w:val="00B62267"/>
    <w:rsid w:val="00B73B6A"/>
    <w:rsid w:val="00B76DC2"/>
    <w:rsid w:val="00B775F0"/>
    <w:rsid w:val="00B86FAB"/>
    <w:rsid w:val="00B924B9"/>
    <w:rsid w:val="00B93308"/>
    <w:rsid w:val="00B94C8C"/>
    <w:rsid w:val="00B975B6"/>
    <w:rsid w:val="00BB10E0"/>
    <w:rsid w:val="00BB3881"/>
    <w:rsid w:val="00BB61DC"/>
    <w:rsid w:val="00BB61EB"/>
    <w:rsid w:val="00BB6CFB"/>
    <w:rsid w:val="00BC40CE"/>
    <w:rsid w:val="00BD766A"/>
    <w:rsid w:val="00BE67B1"/>
    <w:rsid w:val="00BF640B"/>
    <w:rsid w:val="00C15A6A"/>
    <w:rsid w:val="00C26431"/>
    <w:rsid w:val="00C2774F"/>
    <w:rsid w:val="00C30E41"/>
    <w:rsid w:val="00C43D2B"/>
    <w:rsid w:val="00C556CF"/>
    <w:rsid w:val="00C71D96"/>
    <w:rsid w:val="00C71EBF"/>
    <w:rsid w:val="00C72527"/>
    <w:rsid w:val="00C77861"/>
    <w:rsid w:val="00C824D8"/>
    <w:rsid w:val="00C85E1C"/>
    <w:rsid w:val="00C87482"/>
    <w:rsid w:val="00CA3CF3"/>
    <w:rsid w:val="00CA55C6"/>
    <w:rsid w:val="00CC0B51"/>
    <w:rsid w:val="00CC2BCA"/>
    <w:rsid w:val="00CD2879"/>
    <w:rsid w:val="00CD5EB6"/>
    <w:rsid w:val="00CD747E"/>
    <w:rsid w:val="00CE1459"/>
    <w:rsid w:val="00CE6AC0"/>
    <w:rsid w:val="00D16D9C"/>
    <w:rsid w:val="00D31124"/>
    <w:rsid w:val="00D446F4"/>
    <w:rsid w:val="00D4485B"/>
    <w:rsid w:val="00D4768F"/>
    <w:rsid w:val="00D626EF"/>
    <w:rsid w:val="00D76D11"/>
    <w:rsid w:val="00DB3A52"/>
    <w:rsid w:val="00DC1878"/>
    <w:rsid w:val="00DC4E8E"/>
    <w:rsid w:val="00DD5440"/>
    <w:rsid w:val="00DD6A7F"/>
    <w:rsid w:val="00DE4270"/>
    <w:rsid w:val="00DF3CA0"/>
    <w:rsid w:val="00E062B0"/>
    <w:rsid w:val="00E22E99"/>
    <w:rsid w:val="00E22EB5"/>
    <w:rsid w:val="00E2721A"/>
    <w:rsid w:val="00E31D6D"/>
    <w:rsid w:val="00E42BD2"/>
    <w:rsid w:val="00E53D87"/>
    <w:rsid w:val="00E55648"/>
    <w:rsid w:val="00E647D2"/>
    <w:rsid w:val="00E65107"/>
    <w:rsid w:val="00E71EA9"/>
    <w:rsid w:val="00E91FE5"/>
    <w:rsid w:val="00EC33C0"/>
    <w:rsid w:val="00EC77AF"/>
    <w:rsid w:val="00EC7842"/>
    <w:rsid w:val="00ED2626"/>
    <w:rsid w:val="00EE4D7D"/>
    <w:rsid w:val="00F0253D"/>
    <w:rsid w:val="00F0570B"/>
    <w:rsid w:val="00F10263"/>
    <w:rsid w:val="00F365E0"/>
    <w:rsid w:val="00F50673"/>
    <w:rsid w:val="00F54DD2"/>
    <w:rsid w:val="00F557A8"/>
    <w:rsid w:val="00F75B48"/>
    <w:rsid w:val="00F95207"/>
    <w:rsid w:val="00FD159B"/>
    <w:rsid w:val="00FD472D"/>
    <w:rsid w:val="00FE3472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EC3B"/>
  <w15:chartTrackingRefBased/>
  <w15:docId w15:val="{A3E84085-E944-444A-B072-2E1D5A21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622"/>
  </w:style>
  <w:style w:type="paragraph" w:styleId="a6">
    <w:name w:val="footer"/>
    <w:basedOn w:val="a"/>
    <w:link w:val="a7"/>
    <w:uiPriority w:val="99"/>
    <w:unhideWhenUsed/>
    <w:rsid w:val="00B57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622"/>
  </w:style>
  <w:style w:type="paragraph" w:styleId="a8">
    <w:name w:val="Balloon Text"/>
    <w:basedOn w:val="a"/>
    <w:link w:val="a9"/>
    <w:uiPriority w:val="99"/>
    <w:semiHidden/>
    <w:unhideWhenUsed/>
    <w:rsid w:val="003F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7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79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Знаки отличия за 2022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865-4A03-B8C3-E2C68B7ACFB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865-4A03-B8C3-E2C68B7ACFB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F865-4A03-B8C3-E2C68B7ACFB9}"/>
              </c:ext>
            </c:extLst>
          </c:dPt>
          <c:dLbls>
            <c:dLbl>
              <c:idx val="0"/>
              <c:layout>
                <c:manualLayout>
                  <c:x val="6.8759113444152812E-3"/>
                  <c:y val="-9.0937382827146612E-2"/>
                </c:manualLayout>
              </c:layout>
              <c:tx>
                <c:rich>
                  <a:bodyPr/>
                  <a:lstStyle/>
                  <a:p>
                    <a:pPr>
                      <a:defRPr sz="995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35%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65-4A03-B8C3-E2C68B7ACFB9}"/>
                </c:ext>
              </c:extLst>
            </c:dLbl>
            <c:dLbl>
              <c:idx val="1"/>
              <c:layout>
                <c:manualLayout>
                  <c:x val="-2.723662146398367E-2"/>
                  <c:y val="2.0757092863392074E-2"/>
                </c:manualLayout>
              </c:layout>
              <c:tx>
                <c:rich>
                  <a:bodyPr/>
                  <a:lstStyle/>
                  <a:p>
                    <a:pPr>
                      <a:defRPr sz="995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35%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65-4A03-B8C3-E2C68B7ACFB9}"/>
                </c:ext>
              </c:extLst>
            </c:dLbl>
            <c:dLbl>
              <c:idx val="2"/>
              <c:layout>
                <c:manualLayout>
                  <c:x val="-3.6651902887139105E-2"/>
                  <c:y val="-6.8213348331458571E-3"/>
                </c:manualLayout>
              </c:layout>
              <c:tx>
                <c:rich>
                  <a:bodyPr/>
                  <a:lstStyle/>
                  <a:p>
                    <a:pPr>
                      <a:defRPr sz="995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30%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865-4A03-B8C3-E2C68B7ACF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Золото</c:v>
                </c:pt>
                <c:pt idx="1">
                  <c:v>Серебро</c:v>
                </c:pt>
                <c:pt idx="2">
                  <c:v>Бронза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10542</c:v>
                </c:pt>
                <c:pt idx="1">
                  <c:v>9019</c:v>
                </c:pt>
                <c:pt idx="2">
                  <c:v>11366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865-4A03-B8C3-E2C68B7ACF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280">
          <a:noFill/>
        </a:ln>
      </c:spPr>
    </c:plotArea>
    <c:legend>
      <c:legendPos val="r"/>
      <c:overlay val="0"/>
      <c:txPr>
        <a:bodyPr/>
        <a:lstStyle/>
        <a:p>
          <a:pPr rtl="0">
            <a:defRPr sz="84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Категории населения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977-4CFB-A277-7D454248B728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1977-4CFB-A277-7D454248B728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1977-4CFB-A277-7D454248B728}"/>
              </c:ext>
            </c:extLst>
          </c:dPt>
          <c:dLbls>
            <c:dLbl>
              <c:idx val="0"/>
              <c:layout>
                <c:manualLayout>
                  <c:x val="3.2308714575235056E-2"/>
                  <c:y val="-1.529852886036314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77-4CFB-A277-7D454248B728}"/>
                </c:ext>
              </c:extLst>
            </c:dLbl>
            <c:dLbl>
              <c:idx val="1"/>
              <c:layout>
                <c:manualLayout>
                  <c:x val="-7.2140201224847105E-3"/>
                  <c:y val="-2.624078240219972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77-4CFB-A277-7D454248B728}"/>
                </c:ext>
              </c:extLst>
            </c:dLbl>
            <c:dLbl>
              <c:idx val="2"/>
              <c:layout>
                <c:manualLayout>
                  <c:x val="4.2929425488480603E-2"/>
                  <c:y val="-1.474096987876515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77-4CFB-A277-7D454248B72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Дети </c:v>
                </c:pt>
                <c:pt idx="1">
                  <c:v>Трудоспособное население</c:v>
                </c:pt>
                <c:pt idx="2">
                  <c:v>Старшее поколение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41229</c:v>
                </c:pt>
                <c:pt idx="1">
                  <c:v>18252</c:v>
                </c:pt>
                <c:pt idx="2">
                  <c:v>1548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977-4CFB-A277-7D454248B7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5484106153397494E-2"/>
          <c:y val="0.14718253968253969"/>
          <c:w val="0.82548447069116382"/>
          <c:h val="0.768697350331208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1 года</c:v>
                </c:pt>
              </c:strCache>
            </c:strRef>
          </c:tx>
          <c:spPr>
            <a:solidFill>
              <a:srgbClr val="5B9BD5"/>
            </a:solidFill>
            <a:ln w="25384">
              <a:noFill/>
            </a:ln>
          </c:spPr>
          <c:invertIfNegative val="0"/>
          <c:dLbls>
            <c:dLbl>
              <c:idx val="0"/>
              <c:spPr>
                <a:noFill/>
                <a:ln w="25384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99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839B-413E-A320-39256481AE46}"/>
                </c:ext>
              </c:extLst>
            </c:dLbl>
            <c:spPr>
              <a:noFill/>
              <a:ln w="2538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9B-413E-A320-39256481AE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1 до 5 лет</c:v>
                </c:pt>
              </c:strCache>
            </c:strRef>
          </c:tx>
          <c:spPr>
            <a:solidFill>
              <a:srgbClr val="ED7D31"/>
            </a:solidFill>
            <a:ln w="25384">
              <a:noFill/>
            </a:ln>
          </c:spPr>
          <c:invertIfNegative val="0"/>
          <c:dLbls>
            <c:dLbl>
              <c:idx val="0"/>
              <c:spPr>
                <a:noFill/>
                <a:ln w="25384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99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839B-413E-A320-39256481AE46}"/>
                </c:ext>
              </c:extLst>
            </c:dLbl>
            <c:spPr>
              <a:noFill/>
              <a:ln w="2538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9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39B-413E-A320-39256481AE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до 15 лет</c:v>
                </c:pt>
              </c:strCache>
            </c:strRef>
          </c:tx>
          <c:spPr>
            <a:solidFill>
              <a:srgbClr val="A5A5A5"/>
            </a:solidFill>
            <a:ln w="25384">
              <a:noFill/>
            </a:ln>
          </c:spPr>
          <c:invertIfNegative val="0"/>
          <c:dLbls>
            <c:dLbl>
              <c:idx val="0"/>
              <c:spPr>
                <a:noFill/>
                <a:ln w="25384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99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839B-413E-A320-39256481AE46}"/>
                </c:ext>
              </c:extLst>
            </c:dLbl>
            <c:spPr>
              <a:noFill/>
              <a:ln w="2538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9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39B-413E-A320-39256481AE4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15 лет</c:v>
                </c:pt>
              </c:strCache>
            </c:strRef>
          </c:tx>
          <c:spPr>
            <a:solidFill>
              <a:srgbClr val="FFC000"/>
            </a:solidFill>
            <a:ln w="25384">
              <a:noFill/>
            </a:ln>
          </c:spPr>
          <c:invertIfNegative val="0"/>
          <c:dLbls>
            <c:dLbl>
              <c:idx val="0"/>
              <c:spPr>
                <a:noFill/>
                <a:ln w="25384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99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839B-413E-A320-39256481AE46}"/>
                </c:ext>
              </c:extLst>
            </c:dLbl>
            <c:spPr>
              <a:noFill/>
              <a:ln w="2538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9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39B-413E-A320-39256481AE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73"/>
        <c:overlap val="-27"/>
        <c:axId val="178373807"/>
        <c:axId val="1"/>
      </c:barChart>
      <c:catAx>
        <c:axId val="17837380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951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78373807"/>
        <c:crosses val="autoZero"/>
        <c:crossBetween val="between"/>
      </c:valAx>
      <c:spPr>
        <a:noFill/>
        <a:ln w="25384">
          <a:noFill/>
        </a:ln>
      </c:spPr>
    </c:plotArea>
    <c:legend>
      <c:legendPos val="r"/>
      <c:layout>
        <c:manualLayout>
          <c:xMode val="edge"/>
          <c:yMode val="edge"/>
          <c:x val="0.87179035053050802"/>
          <c:y val="0.14848452162657746"/>
          <c:w val="0.11432077747038383"/>
          <c:h val="0.72594781816656484"/>
        </c:manualLayout>
      </c:layout>
      <c:overlay val="0"/>
      <c:spPr>
        <a:noFill/>
        <a:ln w="25384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9" cap="flat" cmpd="sng" algn="ctr">
      <a:solidFill>
        <a:srgbClr val="FF0000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C94D4-B0BF-4AF1-91E5-8B751798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50</Pages>
  <Words>15112</Words>
  <Characters>86143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Малов Иван Сергеевич</dc:creator>
  <cp:keywords/>
  <dc:description/>
  <cp:lastModifiedBy>Минспорт Малов Иван Сергеевич</cp:lastModifiedBy>
  <cp:revision>212</cp:revision>
  <cp:lastPrinted>2023-03-14T07:43:00Z</cp:lastPrinted>
  <dcterms:created xsi:type="dcterms:W3CDTF">2023-03-01T07:36:00Z</dcterms:created>
  <dcterms:modified xsi:type="dcterms:W3CDTF">2023-03-17T08:54:00Z</dcterms:modified>
</cp:coreProperties>
</file>