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B51" w:rsidRDefault="00ED2B51"/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3926"/>
        <w:gridCol w:w="1407"/>
        <w:gridCol w:w="4130"/>
      </w:tblGrid>
      <w:tr w:rsidR="002B1457" w:rsidTr="00ED2B51">
        <w:trPr>
          <w:cantSplit/>
          <w:trHeight w:val="1975"/>
        </w:trPr>
        <w:tc>
          <w:tcPr>
            <w:tcW w:w="3926" w:type="dxa"/>
          </w:tcPr>
          <w:p w:rsidR="002B1457" w:rsidRPr="00F940AB" w:rsidRDefault="002B1457" w:rsidP="00812195">
            <w:pPr>
              <w:jc w:val="center"/>
              <w:rPr>
                <w:b/>
                <w:bCs/>
                <w:noProof/>
                <w:sz w:val="6"/>
                <w:szCs w:val="6"/>
              </w:rPr>
            </w:pPr>
          </w:p>
          <w:p w:rsidR="002B1457" w:rsidRPr="00005CB8" w:rsidRDefault="002B1457" w:rsidP="00812195">
            <w:pPr>
              <w:spacing w:line="192" w:lineRule="auto"/>
              <w:jc w:val="center"/>
              <w:rPr>
                <w:b/>
                <w:bCs/>
                <w:noProof/>
                <w:color w:val="000000"/>
              </w:rPr>
            </w:pPr>
            <w:r w:rsidRPr="00005CB8">
              <w:rPr>
                <w:b/>
                <w:bCs/>
                <w:noProof/>
                <w:color w:val="000000"/>
              </w:rPr>
              <w:t>ЧĂВАШ РЕСПУБЛИКИН</w:t>
            </w:r>
          </w:p>
          <w:p w:rsidR="002B1457" w:rsidRPr="00005CB8" w:rsidRDefault="002B1457" w:rsidP="00812195">
            <w:pPr>
              <w:spacing w:before="40" w:line="192" w:lineRule="auto"/>
              <w:jc w:val="center"/>
              <w:rPr>
                <w:b/>
                <w:bCs/>
                <w:noProof/>
                <w:color w:val="000000"/>
              </w:rPr>
            </w:pPr>
            <w:r w:rsidRPr="00005CB8">
              <w:rPr>
                <w:b/>
                <w:bCs/>
                <w:noProof/>
                <w:color w:val="000000"/>
              </w:rPr>
              <w:t xml:space="preserve">КАНАШ </w:t>
            </w:r>
          </w:p>
          <w:p w:rsidR="002B1457" w:rsidRPr="00005CB8" w:rsidRDefault="002B1457" w:rsidP="00812195">
            <w:pPr>
              <w:spacing w:before="40" w:line="192" w:lineRule="auto"/>
              <w:jc w:val="center"/>
              <w:rPr>
                <w:b/>
                <w:bCs/>
                <w:noProof/>
                <w:color w:val="000000"/>
              </w:rPr>
            </w:pPr>
            <w:r w:rsidRPr="00005CB8">
              <w:rPr>
                <w:b/>
                <w:bCs/>
                <w:noProof/>
                <w:color w:val="000000"/>
              </w:rPr>
              <w:t>МУНИЦИПАЛЛĂ ОКРУГĚН</w:t>
            </w:r>
          </w:p>
          <w:p w:rsidR="002B1457" w:rsidRPr="00005CB8" w:rsidRDefault="002B1457" w:rsidP="00812195">
            <w:pPr>
              <w:spacing w:before="20" w:line="192" w:lineRule="auto"/>
              <w:jc w:val="center"/>
              <w:rPr>
                <w:b/>
                <w:bCs/>
                <w:noProof/>
                <w:color w:val="000000"/>
              </w:rPr>
            </w:pPr>
            <w:r w:rsidRPr="00005CB8">
              <w:rPr>
                <w:b/>
                <w:bCs/>
                <w:noProof/>
                <w:color w:val="000000"/>
              </w:rPr>
              <w:t>ПУÇЛĂХĚ</w:t>
            </w:r>
          </w:p>
          <w:p w:rsidR="002B1457" w:rsidRPr="00005CB8" w:rsidRDefault="002B1457" w:rsidP="00812195"/>
          <w:p w:rsidR="002B1457" w:rsidRPr="002B1457" w:rsidRDefault="002B1457" w:rsidP="00812195">
            <w:pPr>
              <w:pStyle w:val="a3"/>
              <w:tabs>
                <w:tab w:val="left" w:pos="4285"/>
              </w:tabs>
              <w:jc w:val="center"/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2B1457"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ЙЫШĂНУ</w:t>
            </w:r>
          </w:p>
          <w:p w:rsidR="002B1457" w:rsidRPr="00AC3C97" w:rsidRDefault="002B1457" w:rsidP="00812195">
            <w:pPr>
              <w:rPr>
                <w:sz w:val="10"/>
                <w:szCs w:val="10"/>
              </w:rPr>
            </w:pPr>
          </w:p>
          <w:p w:rsidR="002B1457" w:rsidRPr="00AC3C97" w:rsidRDefault="00104B3C" w:rsidP="00812195">
            <w:pPr>
              <w:pStyle w:val="a3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>10.10.</w:t>
            </w:r>
            <w:r w:rsidR="002B1457" w:rsidRPr="00AC3C97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>20</w:t>
            </w:r>
            <w:r w:rsidR="002B1457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>24</w:t>
            </w:r>
            <w:r w:rsidR="002B1457" w:rsidRPr="00AC3C97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 xml:space="preserve">  </w:t>
            </w:r>
            <w:r w:rsidR="002B1457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>47</w:t>
            </w:r>
            <w:r w:rsidR="002B1457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 xml:space="preserve"> </w:t>
            </w:r>
            <w:r w:rsidR="002B1457" w:rsidRPr="00AC3C97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 xml:space="preserve">№ </w:t>
            </w:r>
          </w:p>
          <w:p w:rsidR="002B1457" w:rsidRPr="00286827" w:rsidRDefault="002B1457" w:rsidP="00812195">
            <w:pPr>
              <w:jc w:val="center"/>
              <w:rPr>
                <w:noProof/>
                <w:color w:val="000000"/>
                <w:sz w:val="6"/>
                <w:szCs w:val="6"/>
              </w:rPr>
            </w:pPr>
          </w:p>
          <w:p w:rsidR="002B1457" w:rsidRDefault="002B1457" w:rsidP="00812195">
            <w:pPr>
              <w:jc w:val="center"/>
              <w:rPr>
                <w:noProof/>
                <w:color w:val="000000"/>
                <w:sz w:val="26"/>
              </w:rPr>
            </w:pPr>
            <w:r w:rsidRPr="00AC3C97">
              <w:rPr>
                <w:noProof/>
                <w:color w:val="000000"/>
                <w:sz w:val="22"/>
                <w:szCs w:val="22"/>
              </w:rPr>
              <w:t>Канаш хули</w:t>
            </w:r>
          </w:p>
        </w:tc>
        <w:tc>
          <w:tcPr>
            <w:tcW w:w="1407" w:type="dxa"/>
          </w:tcPr>
          <w:p w:rsidR="002B1457" w:rsidRDefault="002B1457" w:rsidP="00812195">
            <w:pPr>
              <w:spacing w:before="120"/>
              <w:jc w:val="center"/>
              <w:rPr>
                <w:sz w:val="26"/>
              </w:rPr>
            </w:pPr>
            <w:r>
              <w:rPr>
                <w:noProof/>
                <w:sz w:val="26"/>
              </w:rPr>
              <w:drawing>
                <wp:anchor distT="0" distB="0" distL="114300" distR="114300" simplePos="0" relativeHeight="251659264" behindDoc="0" locked="0" layoutInCell="1" allowOverlap="1" wp14:anchorId="304A977D" wp14:editId="38A26B9B">
                  <wp:simplePos x="0" y="0"/>
                  <wp:positionH relativeFrom="margin">
                    <wp:posOffset>77470</wp:posOffset>
                  </wp:positionH>
                  <wp:positionV relativeFrom="margin">
                    <wp:posOffset>635</wp:posOffset>
                  </wp:positionV>
                  <wp:extent cx="723265" cy="723265"/>
                  <wp:effectExtent l="0" t="0" r="0" b="635"/>
                  <wp:wrapSquare wrapText="bothSides"/>
                  <wp:docPr id="4" name="Рисунок 4" descr="Описание: Канашский район Чувашской Республи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Канашский район Чувашской Республи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265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30" w:type="dxa"/>
          </w:tcPr>
          <w:p w:rsidR="002B1457" w:rsidRPr="00005CB8" w:rsidRDefault="002B1457" w:rsidP="00812195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005CB8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ГЛАВА</w:t>
            </w:r>
          </w:p>
          <w:p w:rsidR="002B1457" w:rsidRPr="00005CB8" w:rsidRDefault="002B1457" w:rsidP="00812195">
            <w:pPr>
              <w:pStyle w:val="a3"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005CB8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КАНАШСКОГО МУНИЦИПАЛЬНОГО ОКРУГА</w:t>
            </w:r>
          </w:p>
          <w:p w:rsidR="002B1457" w:rsidRPr="00005CB8" w:rsidRDefault="002B1457" w:rsidP="00812195">
            <w:pPr>
              <w:jc w:val="center"/>
            </w:pPr>
            <w:r w:rsidRPr="00005CB8">
              <w:rPr>
                <w:b/>
                <w:bCs/>
                <w:noProof/>
              </w:rPr>
              <w:t>ЧУВАШСКОЙ РЕСПУБЛИКИ</w:t>
            </w:r>
          </w:p>
          <w:p w:rsidR="002B1457" w:rsidRPr="00005CB8" w:rsidRDefault="002B1457" w:rsidP="00812195"/>
          <w:p w:rsidR="002B1457" w:rsidRPr="002B1457" w:rsidRDefault="002B1457" w:rsidP="00812195">
            <w:pPr>
              <w:pStyle w:val="a3"/>
              <w:jc w:val="center"/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2B1457"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ПОСТАНОВЛЕНИЕ</w:t>
            </w:r>
          </w:p>
          <w:p w:rsidR="002B1457" w:rsidRPr="00286827" w:rsidRDefault="002B1457" w:rsidP="00812195">
            <w:pPr>
              <w:rPr>
                <w:sz w:val="10"/>
                <w:szCs w:val="10"/>
              </w:rPr>
            </w:pPr>
          </w:p>
          <w:p w:rsidR="002B1457" w:rsidRPr="00AC3C97" w:rsidRDefault="002B1457" w:rsidP="00812195">
            <w:pPr>
              <w:pStyle w:val="a3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 xml:space="preserve"> </w:t>
            </w:r>
            <w:r w:rsidR="00104B3C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>10.10.</w:t>
            </w:r>
            <w:r w:rsidRPr="00AC3C97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>24</w:t>
            </w:r>
            <w:r w:rsidRPr="00AC3C97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 xml:space="preserve"> </w:t>
            </w:r>
            <w:r w:rsidRPr="00AC3C97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 xml:space="preserve"> №</w:t>
            </w:r>
            <w:r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 xml:space="preserve"> </w:t>
            </w:r>
            <w:r w:rsidR="00104B3C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>47</w:t>
            </w:r>
            <w:r w:rsidRPr="00AC3C97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 xml:space="preserve"> </w:t>
            </w:r>
          </w:p>
          <w:p w:rsidR="002B1457" w:rsidRPr="00286827" w:rsidRDefault="002B1457" w:rsidP="00812195">
            <w:pPr>
              <w:jc w:val="center"/>
              <w:rPr>
                <w:noProof/>
                <w:color w:val="000000"/>
                <w:sz w:val="6"/>
                <w:szCs w:val="6"/>
              </w:rPr>
            </w:pPr>
          </w:p>
          <w:p w:rsidR="002B1457" w:rsidRDefault="002B1457" w:rsidP="00812195">
            <w:pPr>
              <w:jc w:val="center"/>
              <w:rPr>
                <w:noProof/>
                <w:sz w:val="26"/>
              </w:rPr>
            </w:pPr>
            <w:r w:rsidRPr="00AC3C97">
              <w:rPr>
                <w:noProof/>
                <w:color w:val="000000"/>
                <w:sz w:val="22"/>
                <w:szCs w:val="22"/>
              </w:rPr>
              <w:t>город Канаш</w:t>
            </w:r>
          </w:p>
        </w:tc>
      </w:tr>
    </w:tbl>
    <w:p w:rsidR="002B1457" w:rsidRDefault="002B1457" w:rsidP="002B1457">
      <w:pPr>
        <w:widowControl w:val="0"/>
        <w:suppressAutoHyphens/>
        <w:rPr>
          <w:rFonts w:eastAsia="Lucida Sans Unicode"/>
        </w:rPr>
      </w:pPr>
    </w:p>
    <w:p w:rsidR="002B1457" w:rsidRDefault="002B1457" w:rsidP="002B1457">
      <w:pPr>
        <w:widowControl w:val="0"/>
        <w:suppressAutoHyphens/>
        <w:rPr>
          <w:rFonts w:eastAsia="Lucida Sans Unicode"/>
        </w:rPr>
      </w:pPr>
    </w:p>
    <w:p w:rsidR="00694369" w:rsidRPr="00C14EFE" w:rsidRDefault="00694369" w:rsidP="00694369">
      <w:pPr>
        <w:keepNext/>
        <w:ind w:right="4819"/>
        <w:jc w:val="both"/>
        <w:outlineLvl w:val="1"/>
        <w:rPr>
          <w:b/>
          <w:bCs/>
        </w:rPr>
      </w:pPr>
      <w:bookmarkStart w:id="0" w:name="_GoBack"/>
      <w:r>
        <w:rPr>
          <w:b/>
          <w:bCs/>
        </w:rPr>
        <w:t xml:space="preserve">О признании </w:t>
      </w:r>
      <w:proofErr w:type="gramStart"/>
      <w:r>
        <w:rPr>
          <w:b/>
          <w:bCs/>
        </w:rPr>
        <w:t>утратившими</w:t>
      </w:r>
      <w:proofErr w:type="gramEnd"/>
      <w:r>
        <w:rPr>
          <w:b/>
          <w:bCs/>
        </w:rPr>
        <w:t xml:space="preserve"> силу некоторых </w:t>
      </w:r>
      <w:r w:rsidR="00314E02">
        <w:rPr>
          <w:b/>
          <w:bCs/>
        </w:rPr>
        <w:t>постановлений главы</w:t>
      </w:r>
      <w:r w:rsidR="00E663CC">
        <w:rPr>
          <w:b/>
          <w:bCs/>
        </w:rPr>
        <w:t xml:space="preserve"> Канашского района Чувашской Республики</w:t>
      </w:r>
      <w:r w:rsidR="00C14EFE" w:rsidRPr="00C14EFE">
        <w:rPr>
          <w:bCs/>
        </w:rPr>
        <w:t xml:space="preserve"> </w:t>
      </w:r>
      <w:bookmarkEnd w:id="0"/>
    </w:p>
    <w:p w:rsidR="00694369" w:rsidRDefault="00694369" w:rsidP="00694369">
      <w:pPr>
        <w:keepNext/>
        <w:ind w:right="4819"/>
        <w:jc w:val="both"/>
        <w:outlineLvl w:val="1"/>
      </w:pPr>
    </w:p>
    <w:p w:rsidR="00141708" w:rsidRDefault="00141708" w:rsidP="00694369">
      <w:pPr>
        <w:keepNext/>
        <w:ind w:right="4819"/>
        <w:jc w:val="both"/>
        <w:outlineLvl w:val="1"/>
      </w:pPr>
    </w:p>
    <w:p w:rsidR="00694369" w:rsidRDefault="00694369" w:rsidP="00694369">
      <w:pPr>
        <w:ind w:firstLine="720"/>
        <w:jc w:val="both"/>
        <w:rPr>
          <w:b/>
          <w:bCs/>
        </w:rPr>
      </w:pPr>
      <w:proofErr w:type="gramStart"/>
      <w:r>
        <w:rPr>
          <w:bCs/>
        </w:rPr>
        <w:t>В соответствии с Федеральными законами от 6 октября 2003 года № 131-ФЗ «Об общих принципах организации местного самоуправления в Российской Федерации», Законом Чувашской Республики от 29 марта 2022 года № 19 «О преобразовании муниципальных образований Канашского района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городского, сельского поселения, муниципального</w:t>
      </w:r>
      <w:proofErr w:type="gramEnd"/>
      <w:r>
        <w:rPr>
          <w:bCs/>
        </w:rPr>
        <w:t xml:space="preserve"> района</w:t>
      </w:r>
      <w:r w:rsidR="00712245">
        <w:rPr>
          <w:bCs/>
        </w:rPr>
        <w:t>, муниципального округа</w:t>
      </w:r>
      <w:r>
        <w:rPr>
          <w:bCs/>
        </w:rPr>
        <w:t xml:space="preserve"> и городского округа», </w:t>
      </w:r>
      <w:r w:rsidR="00712245">
        <w:rPr>
          <w:bCs/>
        </w:rPr>
        <w:t xml:space="preserve">           </w:t>
      </w:r>
      <w:proofErr w:type="gramStart"/>
      <w:r w:rsidR="00EC4C60">
        <w:rPr>
          <w:b/>
          <w:bCs/>
        </w:rPr>
        <w:t>п</w:t>
      </w:r>
      <w:proofErr w:type="gramEnd"/>
      <w:r w:rsidR="00314E02">
        <w:rPr>
          <w:b/>
          <w:bCs/>
        </w:rPr>
        <w:t xml:space="preserve"> </w:t>
      </w:r>
      <w:r w:rsidR="00EC4C60">
        <w:rPr>
          <w:b/>
          <w:bCs/>
        </w:rPr>
        <w:t>о</w:t>
      </w:r>
      <w:r w:rsidR="00314E02">
        <w:rPr>
          <w:b/>
          <w:bCs/>
        </w:rPr>
        <w:t xml:space="preserve"> </w:t>
      </w:r>
      <w:r w:rsidR="00EC4C60">
        <w:rPr>
          <w:b/>
          <w:bCs/>
        </w:rPr>
        <w:t>с</w:t>
      </w:r>
      <w:r w:rsidR="00314E02">
        <w:rPr>
          <w:b/>
          <w:bCs/>
        </w:rPr>
        <w:t xml:space="preserve"> </w:t>
      </w:r>
      <w:r w:rsidR="00EC4C60">
        <w:rPr>
          <w:b/>
          <w:bCs/>
        </w:rPr>
        <w:t>т</w:t>
      </w:r>
      <w:r w:rsidR="00314E02">
        <w:rPr>
          <w:b/>
          <w:bCs/>
        </w:rPr>
        <w:t xml:space="preserve"> </w:t>
      </w:r>
      <w:r w:rsidR="00EC4C60">
        <w:rPr>
          <w:b/>
          <w:bCs/>
        </w:rPr>
        <w:t>а</w:t>
      </w:r>
      <w:r w:rsidR="00314E02">
        <w:rPr>
          <w:b/>
          <w:bCs/>
        </w:rPr>
        <w:t xml:space="preserve"> </w:t>
      </w:r>
      <w:r w:rsidR="00EC4C60">
        <w:rPr>
          <w:b/>
          <w:bCs/>
        </w:rPr>
        <w:t>н</w:t>
      </w:r>
      <w:r w:rsidR="00314E02">
        <w:rPr>
          <w:b/>
          <w:bCs/>
        </w:rPr>
        <w:t xml:space="preserve"> </w:t>
      </w:r>
      <w:r w:rsidR="00EC4C60">
        <w:rPr>
          <w:b/>
          <w:bCs/>
        </w:rPr>
        <w:t>о</w:t>
      </w:r>
      <w:r w:rsidR="00314E02">
        <w:rPr>
          <w:b/>
          <w:bCs/>
        </w:rPr>
        <w:t xml:space="preserve"> </w:t>
      </w:r>
      <w:r w:rsidR="00EC4C60">
        <w:rPr>
          <w:b/>
          <w:bCs/>
        </w:rPr>
        <w:t>в</w:t>
      </w:r>
      <w:r w:rsidR="00314E02">
        <w:rPr>
          <w:b/>
          <w:bCs/>
        </w:rPr>
        <w:t xml:space="preserve"> </w:t>
      </w:r>
      <w:r w:rsidR="00EC4C60">
        <w:rPr>
          <w:b/>
          <w:bCs/>
        </w:rPr>
        <w:t>л</w:t>
      </w:r>
      <w:r w:rsidR="00314E02">
        <w:rPr>
          <w:b/>
          <w:bCs/>
        </w:rPr>
        <w:t xml:space="preserve"> </w:t>
      </w:r>
      <w:r w:rsidR="00EC4C60">
        <w:rPr>
          <w:b/>
          <w:bCs/>
        </w:rPr>
        <w:t>я</w:t>
      </w:r>
      <w:r w:rsidR="00314E02">
        <w:rPr>
          <w:b/>
          <w:bCs/>
        </w:rPr>
        <w:t xml:space="preserve"> ю</w:t>
      </w:r>
      <w:r>
        <w:rPr>
          <w:b/>
          <w:bCs/>
        </w:rPr>
        <w:t>:</w:t>
      </w:r>
    </w:p>
    <w:p w:rsidR="00694369" w:rsidRDefault="00694369" w:rsidP="00694369">
      <w:pPr>
        <w:ind w:firstLine="708"/>
        <w:jc w:val="both"/>
        <w:rPr>
          <w:b/>
          <w:bCs/>
        </w:rPr>
      </w:pPr>
    </w:p>
    <w:p w:rsidR="00CC1182" w:rsidRPr="00E663CC" w:rsidRDefault="00694369" w:rsidP="00CC1182">
      <w:pPr>
        <w:ind w:firstLine="708"/>
        <w:jc w:val="both"/>
        <w:rPr>
          <w:bCs/>
        </w:rPr>
      </w:pPr>
      <w:r>
        <w:rPr>
          <w:bCs/>
        </w:rPr>
        <w:t>1.</w:t>
      </w:r>
      <w:r>
        <w:t xml:space="preserve"> П</w:t>
      </w:r>
      <w:r>
        <w:rPr>
          <w:bCs/>
        </w:rPr>
        <w:t xml:space="preserve">ризнать утратившими </w:t>
      </w:r>
      <w:r w:rsidRPr="00E663CC">
        <w:rPr>
          <w:bCs/>
        </w:rPr>
        <w:t>силу</w:t>
      </w:r>
      <w:r w:rsidR="00E663CC" w:rsidRPr="00E663CC">
        <w:rPr>
          <w:bCs/>
        </w:rPr>
        <w:t xml:space="preserve"> </w:t>
      </w:r>
      <w:r w:rsidR="00CC1182" w:rsidRPr="00E663CC">
        <w:rPr>
          <w:bCs/>
        </w:rPr>
        <w:t>постановления главы Канашского района Чувашской Республики:</w:t>
      </w:r>
    </w:p>
    <w:p w:rsidR="00E663CC" w:rsidRDefault="00CC1182" w:rsidP="00694369">
      <w:pPr>
        <w:ind w:firstLine="708"/>
        <w:jc w:val="both"/>
        <w:rPr>
          <w:bCs/>
        </w:rPr>
      </w:pPr>
      <w:r>
        <w:rPr>
          <w:bCs/>
        </w:rPr>
        <w:t xml:space="preserve">от </w:t>
      </w:r>
      <w:r w:rsidR="00E663CC">
        <w:rPr>
          <w:bCs/>
        </w:rPr>
        <w:t>03</w:t>
      </w:r>
      <w:r w:rsidR="00833882">
        <w:rPr>
          <w:bCs/>
        </w:rPr>
        <w:t xml:space="preserve"> </w:t>
      </w:r>
      <w:r w:rsidR="00E663CC">
        <w:rPr>
          <w:bCs/>
        </w:rPr>
        <w:t>декабр</w:t>
      </w:r>
      <w:r w:rsidR="00833882">
        <w:rPr>
          <w:bCs/>
        </w:rPr>
        <w:t>я 20</w:t>
      </w:r>
      <w:r w:rsidR="00E663CC">
        <w:rPr>
          <w:bCs/>
        </w:rPr>
        <w:t>2</w:t>
      </w:r>
      <w:r w:rsidR="00833882">
        <w:rPr>
          <w:bCs/>
        </w:rPr>
        <w:t xml:space="preserve">0 г. № </w:t>
      </w:r>
      <w:r w:rsidR="00E663CC">
        <w:rPr>
          <w:bCs/>
        </w:rPr>
        <w:t>2</w:t>
      </w:r>
      <w:r w:rsidR="00833882">
        <w:rPr>
          <w:bCs/>
        </w:rPr>
        <w:t>7</w:t>
      </w:r>
      <w:r w:rsidR="00E663CC">
        <w:rPr>
          <w:bCs/>
        </w:rPr>
        <w:t xml:space="preserve"> «</w:t>
      </w:r>
      <w:r w:rsidR="00E663CC" w:rsidRPr="00E663CC">
        <w:rPr>
          <w:bCs/>
        </w:rPr>
        <w:t>О внесении изменений в Положение о комиссии по делам несовершеннолетних и защите их прав при администрации Канашского района Чувашской Республик</w:t>
      </w:r>
      <w:r w:rsidR="00E663CC">
        <w:rPr>
          <w:bCs/>
        </w:rPr>
        <w:t>и»;</w:t>
      </w:r>
    </w:p>
    <w:p w:rsidR="00E663CC" w:rsidRDefault="00E663CC" w:rsidP="00694369">
      <w:pPr>
        <w:ind w:firstLine="708"/>
        <w:jc w:val="both"/>
        <w:rPr>
          <w:bCs/>
        </w:rPr>
      </w:pPr>
      <w:proofErr w:type="gramStart"/>
      <w:r>
        <w:rPr>
          <w:bCs/>
        </w:rPr>
        <w:t>от</w:t>
      </w:r>
      <w:r w:rsidR="00CA338C">
        <w:rPr>
          <w:bCs/>
        </w:rPr>
        <w:t xml:space="preserve"> 31 августа  2009 г. № 477 «</w:t>
      </w:r>
      <w:r w:rsidR="00CA338C" w:rsidRPr="00CA338C">
        <w:rPr>
          <w:bCs/>
        </w:rPr>
        <w:t xml:space="preserve">Об утверждении перечня должностей муниципальной службы в </w:t>
      </w:r>
      <w:proofErr w:type="spellStart"/>
      <w:r w:rsidR="00CA338C" w:rsidRPr="00CA338C">
        <w:rPr>
          <w:bCs/>
        </w:rPr>
        <w:t>Канашском</w:t>
      </w:r>
      <w:proofErr w:type="spellEnd"/>
      <w:r w:rsidR="00CA338C" w:rsidRPr="00CA338C">
        <w:rPr>
          <w:bCs/>
        </w:rPr>
        <w:t xml:space="preserve"> районе Чувашской Республики при назначении на которые граждане и при замещении которых муниципальные служащие в </w:t>
      </w:r>
      <w:proofErr w:type="spellStart"/>
      <w:r w:rsidR="00CA338C" w:rsidRPr="00CA338C">
        <w:rPr>
          <w:bCs/>
        </w:rPr>
        <w:t>Канашском</w:t>
      </w:r>
      <w:proofErr w:type="spellEnd"/>
      <w:r w:rsidR="00CA338C" w:rsidRPr="00CA338C">
        <w:rPr>
          <w:bCs/>
        </w:rPr>
        <w:t xml:space="preserve"> районе Чувашской Республики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</w:t>
      </w:r>
      <w:proofErr w:type="gramEnd"/>
      <w:r w:rsidR="00CA338C" w:rsidRPr="00CA338C">
        <w:rPr>
          <w:bCs/>
        </w:rPr>
        <w:t xml:space="preserve"> несовершеннолетних дете</w:t>
      </w:r>
      <w:r w:rsidR="00CA338C">
        <w:rPr>
          <w:bCs/>
        </w:rPr>
        <w:t>й».</w:t>
      </w:r>
    </w:p>
    <w:p w:rsidR="00694369" w:rsidRDefault="00B70C52" w:rsidP="00694369">
      <w:pPr>
        <w:ind w:firstLine="708"/>
        <w:jc w:val="both"/>
        <w:rPr>
          <w:bCs/>
        </w:rPr>
      </w:pPr>
      <w:r>
        <w:rPr>
          <w:bCs/>
        </w:rPr>
        <w:t>2</w:t>
      </w:r>
      <w:r w:rsidR="00694369">
        <w:rPr>
          <w:bCs/>
        </w:rPr>
        <w:t>. Настоящее постановление вступает в силу после его официального опубликования.</w:t>
      </w:r>
    </w:p>
    <w:p w:rsidR="00694369" w:rsidRDefault="00694369" w:rsidP="00D465F8">
      <w:pPr>
        <w:ind w:firstLine="720"/>
        <w:jc w:val="both"/>
        <w:rPr>
          <w:bCs/>
        </w:rPr>
      </w:pPr>
    </w:p>
    <w:p w:rsidR="00D465F8" w:rsidRDefault="00D465F8" w:rsidP="00D465F8">
      <w:pPr>
        <w:ind w:firstLine="720"/>
        <w:jc w:val="both"/>
        <w:rPr>
          <w:bCs/>
        </w:rPr>
      </w:pPr>
    </w:p>
    <w:p w:rsidR="00D465F8" w:rsidRDefault="00D465F8" w:rsidP="00D465F8">
      <w:pPr>
        <w:ind w:firstLine="720"/>
        <w:jc w:val="both"/>
        <w:rPr>
          <w:bCs/>
        </w:rPr>
      </w:pPr>
    </w:p>
    <w:p w:rsidR="00D465F8" w:rsidRDefault="00D465F8" w:rsidP="00D465F8">
      <w:pPr>
        <w:ind w:firstLine="720"/>
        <w:jc w:val="both"/>
        <w:rPr>
          <w:bCs/>
        </w:rPr>
      </w:pPr>
    </w:p>
    <w:p w:rsidR="002909B9" w:rsidRDefault="00694369" w:rsidP="00141708">
      <w:pPr>
        <w:jc w:val="both"/>
      </w:pPr>
      <w:r>
        <w:rPr>
          <w:bCs/>
        </w:rPr>
        <w:t>Глава муниципального</w:t>
      </w:r>
      <w:r w:rsidR="00141708">
        <w:rPr>
          <w:bCs/>
        </w:rPr>
        <w:t xml:space="preserve"> </w:t>
      </w:r>
      <w:r>
        <w:rPr>
          <w:bCs/>
        </w:rPr>
        <w:t xml:space="preserve">округа </w:t>
      </w:r>
      <w:r w:rsidR="00141708">
        <w:rPr>
          <w:bCs/>
        </w:rPr>
        <w:tab/>
      </w:r>
      <w:r w:rsidR="00141708">
        <w:rPr>
          <w:bCs/>
        </w:rPr>
        <w:tab/>
      </w:r>
      <w:r w:rsidR="00141708">
        <w:rPr>
          <w:bCs/>
        </w:rPr>
        <w:tab/>
      </w:r>
      <w:r w:rsidR="00141708">
        <w:rPr>
          <w:bCs/>
        </w:rPr>
        <w:tab/>
      </w:r>
      <w:r w:rsidR="00141708">
        <w:rPr>
          <w:bCs/>
        </w:rPr>
        <w:tab/>
      </w:r>
      <w:r w:rsidR="00141708">
        <w:rPr>
          <w:bCs/>
        </w:rPr>
        <w:tab/>
        <w:t xml:space="preserve">           С.Н. Михайлов</w:t>
      </w:r>
    </w:p>
    <w:sectPr w:rsidR="002909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53A"/>
    <w:rsid w:val="00001FA6"/>
    <w:rsid w:val="000279AA"/>
    <w:rsid w:val="00051238"/>
    <w:rsid w:val="00060FFE"/>
    <w:rsid w:val="00062ADB"/>
    <w:rsid w:val="00081264"/>
    <w:rsid w:val="000860F3"/>
    <w:rsid w:val="0009190A"/>
    <w:rsid w:val="0009357D"/>
    <w:rsid w:val="000B34F3"/>
    <w:rsid w:val="000C386B"/>
    <w:rsid w:val="000C5BA1"/>
    <w:rsid w:val="000F45BA"/>
    <w:rsid w:val="00104B3C"/>
    <w:rsid w:val="00122B27"/>
    <w:rsid w:val="00130E2C"/>
    <w:rsid w:val="00141708"/>
    <w:rsid w:val="00160213"/>
    <w:rsid w:val="001E0D7B"/>
    <w:rsid w:val="001E18BE"/>
    <w:rsid w:val="001F3ED9"/>
    <w:rsid w:val="002176F9"/>
    <w:rsid w:val="002207E8"/>
    <w:rsid w:val="0022170D"/>
    <w:rsid w:val="00281C97"/>
    <w:rsid w:val="002909B9"/>
    <w:rsid w:val="00296186"/>
    <w:rsid w:val="002B1457"/>
    <w:rsid w:val="002C47D0"/>
    <w:rsid w:val="002D37F9"/>
    <w:rsid w:val="002D3D53"/>
    <w:rsid w:val="00314E02"/>
    <w:rsid w:val="00362279"/>
    <w:rsid w:val="003833E0"/>
    <w:rsid w:val="003B39E1"/>
    <w:rsid w:val="004223D2"/>
    <w:rsid w:val="0042553A"/>
    <w:rsid w:val="00426EDA"/>
    <w:rsid w:val="004B139B"/>
    <w:rsid w:val="004D07AB"/>
    <w:rsid w:val="004D47E3"/>
    <w:rsid w:val="004F734E"/>
    <w:rsid w:val="00503544"/>
    <w:rsid w:val="005114A8"/>
    <w:rsid w:val="00525D93"/>
    <w:rsid w:val="00532043"/>
    <w:rsid w:val="00541B0B"/>
    <w:rsid w:val="005862B2"/>
    <w:rsid w:val="00597425"/>
    <w:rsid w:val="005B30C4"/>
    <w:rsid w:val="005C4264"/>
    <w:rsid w:val="005C6525"/>
    <w:rsid w:val="005D23CD"/>
    <w:rsid w:val="00624579"/>
    <w:rsid w:val="0066679C"/>
    <w:rsid w:val="00670414"/>
    <w:rsid w:val="0067714C"/>
    <w:rsid w:val="00694369"/>
    <w:rsid w:val="006B4823"/>
    <w:rsid w:val="006D552E"/>
    <w:rsid w:val="006F1E79"/>
    <w:rsid w:val="0070608D"/>
    <w:rsid w:val="00712245"/>
    <w:rsid w:val="00794E65"/>
    <w:rsid w:val="007C02A3"/>
    <w:rsid w:val="007D2AF5"/>
    <w:rsid w:val="007F2E0E"/>
    <w:rsid w:val="00822A48"/>
    <w:rsid w:val="00827D1E"/>
    <w:rsid w:val="00833882"/>
    <w:rsid w:val="00836A58"/>
    <w:rsid w:val="008624F6"/>
    <w:rsid w:val="0089627C"/>
    <w:rsid w:val="008F43D8"/>
    <w:rsid w:val="00901079"/>
    <w:rsid w:val="00924DE3"/>
    <w:rsid w:val="00972FE6"/>
    <w:rsid w:val="009802DD"/>
    <w:rsid w:val="009D5A7D"/>
    <w:rsid w:val="00A4700F"/>
    <w:rsid w:val="00A47FA3"/>
    <w:rsid w:val="00A54B45"/>
    <w:rsid w:val="00A62D8D"/>
    <w:rsid w:val="00A6445D"/>
    <w:rsid w:val="00A810A2"/>
    <w:rsid w:val="00AB0D12"/>
    <w:rsid w:val="00AC75F4"/>
    <w:rsid w:val="00B11A02"/>
    <w:rsid w:val="00B167CD"/>
    <w:rsid w:val="00B5415F"/>
    <w:rsid w:val="00B70C52"/>
    <w:rsid w:val="00B91DAC"/>
    <w:rsid w:val="00B93271"/>
    <w:rsid w:val="00B942B7"/>
    <w:rsid w:val="00C14EFE"/>
    <w:rsid w:val="00C223C8"/>
    <w:rsid w:val="00C437C0"/>
    <w:rsid w:val="00C43B0D"/>
    <w:rsid w:val="00C44EF2"/>
    <w:rsid w:val="00C47FA1"/>
    <w:rsid w:val="00C77BBB"/>
    <w:rsid w:val="00C956CA"/>
    <w:rsid w:val="00CA2B0E"/>
    <w:rsid w:val="00CA338C"/>
    <w:rsid w:val="00CB490B"/>
    <w:rsid w:val="00CC1182"/>
    <w:rsid w:val="00CF3C87"/>
    <w:rsid w:val="00D10F3F"/>
    <w:rsid w:val="00D465F8"/>
    <w:rsid w:val="00D54325"/>
    <w:rsid w:val="00DC2DBC"/>
    <w:rsid w:val="00E07910"/>
    <w:rsid w:val="00E11451"/>
    <w:rsid w:val="00E20AB8"/>
    <w:rsid w:val="00E62E7B"/>
    <w:rsid w:val="00E663CC"/>
    <w:rsid w:val="00E753F6"/>
    <w:rsid w:val="00E8770D"/>
    <w:rsid w:val="00EC4C60"/>
    <w:rsid w:val="00ED2B51"/>
    <w:rsid w:val="00ED543B"/>
    <w:rsid w:val="00ED7097"/>
    <w:rsid w:val="00EE2542"/>
    <w:rsid w:val="00F0586B"/>
    <w:rsid w:val="00F21B6F"/>
    <w:rsid w:val="00F521AD"/>
    <w:rsid w:val="00F579D7"/>
    <w:rsid w:val="00F6681C"/>
    <w:rsid w:val="00F83320"/>
    <w:rsid w:val="00FA43AD"/>
    <w:rsid w:val="00FB4B71"/>
    <w:rsid w:val="00FE0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9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09190A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09190A"/>
    <w:rPr>
      <w:b/>
      <w:bCs/>
      <w:color w:val="000080"/>
    </w:rPr>
  </w:style>
  <w:style w:type="character" w:styleId="a5">
    <w:name w:val="Intense Emphasis"/>
    <w:basedOn w:val="a0"/>
    <w:uiPriority w:val="21"/>
    <w:qFormat/>
    <w:rsid w:val="005862B2"/>
    <w:rPr>
      <w:b/>
      <w:bCs/>
      <w:i/>
      <w:iCs/>
      <w:color w:val="4F81BD" w:themeColor="accent1"/>
    </w:rPr>
  </w:style>
  <w:style w:type="paragraph" w:styleId="a6">
    <w:name w:val="List Paragraph"/>
    <w:basedOn w:val="a"/>
    <w:uiPriority w:val="34"/>
    <w:qFormat/>
    <w:rsid w:val="00541B0B"/>
    <w:pPr>
      <w:ind w:left="720"/>
      <w:contextualSpacing/>
    </w:pPr>
  </w:style>
  <w:style w:type="paragraph" w:styleId="a7">
    <w:name w:val="No Spacing"/>
    <w:uiPriority w:val="1"/>
    <w:qFormat/>
    <w:rsid w:val="00541B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20"/>
    <w:qFormat/>
    <w:rsid w:val="000860F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9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09190A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09190A"/>
    <w:rPr>
      <w:b/>
      <w:bCs/>
      <w:color w:val="000080"/>
    </w:rPr>
  </w:style>
  <w:style w:type="character" w:styleId="a5">
    <w:name w:val="Intense Emphasis"/>
    <w:basedOn w:val="a0"/>
    <w:uiPriority w:val="21"/>
    <w:qFormat/>
    <w:rsid w:val="005862B2"/>
    <w:rPr>
      <w:b/>
      <w:bCs/>
      <w:i/>
      <w:iCs/>
      <w:color w:val="4F81BD" w:themeColor="accent1"/>
    </w:rPr>
  </w:style>
  <w:style w:type="paragraph" w:styleId="a6">
    <w:name w:val="List Paragraph"/>
    <w:basedOn w:val="a"/>
    <w:uiPriority w:val="34"/>
    <w:qFormat/>
    <w:rsid w:val="00541B0B"/>
    <w:pPr>
      <w:ind w:left="720"/>
      <w:contextualSpacing/>
    </w:pPr>
  </w:style>
  <w:style w:type="paragraph" w:styleId="a7">
    <w:name w:val="No Spacing"/>
    <w:uiPriority w:val="1"/>
    <w:qFormat/>
    <w:rsid w:val="00541B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20"/>
    <w:qFormat/>
    <w:rsid w:val="000860F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50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112518">
          <w:marLeft w:val="150"/>
          <w:marRight w:val="150"/>
          <w:marTop w:val="15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3E5FC8-B53E-4E2B-A79D-3FA7788C8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Г. Васильева</dc:creator>
  <cp:lastModifiedBy>Пользователь Windows</cp:lastModifiedBy>
  <cp:revision>43</cp:revision>
  <cp:lastPrinted>2024-10-09T10:39:00Z</cp:lastPrinted>
  <dcterms:created xsi:type="dcterms:W3CDTF">2024-08-14T12:55:00Z</dcterms:created>
  <dcterms:modified xsi:type="dcterms:W3CDTF">2024-12-04T10:40:00Z</dcterms:modified>
</cp:coreProperties>
</file>