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38" w:rsidRPr="006209DA" w:rsidRDefault="004E4638" w:rsidP="004E46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9DA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:rsidR="004E4638" w:rsidRPr="006209DA" w:rsidRDefault="004E4638" w:rsidP="004E46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9DA">
        <w:rPr>
          <w:rFonts w:ascii="Times New Roman" w:hAnsi="Times New Roman" w:cs="Times New Roman"/>
          <w:b/>
          <w:sz w:val="26"/>
          <w:szCs w:val="26"/>
        </w:rPr>
        <w:t>к проекту закона Чувашской Республики</w:t>
      </w:r>
    </w:p>
    <w:p w:rsidR="004E4638" w:rsidRPr="006209DA" w:rsidRDefault="004E4638" w:rsidP="004E46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9DA">
        <w:rPr>
          <w:rFonts w:ascii="Times New Roman" w:hAnsi="Times New Roman" w:cs="Times New Roman"/>
          <w:b/>
          <w:sz w:val="26"/>
          <w:szCs w:val="26"/>
        </w:rPr>
        <w:t xml:space="preserve">«О льготных тарифах в области обращения с </w:t>
      </w:r>
      <w:proofErr w:type="gramStart"/>
      <w:r w:rsidRPr="006209DA">
        <w:rPr>
          <w:rFonts w:ascii="Times New Roman" w:hAnsi="Times New Roman" w:cs="Times New Roman"/>
          <w:b/>
          <w:sz w:val="26"/>
          <w:szCs w:val="26"/>
        </w:rPr>
        <w:t>твердыми</w:t>
      </w:r>
      <w:proofErr w:type="gramEnd"/>
      <w:r w:rsidRPr="006209DA">
        <w:rPr>
          <w:rFonts w:ascii="Times New Roman" w:hAnsi="Times New Roman" w:cs="Times New Roman"/>
          <w:b/>
          <w:sz w:val="26"/>
          <w:szCs w:val="26"/>
        </w:rPr>
        <w:t xml:space="preserve"> коммунальными</w:t>
      </w:r>
    </w:p>
    <w:p w:rsidR="004E4638" w:rsidRPr="006209DA" w:rsidRDefault="004E4638" w:rsidP="004E46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9DA">
        <w:rPr>
          <w:rFonts w:ascii="Times New Roman" w:hAnsi="Times New Roman" w:cs="Times New Roman"/>
          <w:b/>
          <w:sz w:val="26"/>
          <w:szCs w:val="26"/>
        </w:rPr>
        <w:t>отходами на территории Чувашской Республики»</w:t>
      </w:r>
    </w:p>
    <w:p w:rsidR="004E4638" w:rsidRPr="006209DA" w:rsidRDefault="004E4638" w:rsidP="004E4638">
      <w:pPr>
        <w:spacing w:after="0" w:line="240" w:lineRule="auto"/>
        <w:jc w:val="center"/>
        <w:rPr>
          <w:sz w:val="26"/>
          <w:szCs w:val="26"/>
        </w:rPr>
      </w:pPr>
    </w:p>
    <w:p w:rsidR="004E4638" w:rsidRPr="006209DA" w:rsidRDefault="004E4638" w:rsidP="004E4638">
      <w:pPr>
        <w:spacing w:after="0" w:line="240" w:lineRule="auto"/>
        <w:ind w:firstLine="709"/>
        <w:jc w:val="both"/>
        <w:rPr>
          <w:sz w:val="26"/>
          <w:szCs w:val="26"/>
        </w:rPr>
      </w:pPr>
      <w:r w:rsidRPr="006209DA">
        <w:rPr>
          <w:rFonts w:ascii="Times New Roman" w:hAnsi="Times New Roman" w:cs="Times New Roman"/>
          <w:sz w:val="26"/>
          <w:szCs w:val="26"/>
        </w:rPr>
        <w:t xml:space="preserve">Проект закона Чувашской Республики «О льготных тарифах в области обращения с твердыми коммунальными отходами на территории Чувашской Республики» </w:t>
      </w:r>
      <w:r w:rsidR="003A3F68">
        <w:rPr>
          <w:rFonts w:ascii="Times New Roman" w:hAnsi="Times New Roman" w:cs="Times New Roman"/>
          <w:sz w:val="26"/>
          <w:szCs w:val="26"/>
        </w:rPr>
        <w:t xml:space="preserve">(далее – проект закона) </w:t>
      </w:r>
      <w:r w:rsidRPr="006209DA">
        <w:rPr>
          <w:rFonts w:ascii="Times New Roman" w:hAnsi="Times New Roman" w:cs="Times New Roman"/>
          <w:sz w:val="26"/>
          <w:szCs w:val="26"/>
        </w:rPr>
        <w:t>разработан в целях снижения социальной напряженности</w:t>
      </w:r>
      <w:r w:rsidR="003A3F68">
        <w:rPr>
          <w:rFonts w:ascii="Times New Roman" w:hAnsi="Times New Roman" w:cs="Times New Roman"/>
          <w:sz w:val="26"/>
          <w:szCs w:val="26"/>
        </w:rPr>
        <w:t>, возникшей</w:t>
      </w:r>
      <w:r w:rsidRPr="006209DA">
        <w:rPr>
          <w:rFonts w:ascii="Times New Roman" w:hAnsi="Times New Roman" w:cs="Times New Roman"/>
          <w:sz w:val="26"/>
          <w:szCs w:val="26"/>
        </w:rPr>
        <w:t xml:space="preserve"> в связи с необходимостью принятия временных</w:t>
      </w:r>
      <w:r w:rsidR="00B429F8" w:rsidRPr="006209DA">
        <w:rPr>
          <w:rFonts w:ascii="Times New Roman" w:hAnsi="Times New Roman" w:cs="Times New Roman"/>
          <w:sz w:val="26"/>
          <w:szCs w:val="26"/>
        </w:rPr>
        <w:t xml:space="preserve"> </w:t>
      </w:r>
      <w:r w:rsidRPr="006209DA">
        <w:rPr>
          <w:rFonts w:ascii="Times New Roman" w:hAnsi="Times New Roman" w:cs="Times New Roman"/>
          <w:sz w:val="26"/>
          <w:szCs w:val="26"/>
        </w:rPr>
        <w:t>нормативов накопления твердых коммунальных отходов на территории Чувашской Республики.</w:t>
      </w:r>
    </w:p>
    <w:p w:rsidR="004E4638" w:rsidRPr="006209DA" w:rsidRDefault="004E4638" w:rsidP="004E4638">
      <w:pPr>
        <w:spacing w:after="0" w:line="240" w:lineRule="auto"/>
        <w:ind w:firstLine="709"/>
        <w:jc w:val="both"/>
        <w:rPr>
          <w:sz w:val="26"/>
          <w:szCs w:val="26"/>
        </w:rPr>
      </w:pPr>
      <w:r w:rsidRPr="006209DA">
        <w:rPr>
          <w:rFonts w:ascii="Times New Roman" w:hAnsi="Times New Roman" w:cs="Times New Roman"/>
          <w:sz w:val="26"/>
          <w:szCs w:val="26"/>
        </w:rPr>
        <w:t xml:space="preserve">Временные нормативы </w:t>
      </w:r>
      <w:r w:rsidR="00DF2039">
        <w:rPr>
          <w:rFonts w:ascii="Times New Roman" w:hAnsi="Times New Roman" w:cs="Times New Roman"/>
          <w:sz w:val="26"/>
          <w:szCs w:val="26"/>
        </w:rPr>
        <w:t xml:space="preserve">накопления </w:t>
      </w:r>
      <w:r w:rsidRPr="006209DA">
        <w:rPr>
          <w:rFonts w:ascii="Times New Roman" w:hAnsi="Times New Roman" w:cs="Times New Roman"/>
          <w:sz w:val="26"/>
          <w:szCs w:val="26"/>
        </w:rPr>
        <w:t xml:space="preserve">твердых коммунальных отходов на территории Чувашской Республики разработаны Министерством природных </w:t>
      </w:r>
      <w:proofErr w:type="gramStart"/>
      <w:r w:rsidRPr="006209DA">
        <w:rPr>
          <w:rFonts w:ascii="Times New Roman" w:hAnsi="Times New Roman" w:cs="Times New Roman"/>
          <w:sz w:val="26"/>
          <w:szCs w:val="26"/>
        </w:rPr>
        <w:t>ресурсов</w:t>
      </w:r>
      <w:proofErr w:type="gramEnd"/>
      <w:r w:rsidRPr="006209DA">
        <w:rPr>
          <w:rFonts w:ascii="Times New Roman" w:hAnsi="Times New Roman" w:cs="Times New Roman"/>
          <w:sz w:val="26"/>
          <w:szCs w:val="26"/>
        </w:rPr>
        <w:t xml:space="preserve"> и экологии Чувашской Республики согласно требованиям пункта 5 раздела I П</w:t>
      </w:r>
      <w:r w:rsidR="00DF2039">
        <w:rPr>
          <w:rFonts w:ascii="Times New Roman" w:hAnsi="Times New Roman" w:cs="Times New Roman"/>
          <w:sz w:val="26"/>
          <w:szCs w:val="26"/>
        </w:rPr>
        <w:t>равил</w:t>
      </w:r>
      <w:r w:rsidRPr="006209DA">
        <w:rPr>
          <w:rFonts w:ascii="Times New Roman" w:hAnsi="Times New Roman" w:cs="Times New Roman"/>
          <w:sz w:val="26"/>
          <w:szCs w:val="26"/>
        </w:rPr>
        <w:t xml:space="preserve"> определения нормативов накопления твердых коммунальных отходов, </w:t>
      </w:r>
      <w:r w:rsidR="0067377D" w:rsidRPr="006209DA">
        <w:rPr>
          <w:rFonts w:ascii="Times New Roman" w:hAnsi="Times New Roman" w:cs="Times New Roman"/>
          <w:sz w:val="26"/>
          <w:szCs w:val="26"/>
        </w:rPr>
        <w:t>утвержденных постановлением Правительства Российской Федерации от 26 августа 2023 г. № 1390</w:t>
      </w:r>
      <w:r w:rsidR="00FE24D5">
        <w:rPr>
          <w:rFonts w:ascii="Times New Roman" w:hAnsi="Times New Roman" w:cs="Times New Roman"/>
          <w:sz w:val="26"/>
          <w:szCs w:val="26"/>
        </w:rPr>
        <w:t xml:space="preserve"> «О порядке определения нормативов накопления твердых коммунальных отходов</w:t>
      </w:r>
      <w:r w:rsidR="0067377D" w:rsidRPr="006209DA">
        <w:rPr>
          <w:rFonts w:ascii="Times New Roman" w:hAnsi="Times New Roman" w:cs="Times New Roman"/>
          <w:sz w:val="26"/>
          <w:szCs w:val="26"/>
        </w:rPr>
        <w:t>,</w:t>
      </w:r>
      <w:r w:rsidR="0067377D">
        <w:rPr>
          <w:rFonts w:ascii="Times New Roman" w:hAnsi="Times New Roman" w:cs="Times New Roman"/>
          <w:sz w:val="26"/>
          <w:szCs w:val="26"/>
        </w:rPr>
        <w:t xml:space="preserve"> </w:t>
      </w:r>
      <w:r w:rsidRPr="006209DA">
        <w:rPr>
          <w:rFonts w:ascii="Times New Roman" w:hAnsi="Times New Roman" w:cs="Times New Roman"/>
          <w:sz w:val="26"/>
          <w:szCs w:val="26"/>
        </w:rPr>
        <w:t xml:space="preserve">внесении изменений в Правила направления субъектам Российской Федерации и рассмотрения </w:t>
      </w:r>
      <w:proofErr w:type="gramStart"/>
      <w:r w:rsidRPr="006209DA">
        <w:rPr>
          <w:rFonts w:ascii="Times New Roman" w:hAnsi="Times New Roman" w:cs="Times New Roman"/>
          <w:sz w:val="26"/>
          <w:szCs w:val="26"/>
        </w:rPr>
        <w:t>ими рекомендаций российского экологического оператора при утверждении или корректировке регио</w:t>
      </w:r>
      <w:bookmarkStart w:id="0" w:name="_GoBack"/>
      <w:bookmarkEnd w:id="0"/>
      <w:r w:rsidRPr="006209DA">
        <w:rPr>
          <w:rFonts w:ascii="Times New Roman" w:hAnsi="Times New Roman" w:cs="Times New Roman"/>
          <w:sz w:val="26"/>
          <w:szCs w:val="26"/>
        </w:rPr>
        <w:t>нальной программы в области обращения с отходами, в том числе с твердыми коммунальными отходами,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Федерации», в связи с признанием Верховным судом Чувашской Республики недействующим приказа Министерства строительства, архитектуры и жилищно-коммунального хозяйства Чувашской</w:t>
      </w:r>
      <w:proofErr w:type="gramEnd"/>
      <w:r w:rsidRPr="006209DA">
        <w:rPr>
          <w:rFonts w:ascii="Times New Roman" w:hAnsi="Times New Roman" w:cs="Times New Roman"/>
          <w:sz w:val="26"/>
          <w:szCs w:val="26"/>
        </w:rPr>
        <w:t xml:space="preserve"> Республики от 14 ноября 2017 г</w:t>
      </w:r>
      <w:r w:rsidR="00DC30EE">
        <w:rPr>
          <w:rFonts w:ascii="Times New Roman" w:hAnsi="Times New Roman" w:cs="Times New Roman"/>
          <w:sz w:val="26"/>
          <w:szCs w:val="26"/>
        </w:rPr>
        <w:t>.</w:t>
      </w:r>
      <w:r w:rsidRPr="006209DA">
        <w:rPr>
          <w:rFonts w:ascii="Times New Roman" w:hAnsi="Times New Roman" w:cs="Times New Roman"/>
          <w:sz w:val="26"/>
          <w:szCs w:val="26"/>
        </w:rPr>
        <w:t xml:space="preserve"> № 03/1-03-1012 «Об утверждении нормативов накопления твердых коммунальных отходов на территории Чувашской Республики»</w:t>
      </w:r>
      <w:r w:rsidR="00FE24D5">
        <w:rPr>
          <w:rFonts w:ascii="Times New Roman" w:hAnsi="Times New Roman" w:cs="Times New Roman"/>
          <w:sz w:val="26"/>
          <w:szCs w:val="26"/>
        </w:rPr>
        <w:t>.</w:t>
      </w:r>
      <w:r w:rsidRPr="006209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4638" w:rsidRPr="006209DA" w:rsidRDefault="004E4638" w:rsidP="004E463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6209DA">
        <w:rPr>
          <w:rFonts w:ascii="Times New Roman" w:hAnsi="Times New Roman" w:cs="Times New Roman"/>
          <w:sz w:val="26"/>
          <w:szCs w:val="26"/>
        </w:rPr>
        <w:t xml:space="preserve">В связи с тем, что принятие временных нормативов накопления твердых коммунальных отходов </w:t>
      </w:r>
      <w:r w:rsidR="00FE24D5" w:rsidRPr="006209DA">
        <w:rPr>
          <w:rFonts w:ascii="Times New Roman" w:hAnsi="Times New Roman" w:cs="Times New Roman"/>
          <w:sz w:val="26"/>
          <w:szCs w:val="26"/>
        </w:rPr>
        <w:t xml:space="preserve">на территории Чувашской Республики </w:t>
      </w:r>
      <w:r w:rsidRPr="006209DA">
        <w:rPr>
          <w:rFonts w:ascii="Times New Roman" w:hAnsi="Times New Roman" w:cs="Times New Roman"/>
          <w:sz w:val="26"/>
          <w:szCs w:val="26"/>
        </w:rPr>
        <w:t>приведет к увеличению платы граждан, проживающих в индивидуальных жилых домах в сельской местности, с 57,23 рубл</w:t>
      </w:r>
      <w:r w:rsidR="00145121">
        <w:rPr>
          <w:rFonts w:ascii="Times New Roman" w:hAnsi="Times New Roman" w:cs="Times New Roman"/>
          <w:sz w:val="26"/>
          <w:szCs w:val="26"/>
        </w:rPr>
        <w:t>я</w:t>
      </w:r>
      <w:r w:rsidRPr="006209DA">
        <w:rPr>
          <w:rFonts w:ascii="Times New Roman" w:hAnsi="Times New Roman" w:cs="Times New Roman"/>
          <w:sz w:val="26"/>
          <w:szCs w:val="26"/>
        </w:rPr>
        <w:t xml:space="preserve"> до 62,21 рубл</w:t>
      </w:r>
      <w:r w:rsidR="00145121">
        <w:rPr>
          <w:rFonts w:ascii="Times New Roman" w:hAnsi="Times New Roman" w:cs="Times New Roman"/>
          <w:sz w:val="26"/>
          <w:szCs w:val="26"/>
        </w:rPr>
        <w:t>я</w:t>
      </w:r>
      <w:r w:rsidRPr="006209DA">
        <w:rPr>
          <w:rFonts w:ascii="Times New Roman" w:hAnsi="Times New Roman" w:cs="Times New Roman"/>
          <w:sz w:val="26"/>
          <w:szCs w:val="26"/>
        </w:rPr>
        <w:t xml:space="preserve"> на 1 человека в месяц, а плата граждан, проживающих в жилых помещениях многоквартирных домов в городах и сельской местности, а также в индивидуальных домах </w:t>
      </w:r>
      <w:r w:rsidR="0014512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14512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45121">
        <w:rPr>
          <w:rFonts w:ascii="Times New Roman" w:hAnsi="Times New Roman" w:cs="Times New Roman"/>
          <w:sz w:val="26"/>
          <w:szCs w:val="26"/>
        </w:rPr>
        <w:t>городах</w:t>
      </w:r>
      <w:r w:rsidRPr="006209DA">
        <w:rPr>
          <w:rFonts w:ascii="Times New Roman" w:hAnsi="Times New Roman" w:cs="Times New Roman"/>
          <w:sz w:val="26"/>
          <w:szCs w:val="26"/>
        </w:rPr>
        <w:t xml:space="preserve">, в сравнении с действующей платой уменьшится, проектом закона в целях снижения социальной напряженности предусматривается </w:t>
      </w:r>
      <w:r w:rsidR="00582801">
        <w:rPr>
          <w:rFonts w:ascii="Times New Roman" w:hAnsi="Times New Roman" w:cs="Times New Roman"/>
          <w:sz w:val="26"/>
          <w:szCs w:val="26"/>
        </w:rPr>
        <w:t xml:space="preserve">установить льготный тариф для </w:t>
      </w:r>
      <w:r w:rsidR="00582801" w:rsidRPr="006209DA">
        <w:rPr>
          <w:rFonts w:ascii="Times New Roman" w:hAnsi="Times New Roman" w:cs="Times New Roman"/>
          <w:sz w:val="26"/>
          <w:szCs w:val="26"/>
        </w:rPr>
        <w:t>граждан, проживающих в индивидуальных жилых домах в сельской местности</w:t>
      </w:r>
      <w:r w:rsidR="00EF08BB">
        <w:rPr>
          <w:rFonts w:ascii="Times New Roman" w:hAnsi="Times New Roman" w:cs="Times New Roman"/>
          <w:sz w:val="26"/>
          <w:szCs w:val="26"/>
        </w:rPr>
        <w:t>,</w:t>
      </w:r>
      <w:r w:rsidR="00582801">
        <w:rPr>
          <w:rFonts w:ascii="Times New Roman" w:hAnsi="Times New Roman" w:cs="Times New Roman"/>
          <w:sz w:val="26"/>
          <w:szCs w:val="26"/>
        </w:rPr>
        <w:t xml:space="preserve"> и </w:t>
      </w:r>
      <w:r w:rsidRPr="006209DA">
        <w:rPr>
          <w:rFonts w:ascii="Times New Roman" w:hAnsi="Times New Roman" w:cs="Times New Roman"/>
          <w:sz w:val="26"/>
          <w:szCs w:val="26"/>
        </w:rPr>
        <w:t>компенсировать выпадающие доходы регионально</w:t>
      </w:r>
      <w:r w:rsidR="00DC30EE">
        <w:rPr>
          <w:rFonts w:ascii="Times New Roman" w:hAnsi="Times New Roman" w:cs="Times New Roman"/>
          <w:sz w:val="26"/>
          <w:szCs w:val="26"/>
        </w:rPr>
        <w:t>го</w:t>
      </w:r>
      <w:r w:rsidRPr="006209DA">
        <w:rPr>
          <w:rFonts w:ascii="Times New Roman" w:hAnsi="Times New Roman" w:cs="Times New Roman"/>
          <w:sz w:val="26"/>
          <w:szCs w:val="26"/>
        </w:rPr>
        <w:t xml:space="preserve"> оператор</w:t>
      </w:r>
      <w:r w:rsidR="00DC30EE">
        <w:rPr>
          <w:rFonts w:ascii="Times New Roman" w:hAnsi="Times New Roman" w:cs="Times New Roman"/>
          <w:sz w:val="26"/>
          <w:szCs w:val="26"/>
        </w:rPr>
        <w:t>а</w:t>
      </w:r>
      <w:r w:rsidRPr="006209DA">
        <w:rPr>
          <w:rFonts w:ascii="Times New Roman" w:hAnsi="Times New Roman" w:cs="Times New Roman"/>
          <w:sz w:val="26"/>
          <w:szCs w:val="26"/>
        </w:rPr>
        <w:t xml:space="preserve"> за счет средств республиканского бюджета Чувашской Республики в виде субсидий на период до 30 ноября 2025 года.</w:t>
      </w:r>
      <w:proofErr w:type="gramEnd"/>
      <w:r w:rsidRPr="006209DA">
        <w:rPr>
          <w:rFonts w:ascii="Times New Roman" w:hAnsi="Times New Roman" w:cs="Times New Roman"/>
          <w:sz w:val="26"/>
          <w:szCs w:val="26"/>
        </w:rPr>
        <w:t xml:space="preserve"> Порядок предоставления указанных субсидий будет установлен Кабинетом Министров Чувашской Республики.</w:t>
      </w:r>
    </w:p>
    <w:p w:rsidR="004E4638" w:rsidRPr="006209DA" w:rsidRDefault="004E4638" w:rsidP="004E463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6209DA">
        <w:rPr>
          <w:rFonts w:ascii="Times New Roman" w:hAnsi="Times New Roman" w:cs="Times New Roman"/>
          <w:sz w:val="26"/>
          <w:szCs w:val="26"/>
        </w:rPr>
        <w:t xml:space="preserve">Проект закона не устанавливает новые, не изменяет и не отменяет ранее предусмотренные нормативными правовыми актами Российской Федерации и </w:t>
      </w:r>
      <w:r w:rsidR="00002655" w:rsidRPr="006209DA">
        <w:rPr>
          <w:rFonts w:ascii="Times New Roman" w:hAnsi="Times New Roman" w:cs="Times New Roman"/>
          <w:sz w:val="26"/>
          <w:szCs w:val="26"/>
        </w:rPr>
        <w:t xml:space="preserve">нормативными правовыми актами </w:t>
      </w:r>
      <w:r w:rsidRPr="006209DA">
        <w:rPr>
          <w:rFonts w:ascii="Times New Roman" w:hAnsi="Times New Roman" w:cs="Times New Roman"/>
          <w:sz w:val="26"/>
          <w:szCs w:val="26"/>
        </w:rPr>
        <w:t xml:space="preserve">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</w:t>
      </w:r>
      <w:r w:rsidRPr="006209DA">
        <w:rPr>
          <w:rFonts w:ascii="Times New Roman" w:hAnsi="Times New Roman" w:cs="Times New Roman"/>
          <w:sz w:val="26"/>
          <w:szCs w:val="26"/>
        </w:rPr>
        <w:lastRenderedPageBreak/>
        <w:t>ответственности, предоставления лицензий и иных разрешений, аккредитации, оценки соответствия продукции, иных форм оценок и экспертиз</w:t>
      </w:r>
      <w:proofErr w:type="gramEnd"/>
      <w:r w:rsidRPr="006209DA">
        <w:rPr>
          <w:rFonts w:ascii="Times New Roman" w:hAnsi="Times New Roman" w:cs="Times New Roman"/>
          <w:sz w:val="26"/>
          <w:szCs w:val="26"/>
        </w:rPr>
        <w:t xml:space="preserve">; не устанавливает новые, не изменяет и не отменяет ранее предусмотренные нормативными правовыми актами Российской Федерации и Чувашской Республики обязанности и запреты для субъектов предпринимательской и инвестиционной деятельности; не устанавливает, не изменяет и не отменяет ответственность за нарушение нормативных правовых актов Российской Федерации и </w:t>
      </w:r>
      <w:r w:rsidR="00002655" w:rsidRPr="006209DA">
        <w:rPr>
          <w:rFonts w:ascii="Times New Roman" w:hAnsi="Times New Roman" w:cs="Times New Roman"/>
          <w:sz w:val="26"/>
          <w:szCs w:val="26"/>
        </w:rPr>
        <w:t xml:space="preserve">нормативных правовых актов </w:t>
      </w:r>
      <w:r w:rsidRPr="006209DA">
        <w:rPr>
          <w:rFonts w:ascii="Times New Roman" w:hAnsi="Times New Roman" w:cs="Times New Roman"/>
          <w:sz w:val="26"/>
          <w:szCs w:val="26"/>
        </w:rPr>
        <w:t xml:space="preserve">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6209DA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Pr="006209DA">
        <w:rPr>
          <w:rFonts w:ascii="Times New Roman" w:hAnsi="Times New Roman" w:cs="Times New Roman"/>
          <w:sz w:val="26"/>
          <w:szCs w:val="26"/>
        </w:rPr>
        <w:t xml:space="preserve"> с чем оценка регулирующего воздействия проекта закона не проводилась.</w:t>
      </w:r>
    </w:p>
    <w:p w:rsidR="00787D0C" w:rsidRPr="006209DA" w:rsidRDefault="004E4638" w:rsidP="004E4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9DA">
        <w:rPr>
          <w:rFonts w:ascii="Times New Roman" w:hAnsi="Times New Roman" w:cs="Times New Roman"/>
          <w:sz w:val="26"/>
          <w:szCs w:val="26"/>
        </w:rPr>
        <w:t xml:space="preserve">Принятие </w:t>
      </w:r>
      <w:r w:rsidR="00002655">
        <w:rPr>
          <w:rFonts w:ascii="Times New Roman" w:hAnsi="Times New Roman" w:cs="Times New Roman"/>
          <w:sz w:val="26"/>
          <w:szCs w:val="26"/>
        </w:rPr>
        <w:t>проекта</w:t>
      </w:r>
      <w:r w:rsidRPr="006209DA">
        <w:rPr>
          <w:rFonts w:ascii="Times New Roman" w:hAnsi="Times New Roman" w:cs="Times New Roman"/>
          <w:sz w:val="26"/>
          <w:szCs w:val="26"/>
        </w:rPr>
        <w:t xml:space="preserve"> закона потребует выделение денежных средств из республиканского бюджета Чувашской Республики в размере 20 209 625,30 рубл</w:t>
      </w:r>
      <w:r w:rsidR="00427D08">
        <w:rPr>
          <w:rFonts w:ascii="Times New Roman" w:hAnsi="Times New Roman" w:cs="Times New Roman"/>
          <w:sz w:val="26"/>
          <w:szCs w:val="26"/>
        </w:rPr>
        <w:t>я</w:t>
      </w:r>
      <w:r w:rsidRPr="006209DA">
        <w:rPr>
          <w:rFonts w:ascii="Times New Roman" w:hAnsi="Times New Roman" w:cs="Times New Roman"/>
          <w:sz w:val="26"/>
          <w:szCs w:val="26"/>
        </w:rPr>
        <w:t>.</w:t>
      </w:r>
    </w:p>
    <w:p w:rsidR="004E4638" w:rsidRPr="006209DA" w:rsidRDefault="004E4638" w:rsidP="004E46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E4638" w:rsidRPr="006209DA" w:rsidRDefault="004E4638" w:rsidP="004E4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969"/>
        <w:gridCol w:w="2290"/>
      </w:tblGrid>
      <w:tr w:rsidR="004E4638" w:rsidRPr="006209DA" w:rsidTr="00897E51">
        <w:trPr>
          <w:trHeight w:val="914"/>
        </w:trPr>
        <w:tc>
          <w:tcPr>
            <w:tcW w:w="3794" w:type="dxa"/>
          </w:tcPr>
          <w:p w:rsidR="004E4638" w:rsidRPr="006209DA" w:rsidRDefault="004E4638" w:rsidP="006209DA">
            <w:pPr>
              <w:rPr>
                <w:sz w:val="26"/>
                <w:szCs w:val="26"/>
              </w:rPr>
            </w:pPr>
          </w:p>
          <w:p w:rsidR="004E4638" w:rsidRPr="006209DA" w:rsidRDefault="004E4638" w:rsidP="006209DA">
            <w:pPr>
              <w:rPr>
                <w:sz w:val="26"/>
                <w:szCs w:val="26"/>
              </w:rPr>
            </w:pPr>
            <w:r w:rsidRPr="006209DA">
              <w:rPr>
                <w:sz w:val="26"/>
                <w:szCs w:val="26"/>
              </w:rPr>
              <w:t>Министр природных ресурсов и</w:t>
            </w:r>
          </w:p>
          <w:p w:rsidR="004E4638" w:rsidRPr="006209DA" w:rsidRDefault="004E4638" w:rsidP="004E4638">
            <w:pPr>
              <w:rPr>
                <w:sz w:val="26"/>
                <w:szCs w:val="26"/>
              </w:rPr>
            </w:pPr>
            <w:r w:rsidRPr="006209DA">
              <w:rPr>
                <w:sz w:val="26"/>
                <w:szCs w:val="26"/>
              </w:rPr>
              <w:t>экологии Чувашской Республики</w:t>
            </w:r>
            <w:r w:rsidRPr="006209DA">
              <w:rPr>
                <w:sz w:val="26"/>
                <w:szCs w:val="26"/>
              </w:rPr>
              <w:tab/>
            </w:r>
            <w:r w:rsidRPr="006209DA">
              <w:rPr>
                <w:sz w:val="26"/>
                <w:szCs w:val="26"/>
              </w:rPr>
              <w:tab/>
            </w:r>
            <w:r w:rsidRPr="006209DA">
              <w:rPr>
                <w:sz w:val="26"/>
                <w:szCs w:val="26"/>
              </w:rPr>
              <w:tab/>
            </w:r>
            <w:r w:rsidRPr="006209DA">
              <w:rPr>
                <w:sz w:val="26"/>
                <w:szCs w:val="26"/>
              </w:rPr>
              <w:tab/>
              <w:t xml:space="preserve">      </w:t>
            </w:r>
          </w:p>
        </w:tc>
        <w:tc>
          <w:tcPr>
            <w:tcW w:w="3969" w:type="dxa"/>
          </w:tcPr>
          <w:p w:rsidR="004E4638" w:rsidRPr="006209DA" w:rsidRDefault="004E4638" w:rsidP="006209DA">
            <w:pPr>
              <w:rPr>
                <w:sz w:val="26"/>
                <w:szCs w:val="26"/>
              </w:rPr>
            </w:pPr>
            <w:r w:rsidRPr="006209DA">
              <w:rPr>
                <w:noProof/>
                <w:sz w:val="26"/>
                <w:szCs w:val="26"/>
              </w:rPr>
              <w:drawing>
                <wp:inline distT="0" distB="0" distL="0" distR="0" wp14:anchorId="61EDD3B9" wp14:editId="7BE05AB6">
                  <wp:extent cx="2377440" cy="1030605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</w:tcPr>
          <w:p w:rsidR="004E4638" w:rsidRPr="006209DA" w:rsidRDefault="004E4638" w:rsidP="006209DA">
            <w:pPr>
              <w:rPr>
                <w:sz w:val="26"/>
                <w:szCs w:val="26"/>
              </w:rPr>
            </w:pPr>
          </w:p>
          <w:p w:rsidR="004E4638" w:rsidRPr="006209DA" w:rsidRDefault="004E4638" w:rsidP="006209DA">
            <w:pPr>
              <w:rPr>
                <w:sz w:val="26"/>
                <w:szCs w:val="26"/>
              </w:rPr>
            </w:pPr>
          </w:p>
          <w:p w:rsidR="004E4638" w:rsidRPr="006209DA" w:rsidRDefault="004E4638" w:rsidP="00897E51">
            <w:pPr>
              <w:ind w:left="-250"/>
              <w:jc w:val="right"/>
              <w:rPr>
                <w:sz w:val="26"/>
                <w:szCs w:val="26"/>
              </w:rPr>
            </w:pPr>
            <w:r w:rsidRPr="006209DA">
              <w:rPr>
                <w:sz w:val="26"/>
                <w:szCs w:val="26"/>
              </w:rPr>
              <w:t>Э.Н. Бедертдинов</w:t>
            </w:r>
          </w:p>
        </w:tc>
      </w:tr>
    </w:tbl>
    <w:p w:rsidR="004E4638" w:rsidRPr="006209DA" w:rsidRDefault="004E4638" w:rsidP="004E4638">
      <w:pPr>
        <w:spacing w:after="0" w:line="240" w:lineRule="auto"/>
        <w:jc w:val="both"/>
        <w:rPr>
          <w:sz w:val="26"/>
          <w:szCs w:val="26"/>
        </w:rPr>
      </w:pPr>
    </w:p>
    <w:sectPr w:rsidR="004E4638" w:rsidRPr="006209DA" w:rsidSect="006209D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121" w:rsidRDefault="00145121" w:rsidP="006209DA">
      <w:pPr>
        <w:spacing w:after="0" w:line="240" w:lineRule="auto"/>
      </w:pPr>
      <w:r>
        <w:separator/>
      </w:r>
    </w:p>
  </w:endnote>
  <w:endnote w:type="continuationSeparator" w:id="0">
    <w:p w:rsidR="00145121" w:rsidRDefault="00145121" w:rsidP="0062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121" w:rsidRDefault="00145121" w:rsidP="006209DA">
      <w:pPr>
        <w:spacing w:after="0" w:line="240" w:lineRule="auto"/>
      </w:pPr>
      <w:r>
        <w:separator/>
      </w:r>
    </w:p>
  </w:footnote>
  <w:footnote w:type="continuationSeparator" w:id="0">
    <w:p w:rsidR="00145121" w:rsidRDefault="00145121" w:rsidP="0062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160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45121" w:rsidRPr="006209DA" w:rsidRDefault="0014512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09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09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09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30E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209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B5"/>
    <w:rsid w:val="00002655"/>
    <w:rsid w:val="00145121"/>
    <w:rsid w:val="00317AB5"/>
    <w:rsid w:val="003A3F68"/>
    <w:rsid w:val="00427D08"/>
    <w:rsid w:val="004E4638"/>
    <w:rsid w:val="00582801"/>
    <w:rsid w:val="006209DA"/>
    <w:rsid w:val="0067377D"/>
    <w:rsid w:val="00787D0C"/>
    <w:rsid w:val="00897E51"/>
    <w:rsid w:val="00B429F8"/>
    <w:rsid w:val="00DC30EE"/>
    <w:rsid w:val="00DF2039"/>
    <w:rsid w:val="00EF08BB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4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6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2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09DA"/>
  </w:style>
  <w:style w:type="paragraph" w:styleId="a8">
    <w:name w:val="footer"/>
    <w:basedOn w:val="a"/>
    <w:link w:val="a9"/>
    <w:uiPriority w:val="99"/>
    <w:unhideWhenUsed/>
    <w:rsid w:val="0062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0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4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63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2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09DA"/>
  </w:style>
  <w:style w:type="paragraph" w:styleId="a8">
    <w:name w:val="footer"/>
    <w:basedOn w:val="a"/>
    <w:link w:val="a9"/>
    <w:uiPriority w:val="99"/>
    <w:unhideWhenUsed/>
    <w:rsid w:val="0062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0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Сергеевич Буторов</dc:creator>
  <cp:lastModifiedBy> АГ</cp:lastModifiedBy>
  <cp:revision>8</cp:revision>
  <cp:lastPrinted>2024-05-31T12:09:00Z</cp:lastPrinted>
  <dcterms:created xsi:type="dcterms:W3CDTF">2024-05-30T09:36:00Z</dcterms:created>
  <dcterms:modified xsi:type="dcterms:W3CDTF">2024-05-31T12:09:00Z</dcterms:modified>
</cp:coreProperties>
</file>