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597B77" w:rsidTr="00BD1DD2">
        <w:trPr>
          <w:trHeight w:val="1418"/>
        </w:trPr>
        <w:tc>
          <w:tcPr>
            <w:tcW w:w="3540" w:type="dxa"/>
          </w:tcPr>
          <w:p w:rsidR="00597B77" w:rsidRDefault="00597B77" w:rsidP="00BD1DD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Республики</w:t>
            </w:r>
          </w:p>
          <w:p w:rsidR="00597B77" w:rsidRDefault="00597B77" w:rsidP="00BD1DD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Шупашкар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хула</w:t>
            </w:r>
          </w:p>
          <w:p w:rsidR="00597B77" w:rsidRDefault="00597B77" w:rsidP="00BD1DD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администрацийě</w:t>
            </w:r>
            <w:proofErr w:type="spellEnd"/>
          </w:p>
          <w:p w:rsidR="00597B77" w:rsidRDefault="00597B77" w:rsidP="00BD1DD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97B77" w:rsidRDefault="00597B77" w:rsidP="00BD1DD2">
            <w:pPr>
              <w:widowControl w:val="0"/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ЙЫШĂНУ</w:t>
            </w:r>
          </w:p>
        </w:tc>
        <w:tc>
          <w:tcPr>
            <w:tcW w:w="2160" w:type="dxa"/>
            <w:hideMark/>
          </w:tcPr>
          <w:p w:rsidR="00597B77" w:rsidRDefault="00597B77" w:rsidP="00BD1DD2">
            <w:pPr>
              <w:widowControl w:val="0"/>
              <w:spacing w:line="256" w:lineRule="auto"/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31F29B0" wp14:editId="6D8F25AB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97B77" w:rsidRDefault="00597B77" w:rsidP="00BD1DD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Чувашская Республика</w:t>
            </w:r>
          </w:p>
          <w:p w:rsidR="00597B77" w:rsidRDefault="00597B77" w:rsidP="00BD1DD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597B77" w:rsidRDefault="00597B77" w:rsidP="00BD1DD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города Чебоксары</w:t>
            </w:r>
          </w:p>
          <w:p w:rsidR="00597B77" w:rsidRDefault="00597B77" w:rsidP="00BD1DD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97B77" w:rsidRDefault="00597B77" w:rsidP="00BD1DD2">
            <w:pPr>
              <w:widowControl w:val="0"/>
              <w:spacing w:line="256" w:lineRule="auto"/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597B77" w:rsidRDefault="00597B77" w:rsidP="00597B77">
      <w:pPr>
        <w:rPr>
          <w:sz w:val="28"/>
          <w:szCs w:val="28"/>
        </w:rPr>
      </w:pPr>
    </w:p>
    <w:p w:rsidR="00597B77" w:rsidRDefault="00597B77" w:rsidP="00597B77">
      <w:pPr>
        <w:jc w:val="center"/>
      </w:pP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.03.2024 № 9</w:t>
      </w:r>
      <w:r>
        <w:rPr>
          <w:sz w:val="28"/>
          <w:szCs w:val="28"/>
        </w:rPr>
        <w:t>9</w:t>
      </w:r>
      <w:r>
        <w:rPr>
          <w:sz w:val="28"/>
          <w:szCs w:val="28"/>
        </w:rPr>
        <w:t>8</w:t>
      </w:r>
    </w:p>
    <w:p w:rsidR="008C723A" w:rsidRDefault="008C723A" w:rsidP="00E5268E">
      <w:pPr>
        <w:tabs>
          <w:tab w:val="left" w:pos="709"/>
        </w:tabs>
        <w:ind w:right="4535"/>
        <w:jc w:val="both"/>
        <w:rPr>
          <w:sz w:val="28"/>
          <w:szCs w:val="28"/>
        </w:rPr>
      </w:pPr>
    </w:p>
    <w:p w:rsidR="00E5268E" w:rsidRDefault="00937EC4" w:rsidP="00E5268E">
      <w:pPr>
        <w:tabs>
          <w:tab w:val="left" w:pos="709"/>
        </w:tabs>
        <w:ind w:right="4535"/>
        <w:jc w:val="both"/>
        <w:rPr>
          <w:sz w:val="28"/>
          <w:szCs w:val="28"/>
        </w:rPr>
      </w:pPr>
      <w:r w:rsidRPr="00E5268E">
        <w:rPr>
          <w:sz w:val="28"/>
          <w:szCs w:val="28"/>
        </w:rPr>
        <w:t>Об утверждении Плана мероприятий («дорожной карты»)</w:t>
      </w:r>
      <w:r w:rsidR="00B36C03" w:rsidRPr="00E5268E">
        <w:rPr>
          <w:sz w:val="28"/>
          <w:szCs w:val="28"/>
        </w:rPr>
        <w:t xml:space="preserve"> по взысканию дебиторской задолженности по платежам в бюджет </w:t>
      </w:r>
      <w:r w:rsidR="00DD34D8" w:rsidRPr="00E5268E">
        <w:rPr>
          <w:sz w:val="28"/>
          <w:szCs w:val="28"/>
        </w:rPr>
        <w:t>муниципального образования города Чебоксары – столицы Чувашской Республики</w:t>
      </w:r>
      <w:r w:rsidR="00E5268E">
        <w:rPr>
          <w:sz w:val="28"/>
          <w:szCs w:val="28"/>
        </w:rPr>
        <w:t>, пеням и штрафам по ним</w:t>
      </w:r>
      <w:r w:rsidR="00A01A0D">
        <w:rPr>
          <w:sz w:val="28"/>
          <w:szCs w:val="28"/>
        </w:rPr>
        <w:t>,</w:t>
      </w:r>
      <w:r w:rsidR="00E5268E">
        <w:rPr>
          <w:sz w:val="28"/>
          <w:szCs w:val="28"/>
        </w:rPr>
        <w:t xml:space="preserve"> и принятие мер по ее взысканию</w:t>
      </w:r>
    </w:p>
    <w:p w:rsidR="00E5268E" w:rsidRDefault="00E5268E" w:rsidP="00E5268E">
      <w:pPr>
        <w:tabs>
          <w:tab w:val="left" w:pos="709"/>
        </w:tabs>
        <w:ind w:right="4535"/>
        <w:jc w:val="both"/>
        <w:rPr>
          <w:sz w:val="28"/>
          <w:szCs w:val="28"/>
        </w:rPr>
      </w:pPr>
    </w:p>
    <w:p w:rsidR="00E5268E" w:rsidRDefault="00E5268E" w:rsidP="00E5268E">
      <w:pPr>
        <w:tabs>
          <w:tab w:val="left" w:pos="709"/>
        </w:tabs>
        <w:ind w:right="4535"/>
        <w:jc w:val="both"/>
        <w:rPr>
          <w:sz w:val="28"/>
          <w:szCs w:val="28"/>
        </w:rPr>
      </w:pPr>
    </w:p>
    <w:p w:rsidR="00E5268E" w:rsidRDefault="00E5268E" w:rsidP="00934CD0">
      <w:pPr>
        <w:tabs>
          <w:tab w:val="left" w:pos="709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0F1A4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160.1 Бюджетного кодекса Российской Федерации,</w:t>
      </w:r>
      <w:r w:rsidRPr="000F1A4E">
        <w:rPr>
          <w:sz w:val="28"/>
          <w:szCs w:val="28"/>
        </w:rPr>
        <w:t xml:space="preserve"> приказом Министерства финансов Российской Федерации от 18</w:t>
      </w:r>
      <w:r>
        <w:rPr>
          <w:sz w:val="28"/>
          <w:szCs w:val="28"/>
        </w:rPr>
        <w:t>.11.</w:t>
      </w:r>
      <w:r w:rsidRPr="000F1A4E">
        <w:rPr>
          <w:sz w:val="28"/>
          <w:szCs w:val="28"/>
        </w:rPr>
        <w:t xml:space="preserve">2022 № 172н «Об утверждении </w:t>
      </w:r>
      <w:r w:rsidRPr="00ED7306">
        <w:rPr>
          <w:sz w:val="28"/>
          <w:szCs w:val="28"/>
        </w:rPr>
        <w:t>общих</w:t>
      </w:r>
      <w:r w:rsidRPr="000F1A4E">
        <w:rPr>
          <w:sz w:val="28"/>
          <w:szCs w:val="28"/>
        </w:rPr>
        <w:t xml:space="preserve"> требований </w:t>
      </w:r>
      <w:r w:rsidRPr="00ED7306">
        <w:rPr>
          <w:sz w:val="28"/>
          <w:szCs w:val="28"/>
        </w:rPr>
        <w:t>к регламенту</w:t>
      </w:r>
      <w:r w:rsidRPr="000F1A4E">
        <w:rPr>
          <w:sz w:val="28"/>
          <w:szCs w:val="28"/>
        </w:rPr>
        <w:t xml:space="preserve"> </w:t>
      </w:r>
      <w:proofErr w:type="gramStart"/>
      <w:r w:rsidRPr="000F1A4E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Pr="000F1A4E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  <w:r>
        <w:rPr>
          <w:sz w:val="28"/>
          <w:szCs w:val="28"/>
        </w:rPr>
        <w:t xml:space="preserve"> </w:t>
      </w:r>
      <w:r w:rsidR="00EC7959">
        <w:rPr>
          <w:sz w:val="28"/>
          <w:szCs w:val="28"/>
        </w:rPr>
        <w:t xml:space="preserve">администрация города Чебоксары </w:t>
      </w:r>
      <w:r w:rsidR="00EC7959" w:rsidRPr="009A0E90">
        <w:rPr>
          <w:spacing w:val="60"/>
          <w:sz w:val="28"/>
          <w:szCs w:val="28"/>
        </w:rPr>
        <w:t>постановляет</w:t>
      </w:r>
      <w:r w:rsidR="00EC7959">
        <w:rPr>
          <w:sz w:val="28"/>
          <w:szCs w:val="28"/>
        </w:rPr>
        <w:t>:</w:t>
      </w:r>
    </w:p>
    <w:p w:rsidR="00EC7959" w:rsidRDefault="00EC7959" w:rsidP="00934CD0">
      <w:pPr>
        <w:numPr>
          <w:ilvl w:val="0"/>
          <w:numId w:val="6"/>
        </w:numPr>
        <w:overflowPunct/>
        <w:spacing w:line="360" w:lineRule="auto"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A0E90">
        <w:rPr>
          <w:sz w:val="28"/>
          <w:szCs w:val="28"/>
        </w:rPr>
        <w:t xml:space="preserve"> </w:t>
      </w:r>
      <w:r w:rsidR="009A0E90" w:rsidRPr="00E5268E">
        <w:rPr>
          <w:sz w:val="28"/>
          <w:szCs w:val="28"/>
        </w:rPr>
        <w:t>План мероприятий («дорожн</w:t>
      </w:r>
      <w:r w:rsidR="009A0E90">
        <w:rPr>
          <w:sz w:val="28"/>
          <w:szCs w:val="28"/>
        </w:rPr>
        <w:t>ую</w:t>
      </w:r>
      <w:r w:rsidR="009A0E90" w:rsidRPr="00E5268E">
        <w:rPr>
          <w:sz w:val="28"/>
          <w:szCs w:val="28"/>
        </w:rPr>
        <w:t xml:space="preserve"> карт</w:t>
      </w:r>
      <w:r w:rsidR="009A0E90">
        <w:rPr>
          <w:sz w:val="28"/>
          <w:szCs w:val="28"/>
        </w:rPr>
        <w:t>у</w:t>
      </w:r>
      <w:r w:rsidR="009A0E90" w:rsidRPr="00E5268E">
        <w:rPr>
          <w:sz w:val="28"/>
          <w:szCs w:val="28"/>
        </w:rPr>
        <w:t>») по взысканию дебиторской задолженности по платежам в бюджет муниципального образования города Чебоксары – столицы Чувашской Республики</w:t>
      </w:r>
      <w:r w:rsidR="009A0E90">
        <w:rPr>
          <w:sz w:val="28"/>
          <w:szCs w:val="28"/>
        </w:rPr>
        <w:t>, пеням и штрафам по ним и принятие мер по ее взысканию</w:t>
      </w:r>
      <w:r>
        <w:rPr>
          <w:sz w:val="28"/>
          <w:szCs w:val="28"/>
        </w:rPr>
        <w:t xml:space="preserve"> </w:t>
      </w:r>
      <w:r w:rsidR="009A0E90">
        <w:rPr>
          <w:sz w:val="28"/>
          <w:szCs w:val="28"/>
        </w:rPr>
        <w:t xml:space="preserve">согласно приложению </w:t>
      </w:r>
      <w:r w:rsidR="00106FFF">
        <w:rPr>
          <w:sz w:val="28"/>
          <w:szCs w:val="28"/>
        </w:rPr>
        <w:t xml:space="preserve">№1 </w:t>
      </w:r>
      <w:r w:rsidR="009A0E90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106FFF" w:rsidRDefault="00106FFF" w:rsidP="00934CD0">
      <w:pPr>
        <w:numPr>
          <w:ilvl w:val="0"/>
          <w:numId w:val="6"/>
        </w:numPr>
        <w:overflowPunct/>
        <w:spacing w:line="360" w:lineRule="auto"/>
        <w:ind w:left="0" w:firstLine="851"/>
        <w:jc w:val="both"/>
        <w:textAlignment w:val="auto"/>
        <w:rPr>
          <w:sz w:val="28"/>
          <w:szCs w:val="28"/>
        </w:rPr>
      </w:pPr>
      <w:r w:rsidRPr="00BB4DD1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BB4DD1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</w:t>
      </w:r>
      <w:r w:rsidRPr="00BB4DD1">
        <w:rPr>
          <w:sz w:val="28"/>
          <w:szCs w:val="28"/>
        </w:rPr>
        <w:t xml:space="preserve"> (администратор</w:t>
      </w:r>
      <w:r>
        <w:rPr>
          <w:sz w:val="28"/>
          <w:szCs w:val="28"/>
        </w:rPr>
        <w:t>ам</w:t>
      </w:r>
      <w:r w:rsidRPr="00BB4DD1">
        <w:rPr>
          <w:sz w:val="28"/>
          <w:szCs w:val="28"/>
        </w:rPr>
        <w:t xml:space="preserve">) доходов </w:t>
      </w:r>
      <w:proofErr w:type="gramStart"/>
      <w:r w:rsidRPr="00BB4D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D5211">
        <w:rPr>
          <w:sz w:val="28"/>
          <w:szCs w:val="28"/>
        </w:rPr>
        <w:t>ежеквартально,</w:t>
      </w:r>
      <w:r w:rsidR="006D5211" w:rsidRPr="006D5211">
        <w:rPr>
          <w:sz w:val="28"/>
          <w:szCs w:val="28"/>
        </w:rPr>
        <w:t xml:space="preserve"> </w:t>
      </w:r>
      <w:r w:rsidR="006D5211" w:rsidRPr="00BB4DD1">
        <w:rPr>
          <w:sz w:val="28"/>
          <w:szCs w:val="28"/>
        </w:rPr>
        <w:t>не позднее 20 числа месяца</w:t>
      </w:r>
      <w:r w:rsidR="00C204AD">
        <w:rPr>
          <w:sz w:val="28"/>
          <w:szCs w:val="28"/>
        </w:rPr>
        <w:t>,</w:t>
      </w:r>
      <w:r w:rsidR="006D5211" w:rsidRPr="00BB4DD1">
        <w:rPr>
          <w:sz w:val="28"/>
          <w:szCs w:val="28"/>
        </w:rPr>
        <w:t xml:space="preserve"> следующего за отчетным периодом</w:t>
      </w:r>
      <w:r w:rsidR="006D5211">
        <w:rPr>
          <w:sz w:val="28"/>
          <w:szCs w:val="28"/>
        </w:rPr>
        <w:t xml:space="preserve">, </w:t>
      </w:r>
      <w:r w:rsidR="00EA521B">
        <w:rPr>
          <w:sz w:val="28"/>
          <w:szCs w:val="28"/>
        </w:rPr>
        <w:t>пр</w:t>
      </w:r>
      <w:r w:rsidR="006D5211">
        <w:rPr>
          <w:sz w:val="28"/>
          <w:szCs w:val="28"/>
        </w:rPr>
        <w:t xml:space="preserve">едоставлять в финансовое управление администрации города </w:t>
      </w:r>
      <w:r w:rsidR="006D5211" w:rsidRPr="00C204AD">
        <w:rPr>
          <w:sz w:val="28"/>
          <w:szCs w:val="28"/>
        </w:rPr>
        <w:t xml:space="preserve">Чебоксары </w:t>
      </w:r>
      <w:r w:rsidR="00EA521B" w:rsidRPr="00C204AD">
        <w:rPr>
          <w:bCs/>
          <w:iCs/>
          <w:color w:val="000000"/>
          <w:sz w:val="28"/>
          <w:szCs w:val="28"/>
        </w:rPr>
        <w:t>информаци</w:t>
      </w:r>
      <w:r w:rsidR="006D5211" w:rsidRPr="00C204AD">
        <w:rPr>
          <w:bCs/>
          <w:iCs/>
          <w:color w:val="000000"/>
          <w:sz w:val="28"/>
          <w:szCs w:val="28"/>
        </w:rPr>
        <w:t>ю</w:t>
      </w:r>
      <w:r w:rsidR="00EA521B" w:rsidRPr="00C204AD">
        <w:rPr>
          <w:bCs/>
          <w:iCs/>
          <w:color w:val="000000"/>
          <w:sz w:val="28"/>
          <w:szCs w:val="28"/>
        </w:rPr>
        <w:t xml:space="preserve"> о реализации Плана мероприятий («дорожной карты»)</w:t>
      </w:r>
      <w:r w:rsidR="006D5211" w:rsidRPr="00C204AD">
        <w:rPr>
          <w:sz w:val="28"/>
          <w:szCs w:val="28"/>
        </w:rPr>
        <w:t xml:space="preserve"> по взысканию</w:t>
      </w:r>
      <w:r w:rsidR="006D5211" w:rsidRPr="00E5268E">
        <w:rPr>
          <w:sz w:val="28"/>
          <w:szCs w:val="28"/>
        </w:rPr>
        <w:t xml:space="preserve"> дебиторской задолженности по платежам в бюджет муниципального образования города Чебоксары – столицы Чувашской Республики</w:t>
      </w:r>
      <w:r w:rsidR="006D5211">
        <w:rPr>
          <w:sz w:val="28"/>
          <w:szCs w:val="28"/>
        </w:rPr>
        <w:t>, пеням и штрафам по ним</w:t>
      </w:r>
      <w:r w:rsidR="00A01A0D">
        <w:rPr>
          <w:sz w:val="28"/>
          <w:szCs w:val="28"/>
        </w:rPr>
        <w:t>,</w:t>
      </w:r>
      <w:r w:rsidR="006D5211">
        <w:rPr>
          <w:sz w:val="28"/>
          <w:szCs w:val="28"/>
        </w:rPr>
        <w:t xml:space="preserve"> и принятие мер по ее взысканию</w:t>
      </w:r>
      <w:r w:rsidR="00FA253E">
        <w:rPr>
          <w:sz w:val="28"/>
          <w:szCs w:val="28"/>
        </w:rPr>
        <w:t>.</w:t>
      </w:r>
      <w:proofErr w:type="gramEnd"/>
    </w:p>
    <w:p w:rsidR="00EC7959" w:rsidRDefault="00106FFF" w:rsidP="00934CD0">
      <w:pPr>
        <w:overflowPunct/>
        <w:spacing w:line="360" w:lineRule="auto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C7959">
        <w:rPr>
          <w:sz w:val="28"/>
          <w:szCs w:val="28"/>
        </w:rPr>
        <w:t xml:space="preserve">. </w:t>
      </w:r>
      <w:r w:rsidR="009A0E90" w:rsidRPr="009A0E9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C7959">
        <w:rPr>
          <w:sz w:val="28"/>
          <w:szCs w:val="28"/>
        </w:rPr>
        <w:t>.</w:t>
      </w:r>
    </w:p>
    <w:p w:rsidR="00EC7959" w:rsidRDefault="00106FFF" w:rsidP="00934CD0">
      <w:pPr>
        <w:overflowPunct/>
        <w:spacing w:line="360" w:lineRule="auto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C7959">
        <w:rPr>
          <w:sz w:val="28"/>
          <w:szCs w:val="28"/>
        </w:rPr>
        <w:t xml:space="preserve">. </w:t>
      </w:r>
      <w:proofErr w:type="gramStart"/>
      <w:r w:rsidR="00EC7959">
        <w:rPr>
          <w:sz w:val="28"/>
          <w:szCs w:val="28"/>
        </w:rPr>
        <w:t>Контроль за</w:t>
      </w:r>
      <w:proofErr w:type="gramEnd"/>
      <w:r w:rsidR="00EC795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экономическому развитию и финансам.</w:t>
      </w:r>
    </w:p>
    <w:p w:rsidR="00EC7959" w:rsidRDefault="00EC7959" w:rsidP="00EC7959">
      <w:pPr>
        <w:overflowPunct/>
        <w:jc w:val="both"/>
        <w:textAlignment w:val="auto"/>
        <w:outlineLvl w:val="0"/>
        <w:rPr>
          <w:sz w:val="28"/>
          <w:szCs w:val="28"/>
        </w:rPr>
      </w:pPr>
    </w:p>
    <w:p w:rsidR="009A0E90" w:rsidRDefault="009A0E90" w:rsidP="009A0E90">
      <w:pPr>
        <w:overflowPunct/>
        <w:textAlignment w:val="auto"/>
        <w:rPr>
          <w:sz w:val="28"/>
          <w:szCs w:val="28"/>
        </w:rPr>
      </w:pPr>
    </w:p>
    <w:p w:rsidR="007C60D1" w:rsidRDefault="00EC7959" w:rsidP="009A0E90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Глава города Чебоксары</w:t>
      </w:r>
      <w:r w:rsidR="009A0E90">
        <w:rPr>
          <w:sz w:val="28"/>
          <w:szCs w:val="28"/>
        </w:rPr>
        <w:tab/>
      </w:r>
      <w:r w:rsidR="009A0E90">
        <w:rPr>
          <w:sz w:val="28"/>
          <w:szCs w:val="28"/>
        </w:rPr>
        <w:tab/>
      </w:r>
      <w:r w:rsidR="009A0E90">
        <w:rPr>
          <w:sz w:val="28"/>
          <w:szCs w:val="28"/>
        </w:rPr>
        <w:tab/>
      </w:r>
      <w:r w:rsidR="009A0E90">
        <w:rPr>
          <w:sz w:val="28"/>
          <w:szCs w:val="28"/>
        </w:rPr>
        <w:tab/>
      </w:r>
      <w:r w:rsidR="009A0E90">
        <w:rPr>
          <w:sz w:val="28"/>
          <w:szCs w:val="28"/>
        </w:rPr>
        <w:tab/>
      </w:r>
      <w:r w:rsidR="009A0E9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Д.В.</w:t>
      </w:r>
      <w:r w:rsidR="009A0E9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A0E90">
        <w:rPr>
          <w:sz w:val="28"/>
          <w:szCs w:val="28"/>
        </w:rPr>
        <w:t>пирин</w:t>
      </w:r>
    </w:p>
    <w:p w:rsidR="00CB447C" w:rsidRDefault="00CB447C" w:rsidP="007C60D1">
      <w:pPr>
        <w:overflowPunct/>
        <w:ind w:left="4962"/>
        <w:textAlignment w:val="auto"/>
        <w:rPr>
          <w:sz w:val="28"/>
          <w:szCs w:val="28"/>
        </w:rPr>
        <w:sectPr w:rsidR="00CB447C" w:rsidSect="008C723A">
          <w:headerReference w:type="default" r:id="rId9"/>
          <w:pgSz w:w="11907" w:h="16840" w:code="9"/>
          <w:pgMar w:top="1134" w:right="851" w:bottom="851" w:left="1985" w:header="720" w:footer="720" w:gutter="0"/>
          <w:pgNumType w:start="1"/>
          <w:cols w:space="720"/>
          <w:titlePg/>
          <w:docGrid w:linePitch="272"/>
        </w:sectPr>
      </w:pPr>
    </w:p>
    <w:p w:rsidR="00EC7959" w:rsidRDefault="007C60D1" w:rsidP="00934CD0">
      <w:pPr>
        <w:overflowPunct/>
        <w:ind w:left="10490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C60D1" w:rsidRDefault="007C60D1" w:rsidP="00CB447C">
      <w:pPr>
        <w:overflowPunct/>
        <w:ind w:left="10490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934CD0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Чебоксары </w:t>
      </w:r>
    </w:p>
    <w:p w:rsidR="007C60D1" w:rsidRDefault="007C60D1" w:rsidP="00CB447C">
      <w:pPr>
        <w:overflowPunct/>
        <w:ind w:left="104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7B77">
        <w:rPr>
          <w:sz w:val="28"/>
          <w:szCs w:val="28"/>
        </w:rPr>
        <w:t>26.03.</w:t>
      </w:r>
      <w:r>
        <w:rPr>
          <w:sz w:val="28"/>
          <w:szCs w:val="28"/>
        </w:rPr>
        <w:t xml:space="preserve">2024 г. № </w:t>
      </w:r>
      <w:r w:rsidR="00597B77">
        <w:rPr>
          <w:sz w:val="28"/>
          <w:szCs w:val="28"/>
        </w:rPr>
        <w:t>998</w:t>
      </w:r>
      <w:bookmarkStart w:id="0" w:name="_GoBack"/>
      <w:bookmarkEnd w:id="0"/>
    </w:p>
    <w:p w:rsidR="007C60D1" w:rsidRDefault="007C60D1" w:rsidP="009A0E90">
      <w:pPr>
        <w:overflowPunct/>
        <w:textAlignment w:val="auto"/>
        <w:rPr>
          <w:sz w:val="28"/>
          <w:szCs w:val="28"/>
        </w:rPr>
      </w:pPr>
    </w:p>
    <w:p w:rsidR="00537E70" w:rsidRDefault="00537E70" w:rsidP="009A0E90">
      <w:pPr>
        <w:overflowPunct/>
        <w:textAlignment w:val="auto"/>
        <w:rPr>
          <w:sz w:val="28"/>
          <w:szCs w:val="28"/>
        </w:rPr>
      </w:pPr>
    </w:p>
    <w:p w:rsidR="00537E70" w:rsidRDefault="00537E70" w:rsidP="009A0E90">
      <w:pPr>
        <w:overflowPunct/>
        <w:textAlignment w:val="auto"/>
        <w:rPr>
          <w:sz w:val="28"/>
          <w:szCs w:val="28"/>
        </w:rPr>
      </w:pPr>
    </w:p>
    <w:p w:rsidR="00537E70" w:rsidRDefault="00537E70" w:rsidP="009A0E90">
      <w:pPr>
        <w:overflowPunct/>
        <w:textAlignment w:val="auto"/>
        <w:rPr>
          <w:sz w:val="28"/>
          <w:szCs w:val="28"/>
        </w:rPr>
      </w:pPr>
    </w:p>
    <w:p w:rsidR="007C60D1" w:rsidRDefault="007C60D1" w:rsidP="007C60D1">
      <w:pPr>
        <w:overflowPunct/>
        <w:jc w:val="center"/>
        <w:textAlignment w:val="auto"/>
        <w:rPr>
          <w:sz w:val="28"/>
          <w:szCs w:val="28"/>
        </w:rPr>
      </w:pPr>
      <w:r w:rsidRPr="00E5268E">
        <w:rPr>
          <w:sz w:val="28"/>
          <w:szCs w:val="28"/>
        </w:rPr>
        <w:t>План мероприятий</w:t>
      </w:r>
      <w:r w:rsidR="002962DE">
        <w:rPr>
          <w:sz w:val="28"/>
          <w:szCs w:val="28"/>
        </w:rPr>
        <w:t xml:space="preserve"> </w:t>
      </w:r>
    </w:p>
    <w:p w:rsidR="007C60D1" w:rsidRDefault="007C60D1" w:rsidP="007C60D1">
      <w:pPr>
        <w:overflowPunct/>
        <w:jc w:val="center"/>
        <w:textAlignment w:val="auto"/>
        <w:rPr>
          <w:sz w:val="28"/>
          <w:szCs w:val="28"/>
        </w:rPr>
      </w:pPr>
      <w:r w:rsidRPr="00E5268E">
        <w:rPr>
          <w:sz w:val="28"/>
          <w:szCs w:val="28"/>
        </w:rPr>
        <w:t>(«дорожн</w:t>
      </w:r>
      <w:r>
        <w:rPr>
          <w:sz w:val="28"/>
          <w:szCs w:val="28"/>
        </w:rPr>
        <w:t>ая</w:t>
      </w:r>
      <w:r w:rsidRPr="00E5268E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E5268E">
        <w:rPr>
          <w:sz w:val="28"/>
          <w:szCs w:val="28"/>
        </w:rPr>
        <w:t>») по взысканию дебиторской задолженности по платежам в бюджет муниципального образования города Чебоксары – столицы Чувашской Республики</w:t>
      </w:r>
      <w:r>
        <w:rPr>
          <w:sz w:val="28"/>
          <w:szCs w:val="28"/>
        </w:rPr>
        <w:t>, пеням и штрафам по ним</w:t>
      </w:r>
      <w:r w:rsidR="001D2641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принятие мер по ее взысканию</w:t>
      </w:r>
    </w:p>
    <w:p w:rsidR="007C60D1" w:rsidRDefault="007C60D1" w:rsidP="009A0E90">
      <w:pPr>
        <w:overflowPunct/>
        <w:textAlignment w:val="auto"/>
        <w:rPr>
          <w:sz w:val="28"/>
          <w:szCs w:val="28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402"/>
        <w:gridCol w:w="3014"/>
        <w:gridCol w:w="3015"/>
      </w:tblGrid>
      <w:tr w:rsidR="00CB447C" w:rsidRPr="00B476E3" w:rsidTr="008B3D37">
        <w:trPr>
          <w:tblHeader/>
        </w:trPr>
        <w:tc>
          <w:tcPr>
            <w:tcW w:w="817" w:type="dxa"/>
            <w:shd w:val="clear" w:color="auto" w:fill="auto"/>
          </w:tcPr>
          <w:p w:rsidR="00CB447C" w:rsidRPr="00B476E3" w:rsidRDefault="00CB447C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№ </w:t>
            </w:r>
            <w:proofErr w:type="gramStart"/>
            <w:r w:rsidRPr="00B476E3">
              <w:rPr>
                <w:sz w:val="24"/>
                <w:szCs w:val="24"/>
              </w:rPr>
              <w:t>п</w:t>
            </w:r>
            <w:proofErr w:type="gramEnd"/>
            <w:r w:rsidRPr="00B476E3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CB447C" w:rsidRPr="00B476E3" w:rsidRDefault="00CB447C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CB447C" w:rsidRPr="00B476E3" w:rsidRDefault="00CB447C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14" w:type="dxa"/>
            <w:shd w:val="clear" w:color="auto" w:fill="auto"/>
          </w:tcPr>
          <w:p w:rsidR="00CB447C" w:rsidRPr="00B476E3" w:rsidRDefault="00CB447C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015" w:type="dxa"/>
            <w:shd w:val="clear" w:color="auto" w:fill="auto"/>
          </w:tcPr>
          <w:p w:rsidR="00CB447C" w:rsidRPr="00B476E3" w:rsidRDefault="00CB447C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Ожидаемый результат</w:t>
            </w:r>
          </w:p>
        </w:tc>
      </w:tr>
      <w:tr w:rsidR="008B3D37" w:rsidRPr="00B476E3" w:rsidTr="008B3D37">
        <w:trPr>
          <w:tblHeader/>
        </w:trPr>
        <w:tc>
          <w:tcPr>
            <w:tcW w:w="817" w:type="dxa"/>
            <w:shd w:val="clear" w:color="auto" w:fill="auto"/>
          </w:tcPr>
          <w:p w:rsidR="008B3D37" w:rsidRPr="00B476E3" w:rsidRDefault="008B3D37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B3D37" w:rsidRPr="00B476E3" w:rsidRDefault="008B3D37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B3D37" w:rsidRPr="00B476E3" w:rsidRDefault="008B3D37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  <w:shd w:val="clear" w:color="auto" w:fill="auto"/>
          </w:tcPr>
          <w:p w:rsidR="008B3D37" w:rsidRPr="00B476E3" w:rsidRDefault="008B3D37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8B3D37" w:rsidRPr="00B476E3" w:rsidRDefault="008B3D37" w:rsidP="008B3D3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774B" w:rsidRPr="00B476E3" w:rsidTr="00B07F5D">
        <w:tc>
          <w:tcPr>
            <w:tcW w:w="15209" w:type="dxa"/>
            <w:gridSpan w:val="5"/>
            <w:shd w:val="clear" w:color="auto" w:fill="auto"/>
          </w:tcPr>
          <w:p w:rsidR="00C1774B" w:rsidRPr="00B476E3" w:rsidRDefault="00C1774B" w:rsidP="00BB4DD1">
            <w:pPr>
              <w:numPr>
                <w:ilvl w:val="0"/>
                <w:numId w:val="4"/>
              </w:numPr>
              <w:overflowPunct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D2641" w:rsidRPr="00B476E3" w:rsidTr="00B07F5D">
        <w:tc>
          <w:tcPr>
            <w:tcW w:w="817" w:type="dxa"/>
            <w:shd w:val="clear" w:color="auto" w:fill="auto"/>
          </w:tcPr>
          <w:p w:rsidR="001D2641" w:rsidRPr="00B476E3" w:rsidRDefault="001D2641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  <w:lang w:val="en-US"/>
              </w:rPr>
              <w:t>1</w:t>
            </w:r>
            <w:r w:rsidRPr="00B476E3">
              <w:rPr>
                <w:sz w:val="24"/>
                <w:szCs w:val="24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1D2641" w:rsidRPr="00B476E3" w:rsidRDefault="001D2641" w:rsidP="001D264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476E3">
              <w:rPr>
                <w:sz w:val="24"/>
                <w:szCs w:val="24"/>
              </w:rPr>
              <w:t>контроля за</w:t>
            </w:r>
            <w:proofErr w:type="gramEnd"/>
            <w:r w:rsidRPr="00B476E3">
              <w:rPr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402" w:type="dxa"/>
            <w:shd w:val="clear" w:color="auto" w:fill="auto"/>
          </w:tcPr>
          <w:p w:rsidR="001D2641" w:rsidRPr="00B476E3" w:rsidRDefault="001D2641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1D2641" w:rsidRPr="00B476E3" w:rsidRDefault="001D2641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3015" w:type="dxa"/>
            <w:shd w:val="clear" w:color="auto" w:fill="auto"/>
          </w:tcPr>
          <w:p w:rsidR="001D2641" w:rsidRPr="00B476E3" w:rsidRDefault="00117ECB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Н</w:t>
            </w:r>
            <w:r w:rsidR="001D2641" w:rsidRPr="00B476E3">
              <w:rPr>
                <w:sz w:val="24"/>
                <w:szCs w:val="24"/>
              </w:rPr>
              <w:t>едопущение образования (роста) текущей, просроченной дебиторской задолженности</w:t>
            </w:r>
          </w:p>
        </w:tc>
      </w:tr>
      <w:tr w:rsidR="001D2641" w:rsidRPr="00B476E3" w:rsidTr="00B07F5D">
        <w:tc>
          <w:tcPr>
            <w:tcW w:w="817" w:type="dxa"/>
            <w:shd w:val="clear" w:color="auto" w:fill="auto"/>
          </w:tcPr>
          <w:p w:rsidR="001D2641" w:rsidRPr="00B476E3" w:rsidRDefault="00117ECB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1D2641" w:rsidRPr="00B476E3" w:rsidRDefault="001D2641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Инвентаризация дебиторской задолженности </w:t>
            </w:r>
          </w:p>
        </w:tc>
        <w:tc>
          <w:tcPr>
            <w:tcW w:w="3402" w:type="dxa"/>
            <w:shd w:val="clear" w:color="auto" w:fill="auto"/>
          </w:tcPr>
          <w:p w:rsidR="001D2641" w:rsidRPr="00B476E3" w:rsidRDefault="001D2641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014" w:type="dxa"/>
            <w:shd w:val="clear" w:color="auto" w:fill="auto"/>
          </w:tcPr>
          <w:p w:rsidR="001D2641" w:rsidRPr="00B476E3" w:rsidRDefault="00D863DA" w:rsidP="00D863DA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составления бюджетной отчетности о состоянии расчетов по дебиторской задолженности</w:t>
            </w:r>
          </w:p>
        </w:tc>
        <w:tc>
          <w:tcPr>
            <w:tcW w:w="3015" w:type="dxa"/>
            <w:shd w:val="clear" w:color="auto" w:fill="auto"/>
          </w:tcPr>
          <w:p w:rsidR="001D2641" w:rsidRPr="00B476E3" w:rsidRDefault="001D2641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Выявление и отражение в бухгалтерском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D2641" w:rsidRPr="00B476E3" w:rsidTr="00B07F5D">
        <w:tc>
          <w:tcPr>
            <w:tcW w:w="817" w:type="dxa"/>
            <w:shd w:val="clear" w:color="auto" w:fill="auto"/>
          </w:tcPr>
          <w:p w:rsidR="001D2641" w:rsidRPr="00B476E3" w:rsidRDefault="001D2641" w:rsidP="00117ECB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1.</w:t>
            </w:r>
            <w:r w:rsidR="00117ECB" w:rsidRPr="00B476E3">
              <w:rPr>
                <w:sz w:val="24"/>
                <w:szCs w:val="24"/>
              </w:rPr>
              <w:t>3</w:t>
            </w:r>
            <w:r w:rsidRPr="00B476E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2641" w:rsidRPr="00B476E3" w:rsidRDefault="001D2641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Анализ </w:t>
            </w:r>
            <w:r w:rsidR="00F9499D" w:rsidRPr="00B476E3">
              <w:rPr>
                <w:sz w:val="24"/>
                <w:szCs w:val="24"/>
              </w:rPr>
              <w:t xml:space="preserve">текущей и </w:t>
            </w:r>
            <w:r w:rsidRPr="00B476E3">
              <w:rPr>
                <w:sz w:val="24"/>
                <w:szCs w:val="24"/>
              </w:rPr>
              <w:t xml:space="preserve">просроченной дебиторской </w:t>
            </w:r>
            <w:r w:rsidRPr="00B476E3">
              <w:rPr>
                <w:sz w:val="24"/>
                <w:szCs w:val="24"/>
              </w:rPr>
              <w:lastRenderedPageBreak/>
              <w:t xml:space="preserve">задолженности по результатам проведенной инвентаризации </w:t>
            </w:r>
          </w:p>
        </w:tc>
        <w:tc>
          <w:tcPr>
            <w:tcW w:w="3402" w:type="dxa"/>
            <w:shd w:val="clear" w:color="auto" w:fill="auto"/>
          </w:tcPr>
          <w:p w:rsidR="001D2641" w:rsidRPr="00B476E3" w:rsidRDefault="001D2641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 xml:space="preserve">Главные администраторы </w:t>
            </w:r>
            <w:r w:rsidRPr="00B476E3">
              <w:rPr>
                <w:sz w:val="24"/>
                <w:szCs w:val="24"/>
              </w:rPr>
              <w:lastRenderedPageBreak/>
              <w:t xml:space="preserve">(администраторы) доходов бюджета </w:t>
            </w:r>
          </w:p>
        </w:tc>
        <w:tc>
          <w:tcPr>
            <w:tcW w:w="3014" w:type="dxa"/>
            <w:shd w:val="clear" w:color="auto" w:fill="auto"/>
          </w:tcPr>
          <w:p w:rsidR="001D2641" w:rsidRPr="00B476E3" w:rsidRDefault="00D863DA" w:rsidP="00117ECB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составления </w:t>
            </w:r>
            <w:r>
              <w:rPr>
                <w:sz w:val="24"/>
                <w:szCs w:val="24"/>
              </w:rPr>
              <w:lastRenderedPageBreak/>
              <w:t>бюджетной отчетности о состоянии расчетов по дебиторской задолженности</w:t>
            </w:r>
          </w:p>
        </w:tc>
        <w:tc>
          <w:tcPr>
            <w:tcW w:w="3015" w:type="dxa"/>
            <w:shd w:val="clear" w:color="auto" w:fill="auto"/>
          </w:tcPr>
          <w:p w:rsidR="001D2641" w:rsidRPr="00B476E3" w:rsidRDefault="001D2641" w:rsidP="001D2641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 xml:space="preserve">Выявление сумм </w:t>
            </w:r>
            <w:r w:rsidR="0037145C" w:rsidRPr="00B476E3">
              <w:rPr>
                <w:sz w:val="24"/>
                <w:szCs w:val="24"/>
              </w:rPr>
              <w:t xml:space="preserve">текущей </w:t>
            </w:r>
            <w:r w:rsidR="0037145C" w:rsidRPr="00B476E3">
              <w:rPr>
                <w:sz w:val="24"/>
                <w:szCs w:val="24"/>
              </w:rPr>
              <w:lastRenderedPageBreak/>
              <w:t xml:space="preserve">и </w:t>
            </w:r>
            <w:r w:rsidRPr="00B476E3">
              <w:rPr>
                <w:sz w:val="24"/>
                <w:szCs w:val="24"/>
              </w:rPr>
              <w:t xml:space="preserve">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 </w:t>
            </w:r>
          </w:p>
        </w:tc>
      </w:tr>
      <w:tr w:rsidR="00E14E0D" w:rsidRPr="00B476E3" w:rsidTr="00B07F5D">
        <w:tc>
          <w:tcPr>
            <w:tcW w:w="817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61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B476E3">
              <w:rPr>
                <w:sz w:val="24"/>
                <w:szCs w:val="24"/>
              </w:rPr>
              <w:t>забалансовый</w:t>
            </w:r>
            <w:proofErr w:type="spellEnd"/>
            <w:r w:rsidRPr="00B476E3">
              <w:rPr>
                <w:sz w:val="24"/>
                <w:szCs w:val="24"/>
              </w:rPr>
              <w:t xml:space="preserve"> учет (задолженность неплатежеспособных дебиторов) для наблюдения за возможностью ее взыскания в случае изменения имущественного положения должника </w:t>
            </w:r>
          </w:p>
        </w:tc>
        <w:tc>
          <w:tcPr>
            <w:tcW w:w="3402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15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E14E0D" w:rsidRPr="00B476E3" w:rsidTr="00B07F5D">
        <w:tc>
          <w:tcPr>
            <w:tcW w:w="817" w:type="dxa"/>
            <w:shd w:val="clear" w:color="auto" w:fill="auto"/>
          </w:tcPr>
          <w:p w:rsidR="00E14E0D" w:rsidRPr="00B476E3" w:rsidRDefault="00E14E0D" w:rsidP="002962DE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1.</w:t>
            </w:r>
            <w:r w:rsidR="002962DE">
              <w:rPr>
                <w:sz w:val="24"/>
                <w:szCs w:val="24"/>
              </w:rPr>
              <w:t>5</w:t>
            </w:r>
            <w:r w:rsidRPr="00B476E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Мониторинг состояния просроченной дебиторской задолженности </w:t>
            </w:r>
          </w:p>
        </w:tc>
        <w:tc>
          <w:tcPr>
            <w:tcW w:w="3402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E14E0D" w:rsidRPr="00B476E3" w:rsidRDefault="00D863DA" w:rsidP="00D863D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14E0D" w:rsidRPr="00B476E3">
              <w:rPr>
                <w:sz w:val="24"/>
                <w:szCs w:val="24"/>
              </w:rPr>
              <w:t>жемесячно</w:t>
            </w:r>
          </w:p>
        </w:tc>
        <w:tc>
          <w:tcPr>
            <w:tcW w:w="3015" w:type="dxa"/>
            <w:shd w:val="clear" w:color="auto" w:fill="auto"/>
          </w:tcPr>
          <w:p w:rsidR="00E14E0D" w:rsidRPr="00B476E3" w:rsidRDefault="00D863DA" w:rsidP="00E14E0D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14E0D" w:rsidRPr="00B476E3">
              <w:rPr>
                <w:sz w:val="24"/>
                <w:szCs w:val="24"/>
              </w:rPr>
              <w:t>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E14E0D" w:rsidRPr="00B476E3" w:rsidTr="00B07F5D">
        <w:tc>
          <w:tcPr>
            <w:tcW w:w="15209" w:type="dxa"/>
            <w:gridSpan w:val="5"/>
            <w:shd w:val="clear" w:color="auto" w:fill="auto"/>
          </w:tcPr>
          <w:p w:rsidR="00E14E0D" w:rsidRPr="00B476E3" w:rsidRDefault="00E14E0D" w:rsidP="00E14E0D">
            <w:pPr>
              <w:numPr>
                <w:ilvl w:val="0"/>
                <w:numId w:val="4"/>
              </w:numPr>
              <w:tabs>
                <w:tab w:val="left" w:pos="1721"/>
              </w:tabs>
              <w:overflowPunct/>
              <w:ind w:left="1985" w:hanging="905"/>
              <w:jc w:val="center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Мероприятия по урегулированию дебиторской задолженности по доходам в досудебном порядке</w:t>
            </w:r>
          </w:p>
        </w:tc>
      </w:tr>
      <w:tr w:rsidR="00E14E0D" w:rsidRPr="00B476E3" w:rsidTr="00B07F5D">
        <w:tc>
          <w:tcPr>
            <w:tcW w:w="817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Индивидуальная работа с контрагентами, нарушающими финансовую дисциплину </w:t>
            </w:r>
          </w:p>
        </w:tc>
        <w:tc>
          <w:tcPr>
            <w:tcW w:w="3402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E14E0D" w:rsidRPr="00B476E3" w:rsidRDefault="00D863DA" w:rsidP="00D863D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14E0D" w:rsidRPr="00B476E3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3015" w:type="dxa"/>
            <w:shd w:val="clear" w:color="auto" w:fill="auto"/>
          </w:tcPr>
          <w:p w:rsidR="00E14E0D" w:rsidRPr="00B476E3" w:rsidRDefault="00D863DA" w:rsidP="00E14E0D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14E0D" w:rsidRPr="00B476E3">
              <w:rPr>
                <w:sz w:val="24"/>
                <w:szCs w:val="24"/>
              </w:rPr>
              <w:t>едопущение образования (роста) просроченной дебиторской задолженности</w:t>
            </w:r>
          </w:p>
        </w:tc>
      </w:tr>
      <w:tr w:rsidR="00E14E0D" w:rsidRPr="00B476E3" w:rsidTr="00B07F5D">
        <w:tc>
          <w:tcPr>
            <w:tcW w:w="817" w:type="dxa"/>
            <w:shd w:val="clear" w:color="auto" w:fill="auto"/>
          </w:tcPr>
          <w:p w:rsidR="00E14E0D" w:rsidRPr="00B476E3" w:rsidRDefault="00775660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:rsidR="00E14E0D" w:rsidRPr="00B476E3" w:rsidRDefault="00E14E0D" w:rsidP="0013690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Составление графика погашения просроченной дебиторской задолженности в </w:t>
            </w:r>
            <w:r w:rsidRPr="00B476E3">
              <w:rPr>
                <w:sz w:val="24"/>
                <w:szCs w:val="24"/>
              </w:rPr>
              <w:lastRenderedPageBreak/>
              <w:t>разрезе контрагентов</w:t>
            </w:r>
          </w:p>
        </w:tc>
        <w:tc>
          <w:tcPr>
            <w:tcW w:w="3402" w:type="dxa"/>
            <w:shd w:val="clear" w:color="auto" w:fill="auto"/>
          </w:tcPr>
          <w:p w:rsidR="00E14E0D" w:rsidRPr="00B476E3" w:rsidRDefault="00E14E0D" w:rsidP="00E14E0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 xml:space="preserve">Главные администраторы (администраторы) доходов </w:t>
            </w:r>
            <w:r w:rsidRPr="00B476E3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014" w:type="dxa"/>
            <w:shd w:val="clear" w:color="auto" w:fill="auto"/>
          </w:tcPr>
          <w:p w:rsidR="00E14E0D" w:rsidRPr="00B476E3" w:rsidRDefault="00D863DA" w:rsidP="00E14E0D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71089D" w:rsidRPr="00B476E3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3015" w:type="dxa"/>
            <w:shd w:val="clear" w:color="auto" w:fill="auto"/>
          </w:tcPr>
          <w:p w:rsidR="00E14E0D" w:rsidRPr="00B476E3" w:rsidRDefault="00D863DA" w:rsidP="00E14E0D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089D" w:rsidRPr="00B476E3">
              <w:rPr>
                <w:sz w:val="24"/>
                <w:szCs w:val="24"/>
              </w:rPr>
              <w:t xml:space="preserve">воевременное принятие мер по взысканию </w:t>
            </w:r>
            <w:r w:rsidR="0071089D" w:rsidRPr="00B476E3">
              <w:rPr>
                <w:sz w:val="24"/>
                <w:szCs w:val="24"/>
              </w:rPr>
              <w:lastRenderedPageBreak/>
              <w:t>просроченной дебиторской задолженности и сокращение просроченной дебиторской задолженности</w:t>
            </w:r>
          </w:p>
        </w:tc>
      </w:tr>
      <w:tr w:rsidR="0071089D" w:rsidRPr="00B476E3" w:rsidTr="00B07F5D">
        <w:tc>
          <w:tcPr>
            <w:tcW w:w="817" w:type="dxa"/>
            <w:shd w:val="clear" w:color="auto" w:fill="auto"/>
          </w:tcPr>
          <w:p w:rsidR="0071089D" w:rsidRPr="00B476E3" w:rsidRDefault="00775660" w:rsidP="0071089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61" w:type="dxa"/>
            <w:shd w:val="clear" w:color="auto" w:fill="auto"/>
          </w:tcPr>
          <w:p w:rsidR="0071089D" w:rsidRPr="00B476E3" w:rsidRDefault="0071089D" w:rsidP="0013690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Рассмотрение вопроса о предоставления отсрочки (рассрочки) платежа, дебиторской задолженности по доходам</w:t>
            </w:r>
          </w:p>
        </w:tc>
        <w:tc>
          <w:tcPr>
            <w:tcW w:w="3402" w:type="dxa"/>
            <w:shd w:val="clear" w:color="auto" w:fill="auto"/>
          </w:tcPr>
          <w:p w:rsidR="0071089D" w:rsidRPr="00B476E3" w:rsidRDefault="0071089D" w:rsidP="0071089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71089D" w:rsidRPr="00B476E3" w:rsidRDefault="00D863DA" w:rsidP="0071089D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089D" w:rsidRPr="00B476E3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3015" w:type="dxa"/>
            <w:shd w:val="clear" w:color="auto" w:fill="auto"/>
          </w:tcPr>
          <w:p w:rsidR="0071089D" w:rsidRPr="00B476E3" w:rsidRDefault="00D863DA" w:rsidP="0071089D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089D" w:rsidRPr="00B476E3">
              <w:rPr>
                <w:sz w:val="24"/>
                <w:szCs w:val="24"/>
              </w:rPr>
              <w:t>окращение просроченной дебиторской задолженности</w:t>
            </w:r>
          </w:p>
        </w:tc>
      </w:tr>
      <w:tr w:rsidR="0071089D" w:rsidRPr="00B476E3" w:rsidTr="00B07F5D">
        <w:tc>
          <w:tcPr>
            <w:tcW w:w="817" w:type="dxa"/>
            <w:shd w:val="clear" w:color="auto" w:fill="auto"/>
          </w:tcPr>
          <w:p w:rsidR="0071089D" w:rsidRPr="00B476E3" w:rsidRDefault="00775660" w:rsidP="0071089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2.4.</w:t>
            </w:r>
          </w:p>
        </w:tc>
        <w:tc>
          <w:tcPr>
            <w:tcW w:w="4961" w:type="dxa"/>
            <w:shd w:val="clear" w:color="auto" w:fill="auto"/>
          </w:tcPr>
          <w:p w:rsidR="0071089D" w:rsidRPr="00B476E3" w:rsidRDefault="0071089D" w:rsidP="0013690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B476E3">
              <w:rPr>
                <w:sz w:val="24"/>
                <w:szCs w:val="24"/>
              </w:rPr>
              <w:t xml:space="preserve">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      </w:r>
            <w:r w:rsidR="0013690A" w:rsidRPr="00B476E3">
              <w:rPr>
                <w:sz w:val="24"/>
                <w:szCs w:val="24"/>
              </w:rPr>
              <w:t>города Чебоксары</w:t>
            </w:r>
            <w:r w:rsidRPr="00B476E3">
              <w:rPr>
                <w:sz w:val="24"/>
                <w:szCs w:val="24"/>
              </w:rPr>
              <w:t>, а также за начислением процентов за предоставленную отсрочку или рассрочку и пени (штрафы) за просрочку уплаты платежей в порядке и случаях, предусмотренных законодательством Российской Федерации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1089D" w:rsidRPr="00B476E3" w:rsidRDefault="0071089D" w:rsidP="0071089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71089D" w:rsidRPr="00B476E3" w:rsidRDefault="00D863DA" w:rsidP="0071089D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089D" w:rsidRPr="00B476E3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3015" w:type="dxa"/>
            <w:shd w:val="clear" w:color="auto" w:fill="auto"/>
          </w:tcPr>
          <w:p w:rsidR="0071089D" w:rsidRPr="00B476E3" w:rsidRDefault="00D863DA" w:rsidP="0071089D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089D" w:rsidRPr="00B476E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71089D" w:rsidRPr="00B476E3" w:rsidTr="00B07F5D">
        <w:tc>
          <w:tcPr>
            <w:tcW w:w="817" w:type="dxa"/>
            <w:shd w:val="clear" w:color="auto" w:fill="auto"/>
          </w:tcPr>
          <w:p w:rsidR="0071089D" w:rsidRPr="00B476E3" w:rsidRDefault="00775660" w:rsidP="0071089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2.5.</w:t>
            </w:r>
          </w:p>
        </w:tc>
        <w:tc>
          <w:tcPr>
            <w:tcW w:w="4961" w:type="dxa"/>
            <w:shd w:val="clear" w:color="auto" w:fill="auto"/>
          </w:tcPr>
          <w:p w:rsidR="0071089D" w:rsidRPr="00B476E3" w:rsidRDefault="0013690A" w:rsidP="00D863D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  <w:r w:rsidR="00B476E3" w:rsidRPr="00B476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1089D" w:rsidRPr="00B476E3" w:rsidRDefault="0071089D" w:rsidP="0071089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71089D" w:rsidRPr="00B476E3" w:rsidRDefault="00D863DA" w:rsidP="0071089D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089D" w:rsidRPr="00B476E3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5" w:type="dxa"/>
            <w:shd w:val="clear" w:color="auto" w:fill="auto"/>
          </w:tcPr>
          <w:p w:rsidR="0071089D" w:rsidRPr="00B476E3" w:rsidRDefault="00D863DA" w:rsidP="0071089D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089D" w:rsidRPr="00B476E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</w:t>
            </w:r>
            <w:r w:rsidR="00B476E3" w:rsidRPr="00B476E3">
              <w:rPr>
                <w:sz w:val="24"/>
                <w:szCs w:val="24"/>
              </w:rPr>
              <w:t xml:space="preserve">, результаты претензионной работы </w:t>
            </w:r>
            <w:r w:rsidR="0071089D" w:rsidRPr="00B476E3">
              <w:rPr>
                <w:sz w:val="24"/>
                <w:szCs w:val="24"/>
              </w:rPr>
              <w:t xml:space="preserve"> и сокращение просроченной дебиторской задолженности</w:t>
            </w:r>
          </w:p>
        </w:tc>
      </w:tr>
      <w:tr w:rsidR="0071089D" w:rsidRPr="00B476E3" w:rsidTr="00B07F5D">
        <w:tc>
          <w:tcPr>
            <w:tcW w:w="817" w:type="dxa"/>
            <w:shd w:val="clear" w:color="auto" w:fill="auto"/>
          </w:tcPr>
          <w:p w:rsidR="0071089D" w:rsidRPr="00B476E3" w:rsidRDefault="00B476E3" w:rsidP="0071089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2.6</w:t>
            </w:r>
            <w:r w:rsidR="00775660" w:rsidRPr="00B476E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89D" w:rsidRPr="00B476E3" w:rsidRDefault="0071089D" w:rsidP="0071089D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Предоставление в структурное </w:t>
            </w:r>
            <w:r w:rsidRPr="00B476E3">
              <w:rPr>
                <w:sz w:val="24"/>
                <w:szCs w:val="24"/>
              </w:rPr>
              <w:lastRenderedPageBreak/>
              <w:t xml:space="preserve">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поступила, с указанием дат и номеров, направленных претензий </w:t>
            </w:r>
          </w:p>
        </w:tc>
        <w:tc>
          <w:tcPr>
            <w:tcW w:w="3402" w:type="dxa"/>
            <w:shd w:val="clear" w:color="auto" w:fill="auto"/>
          </w:tcPr>
          <w:p w:rsidR="0071089D" w:rsidRPr="00B476E3" w:rsidRDefault="0071089D" w:rsidP="0071089D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 xml:space="preserve">Главные администраторы </w:t>
            </w:r>
            <w:r w:rsidRPr="00B476E3">
              <w:rPr>
                <w:sz w:val="24"/>
                <w:szCs w:val="24"/>
              </w:rPr>
              <w:lastRenderedPageBreak/>
              <w:t>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71089D" w:rsidRPr="00B476E3" w:rsidRDefault="009F2219" w:rsidP="009F221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71089D" w:rsidRPr="00B476E3">
              <w:rPr>
                <w:sz w:val="24"/>
                <w:szCs w:val="24"/>
              </w:rPr>
              <w:t xml:space="preserve">а постоянной основе, с </w:t>
            </w:r>
            <w:r w:rsidR="0071089D" w:rsidRPr="00B476E3">
              <w:rPr>
                <w:sz w:val="24"/>
                <w:szCs w:val="24"/>
              </w:rPr>
              <w:lastRenderedPageBreak/>
              <w:t>момента направления претензии до момента погашения задолженности</w:t>
            </w:r>
          </w:p>
        </w:tc>
        <w:tc>
          <w:tcPr>
            <w:tcW w:w="3015" w:type="dxa"/>
            <w:shd w:val="clear" w:color="auto" w:fill="auto"/>
          </w:tcPr>
          <w:p w:rsidR="0071089D" w:rsidRPr="00B476E3" w:rsidRDefault="00D863DA" w:rsidP="0071089D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71089D" w:rsidRPr="00B476E3">
              <w:rPr>
                <w:sz w:val="24"/>
                <w:szCs w:val="24"/>
              </w:rPr>
              <w:t xml:space="preserve">окращение просроченной </w:t>
            </w:r>
            <w:r w:rsidR="0071089D" w:rsidRPr="00B476E3">
              <w:rPr>
                <w:sz w:val="24"/>
                <w:szCs w:val="24"/>
              </w:rPr>
              <w:lastRenderedPageBreak/>
              <w:t>дебиторской задолженности</w:t>
            </w:r>
          </w:p>
        </w:tc>
      </w:tr>
      <w:tr w:rsidR="0071089D" w:rsidRPr="00B476E3" w:rsidTr="00B07F5D">
        <w:tc>
          <w:tcPr>
            <w:tcW w:w="15209" w:type="dxa"/>
            <w:gridSpan w:val="5"/>
            <w:shd w:val="clear" w:color="auto" w:fill="auto"/>
          </w:tcPr>
          <w:p w:rsidR="0071089D" w:rsidRPr="00B476E3" w:rsidRDefault="0071089D" w:rsidP="0071089D">
            <w:pPr>
              <w:numPr>
                <w:ilvl w:val="0"/>
                <w:numId w:val="5"/>
              </w:numPr>
              <w:tabs>
                <w:tab w:val="left" w:pos="1701"/>
              </w:tabs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>Мероприятия по принудительному взысканию дебиторской задолженности по доходам</w:t>
            </w:r>
          </w:p>
        </w:tc>
      </w:tr>
      <w:tr w:rsidR="00B476E3" w:rsidRPr="00B476E3" w:rsidTr="00B07F5D">
        <w:tc>
          <w:tcPr>
            <w:tcW w:w="817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3.1.</w:t>
            </w:r>
          </w:p>
        </w:tc>
        <w:tc>
          <w:tcPr>
            <w:tcW w:w="4961" w:type="dxa"/>
            <w:shd w:val="clear" w:color="auto" w:fill="auto"/>
          </w:tcPr>
          <w:p w:rsidR="00B476E3" w:rsidRPr="00B476E3" w:rsidRDefault="00B476E3" w:rsidP="00B476E3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Подготовка необходимых материалов и документов, а также подача искового заявления в суд.  </w:t>
            </w:r>
          </w:p>
        </w:tc>
        <w:tc>
          <w:tcPr>
            <w:tcW w:w="3402" w:type="dxa"/>
            <w:shd w:val="clear" w:color="auto" w:fill="auto"/>
          </w:tcPr>
          <w:p w:rsidR="00B476E3" w:rsidRPr="00B476E3" w:rsidRDefault="00B476E3" w:rsidP="00B476E3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В срок не позднее 30 календарных дней с момента истечения заявленного в претензии срока исполнения требований (в случае их неисполнения)</w:t>
            </w:r>
          </w:p>
        </w:tc>
        <w:tc>
          <w:tcPr>
            <w:tcW w:w="3014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В срок не позднее 30 календарных дней с момента истечения заявленного в претензии срока исполнения требований (в случае их неисполнения)</w:t>
            </w:r>
          </w:p>
        </w:tc>
        <w:tc>
          <w:tcPr>
            <w:tcW w:w="3015" w:type="dxa"/>
            <w:shd w:val="clear" w:color="auto" w:fill="auto"/>
          </w:tcPr>
          <w:p w:rsidR="00B476E3" w:rsidRPr="00B476E3" w:rsidRDefault="00D863DA" w:rsidP="00B476E3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76E3" w:rsidRPr="00B476E3">
              <w:rPr>
                <w:sz w:val="24"/>
                <w:szCs w:val="24"/>
              </w:rPr>
              <w:t xml:space="preserve">воевременное ведение </w:t>
            </w:r>
            <w:proofErr w:type="spellStart"/>
            <w:r w:rsidR="00B476E3" w:rsidRPr="00B476E3">
              <w:rPr>
                <w:sz w:val="24"/>
                <w:szCs w:val="24"/>
              </w:rPr>
              <w:t>претензионно</w:t>
            </w:r>
            <w:proofErr w:type="spellEnd"/>
            <w:r w:rsidR="00B476E3" w:rsidRPr="00B476E3">
              <w:rPr>
                <w:sz w:val="24"/>
                <w:szCs w:val="24"/>
              </w:rPr>
              <w:t>-исковой работы, направленной на взыскание денежных средств</w:t>
            </w:r>
          </w:p>
        </w:tc>
      </w:tr>
      <w:tr w:rsidR="00B476E3" w:rsidRPr="00B476E3" w:rsidTr="00B07F5D">
        <w:tc>
          <w:tcPr>
            <w:tcW w:w="817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3.2.</w:t>
            </w:r>
          </w:p>
        </w:tc>
        <w:tc>
          <w:tcPr>
            <w:tcW w:w="4961" w:type="dxa"/>
            <w:shd w:val="clear" w:color="auto" w:fill="auto"/>
          </w:tcPr>
          <w:p w:rsidR="00B476E3" w:rsidRPr="00B476E3" w:rsidRDefault="00B476E3" w:rsidP="00B476E3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402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B476E3" w:rsidRPr="00B476E3" w:rsidRDefault="00D863DA" w:rsidP="00B476E3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76E3" w:rsidRPr="00B476E3">
              <w:rPr>
                <w:sz w:val="24"/>
                <w:szCs w:val="24"/>
              </w:rPr>
              <w:t xml:space="preserve"> сроки, установленные законодательством Российской Федерации</w:t>
            </w:r>
          </w:p>
        </w:tc>
        <w:tc>
          <w:tcPr>
            <w:tcW w:w="3015" w:type="dxa"/>
            <w:shd w:val="clear" w:color="auto" w:fill="auto"/>
          </w:tcPr>
          <w:p w:rsidR="00B476E3" w:rsidRPr="00B476E3" w:rsidRDefault="00D863DA" w:rsidP="00B476E3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76E3" w:rsidRPr="00B476E3">
              <w:rPr>
                <w:sz w:val="24"/>
                <w:szCs w:val="24"/>
              </w:rPr>
              <w:t xml:space="preserve">воевременное ведение </w:t>
            </w:r>
            <w:proofErr w:type="spellStart"/>
            <w:r w:rsidR="00B476E3" w:rsidRPr="00B476E3">
              <w:rPr>
                <w:sz w:val="24"/>
                <w:szCs w:val="24"/>
              </w:rPr>
              <w:t>претензионно</w:t>
            </w:r>
            <w:proofErr w:type="spellEnd"/>
            <w:r w:rsidR="00B476E3" w:rsidRPr="00B476E3">
              <w:rPr>
                <w:sz w:val="24"/>
                <w:szCs w:val="24"/>
              </w:rPr>
              <w:t>-исковой работы, направленной на взыскание денежных средств</w:t>
            </w:r>
          </w:p>
        </w:tc>
      </w:tr>
      <w:tr w:rsidR="00B476E3" w:rsidRPr="00B476E3" w:rsidTr="00B07F5D">
        <w:tc>
          <w:tcPr>
            <w:tcW w:w="817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3.3.</w:t>
            </w:r>
          </w:p>
        </w:tc>
        <w:tc>
          <w:tcPr>
            <w:tcW w:w="4961" w:type="dxa"/>
            <w:shd w:val="clear" w:color="auto" w:fill="auto"/>
          </w:tcPr>
          <w:p w:rsidR="00B476E3" w:rsidRPr="00B476E3" w:rsidRDefault="00B476E3" w:rsidP="00B476E3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B476E3" w:rsidRPr="00B476E3" w:rsidRDefault="00D863DA" w:rsidP="00D863DA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76E3" w:rsidRPr="00B476E3">
              <w:rPr>
                <w:sz w:val="24"/>
                <w:szCs w:val="24"/>
              </w:rPr>
              <w:t xml:space="preserve"> сроки, установленные законодательством Российской Федерации</w:t>
            </w:r>
          </w:p>
        </w:tc>
        <w:tc>
          <w:tcPr>
            <w:tcW w:w="3015" w:type="dxa"/>
            <w:shd w:val="clear" w:color="auto" w:fill="auto"/>
          </w:tcPr>
          <w:p w:rsidR="00B476E3" w:rsidRPr="00B476E3" w:rsidRDefault="00D863DA" w:rsidP="00B476E3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76E3" w:rsidRPr="00B476E3">
              <w:rPr>
                <w:sz w:val="24"/>
                <w:szCs w:val="24"/>
              </w:rPr>
              <w:t xml:space="preserve">воевременное ведение </w:t>
            </w:r>
            <w:proofErr w:type="spellStart"/>
            <w:r w:rsidR="00B476E3" w:rsidRPr="00B476E3">
              <w:rPr>
                <w:sz w:val="24"/>
                <w:szCs w:val="24"/>
              </w:rPr>
              <w:t>претензионно</w:t>
            </w:r>
            <w:proofErr w:type="spellEnd"/>
            <w:r w:rsidR="00B476E3" w:rsidRPr="00B476E3">
              <w:rPr>
                <w:sz w:val="24"/>
                <w:szCs w:val="24"/>
              </w:rPr>
              <w:t>-исковой работы, направленной на взыскание денежных средств</w:t>
            </w:r>
          </w:p>
        </w:tc>
      </w:tr>
      <w:tr w:rsidR="00B476E3" w:rsidRPr="00B476E3" w:rsidTr="00B07F5D">
        <w:tc>
          <w:tcPr>
            <w:tcW w:w="817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3.4.</w:t>
            </w:r>
          </w:p>
        </w:tc>
        <w:tc>
          <w:tcPr>
            <w:tcW w:w="4961" w:type="dxa"/>
            <w:shd w:val="clear" w:color="auto" w:fill="auto"/>
          </w:tcPr>
          <w:p w:rsidR="00B476E3" w:rsidRPr="00B476E3" w:rsidRDefault="00B476E3" w:rsidP="00B476E3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</w:t>
            </w:r>
            <w:r w:rsidRPr="00B476E3">
              <w:rPr>
                <w:sz w:val="24"/>
                <w:szCs w:val="24"/>
              </w:rPr>
              <w:lastRenderedPageBreak/>
              <w:t xml:space="preserve">данных исполнительных производств на сайте Федеральной службы судебных приставов России </w:t>
            </w:r>
          </w:p>
        </w:tc>
        <w:tc>
          <w:tcPr>
            <w:tcW w:w="3402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B476E3" w:rsidRPr="00B476E3" w:rsidRDefault="00D863DA" w:rsidP="00D863DA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76E3" w:rsidRPr="00B476E3">
              <w:rPr>
                <w:sz w:val="24"/>
                <w:szCs w:val="24"/>
              </w:rPr>
              <w:t>сроки, установленные законодательством Российской Федерации</w:t>
            </w:r>
          </w:p>
        </w:tc>
        <w:tc>
          <w:tcPr>
            <w:tcW w:w="3015" w:type="dxa"/>
            <w:shd w:val="clear" w:color="auto" w:fill="auto"/>
          </w:tcPr>
          <w:p w:rsidR="00B476E3" w:rsidRPr="00B476E3" w:rsidRDefault="00D863DA" w:rsidP="00B476E3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76E3" w:rsidRPr="00B476E3">
              <w:rPr>
                <w:sz w:val="24"/>
                <w:szCs w:val="24"/>
              </w:rPr>
              <w:t xml:space="preserve">воевременное ведение </w:t>
            </w:r>
            <w:proofErr w:type="spellStart"/>
            <w:r w:rsidR="00B476E3" w:rsidRPr="00B476E3">
              <w:rPr>
                <w:sz w:val="24"/>
                <w:szCs w:val="24"/>
              </w:rPr>
              <w:t>претензионно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476E3" w:rsidRPr="00B476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476E3" w:rsidRPr="00B476E3">
              <w:rPr>
                <w:sz w:val="24"/>
                <w:szCs w:val="24"/>
              </w:rPr>
              <w:t>исковой работы, направленной на взыскание денежных средств</w:t>
            </w:r>
          </w:p>
        </w:tc>
      </w:tr>
      <w:tr w:rsidR="00B476E3" w:rsidRPr="00B476E3" w:rsidTr="00B07F5D">
        <w:tc>
          <w:tcPr>
            <w:tcW w:w="817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61" w:type="dxa"/>
            <w:shd w:val="clear" w:color="auto" w:fill="auto"/>
          </w:tcPr>
          <w:p w:rsidR="00B476E3" w:rsidRPr="00B476E3" w:rsidRDefault="00B476E3" w:rsidP="00B476E3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Взаимодействие с территориальным органом Федеральной службы судебных приставов России, осуществляющим принудительное взыскание задолженности с лица, привлеченного к административной ответственности </w:t>
            </w:r>
          </w:p>
        </w:tc>
        <w:tc>
          <w:tcPr>
            <w:tcW w:w="3402" w:type="dxa"/>
            <w:shd w:val="clear" w:color="auto" w:fill="auto"/>
          </w:tcPr>
          <w:p w:rsidR="00B476E3" w:rsidRPr="00B476E3" w:rsidRDefault="00B476E3" w:rsidP="00B476E3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14" w:type="dxa"/>
            <w:shd w:val="clear" w:color="auto" w:fill="auto"/>
          </w:tcPr>
          <w:p w:rsidR="00B476E3" w:rsidRPr="00B476E3" w:rsidRDefault="00D863DA" w:rsidP="00B476E3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76E3" w:rsidRPr="00B476E3">
              <w:rPr>
                <w:sz w:val="24"/>
                <w:szCs w:val="24"/>
              </w:rPr>
              <w:t xml:space="preserve"> сроки, установленные законодательством Российской Федерации</w:t>
            </w:r>
          </w:p>
        </w:tc>
        <w:tc>
          <w:tcPr>
            <w:tcW w:w="3015" w:type="dxa"/>
            <w:shd w:val="clear" w:color="auto" w:fill="auto"/>
          </w:tcPr>
          <w:p w:rsidR="00B476E3" w:rsidRPr="00B476E3" w:rsidRDefault="00D863DA" w:rsidP="00B476E3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76E3" w:rsidRPr="00B476E3">
              <w:rPr>
                <w:sz w:val="24"/>
                <w:szCs w:val="24"/>
              </w:rPr>
              <w:t xml:space="preserve">воевременное ведение </w:t>
            </w:r>
            <w:proofErr w:type="spellStart"/>
            <w:r w:rsidR="00B476E3" w:rsidRPr="00B476E3">
              <w:rPr>
                <w:sz w:val="24"/>
                <w:szCs w:val="24"/>
              </w:rPr>
              <w:t>претензионно</w:t>
            </w:r>
            <w:proofErr w:type="spellEnd"/>
            <w:r w:rsidR="00B476E3" w:rsidRPr="00B476E3">
              <w:rPr>
                <w:sz w:val="24"/>
                <w:szCs w:val="24"/>
              </w:rPr>
              <w:t>-исковой работы, направленной на взыскание денежных средств</w:t>
            </w:r>
          </w:p>
        </w:tc>
      </w:tr>
      <w:tr w:rsidR="002962DE" w:rsidRPr="00B476E3" w:rsidTr="00296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E" w:rsidRPr="00B476E3" w:rsidRDefault="00D863DA" w:rsidP="00AF64F9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2962DE" w:rsidRPr="00B476E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E" w:rsidRPr="00B476E3" w:rsidRDefault="002962DE" w:rsidP="002962D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B476E3">
              <w:rPr>
                <w:sz w:val="24"/>
                <w:szCs w:val="24"/>
              </w:rPr>
              <w:t>и о ее</w:t>
            </w:r>
            <w:proofErr w:type="gramEnd"/>
            <w:r w:rsidRPr="00B476E3">
              <w:rPr>
                <w:sz w:val="24"/>
                <w:szCs w:val="24"/>
              </w:rPr>
              <w:t xml:space="preserve"> списании (восстановлении) в соответствии со статьей 47.2 Бюджетного кодекса Российской Федерации.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E" w:rsidRPr="00B476E3" w:rsidRDefault="002962DE" w:rsidP="00AF64F9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E" w:rsidRPr="00B476E3" w:rsidRDefault="002962DE" w:rsidP="00AF64F9">
            <w:pPr>
              <w:overflowPunct/>
              <w:textAlignment w:val="auto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Ежеквартально, не позднее 20 числа месяца следующего за отчетным периодом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E" w:rsidRPr="00B476E3" w:rsidRDefault="00D863DA" w:rsidP="00AF64F9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62DE" w:rsidRPr="00B476E3">
              <w:rPr>
                <w:sz w:val="24"/>
                <w:szCs w:val="24"/>
              </w:rPr>
              <w:t xml:space="preserve">окращение просроченной дебиторской задолженности </w:t>
            </w:r>
          </w:p>
        </w:tc>
      </w:tr>
    </w:tbl>
    <w:p w:rsidR="007C60D1" w:rsidRDefault="007C60D1" w:rsidP="00537E70">
      <w:pPr>
        <w:overflowPunct/>
        <w:textAlignment w:val="auto"/>
        <w:rPr>
          <w:sz w:val="28"/>
          <w:szCs w:val="28"/>
        </w:rPr>
      </w:pPr>
    </w:p>
    <w:p w:rsidR="00437D5B" w:rsidRDefault="00437D5B" w:rsidP="00537E70">
      <w:pPr>
        <w:overflowPunct/>
        <w:textAlignment w:val="auto"/>
        <w:rPr>
          <w:sz w:val="28"/>
          <w:szCs w:val="28"/>
        </w:rPr>
      </w:pPr>
    </w:p>
    <w:p w:rsidR="00437D5B" w:rsidRDefault="00437D5B" w:rsidP="00437D5B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 </w:t>
      </w:r>
    </w:p>
    <w:sectPr w:rsidR="00437D5B" w:rsidSect="00CB447C">
      <w:pgSz w:w="16840" w:h="11907" w:orient="landscape" w:code="9"/>
      <w:pgMar w:top="1418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CA" w:rsidRDefault="00DB7BCA">
      <w:r>
        <w:separator/>
      </w:r>
    </w:p>
  </w:endnote>
  <w:endnote w:type="continuationSeparator" w:id="0">
    <w:p w:rsidR="00DB7BCA" w:rsidRDefault="00DB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CA" w:rsidRDefault="00DB7BCA">
      <w:r>
        <w:separator/>
      </w:r>
    </w:p>
  </w:footnote>
  <w:footnote w:type="continuationSeparator" w:id="0">
    <w:p w:rsidR="00DB7BCA" w:rsidRDefault="00DB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3A" w:rsidRDefault="008C72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7B77">
      <w:rPr>
        <w:noProof/>
      </w:rPr>
      <w:t>7</w:t>
    </w:r>
    <w:r>
      <w:fldChar w:fldCharType="end"/>
    </w:r>
  </w:p>
  <w:p w:rsidR="008C723A" w:rsidRDefault="008C72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418"/>
    <w:multiLevelType w:val="hybridMultilevel"/>
    <w:tmpl w:val="2C528DCA"/>
    <w:lvl w:ilvl="0" w:tplc="EEDE42B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D1EDB"/>
    <w:multiLevelType w:val="hybridMultilevel"/>
    <w:tmpl w:val="B37ACE48"/>
    <w:lvl w:ilvl="0" w:tplc="E5ACB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2CC3"/>
    <w:multiLevelType w:val="hybridMultilevel"/>
    <w:tmpl w:val="C5200AC8"/>
    <w:lvl w:ilvl="0" w:tplc="97CAB0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6C206A"/>
    <w:multiLevelType w:val="hybridMultilevel"/>
    <w:tmpl w:val="2B28FB58"/>
    <w:lvl w:ilvl="0" w:tplc="3F9E1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866AE3"/>
    <w:multiLevelType w:val="hybridMultilevel"/>
    <w:tmpl w:val="08782D32"/>
    <w:lvl w:ilvl="0" w:tplc="9E42F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5A55EB"/>
    <w:multiLevelType w:val="hybridMultilevel"/>
    <w:tmpl w:val="4F0CE1D8"/>
    <w:lvl w:ilvl="0" w:tplc="3AA08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BF"/>
    <w:rsid w:val="00017DED"/>
    <w:rsid w:val="00044853"/>
    <w:rsid w:val="00052A35"/>
    <w:rsid w:val="00073D62"/>
    <w:rsid w:val="000B3277"/>
    <w:rsid w:val="00101CD8"/>
    <w:rsid w:val="00106FFF"/>
    <w:rsid w:val="00117ECB"/>
    <w:rsid w:val="0013690A"/>
    <w:rsid w:val="00182B4B"/>
    <w:rsid w:val="001D2641"/>
    <w:rsid w:val="002962DE"/>
    <w:rsid w:val="002E0D03"/>
    <w:rsid w:val="003147FD"/>
    <w:rsid w:val="00321450"/>
    <w:rsid w:val="00324494"/>
    <w:rsid w:val="00331CB9"/>
    <w:rsid w:val="0037145C"/>
    <w:rsid w:val="00437D5B"/>
    <w:rsid w:val="004928BF"/>
    <w:rsid w:val="004B0822"/>
    <w:rsid w:val="004C41D2"/>
    <w:rsid w:val="004F3183"/>
    <w:rsid w:val="00537E70"/>
    <w:rsid w:val="005759A3"/>
    <w:rsid w:val="00575FA0"/>
    <w:rsid w:val="00597B77"/>
    <w:rsid w:val="005C701C"/>
    <w:rsid w:val="005E7B6E"/>
    <w:rsid w:val="006B0AC4"/>
    <w:rsid w:val="006D5211"/>
    <w:rsid w:val="006F22B3"/>
    <w:rsid w:val="00701834"/>
    <w:rsid w:val="0071089D"/>
    <w:rsid w:val="00775660"/>
    <w:rsid w:val="007C60D1"/>
    <w:rsid w:val="008B3D37"/>
    <w:rsid w:val="008C723A"/>
    <w:rsid w:val="00934CD0"/>
    <w:rsid w:val="00937EC4"/>
    <w:rsid w:val="009A0E90"/>
    <w:rsid w:val="009C54FC"/>
    <w:rsid w:val="009F2219"/>
    <w:rsid w:val="00A01A0D"/>
    <w:rsid w:val="00A152E3"/>
    <w:rsid w:val="00A56CF5"/>
    <w:rsid w:val="00A65963"/>
    <w:rsid w:val="00AF64F9"/>
    <w:rsid w:val="00B07F5D"/>
    <w:rsid w:val="00B36C03"/>
    <w:rsid w:val="00B476E3"/>
    <w:rsid w:val="00B86AEB"/>
    <w:rsid w:val="00B9329A"/>
    <w:rsid w:val="00BB1E39"/>
    <w:rsid w:val="00BB4DD1"/>
    <w:rsid w:val="00BC5D2F"/>
    <w:rsid w:val="00C1315E"/>
    <w:rsid w:val="00C1774B"/>
    <w:rsid w:val="00C204AD"/>
    <w:rsid w:val="00CB447C"/>
    <w:rsid w:val="00D77C1D"/>
    <w:rsid w:val="00D863DA"/>
    <w:rsid w:val="00DB7BCA"/>
    <w:rsid w:val="00DD34D8"/>
    <w:rsid w:val="00DE33C0"/>
    <w:rsid w:val="00E14E0D"/>
    <w:rsid w:val="00E21F17"/>
    <w:rsid w:val="00E5268E"/>
    <w:rsid w:val="00EA521B"/>
    <w:rsid w:val="00EC7959"/>
    <w:rsid w:val="00EF6F43"/>
    <w:rsid w:val="00F01131"/>
    <w:rsid w:val="00F9499D"/>
    <w:rsid w:val="00F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rsid w:val="00CB4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14E0D"/>
    <w:rPr>
      <w:color w:val="000000"/>
    </w:rPr>
  </w:style>
  <w:style w:type="character" w:customStyle="1" w:styleId="a4">
    <w:name w:val="Верхний колонтитул Знак"/>
    <w:link w:val="a3"/>
    <w:uiPriority w:val="99"/>
    <w:rsid w:val="008C723A"/>
  </w:style>
  <w:style w:type="paragraph" w:styleId="a7">
    <w:name w:val="Balloon Text"/>
    <w:basedOn w:val="a"/>
    <w:link w:val="a8"/>
    <w:uiPriority w:val="99"/>
    <w:semiHidden/>
    <w:unhideWhenUsed/>
    <w:rsid w:val="00597B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rsid w:val="00CB4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14E0D"/>
    <w:rPr>
      <w:color w:val="000000"/>
    </w:rPr>
  </w:style>
  <w:style w:type="character" w:customStyle="1" w:styleId="a4">
    <w:name w:val="Верхний колонтитул Знак"/>
    <w:link w:val="a3"/>
    <w:uiPriority w:val="99"/>
    <w:rsid w:val="008C723A"/>
  </w:style>
  <w:style w:type="paragraph" w:styleId="a7">
    <w:name w:val="Balloon Text"/>
    <w:basedOn w:val="a"/>
    <w:link w:val="a8"/>
    <w:uiPriority w:val="99"/>
    <w:semiHidden/>
    <w:unhideWhenUsed/>
    <w:rsid w:val="00597B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up2.GCHEB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8</TotalTime>
  <Pages>7</Pages>
  <Words>1054</Words>
  <Characters>8332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Mayor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Heart</dc:creator>
  <cp:lastModifiedBy>gcheb_delo2</cp:lastModifiedBy>
  <cp:revision>3</cp:revision>
  <cp:lastPrinted>2024-03-20T11:45:00Z</cp:lastPrinted>
  <dcterms:created xsi:type="dcterms:W3CDTF">2024-03-22T05:35:00Z</dcterms:created>
  <dcterms:modified xsi:type="dcterms:W3CDTF">2024-03-27T10:24:00Z</dcterms:modified>
</cp:coreProperties>
</file>