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155"/>
        <w:tblW w:w="0" w:type="auto"/>
        <w:tblLook w:val="04A0"/>
      </w:tblPr>
      <w:tblGrid>
        <w:gridCol w:w="3471"/>
        <w:gridCol w:w="2052"/>
        <w:gridCol w:w="3762"/>
      </w:tblGrid>
      <w:tr w:rsidR="00D9614B" w:rsidRPr="00EA70E6" w:rsidTr="00D9614B">
        <w:trPr>
          <w:trHeight w:val="2536"/>
        </w:trPr>
        <w:tc>
          <w:tcPr>
            <w:tcW w:w="3471" w:type="dxa"/>
          </w:tcPr>
          <w:p w:rsidR="00D9614B" w:rsidRDefault="00D9614B" w:rsidP="00D9614B">
            <w:pPr>
              <w:rPr>
                <w:b/>
                <w:bCs/>
                <w:lang w:val="en-US"/>
              </w:rPr>
            </w:pPr>
          </w:p>
          <w:p w:rsidR="00D9614B" w:rsidRPr="009B353B" w:rsidRDefault="00D9614B" w:rsidP="00D9614B">
            <w:pPr>
              <w:rPr>
                <w:b/>
                <w:bCs/>
              </w:rPr>
            </w:pPr>
          </w:p>
          <w:p w:rsidR="00D9614B" w:rsidRDefault="00D9614B" w:rsidP="00D9614B">
            <w:pPr>
              <w:rPr>
                <w:b/>
                <w:bCs/>
              </w:rPr>
            </w:pPr>
          </w:p>
          <w:p w:rsidR="00D9614B" w:rsidRPr="00CC460B" w:rsidRDefault="00D9614B" w:rsidP="00D9614B">
            <w:pPr>
              <w:rPr>
                <w:b/>
                <w:bCs/>
              </w:rPr>
            </w:pPr>
          </w:p>
          <w:p w:rsidR="00D9614B" w:rsidRDefault="00D9614B" w:rsidP="00D9614B">
            <w:pPr>
              <w:pStyle w:val="1"/>
              <w:spacing w:before="0" w:after="0"/>
              <w:ind w:right="283"/>
            </w:pPr>
            <w:r>
              <w:rPr>
                <w:rFonts w:ascii="Times New Roman" w:hAnsi="Times New Roman" w:cs="Times New Roman"/>
              </w:rPr>
              <w:t xml:space="preserve">    Чăваш Республики</w:t>
            </w:r>
          </w:p>
          <w:p w:rsidR="00D9614B" w:rsidRDefault="00D9614B" w:rsidP="00D9614B">
            <w:pPr>
              <w:pStyle w:val="a6"/>
            </w:pPr>
            <w:r>
              <w:rPr>
                <w:b/>
                <w:bCs/>
              </w:rPr>
              <w:t xml:space="preserve">                   </w:t>
            </w:r>
            <w:r w:rsidRPr="00EA70E6">
              <w:rPr>
                <w:b/>
                <w:bCs/>
              </w:rPr>
              <w:t>Вăрнар</w:t>
            </w:r>
            <w:r>
              <w:t xml:space="preserve">    </w:t>
            </w:r>
          </w:p>
          <w:p w:rsidR="00D9614B" w:rsidRDefault="00D9614B" w:rsidP="00D9614B">
            <w:pPr>
              <w:pStyle w:val="1"/>
              <w:spacing w:before="0" w:after="0"/>
              <w:ind w:right="283"/>
            </w:pPr>
            <w:r>
              <w:rPr>
                <w:rFonts w:ascii="Times New Roman" w:hAnsi="Times New Roman" w:cs="Times New Roman"/>
              </w:rPr>
              <w:t xml:space="preserve">     муниципаллă округĕн</w:t>
            </w:r>
          </w:p>
          <w:p w:rsidR="00D9614B" w:rsidRDefault="00D9614B" w:rsidP="00D9614B">
            <w:pPr>
              <w:ind w:right="283"/>
              <w:jc w:val="center"/>
            </w:pPr>
            <w:r>
              <w:rPr>
                <w:b/>
              </w:rPr>
              <w:t xml:space="preserve">     Администрацийĕ</w:t>
            </w:r>
          </w:p>
          <w:p w:rsidR="00D9614B" w:rsidRPr="00EA70E6" w:rsidRDefault="00D9614B" w:rsidP="00D9614B">
            <w:pPr>
              <w:jc w:val="center"/>
              <w:rPr>
                <w:b/>
                <w:bCs/>
              </w:rPr>
            </w:pPr>
          </w:p>
          <w:p w:rsidR="00D9614B" w:rsidRPr="00EA70E6" w:rsidRDefault="00D9614B" w:rsidP="00D9614B">
            <w:pPr>
              <w:rPr>
                <w:b/>
                <w:bCs/>
              </w:rPr>
            </w:pPr>
            <w:r>
              <w:rPr>
                <w:b/>
                <w:bCs/>
              </w:rPr>
              <w:t xml:space="preserve">                </w:t>
            </w:r>
            <w:r w:rsidRPr="00EA70E6">
              <w:rPr>
                <w:b/>
                <w:bCs/>
              </w:rPr>
              <w:t>ЙЫШĂНУ</w:t>
            </w:r>
          </w:p>
          <w:p w:rsidR="00D9614B" w:rsidRPr="00EA70E6" w:rsidRDefault="00D9614B" w:rsidP="00D9614B">
            <w:pPr>
              <w:jc w:val="center"/>
              <w:rPr>
                <w:b/>
                <w:bCs/>
              </w:rPr>
            </w:pPr>
          </w:p>
          <w:p w:rsidR="00D9614B" w:rsidRPr="00CC460B" w:rsidRDefault="00D9614B" w:rsidP="00D9614B">
            <w:pPr>
              <w:rPr>
                <w:b/>
                <w:bCs/>
              </w:rPr>
            </w:pPr>
            <w:r>
              <w:rPr>
                <w:b/>
                <w:bCs/>
              </w:rPr>
              <w:t xml:space="preserve">                       ҫ. № </w:t>
            </w:r>
          </w:p>
          <w:p w:rsidR="00D9614B" w:rsidRPr="00EA70E6" w:rsidRDefault="00D9614B" w:rsidP="00D9614B">
            <w:pPr>
              <w:jc w:val="center"/>
              <w:rPr>
                <w:b/>
                <w:bCs/>
              </w:rPr>
            </w:pPr>
          </w:p>
          <w:p w:rsidR="00D9614B" w:rsidRPr="00CC460B" w:rsidRDefault="00D9614B" w:rsidP="00D9614B">
            <w:pPr>
              <w:jc w:val="center"/>
              <w:rPr>
                <w:b/>
                <w:bCs/>
              </w:rPr>
            </w:pPr>
            <w:r w:rsidRPr="00EA70E6">
              <w:rPr>
                <w:b/>
                <w:bCs/>
              </w:rPr>
              <w:t>Вăрнар поселокĕ</w:t>
            </w:r>
          </w:p>
          <w:p w:rsidR="00D9614B" w:rsidRPr="00EA70E6" w:rsidRDefault="00D9614B" w:rsidP="00D9614B">
            <w:pPr>
              <w:jc w:val="center"/>
              <w:rPr>
                <w:b/>
                <w:bCs/>
              </w:rPr>
            </w:pPr>
          </w:p>
        </w:tc>
        <w:tc>
          <w:tcPr>
            <w:tcW w:w="2052" w:type="dxa"/>
          </w:tcPr>
          <w:p w:rsidR="00D9614B" w:rsidRPr="00CC460B" w:rsidRDefault="00D9614B" w:rsidP="00D9614B">
            <w:pPr>
              <w:rPr>
                <w:b/>
                <w:bCs/>
              </w:rPr>
            </w:pPr>
          </w:p>
          <w:p w:rsidR="00D9614B" w:rsidRPr="001D5739" w:rsidRDefault="00D9614B" w:rsidP="00D9614B">
            <w:pPr>
              <w:jc w:val="center"/>
              <w:rPr>
                <w:b/>
                <w:bCs/>
                <w:lang w:val="en-US"/>
              </w:rPr>
            </w:pPr>
            <w:r>
              <w:rPr>
                <w:b/>
                <w:noProof/>
              </w:rPr>
              <w:drawing>
                <wp:inline distT="0" distB="0" distL="0" distR="0">
                  <wp:extent cx="809625" cy="800100"/>
                  <wp:effectExtent l="19050" t="0" r="9525" b="0"/>
                  <wp:docPr id="2"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увашский"/>
                          <pic:cNvPicPr>
                            <a:picLocks noChangeAspect="1" noChangeArrowheads="1"/>
                          </pic:cNvPicPr>
                        </pic:nvPicPr>
                        <pic:blipFill>
                          <a:blip r:embed="rId6"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tc>
        <w:tc>
          <w:tcPr>
            <w:tcW w:w="3762" w:type="dxa"/>
          </w:tcPr>
          <w:p w:rsidR="00D9614B" w:rsidRDefault="00D9614B" w:rsidP="00D9614B">
            <w:pPr>
              <w:jc w:val="center"/>
              <w:rPr>
                <w:b/>
                <w:bCs/>
                <w:lang w:val="en-US"/>
              </w:rPr>
            </w:pPr>
          </w:p>
          <w:p w:rsidR="00D9614B" w:rsidRPr="00C0447B" w:rsidRDefault="00C0447B" w:rsidP="00D9614B">
            <w:pPr>
              <w:jc w:val="center"/>
              <w:rPr>
                <w:b/>
                <w:bCs/>
              </w:rPr>
            </w:pPr>
            <w:r>
              <w:rPr>
                <w:b/>
                <w:bCs/>
              </w:rPr>
              <w:t xml:space="preserve">                                          ПРОЕКТ</w:t>
            </w:r>
          </w:p>
          <w:p w:rsidR="00D9614B" w:rsidRDefault="00D9614B" w:rsidP="00D9614B">
            <w:pPr>
              <w:jc w:val="center"/>
              <w:rPr>
                <w:b/>
                <w:bCs/>
              </w:rPr>
            </w:pPr>
          </w:p>
          <w:p w:rsidR="00D9614B" w:rsidRPr="00CC460B" w:rsidRDefault="00D9614B" w:rsidP="00D9614B">
            <w:pPr>
              <w:jc w:val="center"/>
              <w:rPr>
                <w:b/>
                <w:bCs/>
              </w:rPr>
            </w:pPr>
          </w:p>
          <w:p w:rsidR="00D9614B" w:rsidRPr="00EA70E6" w:rsidRDefault="00D9614B" w:rsidP="00D9614B">
            <w:pPr>
              <w:jc w:val="center"/>
              <w:rPr>
                <w:b/>
                <w:bCs/>
              </w:rPr>
            </w:pPr>
            <w:r w:rsidRPr="00EA70E6">
              <w:rPr>
                <w:b/>
                <w:bCs/>
              </w:rPr>
              <w:t>Чувашская Республика</w:t>
            </w:r>
          </w:p>
          <w:p w:rsidR="00D9614B" w:rsidRPr="00EA70E6" w:rsidRDefault="00D9614B" w:rsidP="00D9614B">
            <w:pPr>
              <w:jc w:val="center"/>
              <w:rPr>
                <w:b/>
                <w:bCs/>
              </w:rPr>
            </w:pPr>
            <w:r w:rsidRPr="00EA70E6">
              <w:rPr>
                <w:b/>
                <w:bCs/>
              </w:rPr>
              <w:t xml:space="preserve">Администрация </w:t>
            </w:r>
          </w:p>
          <w:p w:rsidR="00D9614B" w:rsidRDefault="00D9614B" w:rsidP="00D9614B">
            <w:pPr>
              <w:jc w:val="center"/>
              <w:rPr>
                <w:b/>
                <w:bCs/>
              </w:rPr>
            </w:pPr>
            <w:r w:rsidRPr="00EA70E6">
              <w:rPr>
                <w:b/>
                <w:bCs/>
              </w:rPr>
              <w:t xml:space="preserve">Вурнарского </w:t>
            </w:r>
          </w:p>
          <w:p w:rsidR="00D9614B" w:rsidRPr="00EA70E6" w:rsidRDefault="00D9614B" w:rsidP="00D9614B">
            <w:pPr>
              <w:jc w:val="center"/>
              <w:rPr>
                <w:b/>
                <w:bCs/>
              </w:rPr>
            </w:pPr>
            <w:r>
              <w:rPr>
                <w:b/>
                <w:bCs/>
              </w:rPr>
              <w:t xml:space="preserve">  муниципального округа</w:t>
            </w:r>
          </w:p>
          <w:p w:rsidR="00D9614B" w:rsidRPr="00EA70E6" w:rsidRDefault="00D9614B" w:rsidP="00D9614B">
            <w:pPr>
              <w:jc w:val="center"/>
              <w:rPr>
                <w:b/>
                <w:bCs/>
              </w:rPr>
            </w:pPr>
          </w:p>
          <w:p w:rsidR="00D9614B" w:rsidRPr="00EA70E6" w:rsidRDefault="00D9614B" w:rsidP="00D9614B">
            <w:pPr>
              <w:jc w:val="center"/>
              <w:rPr>
                <w:b/>
                <w:bCs/>
              </w:rPr>
            </w:pPr>
            <w:r w:rsidRPr="00EA70E6">
              <w:rPr>
                <w:b/>
                <w:bCs/>
              </w:rPr>
              <w:t>ПОСТАНОВЛЕНИЕ</w:t>
            </w:r>
          </w:p>
          <w:p w:rsidR="00D9614B" w:rsidRPr="00EA70E6" w:rsidRDefault="00D9614B" w:rsidP="00D9614B">
            <w:pPr>
              <w:jc w:val="center"/>
              <w:rPr>
                <w:b/>
                <w:bCs/>
              </w:rPr>
            </w:pPr>
          </w:p>
          <w:p w:rsidR="00D9614B" w:rsidRPr="00CC460B" w:rsidRDefault="00D9614B" w:rsidP="00D9614B">
            <w:pPr>
              <w:jc w:val="center"/>
              <w:rPr>
                <w:b/>
                <w:bCs/>
                <w:lang w:val="en-US"/>
              </w:rPr>
            </w:pPr>
            <w:r>
              <w:rPr>
                <w:b/>
                <w:bCs/>
              </w:rPr>
              <w:t xml:space="preserve">г.  № </w:t>
            </w:r>
          </w:p>
          <w:p w:rsidR="00D9614B" w:rsidRPr="00EA70E6" w:rsidRDefault="00D9614B" w:rsidP="00D9614B">
            <w:pPr>
              <w:jc w:val="center"/>
              <w:rPr>
                <w:b/>
                <w:bCs/>
              </w:rPr>
            </w:pPr>
          </w:p>
          <w:p w:rsidR="00D9614B" w:rsidRPr="00EA70E6" w:rsidRDefault="00D9614B" w:rsidP="00D9614B">
            <w:pPr>
              <w:jc w:val="center"/>
              <w:rPr>
                <w:b/>
                <w:bCs/>
              </w:rPr>
            </w:pPr>
            <w:r w:rsidRPr="00EA70E6">
              <w:rPr>
                <w:b/>
                <w:bCs/>
              </w:rPr>
              <w:t>п. Вурнары</w:t>
            </w:r>
          </w:p>
          <w:p w:rsidR="00D9614B" w:rsidRPr="00EA70E6" w:rsidRDefault="00D9614B" w:rsidP="00D9614B">
            <w:pPr>
              <w:jc w:val="center"/>
              <w:rPr>
                <w:b/>
                <w:bCs/>
              </w:rPr>
            </w:pPr>
          </w:p>
        </w:tc>
      </w:tr>
    </w:tbl>
    <w:p w:rsidR="005B3657" w:rsidRDefault="005B3657" w:rsidP="005B3657">
      <w:pPr>
        <w:tabs>
          <w:tab w:val="left" w:pos="4253"/>
        </w:tabs>
        <w:ind w:right="5386"/>
        <w:jc w:val="both"/>
      </w:pPr>
    </w:p>
    <w:p w:rsidR="009E1411" w:rsidRDefault="009E1411" w:rsidP="005B3657">
      <w:pPr>
        <w:tabs>
          <w:tab w:val="left" w:pos="4253"/>
        </w:tabs>
        <w:ind w:right="5386"/>
        <w:jc w:val="both"/>
      </w:pPr>
    </w:p>
    <w:p w:rsidR="005B3657" w:rsidRDefault="005B3657" w:rsidP="005B3657">
      <w:pPr>
        <w:pStyle w:val="a6"/>
        <w:rPr>
          <w:b/>
        </w:rPr>
      </w:pPr>
      <w:r>
        <w:rPr>
          <w:b/>
        </w:rPr>
        <w:t xml:space="preserve">Об утверждении муниципальной программы </w:t>
      </w:r>
    </w:p>
    <w:p w:rsidR="005B3657" w:rsidRDefault="005B3657" w:rsidP="005B3657">
      <w:pPr>
        <w:pStyle w:val="a6"/>
        <w:rPr>
          <w:b/>
        </w:rPr>
      </w:pPr>
      <w:r>
        <w:rPr>
          <w:b/>
        </w:rPr>
        <w:t xml:space="preserve">Вурнарского муниципального округа </w:t>
      </w:r>
    </w:p>
    <w:p w:rsidR="005B3657" w:rsidRDefault="005B3657" w:rsidP="005B3657">
      <w:pPr>
        <w:pStyle w:val="a6"/>
        <w:rPr>
          <w:b/>
        </w:rPr>
      </w:pPr>
      <w:r>
        <w:rPr>
          <w:b/>
        </w:rPr>
        <w:t>Чувашской Республики «</w:t>
      </w:r>
      <w:r w:rsidR="009E1411">
        <w:rPr>
          <w:b/>
        </w:rPr>
        <w:t>Доступная среда</w:t>
      </w:r>
      <w:r>
        <w:rPr>
          <w:b/>
        </w:rPr>
        <w:t>»</w:t>
      </w:r>
    </w:p>
    <w:p w:rsidR="005B3657" w:rsidRDefault="005B3657" w:rsidP="005B3657">
      <w:pPr>
        <w:pStyle w:val="a6"/>
      </w:pPr>
    </w:p>
    <w:p w:rsidR="009E1411" w:rsidRDefault="009E1411" w:rsidP="005B3657">
      <w:pPr>
        <w:pStyle w:val="a6"/>
      </w:pPr>
    </w:p>
    <w:p w:rsidR="005B3657" w:rsidRDefault="009E1411" w:rsidP="009E1411">
      <w:pPr>
        <w:pStyle w:val="ae"/>
      </w:pPr>
      <w:r>
        <w:t xml:space="preserve">             </w:t>
      </w:r>
      <w:r w:rsidRPr="009E1411">
        <w:t xml:space="preserve">В соответствии с Федеральным законом от 6 октября 2003 г. № 131-ФЗ «Об общих принципах организации местного самоуправления в Российской Федерации», постановления Кабинета Министров Чувашской Республики от 07.12.2018 № 500 </w:t>
      </w:r>
      <w:r w:rsidRPr="009E1411">
        <w:br/>
        <w:t xml:space="preserve">«О государственной программе Чувашской Республики «Доступная среда», Уставом </w:t>
      </w:r>
      <w:r>
        <w:t xml:space="preserve">Вурнарского </w:t>
      </w:r>
      <w:r w:rsidRPr="009E1411">
        <w:t xml:space="preserve">муниципального  округа,  администрация  </w:t>
      </w:r>
      <w:r>
        <w:t xml:space="preserve">Вурнарского </w:t>
      </w:r>
      <w:r w:rsidRPr="009E1411">
        <w:t xml:space="preserve">муниципального округа </w:t>
      </w:r>
      <w:r>
        <w:t>постановляет:</w:t>
      </w:r>
    </w:p>
    <w:p w:rsidR="005B3657" w:rsidRDefault="005B3657" w:rsidP="005B3657">
      <w:pPr>
        <w:ind w:firstLine="708"/>
        <w:jc w:val="both"/>
      </w:pPr>
      <w:bookmarkStart w:id="0" w:name="sub_1"/>
      <w:r>
        <w:t xml:space="preserve">1. Утвердить прилагаемую </w:t>
      </w:r>
      <w:hyperlink w:anchor="sub_1000" w:history="1">
        <w:r>
          <w:rPr>
            <w:rStyle w:val="a8"/>
            <w:color w:val="auto"/>
          </w:rPr>
          <w:t>м</w:t>
        </w:r>
        <w:r w:rsidRPr="00370687">
          <w:rPr>
            <w:rStyle w:val="a8"/>
            <w:color w:val="auto"/>
          </w:rPr>
          <w:t>униципальную программу</w:t>
        </w:r>
      </w:hyperlink>
      <w:r>
        <w:t xml:space="preserve"> Вурнарского муниципально</w:t>
      </w:r>
      <w:r w:rsidR="009E1411">
        <w:t>го округа Чувашской Республики «Доступная среда»</w:t>
      </w:r>
      <w:r>
        <w:t xml:space="preserve"> (далее - Муниципальная программа).</w:t>
      </w:r>
    </w:p>
    <w:p w:rsidR="005B3657" w:rsidRDefault="005B3657" w:rsidP="005B3657">
      <w:pPr>
        <w:ind w:firstLine="708"/>
        <w:jc w:val="both"/>
      </w:pPr>
      <w:bookmarkStart w:id="1" w:name="sub_2"/>
      <w:bookmarkEnd w:id="0"/>
      <w:r>
        <w:t xml:space="preserve">2. Утвердить ответственным исполнителем </w:t>
      </w:r>
      <w:hyperlink w:anchor="sub_1000" w:history="1">
        <w:r>
          <w:rPr>
            <w:rStyle w:val="a8"/>
            <w:color w:val="auto"/>
          </w:rPr>
          <w:t>м</w:t>
        </w:r>
        <w:r w:rsidRPr="00370687">
          <w:rPr>
            <w:rStyle w:val="a8"/>
            <w:color w:val="auto"/>
          </w:rPr>
          <w:t>униципальной программы</w:t>
        </w:r>
      </w:hyperlink>
      <w:r w:rsidRPr="003A0D7F">
        <w:t xml:space="preserve"> </w:t>
      </w:r>
      <w:r>
        <w:t xml:space="preserve">Вурнарского муниципального округа Чувашской Республики </w:t>
      </w:r>
      <w:r w:rsidR="009E1411">
        <w:t xml:space="preserve">«Доступная среда» </w:t>
      </w:r>
      <w:r w:rsidR="009E1411" w:rsidRPr="00C822BF">
        <w:rPr>
          <w:color w:val="000000"/>
        </w:rPr>
        <w:t xml:space="preserve">Управление по благоустройству и развитию территорий </w:t>
      </w:r>
      <w:r w:rsidR="009E1411" w:rsidRPr="00C822BF">
        <w:t xml:space="preserve">администрации </w:t>
      </w:r>
      <w:r w:rsidR="009E1411" w:rsidRPr="00C822BF">
        <w:rPr>
          <w:color w:val="000000"/>
        </w:rPr>
        <w:t>Вурнарского муниципального округа Чувашской Республики</w:t>
      </w:r>
      <w:r w:rsidR="009E1411">
        <w:rPr>
          <w:color w:val="000000"/>
        </w:rPr>
        <w:t>.</w:t>
      </w:r>
    </w:p>
    <w:p w:rsidR="005B3657" w:rsidRDefault="009E1411" w:rsidP="009E1411">
      <w:pPr>
        <w:jc w:val="both"/>
      </w:pPr>
      <w:bookmarkStart w:id="2" w:name="sub_4"/>
      <w:bookmarkEnd w:id="1"/>
      <w:r>
        <w:t xml:space="preserve">          3</w:t>
      </w:r>
      <w:r w:rsidR="005B3657">
        <w:t xml:space="preserve">. Контроль за исполнением настоящего постановления возложить на </w:t>
      </w:r>
      <w:r>
        <w:t xml:space="preserve">первого </w:t>
      </w:r>
      <w:r w:rsidR="005B3657">
        <w:t xml:space="preserve">заместителя главы администрации муниципального округа - </w:t>
      </w:r>
      <w:r>
        <w:t>начальник</w:t>
      </w:r>
      <w:r w:rsidR="00E66469">
        <w:t>а</w:t>
      </w:r>
      <w:r>
        <w:t xml:space="preserve"> Управления по благоустройству  и развитию территорий администрации Вурнарского муниципального округа Чувашской Республики.</w:t>
      </w:r>
    </w:p>
    <w:bookmarkEnd w:id="2"/>
    <w:p w:rsidR="005B3657" w:rsidRDefault="009E1411" w:rsidP="009E1411">
      <w:pPr>
        <w:tabs>
          <w:tab w:val="left" w:pos="709"/>
        </w:tabs>
        <w:jc w:val="both"/>
      </w:pPr>
      <w:r>
        <w:t xml:space="preserve">          4</w:t>
      </w:r>
      <w:r w:rsidR="005B3657">
        <w:t>. Настоящее постановление вступает в силу после его официального опубликования  и распространяется на правоотношения, возникшие с 01 января 2023 года.</w:t>
      </w:r>
    </w:p>
    <w:tbl>
      <w:tblPr>
        <w:tblW w:w="0" w:type="auto"/>
        <w:tblInd w:w="108" w:type="dxa"/>
        <w:tblLook w:val="0000"/>
      </w:tblPr>
      <w:tblGrid>
        <w:gridCol w:w="6303"/>
        <w:gridCol w:w="3160"/>
      </w:tblGrid>
      <w:tr w:rsidR="005B3657" w:rsidTr="005E6371">
        <w:tc>
          <w:tcPr>
            <w:tcW w:w="6867" w:type="dxa"/>
            <w:tcBorders>
              <w:top w:val="nil"/>
              <w:left w:val="nil"/>
              <w:bottom w:val="nil"/>
              <w:right w:val="nil"/>
            </w:tcBorders>
          </w:tcPr>
          <w:p w:rsidR="005B3657" w:rsidRDefault="005B3657" w:rsidP="005E6371">
            <w:pPr>
              <w:pStyle w:val="aa"/>
              <w:jc w:val="both"/>
            </w:pPr>
          </w:p>
        </w:tc>
        <w:tc>
          <w:tcPr>
            <w:tcW w:w="3432" w:type="dxa"/>
            <w:tcBorders>
              <w:top w:val="nil"/>
              <w:left w:val="nil"/>
              <w:bottom w:val="nil"/>
              <w:right w:val="nil"/>
            </w:tcBorders>
          </w:tcPr>
          <w:p w:rsidR="005B3657" w:rsidRDefault="005B3657" w:rsidP="005E6371">
            <w:pPr>
              <w:pStyle w:val="a9"/>
            </w:pPr>
          </w:p>
        </w:tc>
      </w:tr>
    </w:tbl>
    <w:p w:rsidR="005B3657" w:rsidRDefault="005B3657" w:rsidP="005B3657">
      <w:pPr>
        <w:ind w:firstLine="709"/>
        <w:jc w:val="both"/>
      </w:pPr>
    </w:p>
    <w:p w:rsidR="009E1411" w:rsidRDefault="009E1411" w:rsidP="005B3657">
      <w:pPr>
        <w:ind w:firstLine="709"/>
        <w:jc w:val="both"/>
      </w:pPr>
    </w:p>
    <w:p w:rsidR="009E1411" w:rsidRDefault="009E1411" w:rsidP="005B3657">
      <w:pPr>
        <w:ind w:firstLine="709"/>
        <w:jc w:val="both"/>
      </w:pPr>
    </w:p>
    <w:p w:rsidR="009E1411" w:rsidRDefault="009E1411" w:rsidP="005B3657">
      <w:pPr>
        <w:ind w:firstLine="709"/>
        <w:jc w:val="both"/>
      </w:pPr>
    </w:p>
    <w:p w:rsidR="009E1411" w:rsidRDefault="009E1411" w:rsidP="005B3657">
      <w:pPr>
        <w:ind w:firstLine="709"/>
        <w:jc w:val="both"/>
      </w:pPr>
    </w:p>
    <w:p w:rsidR="005B3657" w:rsidRDefault="005B3657" w:rsidP="005B3657">
      <w:pPr>
        <w:tabs>
          <w:tab w:val="left" w:pos="7545"/>
        </w:tabs>
      </w:pPr>
      <w:r>
        <w:t>Глава Вурнарского</w:t>
      </w:r>
    </w:p>
    <w:p w:rsidR="005B3657" w:rsidRDefault="005B3657" w:rsidP="005B3657">
      <w:pPr>
        <w:tabs>
          <w:tab w:val="left" w:pos="7545"/>
        </w:tabs>
      </w:pPr>
      <w:r>
        <w:t xml:space="preserve">муниципального  округа                                                                      </w:t>
      </w:r>
      <w:r>
        <w:tab/>
        <w:t xml:space="preserve">       А.В.Тихонов</w:t>
      </w:r>
    </w:p>
    <w:p w:rsidR="005B3657" w:rsidRDefault="005B3657" w:rsidP="005B3657">
      <w:pPr>
        <w:tabs>
          <w:tab w:val="left" w:pos="7545"/>
        </w:tabs>
      </w:pPr>
    </w:p>
    <w:p w:rsidR="005B3657" w:rsidRDefault="005B3657" w:rsidP="005B3657">
      <w:pPr>
        <w:tabs>
          <w:tab w:val="left" w:pos="7545"/>
        </w:tabs>
        <w:rPr>
          <w:sz w:val="18"/>
          <w:szCs w:val="18"/>
        </w:rPr>
      </w:pPr>
    </w:p>
    <w:p w:rsidR="009E1411" w:rsidRDefault="009E1411" w:rsidP="005B3657">
      <w:pPr>
        <w:tabs>
          <w:tab w:val="left" w:pos="7545"/>
        </w:tabs>
        <w:rPr>
          <w:sz w:val="18"/>
          <w:szCs w:val="18"/>
        </w:rPr>
      </w:pPr>
    </w:p>
    <w:p w:rsidR="009E1411" w:rsidRDefault="009E1411" w:rsidP="005B3657">
      <w:pPr>
        <w:tabs>
          <w:tab w:val="left" w:pos="7545"/>
        </w:tabs>
        <w:rPr>
          <w:sz w:val="18"/>
          <w:szCs w:val="18"/>
        </w:rPr>
      </w:pPr>
    </w:p>
    <w:p w:rsidR="009E1411" w:rsidRDefault="009E1411" w:rsidP="005B3657">
      <w:pPr>
        <w:tabs>
          <w:tab w:val="left" w:pos="7545"/>
        </w:tabs>
        <w:rPr>
          <w:sz w:val="18"/>
          <w:szCs w:val="18"/>
        </w:rPr>
      </w:pPr>
    </w:p>
    <w:p w:rsidR="009E1411" w:rsidRDefault="009E1411" w:rsidP="005B3657">
      <w:pPr>
        <w:tabs>
          <w:tab w:val="left" w:pos="7545"/>
        </w:tabs>
        <w:rPr>
          <w:sz w:val="18"/>
          <w:szCs w:val="18"/>
        </w:rPr>
      </w:pPr>
    </w:p>
    <w:p w:rsidR="009E1411" w:rsidRDefault="009E1411" w:rsidP="005B3657">
      <w:pPr>
        <w:tabs>
          <w:tab w:val="left" w:pos="7545"/>
        </w:tabs>
        <w:rPr>
          <w:sz w:val="18"/>
          <w:szCs w:val="18"/>
        </w:rPr>
      </w:pPr>
    </w:p>
    <w:p w:rsidR="005B3657" w:rsidRDefault="005B3657" w:rsidP="005B3657">
      <w:pPr>
        <w:tabs>
          <w:tab w:val="left" w:pos="7545"/>
        </w:tabs>
        <w:rPr>
          <w:sz w:val="18"/>
          <w:szCs w:val="18"/>
        </w:rPr>
      </w:pPr>
    </w:p>
    <w:p w:rsidR="005B3657" w:rsidRDefault="005B3657" w:rsidP="005B3657">
      <w:pPr>
        <w:tabs>
          <w:tab w:val="left" w:pos="7545"/>
        </w:tabs>
        <w:rPr>
          <w:sz w:val="18"/>
          <w:szCs w:val="18"/>
        </w:rPr>
      </w:pPr>
      <w:r w:rsidRPr="003F65EC">
        <w:rPr>
          <w:sz w:val="18"/>
          <w:szCs w:val="18"/>
        </w:rPr>
        <w:t xml:space="preserve">Исп. </w:t>
      </w:r>
      <w:r w:rsidR="009E1411">
        <w:rPr>
          <w:sz w:val="18"/>
          <w:szCs w:val="18"/>
        </w:rPr>
        <w:t>С.Р.Петров</w:t>
      </w:r>
    </w:p>
    <w:p w:rsidR="00D9614B" w:rsidRPr="00D9614B" w:rsidRDefault="00D9614B" w:rsidP="00D9614B">
      <w:pPr>
        <w:tabs>
          <w:tab w:val="left" w:pos="7545"/>
        </w:tabs>
        <w:rPr>
          <w:sz w:val="18"/>
          <w:szCs w:val="18"/>
        </w:rPr>
      </w:pPr>
      <w:r>
        <w:rPr>
          <w:sz w:val="18"/>
          <w:szCs w:val="18"/>
        </w:rPr>
        <w:t>8(83537)2-52-15</w:t>
      </w:r>
    </w:p>
    <w:p w:rsidR="00D9614B" w:rsidRDefault="00D9614B" w:rsidP="00D9614B">
      <w:pPr>
        <w:ind w:left="3540" w:firstLine="708"/>
      </w:pPr>
      <w:r>
        <w:t xml:space="preserve">                    </w:t>
      </w:r>
    </w:p>
    <w:p w:rsidR="00D9614B" w:rsidRPr="00581218" w:rsidRDefault="00D9614B" w:rsidP="00D9614B">
      <w:pPr>
        <w:ind w:left="3540" w:firstLine="708"/>
      </w:pPr>
      <w:r>
        <w:lastRenderedPageBreak/>
        <w:t xml:space="preserve">                     УТВЕРЖДЕНА</w:t>
      </w:r>
    </w:p>
    <w:p w:rsidR="00D9614B" w:rsidRPr="00581218" w:rsidRDefault="00D9614B" w:rsidP="00D9614B">
      <w:pPr>
        <w:ind w:left="2832" w:firstLine="708"/>
        <w:jc w:val="center"/>
      </w:pPr>
      <w:r>
        <w:tab/>
        <w:t xml:space="preserve">            п</w:t>
      </w:r>
      <w:r w:rsidRPr="00581218">
        <w:t>остановлением администрации</w:t>
      </w:r>
    </w:p>
    <w:p w:rsidR="00D9614B" w:rsidRPr="00581218" w:rsidRDefault="00D9614B" w:rsidP="00D9614B">
      <w:pPr>
        <w:ind w:left="3540" w:firstLine="708"/>
        <w:jc w:val="center"/>
      </w:pPr>
      <w:r w:rsidRPr="00581218">
        <w:tab/>
      </w:r>
      <w:r>
        <w:t xml:space="preserve">         Вурнарского </w:t>
      </w:r>
      <w:r w:rsidRPr="00581218">
        <w:t>муниципального округа</w:t>
      </w:r>
    </w:p>
    <w:p w:rsidR="00D9614B" w:rsidRPr="00581218" w:rsidRDefault="00D9614B" w:rsidP="00D9614B">
      <w:pPr>
        <w:ind w:left="3540" w:firstLine="708"/>
      </w:pPr>
      <w:r>
        <w:t xml:space="preserve">                     </w:t>
      </w:r>
      <w:r w:rsidRPr="00581218">
        <w:t>Чувашской Республики</w:t>
      </w:r>
    </w:p>
    <w:p w:rsidR="00D9614B" w:rsidRPr="006F2692" w:rsidRDefault="00D9614B" w:rsidP="00D9614B">
      <w:pPr>
        <w:pStyle w:val="ConsPlusTitle"/>
        <w:widowControl/>
        <w:jc w:val="center"/>
        <w:rPr>
          <w:rFonts w:ascii="Times New Roman" w:hAnsi="Times New Roman"/>
          <w:b w:val="0"/>
          <w:sz w:val="24"/>
          <w:szCs w:val="24"/>
        </w:rPr>
      </w:pPr>
      <w:r>
        <w:rPr>
          <w:sz w:val="24"/>
          <w:szCs w:val="24"/>
        </w:rPr>
        <w:t xml:space="preserve">                            </w:t>
      </w:r>
      <w:r w:rsidR="00213CFB">
        <w:rPr>
          <w:sz w:val="24"/>
          <w:szCs w:val="24"/>
        </w:rPr>
        <w:t xml:space="preserve">                               </w:t>
      </w:r>
      <w:r w:rsidR="001413DE">
        <w:rPr>
          <w:sz w:val="24"/>
          <w:szCs w:val="24"/>
        </w:rPr>
        <w:t xml:space="preserve">          </w:t>
      </w:r>
      <w:r w:rsidR="00BE50CC">
        <w:rPr>
          <w:sz w:val="24"/>
          <w:szCs w:val="24"/>
        </w:rPr>
        <w:t xml:space="preserve"> </w:t>
      </w:r>
      <w:r w:rsidRPr="006F2692">
        <w:rPr>
          <w:rFonts w:ascii="Times New Roman" w:hAnsi="Times New Roman"/>
          <w:b w:val="0"/>
          <w:sz w:val="24"/>
          <w:szCs w:val="24"/>
        </w:rPr>
        <w:t xml:space="preserve">от </w:t>
      </w:r>
      <w:r>
        <w:rPr>
          <w:rFonts w:ascii="Times New Roman" w:hAnsi="Times New Roman"/>
          <w:b w:val="0"/>
          <w:sz w:val="24"/>
          <w:szCs w:val="24"/>
        </w:rPr>
        <w:t xml:space="preserve">                          </w:t>
      </w:r>
      <w:r w:rsidRPr="006F2692">
        <w:rPr>
          <w:rFonts w:ascii="Times New Roman" w:hAnsi="Times New Roman"/>
          <w:b w:val="0"/>
          <w:sz w:val="24"/>
          <w:szCs w:val="24"/>
        </w:rPr>
        <w:t>№</w:t>
      </w:r>
      <w:r>
        <w:rPr>
          <w:rFonts w:ascii="Times New Roman" w:hAnsi="Times New Roman"/>
          <w:b w:val="0"/>
          <w:sz w:val="24"/>
          <w:szCs w:val="24"/>
        </w:rPr>
        <w:t xml:space="preserve"> </w:t>
      </w:r>
    </w:p>
    <w:p w:rsidR="00D9614B" w:rsidRDefault="00D9614B" w:rsidP="00D9614B">
      <w:pPr>
        <w:pStyle w:val="ConsPlusTitle"/>
        <w:widowControl/>
        <w:jc w:val="center"/>
        <w:rPr>
          <w:rFonts w:ascii="Times New Roman" w:hAnsi="Times New Roman"/>
          <w:sz w:val="24"/>
          <w:szCs w:val="24"/>
        </w:rPr>
      </w:pPr>
    </w:p>
    <w:p w:rsidR="00D9614B" w:rsidRDefault="00D9614B" w:rsidP="00D9614B">
      <w:pPr>
        <w:pStyle w:val="ConsPlusTitle"/>
        <w:widowControl/>
        <w:jc w:val="center"/>
        <w:rPr>
          <w:rFonts w:ascii="Times New Roman" w:hAnsi="Times New Roman"/>
          <w:sz w:val="24"/>
          <w:szCs w:val="24"/>
        </w:rPr>
      </w:pPr>
    </w:p>
    <w:p w:rsidR="00D9614B" w:rsidRDefault="00D9614B" w:rsidP="00D9614B">
      <w:pPr>
        <w:pStyle w:val="ConsPlusTitle"/>
        <w:widowControl/>
        <w:jc w:val="center"/>
        <w:rPr>
          <w:rFonts w:ascii="Times New Roman" w:hAnsi="Times New Roman"/>
          <w:sz w:val="24"/>
          <w:szCs w:val="24"/>
        </w:rPr>
      </w:pPr>
    </w:p>
    <w:p w:rsidR="00D9614B" w:rsidRDefault="00D9614B" w:rsidP="00D9614B">
      <w:pPr>
        <w:pStyle w:val="afa"/>
        <w:jc w:val="center"/>
        <w:rPr>
          <w:rFonts w:ascii="Times New Roman" w:hAnsi="Times New Roman"/>
          <w:b/>
          <w:sz w:val="24"/>
          <w:szCs w:val="24"/>
        </w:rPr>
      </w:pPr>
      <w:r>
        <w:rPr>
          <w:rFonts w:ascii="Times New Roman" w:hAnsi="Times New Roman"/>
          <w:b/>
          <w:sz w:val="24"/>
          <w:szCs w:val="24"/>
        </w:rPr>
        <w:t>Муниципальная программа</w:t>
      </w:r>
    </w:p>
    <w:p w:rsidR="00D9614B" w:rsidRDefault="00D9614B" w:rsidP="00D9614B">
      <w:pPr>
        <w:pStyle w:val="afa"/>
        <w:jc w:val="center"/>
        <w:rPr>
          <w:rFonts w:ascii="Times New Roman" w:hAnsi="Times New Roman"/>
          <w:b/>
          <w:sz w:val="24"/>
          <w:szCs w:val="24"/>
        </w:rPr>
      </w:pPr>
      <w:r>
        <w:rPr>
          <w:rFonts w:ascii="Times New Roman" w:hAnsi="Times New Roman"/>
          <w:b/>
          <w:sz w:val="24"/>
          <w:szCs w:val="24"/>
        </w:rPr>
        <w:t>Вурнарского муниципального округа</w:t>
      </w:r>
    </w:p>
    <w:p w:rsidR="00D9614B" w:rsidRDefault="00D9614B" w:rsidP="00D9614B">
      <w:pPr>
        <w:pStyle w:val="afa"/>
        <w:jc w:val="center"/>
        <w:rPr>
          <w:rFonts w:ascii="Times New Roman" w:hAnsi="Times New Roman"/>
          <w:b/>
          <w:sz w:val="24"/>
          <w:szCs w:val="24"/>
        </w:rPr>
      </w:pPr>
      <w:r>
        <w:rPr>
          <w:rFonts w:ascii="Times New Roman" w:hAnsi="Times New Roman"/>
          <w:b/>
          <w:sz w:val="24"/>
          <w:szCs w:val="24"/>
        </w:rPr>
        <w:t>Чувашской Республики</w:t>
      </w:r>
    </w:p>
    <w:p w:rsidR="00D9614B" w:rsidRDefault="00D9614B" w:rsidP="00D9614B">
      <w:pPr>
        <w:pStyle w:val="afa"/>
        <w:jc w:val="center"/>
        <w:rPr>
          <w:rFonts w:ascii="Times New Roman" w:hAnsi="Times New Roman"/>
          <w:b/>
          <w:sz w:val="24"/>
          <w:szCs w:val="24"/>
        </w:rPr>
      </w:pPr>
      <w:r>
        <w:rPr>
          <w:rFonts w:ascii="Times New Roman" w:hAnsi="Times New Roman"/>
          <w:b/>
          <w:sz w:val="24"/>
          <w:szCs w:val="24"/>
        </w:rPr>
        <w:t>«Доступная среда»</w:t>
      </w:r>
    </w:p>
    <w:p w:rsidR="00D9614B" w:rsidRPr="003F656D" w:rsidRDefault="00D9614B" w:rsidP="00D9614B">
      <w:pPr>
        <w:pStyle w:val="afa"/>
        <w:jc w:val="center"/>
        <w:rPr>
          <w:rFonts w:ascii="Times New Roman" w:hAnsi="Times New Roman"/>
          <w:b/>
          <w:sz w:val="24"/>
          <w:szCs w:val="24"/>
        </w:rPr>
      </w:pPr>
    </w:p>
    <w:p w:rsidR="00D9614B" w:rsidRDefault="00D9614B" w:rsidP="00D9614B">
      <w:pPr>
        <w:pStyle w:val="afa"/>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D9614B" w:rsidRPr="00B66CD4" w:rsidTr="004A4509">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D9614B" w:rsidRPr="00B66CD4" w:rsidRDefault="00D9614B" w:rsidP="004A4509">
            <w:pPr>
              <w:pStyle w:val="afa"/>
              <w:rPr>
                <w:rFonts w:ascii="Times New Roman" w:eastAsia="Times New Roman" w:hAnsi="Times New Roman"/>
                <w:b/>
                <w:sz w:val="24"/>
                <w:szCs w:val="24"/>
                <w:lang w:eastAsia="ru-RU"/>
              </w:rPr>
            </w:pPr>
            <w:r w:rsidRPr="00B66CD4">
              <w:rPr>
                <w:rFonts w:ascii="Times New Roman" w:hAnsi="Times New Roman"/>
                <w:sz w:val="24"/>
                <w:szCs w:val="24"/>
                <w:lang w:eastAsia="ru-RU"/>
              </w:rPr>
              <w:t>Ответственный исполнитель:</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D9614B" w:rsidRPr="00C822BF" w:rsidRDefault="00D9614B" w:rsidP="004A4509">
            <w:pPr>
              <w:autoSpaceDE w:val="0"/>
              <w:autoSpaceDN w:val="0"/>
              <w:adjustRightInd w:val="0"/>
              <w:rPr>
                <w:bCs/>
                <w:color w:val="000000"/>
                <w:lang w:eastAsia="en-US"/>
              </w:rPr>
            </w:pPr>
            <w:r w:rsidRPr="00C822BF">
              <w:rPr>
                <w:color w:val="000000"/>
              </w:rPr>
              <w:t xml:space="preserve">Управление по благоустройству и развитию территорий </w:t>
            </w:r>
            <w:r w:rsidRPr="00C822BF">
              <w:t xml:space="preserve">администрации </w:t>
            </w:r>
            <w:r w:rsidRPr="00C822BF">
              <w:rPr>
                <w:color w:val="000000"/>
              </w:rPr>
              <w:t>Вурнарского муниципального округа Чувашской Республики</w:t>
            </w:r>
          </w:p>
        </w:tc>
      </w:tr>
      <w:tr w:rsidR="00D9614B" w:rsidRPr="00B66CD4" w:rsidTr="004A4509">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D9614B" w:rsidRPr="00B66CD4" w:rsidRDefault="00D9614B" w:rsidP="004A4509">
            <w:pPr>
              <w:pStyle w:val="afa"/>
              <w:rPr>
                <w:rFonts w:ascii="Times New Roman" w:eastAsia="Times New Roman" w:hAnsi="Times New Roman"/>
                <w:b/>
                <w:sz w:val="24"/>
                <w:szCs w:val="24"/>
                <w:lang w:eastAsia="ru-RU"/>
              </w:rPr>
            </w:pPr>
            <w:r w:rsidRPr="00B66CD4">
              <w:rPr>
                <w:rFonts w:ascii="Times New Roman" w:hAnsi="Times New Roman"/>
                <w:sz w:val="24"/>
                <w:szCs w:val="24"/>
                <w:lang w:eastAsia="ru-RU"/>
              </w:rPr>
              <w:t>Дата составления проекта муниципальной программы:</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D9614B" w:rsidRPr="005E26F1" w:rsidRDefault="00D9614B" w:rsidP="004A4509">
            <w:pPr>
              <w:autoSpaceDE w:val="0"/>
              <w:autoSpaceDN w:val="0"/>
              <w:adjustRightInd w:val="0"/>
            </w:pPr>
            <w:r>
              <w:t>июнь 2023</w:t>
            </w:r>
            <w:r w:rsidRPr="005E26F1">
              <w:t xml:space="preserve">  года</w:t>
            </w:r>
          </w:p>
        </w:tc>
      </w:tr>
      <w:tr w:rsidR="00D9614B" w:rsidRPr="004220C6" w:rsidTr="004A4509">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D9614B" w:rsidRPr="00B66CD4" w:rsidRDefault="00D9614B" w:rsidP="004A4509">
            <w:pPr>
              <w:pStyle w:val="afa"/>
              <w:rPr>
                <w:rFonts w:ascii="Times New Roman" w:eastAsia="Times New Roman" w:hAnsi="Times New Roman"/>
                <w:b/>
                <w:sz w:val="24"/>
                <w:szCs w:val="24"/>
                <w:lang w:eastAsia="ru-RU"/>
              </w:rPr>
            </w:pPr>
            <w:r w:rsidRPr="00B66CD4">
              <w:rPr>
                <w:rFonts w:ascii="Times New Roman" w:hAnsi="Times New Roman"/>
                <w:sz w:val="24"/>
                <w:szCs w:val="24"/>
                <w:lang w:eastAsia="ru-RU"/>
              </w:rPr>
              <w:t>Непосредственный исполнитель муниципальной программы:</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D9614B" w:rsidRDefault="00D9614B" w:rsidP="004A4509">
            <w:pPr>
              <w:autoSpaceDE w:val="0"/>
              <w:autoSpaceDN w:val="0"/>
              <w:adjustRightInd w:val="0"/>
              <w:rPr>
                <w:color w:val="000000"/>
              </w:rPr>
            </w:pPr>
            <w:r>
              <w:t xml:space="preserve">Первый заместитель главы </w:t>
            </w:r>
            <w:r w:rsidRPr="005E26F1">
              <w:t xml:space="preserve">администрации муниципального округа  </w:t>
            </w:r>
            <w:r>
              <w:t xml:space="preserve">–начальник </w:t>
            </w:r>
            <w:r>
              <w:rPr>
                <w:color w:val="000000"/>
              </w:rPr>
              <w:t>Управления</w:t>
            </w:r>
            <w:r w:rsidRPr="00C822BF">
              <w:rPr>
                <w:color w:val="000000"/>
              </w:rPr>
              <w:t xml:space="preserve"> по благоустройству и развитию территорий </w:t>
            </w:r>
            <w:r w:rsidRPr="00C822BF">
              <w:t xml:space="preserve">администрации </w:t>
            </w:r>
            <w:r w:rsidRPr="00C822BF">
              <w:rPr>
                <w:color w:val="000000"/>
              </w:rPr>
              <w:t>Вурнарского муниципального округа Чувашской Республики</w:t>
            </w:r>
          </w:p>
          <w:p w:rsidR="00D9614B" w:rsidRDefault="00D9614B" w:rsidP="004A4509">
            <w:pPr>
              <w:autoSpaceDE w:val="0"/>
              <w:autoSpaceDN w:val="0"/>
              <w:adjustRightInd w:val="0"/>
            </w:pPr>
            <w:r>
              <w:rPr>
                <w:color w:val="000000"/>
              </w:rPr>
              <w:t>Петров Сергей Робертович</w:t>
            </w:r>
          </w:p>
          <w:p w:rsidR="00D9614B" w:rsidRPr="004220C6" w:rsidRDefault="00D9614B" w:rsidP="004A4509">
            <w:pPr>
              <w:autoSpaceDE w:val="0"/>
              <w:autoSpaceDN w:val="0"/>
              <w:adjustRightInd w:val="0"/>
            </w:pPr>
            <w:r w:rsidRPr="004220C6">
              <w:t xml:space="preserve">8(83537) 2-52-15, </w:t>
            </w:r>
            <w:r w:rsidRPr="005E26F1">
              <w:rPr>
                <w:lang w:val="en-US"/>
              </w:rPr>
              <w:t>e</w:t>
            </w:r>
            <w:r w:rsidRPr="004220C6">
              <w:t>-</w:t>
            </w:r>
            <w:r w:rsidRPr="005E26F1">
              <w:rPr>
                <w:lang w:val="en-US"/>
              </w:rPr>
              <w:t>mail</w:t>
            </w:r>
            <w:r w:rsidRPr="004220C6">
              <w:t xml:space="preserve">: </w:t>
            </w:r>
            <w:hyperlink r:id="rId7" w:history="1">
              <w:r w:rsidRPr="003F1B25">
                <w:rPr>
                  <w:rStyle w:val="af6"/>
                  <w:lang w:val="en-US"/>
                </w:rPr>
                <w:t>vur</w:t>
              </w:r>
              <w:r w:rsidRPr="004220C6">
                <w:rPr>
                  <w:rStyle w:val="af6"/>
                </w:rPr>
                <w:t>_1</w:t>
              </w:r>
              <w:r w:rsidRPr="003F1B25">
                <w:rPr>
                  <w:rStyle w:val="af6"/>
                  <w:lang w:val="en-US"/>
                </w:rPr>
                <w:t>zam</w:t>
              </w:r>
              <w:r w:rsidRPr="004220C6">
                <w:rPr>
                  <w:rStyle w:val="af6"/>
                </w:rPr>
                <w:t>@</w:t>
              </w:r>
              <w:r w:rsidRPr="003F1B25">
                <w:rPr>
                  <w:rStyle w:val="af6"/>
                  <w:lang w:val="en-US"/>
                </w:rPr>
                <w:t>cap</w:t>
              </w:r>
              <w:r w:rsidRPr="004220C6">
                <w:rPr>
                  <w:rStyle w:val="af6"/>
                </w:rPr>
                <w:t>.</w:t>
              </w:r>
              <w:r w:rsidRPr="003F1B25">
                <w:rPr>
                  <w:rStyle w:val="af6"/>
                  <w:lang w:val="en-US"/>
                </w:rPr>
                <w:t>ru</w:t>
              </w:r>
              <w:r w:rsidRPr="004220C6">
                <w:rPr>
                  <w:rStyle w:val="af6"/>
                </w:rPr>
                <w:t>@</w:t>
              </w:r>
              <w:r w:rsidRPr="003F1B25">
                <w:rPr>
                  <w:rStyle w:val="af6"/>
                  <w:lang w:val="en-US"/>
                </w:rPr>
                <w:t>cap</w:t>
              </w:r>
              <w:r w:rsidRPr="004220C6">
                <w:rPr>
                  <w:rStyle w:val="af6"/>
                </w:rPr>
                <w:t>.</w:t>
              </w:r>
              <w:r w:rsidRPr="003F1B25">
                <w:rPr>
                  <w:rStyle w:val="af6"/>
                  <w:lang w:val="en-US"/>
                </w:rPr>
                <w:t>ru</w:t>
              </w:r>
            </w:hyperlink>
          </w:p>
        </w:tc>
      </w:tr>
    </w:tbl>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rPr>
          <w:b/>
        </w:rPr>
      </w:pPr>
    </w:p>
    <w:p w:rsidR="00D9614B" w:rsidRDefault="00D9614B" w:rsidP="00D9614B">
      <w:pPr>
        <w:autoSpaceDE w:val="0"/>
        <w:autoSpaceDN w:val="0"/>
        <w:adjustRightInd w:val="0"/>
        <w:rPr>
          <w:b/>
        </w:rPr>
      </w:pPr>
    </w:p>
    <w:p w:rsidR="00D9614B" w:rsidRDefault="00D9614B" w:rsidP="00D9614B">
      <w:pPr>
        <w:autoSpaceDE w:val="0"/>
        <w:autoSpaceDN w:val="0"/>
        <w:adjustRightInd w:val="0"/>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rPr>
      </w:pPr>
    </w:p>
    <w:p w:rsidR="00D9614B" w:rsidRDefault="00D9614B" w:rsidP="00D9614B">
      <w:pPr>
        <w:autoSpaceDE w:val="0"/>
        <w:autoSpaceDN w:val="0"/>
        <w:adjustRightInd w:val="0"/>
        <w:ind w:hanging="6"/>
        <w:jc w:val="center"/>
        <w:rPr>
          <w:b/>
          <w:color w:val="000000"/>
        </w:rPr>
      </w:pPr>
      <w:r w:rsidRPr="00644617">
        <w:rPr>
          <w:b/>
        </w:rPr>
        <w:t>Паспорт</w:t>
      </w:r>
      <w:r w:rsidRPr="00644617">
        <w:rPr>
          <w:b/>
          <w:color w:val="000000"/>
        </w:rPr>
        <w:t xml:space="preserve"> </w:t>
      </w:r>
    </w:p>
    <w:p w:rsidR="00D9614B" w:rsidRDefault="00D9614B" w:rsidP="00D9614B">
      <w:pPr>
        <w:autoSpaceDE w:val="0"/>
        <w:autoSpaceDN w:val="0"/>
        <w:adjustRightInd w:val="0"/>
        <w:ind w:hanging="6"/>
        <w:jc w:val="center"/>
        <w:rPr>
          <w:b/>
          <w:color w:val="000000"/>
        </w:rPr>
      </w:pPr>
      <w:r>
        <w:rPr>
          <w:b/>
          <w:color w:val="000000"/>
        </w:rPr>
        <w:t xml:space="preserve">муниципальной программы Вурнарского </w:t>
      </w:r>
      <w:r w:rsidRPr="008D259E">
        <w:rPr>
          <w:b/>
          <w:color w:val="000000"/>
        </w:rPr>
        <w:t>муниципального округа</w:t>
      </w:r>
      <w:r w:rsidRPr="00644617">
        <w:rPr>
          <w:b/>
          <w:color w:val="000000"/>
        </w:rPr>
        <w:t xml:space="preserve"> </w:t>
      </w:r>
    </w:p>
    <w:p w:rsidR="00D9614B" w:rsidRPr="00537660" w:rsidRDefault="00D9614B" w:rsidP="00D9614B">
      <w:pPr>
        <w:autoSpaceDE w:val="0"/>
        <w:autoSpaceDN w:val="0"/>
        <w:adjustRightInd w:val="0"/>
        <w:ind w:hanging="6"/>
        <w:jc w:val="center"/>
        <w:rPr>
          <w:b/>
          <w:color w:val="000000"/>
        </w:rPr>
      </w:pPr>
      <w:r w:rsidRPr="00644617">
        <w:rPr>
          <w:b/>
          <w:color w:val="000000"/>
        </w:rPr>
        <w:t>Чувашской Республики</w:t>
      </w:r>
      <w:r>
        <w:rPr>
          <w:b/>
        </w:rPr>
        <w:t xml:space="preserve"> «Доступная среда»</w:t>
      </w:r>
      <w:r>
        <w:rPr>
          <w:color w:val="000000"/>
          <w:sz w:val="26"/>
          <w:szCs w:val="26"/>
        </w:rPr>
        <w:t xml:space="preserve"> </w:t>
      </w:r>
    </w:p>
    <w:p w:rsidR="00D9614B" w:rsidRDefault="00D9614B" w:rsidP="00D9614B">
      <w:pPr>
        <w:pStyle w:val="ConsPlusNormal"/>
        <w:widowControl/>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2618"/>
        <w:gridCol w:w="349"/>
        <w:gridCol w:w="6512"/>
      </w:tblGrid>
      <w:tr w:rsidR="00D9614B" w:rsidRPr="00DB6018" w:rsidTr="004A4509">
        <w:trPr>
          <w:trHeight w:val="990"/>
        </w:trPr>
        <w:tc>
          <w:tcPr>
            <w:tcW w:w="1381" w:type="pct"/>
            <w:tcBorders>
              <w:top w:val="single" w:sz="4" w:space="0" w:color="auto"/>
              <w:left w:val="single" w:sz="4" w:space="0" w:color="auto"/>
              <w:bottom w:val="single" w:sz="4" w:space="0" w:color="auto"/>
              <w:right w:val="single" w:sz="4" w:space="0" w:color="auto"/>
            </w:tcBorders>
            <w:hideMark/>
          </w:tcPr>
          <w:p w:rsidR="00D9614B"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Ответственный исполнитель муниципальной программы</w:t>
            </w:r>
          </w:p>
          <w:p w:rsidR="00D9614B" w:rsidRPr="00DB6018" w:rsidRDefault="00D9614B" w:rsidP="004A4509">
            <w:pPr>
              <w:pStyle w:val="ConsPlusNormal"/>
              <w:widowControl/>
              <w:jc w:val="both"/>
              <w:rPr>
                <w:rFonts w:ascii="Times New Roman" w:hAnsi="Times New Roman"/>
                <w:sz w:val="24"/>
                <w:szCs w:val="24"/>
              </w:rPr>
            </w:pP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center"/>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adjustRightInd w:val="0"/>
            </w:pPr>
            <w:r w:rsidRPr="00C822BF">
              <w:rPr>
                <w:color w:val="000000"/>
              </w:rPr>
              <w:t xml:space="preserve">Управление по благоустройству и развитию территорий </w:t>
            </w:r>
            <w:r w:rsidRPr="00C822BF">
              <w:t xml:space="preserve">администрации </w:t>
            </w:r>
            <w:r w:rsidRPr="00C822BF">
              <w:rPr>
                <w:color w:val="000000"/>
              </w:rPr>
              <w:t>Вурнарского муниципального округа Чувашской Республики</w:t>
            </w:r>
            <w:r>
              <w:rPr>
                <w:color w:val="000000"/>
              </w:rPr>
              <w:t>;</w:t>
            </w:r>
          </w:p>
        </w:tc>
      </w:tr>
      <w:tr w:rsidR="00D9614B" w:rsidRPr="00DB6018" w:rsidTr="004A4509">
        <w:trPr>
          <w:trHeight w:val="4588"/>
        </w:trPr>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jc w:val="center"/>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Default="00D9614B" w:rsidP="004A4509">
            <w:pPr>
              <w:pStyle w:val="aa"/>
              <w:jc w:val="both"/>
              <w:rPr>
                <w:rFonts w:ascii="Times New Roman" w:hAnsi="Times New Roman" w:cs="Times New Roman"/>
                <w:color w:val="000000"/>
              </w:rPr>
            </w:pPr>
            <w:r w:rsidRPr="002C2354">
              <w:rPr>
                <w:rFonts w:ascii="Times New Roman" w:hAnsi="Times New Roman" w:cs="Times New Roman"/>
              </w:rPr>
              <w:t xml:space="preserve">Отдел культуры, по делам национальностей, физической культуры и спорта администрации </w:t>
            </w:r>
            <w:r w:rsidRPr="002C2354">
              <w:rPr>
                <w:rFonts w:ascii="Times New Roman" w:hAnsi="Times New Roman" w:cs="Times New Roman"/>
                <w:color w:val="000000"/>
              </w:rPr>
              <w:t>Вурнарского муниципального округа Чувашской Республики</w:t>
            </w:r>
            <w:r>
              <w:rPr>
                <w:rFonts w:ascii="Times New Roman" w:hAnsi="Times New Roman" w:cs="Times New Roman"/>
                <w:color w:val="000000"/>
              </w:rPr>
              <w:t>;</w:t>
            </w:r>
          </w:p>
          <w:p w:rsidR="00D9614B" w:rsidRPr="002C2354" w:rsidRDefault="00D9614B" w:rsidP="004A4509">
            <w:pPr>
              <w:pStyle w:val="aa"/>
              <w:jc w:val="both"/>
              <w:rPr>
                <w:rFonts w:ascii="Times New Roman" w:hAnsi="Times New Roman" w:cs="Times New Roman"/>
              </w:rPr>
            </w:pPr>
            <w:r w:rsidRPr="002C2354">
              <w:rPr>
                <w:rFonts w:ascii="Times New Roman" w:hAnsi="Times New Roman" w:cs="Times New Roman"/>
              </w:rPr>
              <w:t xml:space="preserve">Отдел образования и молодежной политики администрации </w:t>
            </w:r>
            <w:r w:rsidRPr="002C2354">
              <w:rPr>
                <w:rFonts w:ascii="Times New Roman" w:hAnsi="Times New Roman" w:cs="Times New Roman"/>
                <w:color w:val="000000"/>
              </w:rPr>
              <w:t>Вурнарского муниципального округа Чувашской Республики;</w:t>
            </w:r>
            <w:r w:rsidRPr="002C2354">
              <w:rPr>
                <w:rFonts w:ascii="Times New Roman" w:hAnsi="Times New Roman" w:cs="Times New Roman"/>
              </w:rPr>
              <w:t xml:space="preserve"> </w:t>
            </w:r>
          </w:p>
          <w:p w:rsidR="00D9614B" w:rsidRPr="002C2354" w:rsidRDefault="00D9614B" w:rsidP="004A4509">
            <w:pPr>
              <w:pStyle w:val="aa"/>
              <w:jc w:val="both"/>
              <w:rPr>
                <w:rFonts w:ascii="Times New Roman" w:hAnsi="Times New Roman" w:cs="Times New Roman"/>
              </w:rPr>
            </w:pPr>
            <w:r w:rsidRPr="002C2354">
              <w:rPr>
                <w:rFonts w:ascii="Times New Roman" w:hAnsi="Times New Roman" w:cs="Times New Roman"/>
              </w:rPr>
              <w:t xml:space="preserve">Финансовый отдел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Pr="002C2354" w:rsidRDefault="00D9614B" w:rsidP="004A4509">
            <w:pPr>
              <w:pStyle w:val="aa"/>
              <w:jc w:val="both"/>
              <w:rPr>
                <w:rFonts w:ascii="Times New Roman" w:hAnsi="Times New Roman" w:cs="Times New Roman"/>
              </w:rPr>
            </w:pPr>
            <w:r w:rsidRPr="002C2354">
              <w:rPr>
                <w:rFonts w:ascii="Times New Roman" w:hAnsi="Times New Roman" w:cs="Times New Roman"/>
              </w:rPr>
              <w:t xml:space="preserve">Отдел экономики, инвестиционной деятельности, земельных и имущественных отношений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Default="00D9614B" w:rsidP="004A4509">
            <w:pPr>
              <w:pStyle w:val="aa"/>
              <w:jc w:val="both"/>
              <w:rPr>
                <w:rFonts w:ascii="Times New Roman" w:hAnsi="Times New Roman" w:cs="Times New Roman"/>
                <w:color w:val="000000"/>
              </w:rPr>
            </w:pPr>
            <w:r w:rsidRPr="002C2354">
              <w:rPr>
                <w:rFonts w:ascii="Times New Roman" w:hAnsi="Times New Roman" w:cs="Times New Roman"/>
              </w:rPr>
              <w:t xml:space="preserve">Отдел организационной, кадровой и юридической работы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Pr="002C2354" w:rsidRDefault="00D9614B" w:rsidP="004A4509">
            <w:pPr>
              <w:pStyle w:val="aa"/>
              <w:jc w:val="both"/>
              <w:rPr>
                <w:rFonts w:ascii="Times New Roman" w:hAnsi="Times New Roman" w:cs="Times New Roman"/>
                <w:color w:val="000000"/>
              </w:rPr>
            </w:pPr>
            <w:r w:rsidRPr="002C2354">
              <w:rPr>
                <w:rFonts w:ascii="Times New Roman" w:hAnsi="Times New Roman" w:cs="Times New Roman"/>
              </w:rPr>
              <w:t xml:space="preserve">Отдел строительства, архитектуры, дорожного и жилищно-коммунального хозяйства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Pr="002C2354" w:rsidRDefault="00D9614B" w:rsidP="004A4509">
            <w:pPr>
              <w:autoSpaceDE w:val="0"/>
              <w:autoSpaceDN w:val="0"/>
              <w:adjustRightInd w:val="0"/>
              <w:jc w:val="both"/>
              <w:rPr>
                <w:color w:val="000000"/>
              </w:rPr>
            </w:pPr>
            <w:r w:rsidRPr="002C2354">
              <w:rPr>
                <w:color w:val="000000"/>
              </w:rPr>
              <w:t>Отдел цифрового развития и информационных технологий</w:t>
            </w:r>
            <w:r w:rsidRPr="002C2354">
              <w:t xml:space="preserve"> администрации </w:t>
            </w:r>
            <w:r w:rsidRPr="002C2354">
              <w:rPr>
                <w:color w:val="000000"/>
              </w:rPr>
              <w:t>Вурнарского муниципального округа Чувашской Республики</w:t>
            </w:r>
          </w:p>
          <w:p w:rsidR="00D9614B" w:rsidRPr="00C822BF" w:rsidRDefault="00D9614B" w:rsidP="004A4509">
            <w:pPr>
              <w:autoSpaceDE w:val="0"/>
              <w:autoSpaceDN w:val="0"/>
              <w:adjustRightInd w:val="0"/>
              <w:rPr>
                <w:color w:val="000000"/>
              </w:rPr>
            </w:pP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Pr>
                <w:rFonts w:ascii="Times New Roman" w:hAnsi="Times New Roman"/>
                <w:sz w:val="24"/>
                <w:szCs w:val="24"/>
              </w:rPr>
              <w:t xml:space="preserve">Участники </w:t>
            </w:r>
            <w:r w:rsidRPr="00DB6018">
              <w:rPr>
                <w:rFonts w:ascii="Times New Roman" w:hAnsi="Times New Roman"/>
                <w:sz w:val="24"/>
                <w:szCs w:val="24"/>
              </w:rPr>
              <w:t>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center"/>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505034" w:rsidRDefault="00D9614B" w:rsidP="004A4509">
            <w:pPr>
              <w:tabs>
                <w:tab w:val="left" w:pos="8343"/>
                <w:tab w:val="left" w:pos="11443"/>
              </w:tabs>
              <w:snapToGrid w:val="0"/>
              <w:spacing w:line="228" w:lineRule="auto"/>
              <w:jc w:val="both"/>
              <w:rPr>
                <w:color w:val="000000"/>
              </w:rPr>
            </w:pPr>
            <w:r w:rsidRPr="00505034">
              <w:rPr>
                <w:color w:val="000000"/>
              </w:rPr>
              <w:t>БУ ЧР «</w:t>
            </w:r>
            <w:r>
              <w:rPr>
                <w:color w:val="000000"/>
              </w:rPr>
              <w:t xml:space="preserve">Вурнарский </w:t>
            </w:r>
            <w:r w:rsidRPr="00505034">
              <w:rPr>
                <w:color w:val="000000"/>
              </w:rPr>
              <w:t xml:space="preserve">центр социального обслуживания населения» Министерства труда и социальной защиты Чувашской Республики; </w:t>
            </w:r>
          </w:p>
          <w:p w:rsidR="00D9614B" w:rsidRDefault="00D9614B" w:rsidP="004A4509">
            <w:pPr>
              <w:tabs>
                <w:tab w:val="left" w:pos="8343"/>
                <w:tab w:val="left" w:pos="11443"/>
              </w:tabs>
              <w:snapToGrid w:val="0"/>
              <w:spacing w:line="228" w:lineRule="auto"/>
              <w:jc w:val="both"/>
              <w:rPr>
                <w:bCs/>
                <w:color w:val="000000"/>
              </w:rPr>
            </w:pPr>
            <w:r w:rsidRPr="00505034">
              <w:rPr>
                <w:color w:val="000000"/>
              </w:rPr>
              <w:t>О</w:t>
            </w:r>
            <w:r w:rsidRPr="00505034">
              <w:rPr>
                <w:bCs/>
                <w:color w:val="000000"/>
              </w:rPr>
              <w:t>тдел социальной защиты населения</w:t>
            </w:r>
            <w:r>
              <w:rPr>
                <w:bCs/>
                <w:color w:val="000000"/>
              </w:rPr>
              <w:t xml:space="preserve"> Вурнарского </w:t>
            </w:r>
            <w:r w:rsidRPr="00505034">
              <w:rPr>
                <w:bCs/>
                <w:color w:val="000000"/>
              </w:rPr>
              <w:t xml:space="preserve">  </w:t>
            </w:r>
            <w:r>
              <w:rPr>
                <w:bCs/>
                <w:color w:val="000000"/>
              </w:rPr>
              <w:t xml:space="preserve">района </w:t>
            </w:r>
            <w:r w:rsidRPr="00505034">
              <w:rPr>
                <w:bCs/>
                <w:color w:val="000000"/>
              </w:rPr>
              <w:t>КУ «Центр предоставления мер социальной поддержки» Минтруда Чувашии</w:t>
            </w:r>
            <w:r>
              <w:rPr>
                <w:bCs/>
                <w:color w:val="000000"/>
              </w:rPr>
              <w:t>;</w:t>
            </w:r>
          </w:p>
          <w:p w:rsidR="003C312C" w:rsidRDefault="003C312C" w:rsidP="003C312C">
            <w:pPr>
              <w:pStyle w:val="aa"/>
              <w:jc w:val="both"/>
              <w:rPr>
                <w:rFonts w:eastAsia="Calibri"/>
                <w:lang w:eastAsia="en-US"/>
              </w:rPr>
            </w:pPr>
            <w:r>
              <w:rPr>
                <w:rFonts w:eastAsia="Calibri"/>
                <w:lang w:eastAsia="en-US"/>
              </w:rPr>
              <w:t>Отдел</w:t>
            </w:r>
            <w:r w:rsidRPr="00335436">
              <w:rPr>
                <w:rFonts w:eastAsia="Calibri"/>
                <w:lang w:eastAsia="en-US"/>
              </w:rPr>
              <w:t xml:space="preserve"> </w:t>
            </w:r>
            <w:r>
              <w:rPr>
                <w:rFonts w:eastAsia="Calibri"/>
                <w:lang w:eastAsia="en-US"/>
              </w:rPr>
              <w:t xml:space="preserve">КУ ЧР </w:t>
            </w:r>
            <w:r w:rsidRPr="00335436">
              <w:rPr>
                <w:rFonts w:eastAsia="Calibri"/>
                <w:lang w:eastAsia="en-US"/>
              </w:rPr>
              <w:t xml:space="preserve"> «Центр занятости населения</w:t>
            </w:r>
            <w:r>
              <w:rPr>
                <w:rFonts w:eastAsia="Calibri"/>
                <w:lang w:eastAsia="en-US"/>
              </w:rPr>
              <w:t xml:space="preserve"> Вурнарского муниципального округа Чувашской Республики</w:t>
            </w:r>
            <w:r w:rsidRPr="00335436">
              <w:rPr>
                <w:rFonts w:eastAsia="Calibri"/>
                <w:lang w:eastAsia="en-US"/>
              </w:rPr>
              <w:t xml:space="preserve">» </w:t>
            </w:r>
            <w:r>
              <w:rPr>
                <w:rFonts w:eastAsia="Calibri"/>
                <w:lang w:eastAsia="en-US"/>
              </w:rPr>
              <w:t xml:space="preserve"> Минтруда Чувашии;</w:t>
            </w:r>
          </w:p>
          <w:p w:rsidR="003C312C" w:rsidRPr="00851891" w:rsidRDefault="003C312C" w:rsidP="003C312C">
            <w:pPr>
              <w:pStyle w:val="aa"/>
              <w:rPr>
                <w:rFonts w:ascii="Times New Roman" w:hAnsi="Times New Roman" w:cs="Times New Roman"/>
              </w:rPr>
            </w:pPr>
            <w:r w:rsidRPr="00851891">
              <w:rPr>
                <w:rFonts w:ascii="Times New Roman" w:hAnsi="Times New Roman" w:cs="Times New Roman"/>
              </w:rPr>
              <w:t>БУ "</w:t>
            </w:r>
            <w:r>
              <w:rPr>
                <w:rFonts w:ascii="Times New Roman" w:hAnsi="Times New Roman" w:cs="Times New Roman"/>
              </w:rPr>
              <w:t xml:space="preserve">Вурнарская </w:t>
            </w:r>
            <w:r w:rsidRPr="00851891">
              <w:rPr>
                <w:rFonts w:ascii="Times New Roman" w:hAnsi="Times New Roman" w:cs="Times New Roman"/>
              </w:rPr>
              <w:t xml:space="preserve"> ЦРБ" Минздрава Чувашии;</w:t>
            </w:r>
          </w:p>
          <w:p w:rsidR="003C312C" w:rsidRPr="00851891" w:rsidRDefault="003C312C" w:rsidP="003C312C">
            <w:pPr>
              <w:pStyle w:val="aa"/>
              <w:rPr>
                <w:rFonts w:ascii="Times New Roman" w:hAnsi="Times New Roman" w:cs="Times New Roman"/>
              </w:rPr>
            </w:pPr>
            <w:r>
              <w:rPr>
                <w:rFonts w:ascii="Times New Roman" w:hAnsi="Times New Roman" w:cs="Times New Roman"/>
              </w:rPr>
              <w:t>О</w:t>
            </w:r>
            <w:r w:rsidRPr="00851891">
              <w:rPr>
                <w:rFonts w:ascii="Times New Roman" w:hAnsi="Times New Roman" w:cs="Times New Roman"/>
              </w:rPr>
              <w:t xml:space="preserve">бразовательные организации </w:t>
            </w:r>
            <w:r>
              <w:rPr>
                <w:rFonts w:ascii="Times New Roman" w:hAnsi="Times New Roman" w:cs="Times New Roman"/>
              </w:rPr>
              <w:t xml:space="preserve">Вурнарского </w:t>
            </w:r>
            <w:r w:rsidRPr="00851891">
              <w:rPr>
                <w:rFonts w:ascii="Times New Roman" w:hAnsi="Times New Roman" w:cs="Times New Roman"/>
              </w:rPr>
              <w:t>муниципального округа;</w:t>
            </w:r>
          </w:p>
          <w:p w:rsidR="00D9614B" w:rsidRPr="00F25B64" w:rsidRDefault="003C312C" w:rsidP="003C312C">
            <w:pPr>
              <w:tabs>
                <w:tab w:val="left" w:pos="8343"/>
                <w:tab w:val="left" w:pos="11443"/>
              </w:tabs>
              <w:snapToGrid w:val="0"/>
              <w:spacing w:line="228" w:lineRule="auto"/>
              <w:jc w:val="both"/>
              <w:rPr>
                <w:bCs/>
                <w:color w:val="000000"/>
              </w:rPr>
            </w:pPr>
            <w:r w:rsidRPr="00851891">
              <w:t xml:space="preserve">Организации, предприятия, учреждения </w:t>
            </w:r>
            <w:r>
              <w:t xml:space="preserve">Вурнарского </w:t>
            </w:r>
            <w:r w:rsidRPr="00851891">
              <w:t>муниципального округа.</w:t>
            </w: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 xml:space="preserve">Подпрограммы муниципальной программы </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505034" w:rsidRDefault="00CA51F7" w:rsidP="004A4509">
            <w:pPr>
              <w:shd w:val="clear" w:color="auto" w:fill="FFFFFF"/>
              <w:ind w:right="16"/>
              <w:jc w:val="both"/>
              <w:rPr>
                <w:color w:val="000000"/>
                <w:lang w:eastAsia="en-US"/>
              </w:rPr>
            </w:pPr>
            <w:hyperlink w:anchor="sub_3000" w:history="1">
              <w:r w:rsidR="00D9614B" w:rsidRPr="00505034">
                <w:rPr>
                  <w:rStyle w:val="a8"/>
                  <w:color w:val="000000"/>
                </w:rPr>
                <w:t>«Формирование доступной среды жизнедеятельности инвалидов</w:t>
              </w:r>
            </w:hyperlink>
            <w:r w:rsidR="00D9614B" w:rsidRPr="00505034">
              <w:rPr>
                <w:color w:val="000000"/>
              </w:rPr>
              <w:t>»</w:t>
            </w: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Цель 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Задачи 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jc w:val="both"/>
              <w:rPr>
                <w:rFonts w:ascii="Times New Roman" w:hAnsi="Times New Roman"/>
                <w:sz w:val="24"/>
                <w:szCs w:val="24"/>
              </w:rPr>
            </w:pPr>
            <w:r w:rsidRPr="00DB6018">
              <w:rPr>
                <w:rFonts w:ascii="Times New Roman" w:hAnsi="Times New Roman"/>
                <w:sz w:val="24"/>
                <w:szCs w:val="24"/>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spacing w:line="228" w:lineRule="auto"/>
              <w:jc w:val="both"/>
              <w:rPr>
                <w:rFonts w:ascii="Times New Roman" w:hAnsi="Times New Roman"/>
                <w:sz w:val="24"/>
                <w:szCs w:val="24"/>
              </w:rPr>
            </w:pPr>
            <w:r w:rsidRPr="00DB6018">
              <w:rPr>
                <w:rFonts w:ascii="Times New Roman" w:hAnsi="Times New Roman"/>
                <w:sz w:val="24"/>
                <w:szCs w:val="24"/>
              </w:rPr>
              <w:lastRenderedPageBreak/>
              <w:t>Целевые индикаторы и показатели 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spacing w:line="228" w:lineRule="auto"/>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DB6018" w:rsidRDefault="000A533A" w:rsidP="004A4509">
            <w:pPr>
              <w:pStyle w:val="ConsPlusNormal"/>
              <w:widowControl/>
              <w:spacing w:line="228" w:lineRule="auto"/>
              <w:jc w:val="both"/>
              <w:rPr>
                <w:rFonts w:ascii="Times New Roman" w:hAnsi="Times New Roman"/>
                <w:sz w:val="24"/>
                <w:szCs w:val="24"/>
              </w:rPr>
            </w:pPr>
            <w:r>
              <w:rPr>
                <w:rFonts w:ascii="Times New Roman" w:hAnsi="Times New Roman"/>
                <w:sz w:val="24"/>
                <w:szCs w:val="24"/>
              </w:rPr>
              <w:t>к 2031</w:t>
            </w:r>
            <w:r w:rsidR="00D9614B" w:rsidRPr="00DB6018">
              <w:rPr>
                <w:rFonts w:ascii="Times New Roman" w:hAnsi="Times New Roman"/>
                <w:sz w:val="24"/>
                <w:szCs w:val="24"/>
              </w:rPr>
              <w:t xml:space="preserve"> году будут достигнуты следующие целевые индикаторы и показатели:</w:t>
            </w:r>
          </w:p>
          <w:p w:rsidR="00D9614B" w:rsidRPr="00DB6018" w:rsidRDefault="00D9614B" w:rsidP="004A4509">
            <w:pPr>
              <w:autoSpaceDE w:val="0"/>
              <w:autoSpaceDN w:val="0"/>
              <w:spacing w:line="228" w:lineRule="auto"/>
              <w:jc w:val="both"/>
              <w:rPr>
                <w:lang w:eastAsia="en-US"/>
              </w:rPr>
            </w:pPr>
            <w:r w:rsidRPr="00DB6018">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w:t>
            </w:r>
            <w:r>
              <w:t xml:space="preserve">Вурнарском муниципальном округе – </w:t>
            </w:r>
            <w:r>
              <w:br/>
              <w:t>95</w:t>
            </w:r>
            <w:r w:rsidRPr="00DB6018">
              <w:t>,0 процентов</w:t>
            </w: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Сроки и этапы реализации 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tcPr>
          <w:p w:rsidR="00D9614B" w:rsidRPr="00DB6018" w:rsidRDefault="00D9614B" w:rsidP="004A4509">
            <w:pPr>
              <w:autoSpaceDE w:val="0"/>
              <w:autoSpaceDN w:val="0"/>
              <w:jc w:val="both"/>
            </w:pPr>
            <w:r>
              <w:t xml:space="preserve">2023–2030 </w:t>
            </w:r>
            <w:r w:rsidRPr="00DB6018">
              <w:t>годы</w:t>
            </w:r>
          </w:p>
          <w:p w:rsidR="00D9614B" w:rsidRPr="00DB6018" w:rsidRDefault="00D9614B" w:rsidP="004A4509">
            <w:pPr>
              <w:pStyle w:val="ConsPlusNormal"/>
              <w:widowControl/>
              <w:jc w:val="both"/>
              <w:rPr>
                <w:rFonts w:ascii="Times New Roman" w:hAnsi="Times New Roman"/>
                <w:sz w:val="24"/>
                <w:szCs w:val="24"/>
              </w:rPr>
            </w:pP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Объемы финансирования муниципальной программы с разбивкой по годам реализации</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прогнозируемые объемы финансирования мероприятий му</w:t>
            </w:r>
            <w:r>
              <w:rPr>
                <w:rFonts w:ascii="Times New Roman" w:hAnsi="Times New Roman"/>
                <w:sz w:val="24"/>
                <w:szCs w:val="24"/>
              </w:rPr>
              <w:t xml:space="preserve">ниципальной программы в 2023–2030 годах составляют  </w:t>
            </w:r>
            <w:r w:rsidRPr="00DB6018">
              <w:rPr>
                <w:rFonts w:ascii="Times New Roman" w:hAnsi="Times New Roman"/>
                <w:sz w:val="24"/>
                <w:szCs w:val="24"/>
              </w:rPr>
              <w:t>0,0 тыс. рублей, в том числе:</w:t>
            </w:r>
          </w:p>
          <w:p w:rsidR="00D9614B" w:rsidRPr="00DB6018" w:rsidRDefault="00D9614B" w:rsidP="004A4509">
            <w:pPr>
              <w:autoSpaceDE w:val="0"/>
              <w:autoSpaceDN w:val="0"/>
              <w:adjustRightInd w:val="0"/>
            </w:pPr>
            <w:r>
              <w:t xml:space="preserve">в 2023 году –  </w:t>
            </w:r>
            <w:r w:rsidRPr="00DB6018">
              <w:t>0,0 тыс. рублей;</w:t>
            </w:r>
          </w:p>
          <w:p w:rsidR="00D9614B" w:rsidRPr="00DB6018" w:rsidRDefault="00D9614B" w:rsidP="004A4509">
            <w:pPr>
              <w:autoSpaceDE w:val="0"/>
              <w:autoSpaceDN w:val="0"/>
              <w:adjustRightInd w:val="0"/>
            </w:pPr>
            <w:r>
              <w:t xml:space="preserve">в 2024 году –  </w:t>
            </w:r>
            <w:r w:rsidRPr="00DB6018">
              <w:t>0,0 тыс. рублей;</w:t>
            </w:r>
          </w:p>
          <w:p w:rsidR="00D9614B" w:rsidRPr="00DB6018" w:rsidRDefault="00D9614B" w:rsidP="004A4509">
            <w:pPr>
              <w:autoSpaceDE w:val="0"/>
              <w:autoSpaceDN w:val="0"/>
              <w:adjustRightInd w:val="0"/>
            </w:pPr>
            <w:r>
              <w:t xml:space="preserve">в 2025 году –  </w:t>
            </w:r>
            <w:r w:rsidRPr="00DB6018">
              <w:t>0,0 тыс. рублей;</w:t>
            </w:r>
          </w:p>
          <w:p w:rsidR="00D9614B" w:rsidRPr="00DB6018" w:rsidRDefault="00D9614B" w:rsidP="004A4509">
            <w:pPr>
              <w:autoSpaceDE w:val="0"/>
              <w:autoSpaceDN w:val="0"/>
              <w:adjustRightInd w:val="0"/>
            </w:pPr>
            <w:r>
              <w:t xml:space="preserve">в 2026-2030 годах – </w:t>
            </w:r>
            <w:r w:rsidRPr="00DB6018">
              <w:t>0,0 тыс. рублей;</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из них средства:</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федерального бюджета – 0,0 тыс. рублей, в том числе:</w:t>
            </w:r>
          </w:p>
          <w:p w:rsidR="00D9614B" w:rsidRPr="00DB6018" w:rsidRDefault="00D9614B" w:rsidP="004A4509">
            <w:pPr>
              <w:autoSpaceDE w:val="0"/>
              <w:autoSpaceDN w:val="0"/>
              <w:jc w:val="both"/>
            </w:pPr>
            <w:r w:rsidRPr="00DB6018">
              <w:t>в 2023 году –  0,0  тыс. рублей;</w:t>
            </w:r>
          </w:p>
          <w:p w:rsidR="00D9614B" w:rsidRPr="00DB6018" w:rsidRDefault="00D9614B" w:rsidP="004A4509">
            <w:pPr>
              <w:autoSpaceDE w:val="0"/>
              <w:autoSpaceDN w:val="0"/>
              <w:jc w:val="both"/>
            </w:pPr>
            <w:r w:rsidRPr="00DB6018">
              <w:t>в 2024 году –  0,0  тыс. рублей;</w:t>
            </w:r>
          </w:p>
          <w:p w:rsidR="00D9614B" w:rsidRPr="00DB6018" w:rsidRDefault="00D9614B" w:rsidP="004A4509">
            <w:pPr>
              <w:autoSpaceDE w:val="0"/>
              <w:autoSpaceDN w:val="0"/>
              <w:jc w:val="both"/>
            </w:pPr>
            <w:r w:rsidRPr="00DB6018">
              <w:t>в 2025 году –  0,0 тыс. рублей</w:t>
            </w:r>
          </w:p>
          <w:p w:rsidR="00D9614B" w:rsidRPr="00DB6018" w:rsidRDefault="00D9614B" w:rsidP="004A4509">
            <w:pPr>
              <w:autoSpaceDE w:val="0"/>
              <w:autoSpaceDN w:val="0"/>
              <w:jc w:val="both"/>
            </w:pPr>
            <w:r w:rsidRPr="00DB6018">
              <w:t>в 2026–2030 годах – 0,0 тыс. рублей;</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республиканского бюджета Чувашской Республики – 0,0 тыс. рублей, в том числе:</w:t>
            </w:r>
          </w:p>
          <w:p w:rsidR="00D9614B" w:rsidRPr="00DB6018" w:rsidRDefault="00D9614B" w:rsidP="004A4509">
            <w:pPr>
              <w:autoSpaceDE w:val="0"/>
              <w:autoSpaceDN w:val="0"/>
              <w:jc w:val="both"/>
            </w:pPr>
            <w:r w:rsidRPr="00DB6018">
              <w:t>в 2023 году –  0,0  тыс. рублей;</w:t>
            </w:r>
          </w:p>
          <w:p w:rsidR="00D9614B" w:rsidRPr="00DB6018" w:rsidRDefault="00D9614B" w:rsidP="004A4509">
            <w:pPr>
              <w:autoSpaceDE w:val="0"/>
              <w:autoSpaceDN w:val="0"/>
              <w:jc w:val="both"/>
            </w:pPr>
            <w:r w:rsidRPr="00DB6018">
              <w:t>в 2024 году –  0,0  тыс. рублей;</w:t>
            </w:r>
          </w:p>
          <w:p w:rsidR="00D9614B" w:rsidRPr="00DB6018" w:rsidRDefault="00D9614B" w:rsidP="004A4509">
            <w:pPr>
              <w:autoSpaceDE w:val="0"/>
              <w:autoSpaceDN w:val="0"/>
              <w:jc w:val="both"/>
            </w:pPr>
            <w:r w:rsidRPr="00DB6018">
              <w:t>в 2025 году –  0,0 тыс. рублей</w:t>
            </w:r>
          </w:p>
          <w:p w:rsidR="00D9614B" w:rsidRPr="00DB6018" w:rsidRDefault="00D9614B" w:rsidP="004A4509">
            <w:pPr>
              <w:autoSpaceDE w:val="0"/>
              <w:autoSpaceDN w:val="0"/>
              <w:jc w:val="both"/>
            </w:pPr>
            <w:r w:rsidRPr="00DB6018">
              <w:t>в 2026–2030 годах – 0,0 тыс. рублей;</w:t>
            </w:r>
          </w:p>
          <w:p w:rsidR="00D9614B" w:rsidRPr="00DB6018" w:rsidRDefault="00D9614B" w:rsidP="004A4509">
            <w:pPr>
              <w:pStyle w:val="ConsPlusNormal"/>
              <w:widowControl/>
              <w:jc w:val="both"/>
              <w:rPr>
                <w:rFonts w:ascii="Times New Roman" w:hAnsi="Times New Roman"/>
                <w:sz w:val="24"/>
                <w:szCs w:val="24"/>
              </w:rPr>
            </w:pPr>
            <w:r>
              <w:rPr>
                <w:rFonts w:ascii="Times New Roman" w:hAnsi="Times New Roman"/>
                <w:color w:val="000000"/>
                <w:sz w:val="24"/>
                <w:szCs w:val="24"/>
              </w:rPr>
              <w:t>бюджета Вурнарского муниципального округа</w:t>
            </w:r>
            <w:r w:rsidRPr="00DB6018">
              <w:rPr>
                <w:rFonts w:ascii="Times New Roman" w:hAnsi="Times New Roman"/>
                <w:sz w:val="24"/>
                <w:szCs w:val="24"/>
              </w:rPr>
              <w:t xml:space="preserve"> – 0,0 тыс. рублей, в том числе:</w:t>
            </w:r>
          </w:p>
          <w:p w:rsidR="00D9614B" w:rsidRPr="00DB6018" w:rsidRDefault="00D9614B" w:rsidP="004A4509">
            <w:pPr>
              <w:autoSpaceDE w:val="0"/>
              <w:autoSpaceDN w:val="0"/>
              <w:jc w:val="both"/>
            </w:pPr>
            <w:r w:rsidRPr="00DB6018">
              <w:t>в 2023 году –  0,0  тыс. рублей;</w:t>
            </w:r>
          </w:p>
          <w:p w:rsidR="00D9614B" w:rsidRPr="00DB6018" w:rsidRDefault="00D9614B" w:rsidP="004A4509">
            <w:pPr>
              <w:autoSpaceDE w:val="0"/>
              <w:autoSpaceDN w:val="0"/>
              <w:jc w:val="both"/>
            </w:pPr>
            <w:r w:rsidRPr="00DB6018">
              <w:t>в 2024 году –  0,0  тыс. рублей;</w:t>
            </w:r>
          </w:p>
          <w:p w:rsidR="00D9614B" w:rsidRPr="00DB6018" w:rsidRDefault="00D9614B" w:rsidP="004A4509">
            <w:pPr>
              <w:autoSpaceDE w:val="0"/>
              <w:autoSpaceDN w:val="0"/>
              <w:jc w:val="both"/>
            </w:pPr>
            <w:r w:rsidRPr="00DB6018">
              <w:t>в 2025 году –  0,0 тыс. рублей</w:t>
            </w:r>
          </w:p>
          <w:p w:rsidR="00D9614B" w:rsidRPr="00DB6018" w:rsidRDefault="00D9614B" w:rsidP="004A4509">
            <w:pPr>
              <w:autoSpaceDE w:val="0"/>
              <w:autoSpaceDN w:val="0"/>
              <w:jc w:val="both"/>
            </w:pPr>
            <w:r w:rsidRPr="00DB6018">
              <w:t>в 2026–2030 годах – 0,0 тыс. рублей;</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 xml:space="preserve">Объемы финансирования муниципальной программы уточняются при формировании бюджета </w:t>
            </w:r>
            <w:r>
              <w:rPr>
                <w:rFonts w:ascii="Times New Roman" w:hAnsi="Times New Roman"/>
                <w:sz w:val="24"/>
                <w:szCs w:val="24"/>
              </w:rPr>
              <w:t>Вурнарского муниципального округа</w:t>
            </w:r>
            <w:r w:rsidRPr="00DB6018">
              <w:rPr>
                <w:rFonts w:ascii="Times New Roman" w:hAnsi="Times New Roman"/>
                <w:sz w:val="24"/>
                <w:szCs w:val="24"/>
              </w:rPr>
              <w:t xml:space="preserve"> на очередной финансовый год и плановый период</w:t>
            </w:r>
          </w:p>
        </w:tc>
      </w:tr>
      <w:tr w:rsidR="00D9614B" w:rsidRPr="00DB6018" w:rsidTr="004A4509">
        <w:tc>
          <w:tcPr>
            <w:tcW w:w="1381"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Ожидаемые результаты реализации муниципальной программы</w:t>
            </w:r>
          </w:p>
        </w:tc>
        <w:tc>
          <w:tcPr>
            <w:tcW w:w="18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right"/>
              <w:rPr>
                <w:rFonts w:ascii="Times New Roman" w:hAnsi="Times New Roman"/>
                <w:sz w:val="24"/>
                <w:szCs w:val="24"/>
              </w:rPr>
            </w:pPr>
            <w:r w:rsidRPr="00DB6018">
              <w:rPr>
                <w:rFonts w:ascii="Times New Roman" w:hAnsi="Times New Roman"/>
                <w:sz w:val="24"/>
                <w:szCs w:val="24"/>
              </w:rPr>
              <w:t>–</w:t>
            </w:r>
          </w:p>
        </w:tc>
        <w:tc>
          <w:tcPr>
            <w:tcW w:w="3435"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преодоление социальной разобщенности и от</w:t>
            </w:r>
            <w:r>
              <w:rPr>
                <w:rFonts w:ascii="Times New Roman" w:hAnsi="Times New Roman"/>
                <w:sz w:val="24"/>
                <w:szCs w:val="24"/>
              </w:rPr>
              <w:t>ношенческих барьеров в обществе</w:t>
            </w:r>
          </w:p>
        </w:tc>
      </w:tr>
    </w:tbl>
    <w:p w:rsidR="00D9614B" w:rsidRPr="00DB6018" w:rsidRDefault="00D9614B" w:rsidP="00D9614B">
      <w:pPr>
        <w:pStyle w:val="ConsPlusNormal"/>
        <w:widowControl/>
        <w:jc w:val="center"/>
        <w:rPr>
          <w:rFonts w:ascii="Times New Roman" w:hAnsi="Times New Roman"/>
          <w:sz w:val="24"/>
          <w:szCs w:val="24"/>
        </w:rPr>
      </w:pP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sz w:val="24"/>
          <w:szCs w:val="24"/>
        </w:rPr>
        <w:br w:type="page"/>
      </w:r>
      <w:r w:rsidRPr="00DB6018">
        <w:rPr>
          <w:rFonts w:ascii="Times New Roman" w:hAnsi="Times New Roman"/>
          <w:b/>
          <w:sz w:val="24"/>
          <w:szCs w:val="24"/>
        </w:rPr>
        <w:lastRenderedPageBreak/>
        <w:t xml:space="preserve">Раздел I. Приоритеты муниципальной политики </w:t>
      </w: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b/>
          <w:sz w:val="24"/>
          <w:szCs w:val="24"/>
        </w:rPr>
        <w:t>в сфере реализации муниципальной программы</w:t>
      </w:r>
      <w:r>
        <w:rPr>
          <w:rFonts w:ascii="Times New Roman" w:hAnsi="Times New Roman"/>
          <w:b/>
          <w:sz w:val="24"/>
          <w:szCs w:val="24"/>
        </w:rPr>
        <w:t xml:space="preserve"> Вурнарского</w:t>
      </w:r>
      <w:r w:rsidRPr="00DB6018">
        <w:rPr>
          <w:rFonts w:ascii="Times New Roman" w:hAnsi="Times New Roman"/>
          <w:b/>
          <w:sz w:val="24"/>
          <w:szCs w:val="24"/>
        </w:rPr>
        <w:t xml:space="preserve">  </w:t>
      </w:r>
      <w:r>
        <w:rPr>
          <w:rFonts w:ascii="Times New Roman" w:hAnsi="Times New Roman"/>
          <w:b/>
          <w:sz w:val="24"/>
          <w:szCs w:val="24"/>
        </w:rPr>
        <w:t>муниципального округа</w:t>
      </w:r>
      <w:r w:rsidRPr="00DB6018">
        <w:rPr>
          <w:rFonts w:ascii="Times New Roman" w:hAnsi="Times New Roman"/>
          <w:b/>
          <w:sz w:val="24"/>
          <w:szCs w:val="24"/>
        </w:rPr>
        <w:t xml:space="preserve"> «Доступная среда», цель, задачи, описание сроков и этапов реализации Муниципальной программы</w:t>
      </w:r>
    </w:p>
    <w:p w:rsidR="00D9614B" w:rsidRPr="00DB6018" w:rsidRDefault="00D9614B" w:rsidP="00D9614B">
      <w:pPr>
        <w:pStyle w:val="ConsPlusNormal"/>
        <w:widowControl/>
        <w:jc w:val="both"/>
        <w:rPr>
          <w:rFonts w:ascii="Times New Roman" w:hAnsi="Times New Roman"/>
          <w:sz w:val="24"/>
          <w:szCs w:val="24"/>
        </w:rPr>
      </w:pPr>
    </w:p>
    <w:p w:rsidR="00D9614B" w:rsidRPr="00DB6018" w:rsidRDefault="00D9614B" w:rsidP="00D9614B">
      <w:pPr>
        <w:pStyle w:val="ConsPlusNormal"/>
        <w:widowControl/>
        <w:ind w:firstLine="720"/>
        <w:jc w:val="both"/>
        <w:rPr>
          <w:rFonts w:ascii="Times New Roman" w:hAnsi="Times New Roman"/>
          <w:sz w:val="24"/>
          <w:szCs w:val="24"/>
        </w:rPr>
      </w:pPr>
      <w:r w:rsidRPr="00DB6018">
        <w:rPr>
          <w:rFonts w:ascii="Times New Roman" w:hAnsi="Times New Roman"/>
          <w:sz w:val="24"/>
          <w:szCs w:val="24"/>
        </w:rPr>
        <w:t xml:space="preserve">Приоритеты государственной политики в сфере повышения уровня и качества жизни населения определены </w:t>
      </w:r>
      <w:r>
        <w:rPr>
          <w:rFonts w:ascii="Times New Roman" w:hAnsi="Times New Roman"/>
          <w:sz w:val="24"/>
          <w:szCs w:val="24"/>
        </w:rPr>
        <w:t xml:space="preserve">Законом </w:t>
      </w:r>
      <w:r w:rsidRPr="00DB6018">
        <w:rPr>
          <w:rFonts w:ascii="Times New Roman" w:hAnsi="Times New Roman"/>
          <w:sz w:val="24"/>
          <w:szCs w:val="24"/>
        </w:rPr>
        <w:t>Чувашской Республи</w:t>
      </w:r>
      <w:r>
        <w:rPr>
          <w:rFonts w:ascii="Times New Roman" w:hAnsi="Times New Roman"/>
          <w:sz w:val="24"/>
          <w:szCs w:val="24"/>
        </w:rPr>
        <w:t>ки от 26</w:t>
      </w:r>
      <w:r w:rsidRPr="00DB6018">
        <w:rPr>
          <w:rFonts w:ascii="Times New Roman" w:hAnsi="Times New Roman"/>
          <w:sz w:val="24"/>
          <w:szCs w:val="24"/>
        </w:rPr>
        <w:t xml:space="preserve"> </w:t>
      </w:r>
      <w:r>
        <w:rPr>
          <w:rFonts w:ascii="Times New Roman" w:hAnsi="Times New Roman"/>
          <w:sz w:val="24"/>
          <w:szCs w:val="24"/>
        </w:rPr>
        <w:t>ноября 2020</w:t>
      </w:r>
      <w:r w:rsidRPr="00DB6018">
        <w:rPr>
          <w:rFonts w:ascii="Times New Roman" w:hAnsi="Times New Roman"/>
          <w:sz w:val="24"/>
          <w:szCs w:val="24"/>
        </w:rPr>
        <w:t xml:space="preserve"> г</w:t>
      </w:r>
      <w:r>
        <w:rPr>
          <w:rFonts w:ascii="Times New Roman" w:hAnsi="Times New Roman"/>
          <w:sz w:val="24"/>
          <w:szCs w:val="24"/>
        </w:rPr>
        <w:t>.</w:t>
      </w:r>
      <w:r w:rsidRPr="00DB6018">
        <w:rPr>
          <w:rFonts w:ascii="Times New Roman" w:hAnsi="Times New Roman"/>
          <w:sz w:val="24"/>
          <w:szCs w:val="24"/>
        </w:rPr>
        <w:t xml:space="preserve"> № </w:t>
      </w:r>
      <w:r>
        <w:rPr>
          <w:rFonts w:ascii="Times New Roman" w:hAnsi="Times New Roman"/>
          <w:sz w:val="24"/>
          <w:szCs w:val="24"/>
        </w:rPr>
        <w:t>102</w:t>
      </w:r>
      <w:r w:rsidRPr="00DB6018">
        <w:rPr>
          <w:rFonts w:ascii="Times New Roman" w:hAnsi="Times New Roman"/>
          <w:sz w:val="24"/>
          <w:szCs w:val="24"/>
        </w:rPr>
        <w:t xml:space="preserve"> «</w:t>
      </w:r>
      <w:r>
        <w:rPr>
          <w:rFonts w:ascii="Times New Roman" w:hAnsi="Times New Roman"/>
          <w:sz w:val="24"/>
          <w:szCs w:val="24"/>
        </w:rPr>
        <w:t>О</w:t>
      </w:r>
      <w:r w:rsidRPr="00DB6018">
        <w:rPr>
          <w:rFonts w:ascii="Times New Roman" w:hAnsi="Times New Roman"/>
          <w:sz w:val="24"/>
          <w:szCs w:val="24"/>
        </w:rPr>
        <w:t xml:space="preserve">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D9614B" w:rsidRPr="00DB6018" w:rsidRDefault="00D9614B" w:rsidP="00D9614B">
      <w:pPr>
        <w:pStyle w:val="ConsPlusNormal"/>
        <w:widowControl/>
        <w:ind w:firstLine="720"/>
        <w:jc w:val="both"/>
        <w:rPr>
          <w:rFonts w:ascii="Times New Roman" w:hAnsi="Times New Roman"/>
          <w:sz w:val="24"/>
          <w:szCs w:val="24"/>
        </w:rPr>
      </w:pPr>
      <w:r w:rsidRPr="00DB6018">
        <w:rPr>
          <w:rFonts w:ascii="Times New Roman" w:hAnsi="Times New Roman"/>
          <w:sz w:val="24"/>
          <w:szCs w:val="24"/>
        </w:rPr>
        <w:t>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 экономических, политических и других прав и свобод.</w:t>
      </w:r>
    </w:p>
    <w:p w:rsidR="00D9614B" w:rsidRPr="00DB6018" w:rsidRDefault="00D9614B" w:rsidP="00D9614B">
      <w:pPr>
        <w:pStyle w:val="ConsPlusNormal"/>
        <w:widowControl/>
        <w:ind w:firstLine="720"/>
        <w:jc w:val="both"/>
        <w:rPr>
          <w:rFonts w:ascii="Times New Roman" w:hAnsi="Times New Roman"/>
          <w:sz w:val="24"/>
          <w:szCs w:val="24"/>
        </w:rPr>
      </w:pPr>
      <w:r w:rsidRPr="00DB6018">
        <w:rPr>
          <w:rFonts w:ascii="Times New Roman" w:hAnsi="Times New Roman"/>
          <w:sz w:val="24"/>
          <w:szCs w:val="24"/>
        </w:rPr>
        <w:t xml:space="preserve">Основной целью муниципальной программы </w:t>
      </w:r>
      <w:r>
        <w:rPr>
          <w:rFonts w:ascii="Times New Roman" w:hAnsi="Times New Roman"/>
          <w:sz w:val="24"/>
          <w:szCs w:val="24"/>
        </w:rPr>
        <w:t>Вурнарского муниципального округа</w:t>
      </w:r>
      <w:r w:rsidRPr="00DB6018">
        <w:rPr>
          <w:rFonts w:ascii="Times New Roman" w:hAnsi="Times New Roman"/>
          <w:sz w:val="24"/>
          <w:szCs w:val="24"/>
        </w:rPr>
        <w:t xml:space="preserve"> «Дос</w:t>
      </w:r>
      <w:r w:rsidRPr="00DB6018">
        <w:rPr>
          <w:rFonts w:ascii="Times New Roman" w:hAnsi="Times New Roman"/>
          <w:sz w:val="24"/>
          <w:szCs w:val="24"/>
        </w:rPr>
        <w:softHyphen/>
        <w:t>тупная среда» (далее – Муниципальная программа)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D9614B" w:rsidRPr="00DB6018" w:rsidRDefault="00D9614B" w:rsidP="00D9614B">
      <w:pPr>
        <w:pStyle w:val="ConsPlusNormal"/>
        <w:widowControl/>
        <w:ind w:firstLine="720"/>
        <w:jc w:val="both"/>
        <w:rPr>
          <w:rFonts w:ascii="Times New Roman" w:hAnsi="Times New Roman"/>
          <w:sz w:val="24"/>
          <w:szCs w:val="24"/>
        </w:rPr>
      </w:pPr>
      <w:r w:rsidRPr="00DB6018">
        <w:rPr>
          <w:rFonts w:ascii="Times New Roman" w:hAnsi="Times New Roman"/>
          <w:sz w:val="24"/>
          <w:szCs w:val="24"/>
        </w:rPr>
        <w:t xml:space="preserve">Для достижения поставленной цели Муниципальной программы требуется решение задачи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w:t>
      </w:r>
    </w:p>
    <w:p w:rsidR="00D9614B" w:rsidRDefault="00D9614B" w:rsidP="00D9614B">
      <w:pPr>
        <w:pStyle w:val="ConsPlusNormal"/>
        <w:widowControl/>
        <w:ind w:firstLine="720"/>
        <w:jc w:val="both"/>
        <w:rPr>
          <w:rFonts w:ascii="Times New Roman" w:hAnsi="Times New Roman"/>
          <w:sz w:val="24"/>
          <w:szCs w:val="24"/>
        </w:rPr>
      </w:pPr>
      <w:r w:rsidRPr="00DB6018">
        <w:rPr>
          <w:rFonts w:ascii="Times New Roman" w:hAnsi="Times New Roman"/>
          <w:sz w:val="24"/>
          <w:szCs w:val="24"/>
        </w:rPr>
        <w:t>Муниципальная програ</w:t>
      </w:r>
      <w:r>
        <w:rPr>
          <w:rFonts w:ascii="Times New Roman" w:hAnsi="Times New Roman"/>
          <w:sz w:val="24"/>
          <w:szCs w:val="24"/>
        </w:rPr>
        <w:t>мма будет реализовываться в 2023</w:t>
      </w:r>
      <w:r w:rsidR="000338E1">
        <w:rPr>
          <w:rFonts w:ascii="Times New Roman" w:hAnsi="Times New Roman"/>
          <w:sz w:val="24"/>
          <w:szCs w:val="24"/>
        </w:rPr>
        <w:t>–2030</w:t>
      </w:r>
      <w:r w:rsidRPr="00DB6018">
        <w:rPr>
          <w:rFonts w:ascii="Times New Roman" w:hAnsi="Times New Roman"/>
          <w:sz w:val="24"/>
          <w:szCs w:val="24"/>
        </w:rPr>
        <w:t xml:space="preserve"> </w:t>
      </w:r>
      <w:proofErr w:type="gramStart"/>
      <w:r w:rsidRPr="00DB6018">
        <w:rPr>
          <w:rFonts w:ascii="Times New Roman" w:hAnsi="Times New Roman"/>
          <w:sz w:val="24"/>
          <w:szCs w:val="24"/>
        </w:rPr>
        <w:t>годах</w:t>
      </w:r>
      <w:proofErr w:type="gramEnd"/>
      <w:r>
        <w:rPr>
          <w:rFonts w:ascii="Times New Roman" w:hAnsi="Times New Roman"/>
          <w:sz w:val="24"/>
          <w:szCs w:val="24"/>
        </w:rPr>
        <w:t xml:space="preserve"> в два этапа:</w:t>
      </w:r>
    </w:p>
    <w:p w:rsidR="00D9614B" w:rsidRDefault="00D9614B" w:rsidP="00D9614B">
      <w:pPr>
        <w:autoSpaceDE w:val="0"/>
        <w:autoSpaceDN w:val="0"/>
        <w:adjustRightInd w:val="0"/>
        <w:spacing w:line="244" w:lineRule="auto"/>
        <w:ind w:firstLine="709"/>
        <w:jc w:val="both"/>
        <w:rPr>
          <w:color w:val="000000"/>
        </w:rPr>
      </w:pPr>
      <w:r>
        <w:rPr>
          <w:color w:val="000000"/>
        </w:rPr>
        <w:t xml:space="preserve">1 этап – 2023–2025 годы; </w:t>
      </w:r>
    </w:p>
    <w:p w:rsidR="00D9614B" w:rsidRDefault="00D9614B" w:rsidP="00D9614B">
      <w:pPr>
        <w:autoSpaceDE w:val="0"/>
        <w:autoSpaceDN w:val="0"/>
        <w:adjustRightInd w:val="0"/>
        <w:spacing w:line="244" w:lineRule="auto"/>
        <w:ind w:firstLine="709"/>
        <w:jc w:val="both"/>
        <w:rPr>
          <w:color w:val="000000"/>
        </w:rPr>
      </w:pPr>
      <w:r>
        <w:rPr>
          <w:color w:val="000000"/>
        </w:rPr>
        <w:t>2 этап – 2026–2030 годы.</w:t>
      </w:r>
    </w:p>
    <w:p w:rsidR="00D9614B" w:rsidRDefault="00D9614B" w:rsidP="00D9614B">
      <w:pPr>
        <w:autoSpaceDE w:val="0"/>
        <w:autoSpaceDN w:val="0"/>
        <w:adjustRightInd w:val="0"/>
        <w:spacing w:line="244" w:lineRule="auto"/>
        <w:ind w:firstLine="709"/>
        <w:jc w:val="both"/>
      </w:pPr>
      <w:r>
        <w:rPr>
          <w:rFonts w:eastAsia="Calibri"/>
          <w:bCs/>
          <w:color w:val="000000"/>
        </w:rPr>
        <w:t>В рамках 1 этапа будет продолжена реализация ранее начатых мероприятий,</w:t>
      </w:r>
      <w:r w:rsidRPr="00DB6018">
        <w:t xml:space="preserve"> направленных на обеспечение доступной среды жизнедеятельности для инвалидов и других маломобильных групп населения на территории </w:t>
      </w:r>
      <w:r>
        <w:t>Вурнарского муниципального округа</w:t>
      </w:r>
      <w:r w:rsidRPr="00DB6018">
        <w:t>, в том числе создание универсальной безбарьерной среды для беспрепятственного доступа и оснащение образовательных организаций специальным оборудованием.</w:t>
      </w:r>
    </w:p>
    <w:p w:rsidR="00D9614B" w:rsidRPr="00DB6018" w:rsidRDefault="00D9614B" w:rsidP="00D9614B">
      <w:pPr>
        <w:autoSpaceDE w:val="0"/>
        <w:autoSpaceDN w:val="0"/>
        <w:adjustRightInd w:val="0"/>
        <w:spacing w:line="244" w:lineRule="auto"/>
        <w:ind w:firstLine="709"/>
        <w:jc w:val="both"/>
      </w:pPr>
      <w:r>
        <w:rPr>
          <w:rFonts w:eastAsia="Calibri"/>
          <w:color w:val="000000"/>
        </w:rPr>
        <w:t>На 2 этапе п</w:t>
      </w:r>
      <w:r w:rsidRPr="00DB6018">
        <w:t>ланируется продолжить работу по формированию условий для просвещенности граждан в вопросах инвалидности и устранения барьеров во взаимоотношениях с другими людьми, сформировать условия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D9614B" w:rsidRPr="00DB6018" w:rsidRDefault="00D9614B" w:rsidP="00D9614B">
      <w:pPr>
        <w:spacing w:line="244" w:lineRule="auto"/>
        <w:ind w:firstLine="720"/>
        <w:jc w:val="both"/>
      </w:pPr>
      <w:r w:rsidRPr="00DB6018">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D9614B" w:rsidRPr="00DB6018" w:rsidRDefault="00D9614B" w:rsidP="00D9614B">
      <w:pPr>
        <w:pStyle w:val="ConsPlusNormal"/>
        <w:widowControl/>
        <w:spacing w:line="244" w:lineRule="auto"/>
        <w:ind w:firstLine="720"/>
        <w:jc w:val="both"/>
        <w:rPr>
          <w:rFonts w:ascii="Times New Roman" w:hAnsi="Times New Roman"/>
          <w:sz w:val="24"/>
          <w:szCs w:val="24"/>
        </w:rPr>
      </w:pPr>
      <w:r w:rsidRPr="00DB6018">
        <w:rPr>
          <w:rFonts w:ascii="Times New Roman" w:hAnsi="Times New Roman"/>
          <w:sz w:val="24"/>
          <w:szCs w:val="24"/>
        </w:rPr>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 </w:t>
      </w:r>
    </w:p>
    <w:p w:rsidR="00D9614B" w:rsidRPr="00DB6018" w:rsidRDefault="00D9614B" w:rsidP="00D9614B">
      <w:pPr>
        <w:spacing w:line="244" w:lineRule="auto"/>
        <w:ind w:firstLine="720"/>
        <w:jc w:val="both"/>
        <w:rPr>
          <w:b/>
        </w:rPr>
      </w:pPr>
      <w:r w:rsidRPr="00DB6018">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D9614B" w:rsidRPr="00DB6018" w:rsidRDefault="00D9614B" w:rsidP="00D9614B">
      <w:pPr>
        <w:pStyle w:val="ConsPlusNormal"/>
        <w:widowControl/>
        <w:jc w:val="center"/>
        <w:rPr>
          <w:rFonts w:ascii="Times New Roman" w:hAnsi="Times New Roman"/>
          <w:b/>
          <w:sz w:val="24"/>
          <w:szCs w:val="24"/>
        </w:rPr>
      </w:pPr>
    </w:p>
    <w:p w:rsidR="00D9614B" w:rsidRDefault="00D9614B" w:rsidP="00D9614B">
      <w:pPr>
        <w:pStyle w:val="ConsPlusNormal"/>
        <w:widowControl/>
        <w:jc w:val="center"/>
        <w:rPr>
          <w:rFonts w:ascii="Times New Roman" w:hAnsi="Times New Roman"/>
          <w:b/>
          <w:sz w:val="24"/>
          <w:szCs w:val="24"/>
        </w:rPr>
      </w:pPr>
    </w:p>
    <w:p w:rsidR="00D9614B" w:rsidRDefault="00D9614B" w:rsidP="00D9614B">
      <w:pPr>
        <w:pStyle w:val="ConsPlusNormal"/>
        <w:widowControl/>
        <w:jc w:val="center"/>
        <w:rPr>
          <w:rFonts w:ascii="Times New Roman" w:hAnsi="Times New Roman"/>
          <w:b/>
          <w:sz w:val="24"/>
          <w:szCs w:val="24"/>
        </w:rPr>
      </w:pPr>
    </w:p>
    <w:p w:rsidR="00D9614B" w:rsidRDefault="00D9614B" w:rsidP="00D9614B">
      <w:pPr>
        <w:pStyle w:val="ConsPlusNormal"/>
        <w:widowControl/>
        <w:jc w:val="center"/>
        <w:rPr>
          <w:rFonts w:ascii="Times New Roman" w:hAnsi="Times New Roman"/>
          <w:b/>
          <w:sz w:val="24"/>
          <w:szCs w:val="24"/>
        </w:rPr>
      </w:pPr>
    </w:p>
    <w:p w:rsidR="00D9614B" w:rsidRDefault="00D9614B" w:rsidP="00D9614B">
      <w:pPr>
        <w:pStyle w:val="ConsPlusNormal"/>
        <w:widowControl/>
        <w:jc w:val="center"/>
        <w:rPr>
          <w:rFonts w:ascii="Times New Roman" w:hAnsi="Times New Roman"/>
          <w:b/>
          <w:sz w:val="24"/>
          <w:szCs w:val="24"/>
        </w:rPr>
      </w:pPr>
    </w:p>
    <w:p w:rsidR="00D9614B" w:rsidRDefault="00D9614B" w:rsidP="00D9614B">
      <w:pPr>
        <w:pStyle w:val="ConsPlusNormal"/>
        <w:widowControl/>
        <w:jc w:val="center"/>
        <w:rPr>
          <w:rFonts w:ascii="Times New Roman" w:hAnsi="Times New Roman"/>
          <w:b/>
          <w:sz w:val="24"/>
          <w:szCs w:val="24"/>
        </w:rPr>
      </w:pP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b/>
          <w:sz w:val="24"/>
          <w:szCs w:val="24"/>
        </w:rPr>
        <w:lastRenderedPageBreak/>
        <w:t xml:space="preserve">Раздел II. Обобщенная характеристика основных мероприятий </w:t>
      </w:r>
    </w:p>
    <w:p w:rsidR="00D9614B" w:rsidRPr="00DB6018" w:rsidRDefault="00D9614B" w:rsidP="00D9614B">
      <w:pPr>
        <w:pStyle w:val="ConsPlusNormal"/>
        <w:widowControl/>
        <w:jc w:val="center"/>
        <w:rPr>
          <w:rFonts w:ascii="Times New Roman" w:hAnsi="Times New Roman"/>
          <w:b/>
          <w:strike/>
          <w:sz w:val="24"/>
          <w:szCs w:val="24"/>
        </w:rPr>
      </w:pPr>
      <w:r w:rsidRPr="00DB6018">
        <w:rPr>
          <w:rFonts w:ascii="Times New Roman" w:hAnsi="Times New Roman"/>
          <w:b/>
          <w:sz w:val="24"/>
          <w:szCs w:val="24"/>
        </w:rPr>
        <w:t xml:space="preserve"> подпрограмм Муниципальной программы</w:t>
      </w:r>
    </w:p>
    <w:p w:rsidR="00D9614B" w:rsidRPr="00DB6018" w:rsidRDefault="00D9614B" w:rsidP="00D9614B">
      <w:pPr>
        <w:pStyle w:val="ConsPlusNormal"/>
        <w:widowControl/>
        <w:jc w:val="both"/>
        <w:rPr>
          <w:rFonts w:ascii="Times New Roman" w:hAnsi="Times New Roman"/>
          <w:sz w:val="24"/>
          <w:szCs w:val="24"/>
        </w:rPr>
      </w:pP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Достижение цели и решение задач Муниципальной программы будут осуществляться в рамках реализации подпрограмм</w:t>
      </w:r>
      <w:r>
        <w:rPr>
          <w:rFonts w:ascii="Times New Roman" w:hAnsi="Times New Roman"/>
          <w:sz w:val="24"/>
          <w:szCs w:val="24"/>
        </w:rPr>
        <w:t>ы</w:t>
      </w:r>
      <w:r w:rsidRPr="00DB6018">
        <w:rPr>
          <w:rFonts w:ascii="Times New Roman" w:hAnsi="Times New Roman"/>
          <w:sz w:val="24"/>
          <w:szCs w:val="24"/>
        </w:rPr>
        <w:t xml:space="preserve"> «</w:t>
      </w:r>
      <w:hyperlink w:anchor="sub_3000" w:history="1">
        <w:r w:rsidRPr="00391222">
          <w:rPr>
            <w:rStyle w:val="a8"/>
            <w:color w:val="000000"/>
            <w:sz w:val="24"/>
            <w:szCs w:val="24"/>
          </w:rPr>
          <w:t>Формирование доступной среды жизнедеятельности инвалидов</w:t>
        </w:r>
      </w:hyperlink>
      <w:r>
        <w:rPr>
          <w:rFonts w:ascii="Times New Roman" w:hAnsi="Times New Roman"/>
          <w:sz w:val="24"/>
          <w:szCs w:val="24"/>
        </w:rPr>
        <w:t>»</w:t>
      </w:r>
      <w:r w:rsidRPr="00DB6018">
        <w:rPr>
          <w:rFonts w:ascii="Times New Roman" w:hAnsi="Times New Roman"/>
          <w:sz w:val="24"/>
          <w:szCs w:val="24"/>
        </w:rPr>
        <w:t>.</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Подпрограмма «Формирование доступной среды жизнедеятельности инвалидов» объединяет 2 основных мероприятий:</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Основное мероприятие 1. Совершенствование нормативно-правовой и организационной основы формирования доступной среды.</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В рамках данного мероприятия планируется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Основное мероприятие 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В рамках данного мероприятия предполагаются выполнение работ по адаптации приоритетных объектов социальной инфраструктуры к потребностям инвалидов и других маломобильных групп населения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поручней, лифтов, подъемных устройств; оборудование зон оказания услуг, мест повышенного удобства с дополнительным местом для собаки-поводыря или устройства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инвалидов по зрению и слуху;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 модернизации подвижного состава автомобильного и наземного электрического транспорта общего пользования и транспортных средств организаций стационарного социального обслуживания для перевозки инвалидов-колясочников, оснащению их средствами ориентации для слепых и глухих.</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 xml:space="preserve"> </w:t>
      </w: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b/>
          <w:sz w:val="24"/>
          <w:szCs w:val="24"/>
        </w:rPr>
        <w:t>Раздел III. Обоснование объема финансовых ресурсов,</w:t>
      </w: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b/>
          <w:sz w:val="24"/>
          <w:szCs w:val="24"/>
        </w:rPr>
        <w:t xml:space="preserve">необходимых для реализации Муниципальной программы </w:t>
      </w: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b/>
          <w:sz w:val="24"/>
          <w:szCs w:val="24"/>
        </w:rPr>
        <w:t xml:space="preserve">(с расшифровкой по источникам финансирования, по этапам </w:t>
      </w:r>
    </w:p>
    <w:p w:rsidR="00D9614B" w:rsidRPr="00DB6018" w:rsidRDefault="00D9614B" w:rsidP="00D9614B">
      <w:pPr>
        <w:pStyle w:val="ConsPlusNormal"/>
        <w:widowControl/>
        <w:jc w:val="center"/>
        <w:rPr>
          <w:rFonts w:ascii="Times New Roman" w:hAnsi="Times New Roman"/>
          <w:b/>
          <w:sz w:val="24"/>
          <w:szCs w:val="24"/>
        </w:rPr>
      </w:pPr>
      <w:r w:rsidRPr="00DB6018">
        <w:rPr>
          <w:rFonts w:ascii="Times New Roman" w:hAnsi="Times New Roman"/>
          <w:b/>
          <w:sz w:val="24"/>
          <w:szCs w:val="24"/>
        </w:rPr>
        <w:t>и годам реализации Муниципальной программы)</w:t>
      </w:r>
    </w:p>
    <w:p w:rsidR="00D9614B" w:rsidRPr="00DB6018" w:rsidRDefault="00D9614B" w:rsidP="00D9614B">
      <w:pPr>
        <w:pStyle w:val="ConsPlusNormal"/>
        <w:widowControl/>
        <w:ind w:firstLine="709"/>
        <w:jc w:val="center"/>
        <w:rPr>
          <w:rFonts w:ascii="Times New Roman" w:hAnsi="Times New Roman"/>
          <w:sz w:val="24"/>
          <w:szCs w:val="24"/>
        </w:rPr>
      </w:pPr>
    </w:p>
    <w:p w:rsidR="00D9614B" w:rsidRPr="00DB6018" w:rsidRDefault="00D9614B" w:rsidP="00D9614B">
      <w:pPr>
        <w:autoSpaceDE w:val="0"/>
        <w:autoSpaceDN w:val="0"/>
        <w:adjustRightInd w:val="0"/>
        <w:ind w:firstLine="709"/>
        <w:jc w:val="both"/>
      </w:pPr>
      <w:r w:rsidRPr="00DB6018">
        <w:t>Общий объем финансировани</w:t>
      </w:r>
      <w:r>
        <w:t>я Муни</w:t>
      </w:r>
      <w:r w:rsidR="000338E1">
        <w:t>ципальной программы в 2023–</w:t>
      </w:r>
      <w:r w:rsidR="000338E1">
        <w:br/>
        <w:t>2030</w:t>
      </w:r>
      <w:r>
        <w:t xml:space="preserve"> </w:t>
      </w:r>
      <w:proofErr w:type="gramStart"/>
      <w:r>
        <w:t>годах</w:t>
      </w:r>
      <w:proofErr w:type="gramEnd"/>
      <w:r>
        <w:t xml:space="preserve"> составит </w:t>
      </w:r>
      <w:r w:rsidRPr="00DB6018">
        <w:t>0,0 тыс. рублей, в том числе за счет средств:</w:t>
      </w:r>
    </w:p>
    <w:p w:rsidR="00D9614B" w:rsidRPr="00DB6018" w:rsidRDefault="00D9614B" w:rsidP="00D9614B">
      <w:pPr>
        <w:autoSpaceDE w:val="0"/>
        <w:autoSpaceDN w:val="0"/>
        <w:adjustRightInd w:val="0"/>
        <w:ind w:firstLine="709"/>
        <w:jc w:val="both"/>
      </w:pPr>
      <w:r w:rsidRPr="00DB6018">
        <w:t>федерального бюджета – 0,0 тыс. рублей;</w:t>
      </w:r>
    </w:p>
    <w:p w:rsidR="00D9614B" w:rsidRPr="00DB6018" w:rsidRDefault="00D9614B" w:rsidP="00D9614B">
      <w:pPr>
        <w:autoSpaceDE w:val="0"/>
        <w:autoSpaceDN w:val="0"/>
        <w:adjustRightInd w:val="0"/>
        <w:ind w:firstLine="709"/>
        <w:jc w:val="both"/>
      </w:pPr>
      <w:r w:rsidRPr="00DB6018">
        <w:t>республиканского бюджета Чувашской Республики – 0,0 тыс. рублей;</w:t>
      </w:r>
    </w:p>
    <w:p w:rsidR="00D9614B" w:rsidRPr="00DB6018" w:rsidRDefault="00D9614B" w:rsidP="00D9614B">
      <w:pPr>
        <w:autoSpaceDE w:val="0"/>
        <w:autoSpaceDN w:val="0"/>
        <w:adjustRightInd w:val="0"/>
        <w:ind w:firstLine="709"/>
        <w:jc w:val="both"/>
      </w:pPr>
      <w:r>
        <w:rPr>
          <w:color w:val="000000"/>
        </w:rPr>
        <w:t>бюджета Вурнарского муниципального округа</w:t>
      </w:r>
      <w:r>
        <w:t xml:space="preserve"> – 0,0 тыс. рублей</w:t>
      </w:r>
      <w:r w:rsidRPr="00DB6018">
        <w:t>.</w:t>
      </w:r>
    </w:p>
    <w:p w:rsidR="00D9614B" w:rsidRPr="00DB6018" w:rsidRDefault="00D9614B" w:rsidP="00D9614B">
      <w:pPr>
        <w:autoSpaceDE w:val="0"/>
        <w:autoSpaceDN w:val="0"/>
        <w:adjustRightInd w:val="0"/>
        <w:ind w:firstLine="709"/>
        <w:jc w:val="both"/>
      </w:pPr>
      <w:r w:rsidRPr="00DB6018">
        <w:lastRenderedPageBreak/>
        <w:t>Объем финансирован</w:t>
      </w:r>
      <w:r>
        <w:t>ия Муниципальной программы (2023–2030</w:t>
      </w:r>
      <w:r w:rsidRPr="00DB6018">
        <w:t xml:space="preserve"> годы</w:t>
      </w:r>
      <w:r>
        <w:t xml:space="preserve">) составит </w:t>
      </w:r>
      <w:r w:rsidRPr="00DB6018">
        <w:t>0,0 тыс. рублей, в том числе:</w:t>
      </w:r>
    </w:p>
    <w:p w:rsidR="00D9614B" w:rsidRPr="00DB6018" w:rsidRDefault="00D9614B" w:rsidP="00D9614B">
      <w:pPr>
        <w:autoSpaceDE w:val="0"/>
        <w:autoSpaceDN w:val="0"/>
        <w:adjustRightInd w:val="0"/>
        <w:ind w:firstLine="709"/>
      </w:pPr>
      <w:r>
        <w:t xml:space="preserve">в 2023 году –  </w:t>
      </w:r>
      <w:r w:rsidRPr="00DB6018">
        <w:t>0,0 тыс. рублей;</w:t>
      </w:r>
    </w:p>
    <w:p w:rsidR="00D9614B" w:rsidRPr="00DB6018" w:rsidRDefault="00D9614B" w:rsidP="00D9614B">
      <w:pPr>
        <w:autoSpaceDE w:val="0"/>
        <w:autoSpaceDN w:val="0"/>
        <w:adjustRightInd w:val="0"/>
        <w:ind w:firstLine="709"/>
      </w:pPr>
      <w:r>
        <w:t xml:space="preserve">в 2024 году –  </w:t>
      </w:r>
      <w:r w:rsidRPr="00DB6018">
        <w:t>0,0 тыс. рублей;</w:t>
      </w:r>
    </w:p>
    <w:p w:rsidR="00D9614B" w:rsidRPr="00DB6018" w:rsidRDefault="00D9614B" w:rsidP="00D9614B">
      <w:pPr>
        <w:autoSpaceDE w:val="0"/>
        <w:autoSpaceDN w:val="0"/>
        <w:adjustRightInd w:val="0"/>
        <w:ind w:firstLine="709"/>
      </w:pPr>
      <w:r w:rsidRPr="00DB6018">
        <w:t>в 2025 г</w:t>
      </w:r>
      <w:r>
        <w:t xml:space="preserve">оду –  </w:t>
      </w:r>
      <w:r w:rsidRPr="00DB6018">
        <w:t>0,0 тыс. рублей;</w:t>
      </w:r>
    </w:p>
    <w:p w:rsidR="00D9614B" w:rsidRPr="00DB6018" w:rsidRDefault="00D9614B" w:rsidP="00D9614B">
      <w:pPr>
        <w:autoSpaceDE w:val="0"/>
        <w:autoSpaceDN w:val="0"/>
        <w:adjustRightInd w:val="0"/>
        <w:ind w:firstLine="709"/>
      </w:pPr>
      <w:r>
        <w:t xml:space="preserve">в 2026-2030 годах – </w:t>
      </w:r>
      <w:r w:rsidRPr="00DB6018">
        <w:t>0,0 тыс. рублей;</w:t>
      </w:r>
    </w:p>
    <w:p w:rsidR="00D9614B" w:rsidRPr="00DB6018" w:rsidRDefault="00D9614B" w:rsidP="00D9614B">
      <w:pPr>
        <w:pStyle w:val="ConsPlusNormal"/>
        <w:widowControl/>
        <w:jc w:val="both"/>
        <w:rPr>
          <w:rFonts w:ascii="Times New Roman" w:hAnsi="Times New Roman"/>
          <w:sz w:val="24"/>
          <w:szCs w:val="24"/>
        </w:rPr>
      </w:pPr>
      <w:r w:rsidRPr="00DB6018">
        <w:rPr>
          <w:rFonts w:ascii="Times New Roman" w:hAnsi="Times New Roman"/>
          <w:sz w:val="24"/>
          <w:szCs w:val="24"/>
        </w:rPr>
        <w:t>из них средства:</w:t>
      </w:r>
    </w:p>
    <w:p w:rsidR="00D9614B" w:rsidRDefault="00D9614B" w:rsidP="00D9614B">
      <w:pPr>
        <w:pStyle w:val="ConsPlusNormal"/>
        <w:widowControl/>
        <w:jc w:val="both"/>
        <w:rPr>
          <w:rFonts w:ascii="Times New Roman" w:hAnsi="Times New Roman"/>
          <w:sz w:val="24"/>
          <w:szCs w:val="24"/>
        </w:rPr>
      </w:pPr>
      <w:r w:rsidRPr="00DB6018">
        <w:rPr>
          <w:rFonts w:ascii="Times New Roman" w:hAnsi="Times New Roman"/>
          <w:sz w:val="24"/>
          <w:szCs w:val="24"/>
        </w:rPr>
        <w:t>федерального бюджета – 0,0 тыс. рублей, в том числе:</w:t>
      </w:r>
    </w:p>
    <w:p w:rsidR="00D9614B" w:rsidRPr="00DB6018" w:rsidRDefault="00D9614B" w:rsidP="00D9614B">
      <w:pPr>
        <w:pStyle w:val="ConsPlusNormal"/>
        <w:widowControl/>
        <w:ind w:firstLine="709"/>
        <w:jc w:val="both"/>
        <w:rPr>
          <w:rFonts w:ascii="Times New Roman" w:hAnsi="Times New Roman"/>
          <w:sz w:val="24"/>
          <w:szCs w:val="24"/>
        </w:rPr>
      </w:pPr>
      <w:r w:rsidRPr="00C15C13">
        <w:rPr>
          <w:rFonts w:ascii="Times New Roman" w:hAnsi="Times New Roman"/>
          <w:sz w:val="24"/>
          <w:szCs w:val="24"/>
        </w:rPr>
        <w:t>в 2023 году –  0,0 тыс. рублей;</w:t>
      </w:r>
    </w:p>
    <w:p w:rsidR="00D9614B" w:rsidRPr="00DB6018" w:rsidRDefault="00D9614B" w:rsidP="00D9614B">
      <w:pPr>
        <w:autoSpaceDE w:val="0"/>
        <w:autoSpaceDN w:val="0"/>
        <w:ind w:firstLine="709"/>
        <w:jc w:val="both"/>
      </w:pPr>
      <w:r w:rsidRPr="00DB6018">
        <w:t>в 2024 году –  0,0  тыс. рублей;</w:t>
      </w:r>
    </w:p>
    <w:p w:rsidR="00D9614B" w:rsidRPr="00DB6018" w:rsidRDefault="00D9614B" w:rsidP="00D9614B">
      <w:pPr>
        <w:autoSpaceDE w:val="0"/>
        <w:autoSpaceDN w:val="0"/>
        <w:ind w:firstLine="709"/>
        <w:jc w:val="both"/>
      </w:pPr>
      <w:r w:rsidRPr="00DB6018">
        <w:t>в 2025 году –  0,0 тыс. рублей</w:t>
      </w:r>
    </w:p>
    <w:p w:rsidR="00D9614B" w:rsidRPr="00DB6018" w:rsidRDefault="00D9614B" w:rsidP="00D9614B">
      <w:pPr>
        <w:autoSpaceDE w:val="0"/>
        <w:autoSpaceDN w:val="0"/>
        <w:ind w:firstLine="709"/>
        <w:jc w:val="both"/>
      </w:pPr>
      <w:r w:rsidRPr="00DB6018">
        <w:t>в 2026–2030 годах – 0,0 тыс. рублей;</w:t>
      </w:r>
    </w:p>
    <w:p w:rsidR="00D9614B" w:rsidRPr="00DB6018" w:rsidRDefault="00D9614B" w:rsidP="00D9614B">
      <w:pPr>
        <w:pStyle w:val="ConsPlusNormal"/>
        <w:widowControl/>
        <w:jc w:val="both"/>
        <w:rPr>
          <w:rFonts w:ascii="Times New Roman" w:hAnsi="Times New Roman"/>
          <w:sz w:val="24"/>
          <w:szCs w:val="24"/>
        </w:rPr>
      </w:pPr>
      <w:r w:rsidRPr="00DB6018">
        <w:rPr>
          <w:rFonts w:ascii="Times New Roman" w:hAnsi="Times New Roman"/>
          <w:sz w:val="24"/>
          <w:szCs w:val="24"/>
        </w:rPr>
        <w:t>республиканского бюджета Чувашской Республики – 0,0 тыс. рублей, в том числе:</w:t>
      </w:r>
    </w:p>
    <w:p w:rsidR="00D9614B" w:rsidRPr="00DB6018" w:rsidRDefault="00D9614B" w:rsidP="00D9614B">
      <w:pPr>
        <w:autoSpaceDE w:val="0"/>
        <w:autoSpaceDN w:val="0"/>
        <w:ind w:firstLine="709"/>
        <w:jc w:val="both"/>
      </w:pPr>
      <w:r w:rsidRPr="00DB6018">
        <w:t>в 2023 году –  0,0  тыс. рублей;</w:t>
      </w:r>
    </w:p>
    <w:p w:rsidR="00D9614B" w:rsidRPr="00DB6018" w:rsidRDefault="00D9614B" w:rsidP="00D9614B">
      <w:pPr>
        <w:autoSpaceDE w:val="0"/>
        <w:autoSpaceDN w:val="0"/>
        <w:ind w:firstLine="709"/>
        <w:jc w:val="both"/>
      </w:pPr>
      <w:r w:rsidRPr="00DB6018">
        <w:t>в 2024 году –  0,0  тыс. рублей;</w:t>
      </w:r>
    </w:p>
    <w:p w:rsidR="00D9614B" w:rsidRPr="00DB6018" w:rsidRDefault="00D9614B" w:rsidP="00D9614B">
      <w:pPr>
        <w:autoSpaceDE w:val="0"/>
        <w:autoSpaceDN w:val="0"/>
        <w:ind w:firstLine="709"/>
        <w:jc w:val="both"/>
      </w:pPr>
      <w:r w:rsidRPr="00DB6018">
        <w:t>в 2025 году –  0,0 тыс. рублей</w:t>
      </w:r>
    </w:p>
    <w:p w:rsidR="00D9614B" w:rsidRPr="00DB6018" w:rsidRDefault="00D9614B" w:rsidP="00D9614B">
      <w:pPr>
        <w:autoSpaceDE w:val="0"/>
        <w:autoSpaceDN w:val="0"/>
        <w:ind w:firstLine="709"/>
        <w:jc w:val="both"/>
      </w:pPr>
      <w:r w:rsidRPr="00DB6018">
        <w:t>в 2026–2030 годах – 0,0 тыс. рублей;</w:t>
      </w:r>
    </w:p>
    <w:p w:rsidR="00D9614B" w:rsidRPr="00DB6018" w:rsidRDefault="00D9614B" w:rsidP="00D9614B">
      <w:pPr>
        <w:pStyle w:val="ConsPlusNormal"/>
        <w:widowControl/>
        <w:jc w:val="both"/>
        <w:rPr>
          <w:rFonts w:ascii="Times New Roman" w:hAnsi="Times New Roman"/>
          <w:sz w:val="24"/>
          <w:szCs w:val="24"/>
        </w:rPr>
      </w:pPr>
      <w:r>
        <w:rPr>
          <w:rFonts w:ascii="Times New Roman" w:hAnsi="Times New Roman"/>
          <w:color w:val="000000"/>
          <w:sz w:val="24"/>
          <w:szCs w:val="24"/>
        </w:rPr>
        <w:t>бюджета Вурнарского муниципального округа</w:t>
      </w:r>
      <w:r w:rsidRPr="00DB6018">
        <w:rPr>
          <w:rFonts w:ascii="Times New Roman" w:hAnsi="Times New Roman"/>
          <w:sz w:val="24"/>
          <w:szCs w:val="24"/>
        </w:rPr>
        <w:t xml:space="preserve"> – 0,0 тыс. рублей, в том числе:</w:t>
      </w:r>
    </w:p>
    <w:p w:rsidR="00D9614B" w:rsidRPr="00DB6018" w:rsidRDefault="00D9614B" w:rsidP="00D9614B">
      <w:pPr>
        <w:autoSpaceDE w:val="0"/>
        <w:autoSpaceDN w:val="0"/>
        <w:ind w:firstLine="709"/>
        <w:jc w:val="both"/>
      </w:pPr>
      <w:r w:rsidRPr="00DB6018">
        <w:t>в 2023 году –  0,0  тыс. рублей;</w:t>
      </w:r>
    </w:p>
    <w:p w:rsidR="00D9614B" w:rsidRPr="00DB6018" w:rsidRDefault="00D9614B" w:rsidP="00D9614B">
      <w:pPr>
        <w:autoSpaceDE w:val="0"/>
        <w:autoSpaceDN w:val="0"/>
        <w:ind w:firstLine="709"/>
        <w:jc w:val="both"/>
      </w:pPr>
      <w:r w:rsidRPr="00DB6018">
        <w:t>в 2024 году –  0,0  тыс. рублей;</w:t>
      </w:r>
    </w:p>
    <w:p w:rsidR="00D9614B" w:rsidRPr="00DB6018" w:rsidRDefault="00D9614B" w:rsidP="00D9614B">
      <w:pPr>
        <w:autoSpaceDE w:val="0"/>
        <w:autoSpaceDN w:val="0"/>
        <w:ind w:firstLine="709"/>
        <w:jc w:val="both"/>
      </w:pPr>
      <w:r w:rsidRPr="00DB6018">
        <w:t>в 2025 году –  0,0 тыс. рублей</w:t>
      </w:r>
    </w:p>
    <w:p w:rsidR="00D9614B" w:rsidRPr="00DB6018" w:rsidRDefault="00D9614B" w:rsidP="00D9614B">
      <w:pPr>
        <w:autoSpaceDE w:val="0"/>
        <w:autoSpaceDN w:val="0"/>
        <w:ind w:firstLine="709"/>
        <w:jc w:val="both"/>
      </w:pPr>
      <w:r w:rsidRPr="00DB6018">
        <w:t>в 20</w:t>
      </w:r>
      <w:r>
        <w:t>26–2030 годах – 0,0 тыс. рублей.</w:t>
      </w:r>
    </w:p>
    <w:p w:rsidR="00D9614B" w:rsidRPr="00DB6018" w:rsidRDefault="00D9614B" w:rsidP="00D9614B">
      <w:pPr>
        <w:pStyle w:val="ConsPlusNormal"/>
        <w:widowControl/>
        <w:ind w:firstLine="720"/>
        <w:jc w:val="both"/>
        <w:rPr>
          <w:rFonts w:ascii="Times New Roman" w:hAnsi="Times New Roman"/>
          <w:sz w:val="24"/>
          <w:szCs w:val="24"/>
        </w:rPr>
      </w:pPr>
      <w:r w:rsidRPr="00DB6018">
        <w:rPr>
          <w:rFonts w:ascii="Times New Roman" w:hAnsi="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D9614B" w:rsidRPr="00DB6018" w:rsidRDefault="00D9614B" w:rsidP="00D9614B">
      <w:pPr>
        <w:sectPr w:rsidR="00D9614B" w:rsidRPr="00DB6018" w:rsidSect="00D9614B">
          <w:pgSz w:w="11907" w:h="16840"/>
          <w:pgMar w:top="993" w:right="851" w:bottom="851" w:left="1701" w:header="709" w:footer="709" w:gutter="0"/>
          <w:cols w:space="720"/>
        </w:sectPr>
      </w:pPr>
    </w:p>
    <w:p w:rsidR="00D9614B" w:rsidRPr="00391222" w:rsidRDefault="00D9614B" w:rsidP="00D9614B">
      <w:pPr>
        <w:ind w:left="11340"/>
        <w:jc w:val="center"/>
      </w:pPr>
      <w:r w:rsidRPr="00391222">
        <w:lastRenderedPageBreak/>
        <w:t>Приложение № 1</w:t>
      </w:r>
    </w:p>
    <w:p w:rsidR="00D9614B" w:rsidRPr="00391222" w:rsidRDefault="00D9614B" w:rsidP="00D9614B">
      <w:pPr>
        <w:ind w:left="11340"/>
        <w:jc w:val="center"/>
      </w:pPr>
      <w:r w:rsidRPr="00391222">
        <w:t>к муниципальной</w:t>
      </w:r>
      <w:r w:rsidRPr="00AD3E57">
        <w:t xml:space="preserve"> </w:t>
      </w:r>
      <w:r w:rsidRPr="00391222">
        <w:t>программе</w:t>
      </w:r>
    </w:p>
    <w:p w:rsidR="00D9614B" w:rsidRPr="00391222" w:rsidRDefault="00D9614B" w:rsidP="00D9614B">
      <w:pPr>
        <w:pStyle w:val="ConsPlusNormal"/>
        <w:widowControl/>
        <w:ind w:left="10926"/>
        <w:jc w:val="center"/>
        <w:rPr>
          <w:rFonts w:ascii="Times New Roman" w:hAnsi="Times New Roman"/>
          <w:color w:val="000000"/>
          <w:sz w:val="24"/>
          <w:szCs w:val="24"/>
        </w:rPr>
      </w:pPr>
      <w:r>
        <w:rPr>
          <w:rFonts w:ascii="Times New Roman" w:hAnsi="Times New Roman"/>
          <w:sz w:val="24"/>
          <w:szCs w:val="24"/>
        </w:rPr>
        <w:t xml:space="preserve">Вурнарского </w:t>
      </w:r>
      <w:r w:rsidRPr="00391222">
        <w:rPr>
          <w:rFonts w:ascii="Times New Roman" w:hAnsi="Times New Roman"/>
          <w:sz w:val="24"/>
          <w:szCs w:val="24"/>
        </w:rPr>
        <w:t xml:space="preserve">муниципального округа </w:t>
      </w:r>
      <w:r w:rsidRPr="00391222">
        <w:rPr>
          <w:rFonts w:ascii="Times New Roman" w:hAnsi="Times New Roman"/>
          <w:color w:val="000000"/>
          <w:sz w:val="24"/>
          <w:szCs w:val="24"/>
        </w:rPr>
        <w:t>«Доступная среда»</w:t>
      </w:r>
    </w:p>
    <w:p w:rsidR="00D9614B" w:rsidRPr="00DB6018" w:rsidRDefault="00D9614B" w:rsidP="00D9614B">
      <w:pPr>
        <w:pStyle w:val="ConsPlusNormal"/>
        <w:widowControl/>
        <w:tabs>
          <w:tab w:val="left" w:pos="2394"/>
        </w:tabs>
        <w:jc w:val="right"/>
        <w:rPr>
          <w:rFonts w:ascii="Times New Roman" w:hAnsi="Times New Roman"/>
          <w:color w:val="000000"/>
          <w:sz w:val="24"/>
          <w:szCs w:val="24"/>
        </w:rPr>
      </w:pPr>
    </w:p>
    <w:p w:rsidR="00D9614B" w:rsidRPr="00DB6018" w:rsidRDefault="00D9614B" w:rsidP="00D9614B">
      <w:pPr>
        <w:pStyle w:val="ConsPlusNormal"/>
        <w:widowControl/>
        <w:tabs>
          <w:tab w:val="left" w:pos="2394"/>
        </w:tabs>
        <w:rPr>
          <w:rFonts w:ascii="Times New Roman" w:hAnsi="Times New Roman"/>
          <w:color w:val="000000"/>
          <w:sz w:val="24"/>
          <w:szCs w:val="24"/>
        </w:rPr>
      </w:pPr>
    </w:p>
    <w:p w:rsidR="00D9614B" w:rsidRPr="00DB6018" w:rsidRDefault="00D9614B" w:rsidP="00D9614B">
      <w:pPr>
        <w:pStyle w:val="ConsPlusNormal"/>
        <w:widowControl/>
        <w:tabs>
          <w:tab w:val="left" w:pos="2394"/>
        </w:tabs>
        <w:jc w:val="center"/>
        <w:rPr>
          <w:rFonts w:ascii="Times New Roman" w:hAnsi="Times New Roman"/>
          <w:b/>
          <w:color w:val="000000"/>
          <w:sz w:val="24"/>
          <w:szCs w:val="24"/>
        </w:rPr>
      </w:pPr>
      <w:bookmarkStart w:id="3" w:name="P528"/>
      <w:bookmarkEnd w:id="3"/>
      <w:r w:rsidRPr="00DB6018">
        <w:rPr>
          <w:rFonts w:ascii="Times New Roman" w:hAnsi="Times New Roman"/>
          <w:b/>
          <w:color w:val="000000"/>
          <w:sz w:val="24"/>
          <w:szCs w:val="24"/>
        </w:rPr>
        <w:t>С В Е Д Е Н И Я</w:t>
      </w:r>
    </w:p>
    <w:p w:rsidR="00D9614B" w:rsidRDefault="00D9614B" w:rsidP="00D9614B">
      <w:pPr>
        <w:pStyle w:val="ConsPlusNormal"/>
        <w:widowControl/>
        <w:tabs>
          <w:tab w:val="left" w:pos="2394"/>
        </w:tabs>
        <w:jc w:val="center"/>
        <w:rPr>
          <w:rFonts w:ascii="Times New Roman" w:hAnsi="Times New Roman"/>
          <w:b/>
          <w:color w:val="000000"/>
          <w:sz w:val="24"/>
          <w:szCs w:val="24"/>
        </w:rPr>
      </w:pPr>
      <w:r w:rsidRPr="00DB6018">
        <w:rPr>
          <w:rFonts w:ascii="Times New Roman" w:hAnsi="Times New Roman"/>
          <w:b/>
          <w:color w:val="000000"/>
          <w:sz w:val="24"/>
          <w:szCs w:val="24"/>
        </w:rPr>
        <w:t xml:space="preserve">о целевых индикаторах и показателях муниципальной программы </w:t>
      </w:r>
      <w:r>
        <w:rPr>
          <w:rFonts w:ascii="Times New Roman" w:hAnsi="Times New Roman"/>
          <w:b/>
          <w:color w:val="000000"/>
          <w:sz w:val="24"/>
          <w:szCs w:val="24"/>
        </w:rPr>
        <w:t>Вурнарского муниципального округа</w:t>
      </w:r>
      <w:r w:rsidRPr="00DB6018">
        <w:rPr>
          <w:rFonts w:ascii="Times New Roman" w:hAnsi="Times New Roman"/>
          <w:b/>
          <w:color w:val="000000"/>
          <w:sz w:val="24"/>
          <w:szCs w:val="24"/>
        </w:rPr>
        <w:t xml:space="preserve"> «Доступная среда», подпрограмм</w:t>
      </w:r>
      <w:r>
        <w:rPr>
          <w:rFonts w:ascii="Times New Roman" w:hAnsi="Times New Roman"/>
          <w:b/>
          <w:color w:val="000000"/>
          <w:sz w:val="24"/>
          <w:szCs w:val="24"/>
        </w:rPr>
        <w:t>ы</w:t>
      </w:r>
      <w:r w:rsidRPr="00DB6018">
        <w:rPr>
          <w:rFonts w:ascii="Times New Roman" w:hAnsi="Times New Roman"/>
          <w:b/>
          <w:color w:val="000000"/>
          <w:sz w:val="24"/>
          <w:szCs w:val="24"/>
        </w:rPr>
        <w:t xml:space="preserve"> муниципальной программы </w:t>
      </w:r>
      <w:r>
        <w:rPr>
          <w:rFonts w:ascii="Times New Roman" w:hAnsi="Times New Roman"/>
          <w:b/>
          <w:color w:val="000000"/>
          <w:sz w:val="24"/>
          <w:szCs w:val="24"/>
        </w:rPr>
        <w:t xml:space="preserve">Вурнарского муниципального округа </w:t>
      </w:r>
      <w:r w:rsidRPr="00DB6018">
        <w:rPr>
          <w:rFonts w:ascii="Times New Roman" w:hAnsi="Times New Roman"/>
          <w:b/>
          <w:color w:val="000000"/>
          <w:sz w:val="24"/>
          <w:szCs w:val="24"/>
        </w:rPr>
        <w:t xml:space="preserve">«Доступная среда» и их значениях </w:t>
      </w:r>
    </w:p>
    <w:p w:rsidR="00D9614B" w:rsidRDefault="00D9614B" w:rsidP="00D9614B">
      <w:pPr>
        <w:pStyle w:val="ConsPlusNormal"/>
        <w:widowControl/>
        <w:tabs>
          <w:tab w:val="left" w:pos="2394"/>
        </w:tabs>
        <w:jc w:val="center"/>
        <w:rPr>
          <w:rFonts w:ascii="Times New Roman" w:hAnsi="Times New Roman"/>
          <w:b/>
          <w:color w:val="000000"/>
          <w:sz w:val="24"/>
          <w:szCs w:val="24"/>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5523"/>
        <w:gridCol w:w="1564"/>
        <w:gridCol w:w="1276"/>
        <w:gridCol w:w="1417"/>
        <w:gridCol w:w="1332"/>
        <w:gridCol w:w="2177"/>
      </w:tblGrid>
      <w:tr w:rsidR="00D9614B" w:rsidRPr="002C2354" w:rsidTr="004A4509">
        <w:trPr>
          <w:trHeight w:val="308"/>
        </w:trPr>
        <w:tc>
          <w:tcPr>
            <w:tcW w:w="1072" w:type="dxa"/>
            <w:vMerge w:val="restart"/>
          </w:tcPr>
          <w:p w:rsidR="00D9614B" w:rsidRPr="002C2354" w:rsidRDefault="00D9614B" w:rsidP="004A4509">
            <w:pPr>
              <w:tabs>
                <w:tab w:val="center" w:pos="4677"/>
                <w:tab w:val="right" w:pos="9355"/>
              </w:tabs>
            </w:pPr>
            <w:r w:rsidRPr="002C2354">
              <w:t xml:space="preserve">   № п/п</w:t>
            </w:r>
          </w:p>
        </w:tc>
        <w:tc>
          <w:tcPr>
            <w:tcW w:w="5523" w:type="dxa"/>
            <w:vMerge w:val="restart"/>
          </w:tcPr>
          <w:p w:rsidR="00D9614B" w:rsidRPr="002C2354" w:rsidRDefault="00D9614B" w:rsidP="004A4509">
            <w:pPr>
              <w:tabs>
                <w:tab w:val="center" w:pos="4677"/>
                <w:tab w:val="right" w:pos="9355"/>
              </w:tabs>
            </w:pPr>
            <w:r w:rsidRPr="002C2354">
              <w:t xml:space="preserve">                  Целевой индикатор и показатель</w:t>
            </w:r>
          </w:p>
          <w:p w:rsidR="00D9614B" w:rsidRPr="002C2354" w:rsidRDefault="00D9614B" w:rsidP="004A4509">
            <w:pPr>
              <w:tabs>
                <w:tab w:val="center" w:pos="4677"/>
                <w:tab w:val="right" w:pos="9355"/>
              </w:tabs>
            </w:pPr>
            <w:r w:rsidRPr="002C2354">
              <w:t xml:space="preserve">                               (наименование)</w:t>
            </w:r>
          </w:p>
        </w:tc>
        <w:tc>
          <w:tcPr>
            <w:tcW w:w="1564" w:type="dxa"/>
            <w:vMerge w:val="restart"/>
          </w:tcPr>
          <w:p w:rsidR="00D9614B" w:rsidRPr="002C2354" w:rsidRDefault="00D9614B" w:rsidP="004A4509">
            <w:pPr>
              <w:tabs>
                <w:tab w:val="center" w:pos="4677"/>
                <w:tab w:val="right" w:pos="9355"/>
              </w:tabs>
            </w:pPr>
            <w:r w:rsidRPr="002C2354">
              <w:t xml:space="preserve">     Единица</w:t>
            </w:r>
          </w:p>
          <w:p w:rsidR="00D9614B" w:rsidRPr="002C2354" w:rsidRDefault="00D9614B" w:rsidP="004A4509">
            <w:pPr>
              <w:tabs>
                <w:tab w:val="center" w:pos="4677"/>
                <w:tab w:val="right" w:pos="9355"/>
              </w:tabs>
            </w:pPr>
            <w:r w:rsidRPr="002C2354">
              <w:t xml:space="preserve">    измерения</w:t>
            </w:r>
          </w:p>
        </w:tc>
        <w:tc>
          <w:tcPr>
            <w:tcW w:w="6202" w:type="dxa"/>
            <w:gridSpan w:val="4"/>
          </w:tcPr>
          <w:p w:rsidR="00D9614B" w:rsidRPr="002C2354" w:rsidRDefault="00D9614B" w:rsidP="004A4509">
            <w:pPr>
              <w:tabs>
                <w:tab w:val="center" w:pos="4677"/>
                <w:tab w:val="right" w:pos="9355"/>
              </w:tabs>
            </w:pPr>
            <w:r w:rsidRPr="002C2354">
              <w:t xml:space="preserve">  Значения целевых индикаторов и показателей по годам</w:t>
            </w:r>
          </w:p>
        </w:tc>
      </w:tr>
      <w:tr w:rsidR="00D9614B" w:rsidRPr="002C2354" w:rsidTr="004A4509">
        <w:trPr>
          <w:trHeight w:val="130"/>
        </w:trPr>
        <w:tc>
          <w:tcPr>
            <w:tcW w:w="1072" w:type="dxa"/>
            <w:vMerge/>
          </w:tcPr>
          <w:p w:rsidR="00D9614B" w:rsidRPr="002C2354" w:rsidRDefault="00D9614B" w:rsidP="004A4509">
            <w:pPr>
              <w:tabs>
                <w:tab w:val="center" w:pos="4677"/>
                <w:tab w:val="right" w:pos="9355"/>
              </w:tabs>
            </w:pPr>
          </w:p>
        </w:tc>
        <w:tc>
          <w:tcPr>
            <w:tcW w:w="5523" w:type="dxa"/>
            <w:vMerge/>
          </w:tcPr>
          <w:p w:rsidR="00D9614B" w:rsidRPr="002C2354" w:rsidRDefault="00D9614B" w:rsidP="004A4509">
            <w:pPr>
              <w:tabs>
                <w:tab w:val="center" w:pos="4677"/>
                <w:tab w:val="right" w:pos="9355"/>
              </w:tabs>
            </w:pPr>
          </w:p>
        </w:tc>
        <w:tc>
          <w:tcPr>
            <w:tcW w:w="1564" w:type="dxa"/>
            <w:vMerge/>
          </w:tcPr>
          <w:p w:rsidR="00D9614B" w:rsidRPr="002C2354" w:rsidRDefault="00D9614B" w:rsidP="004A4509">
            <w:pPr>
              <w:tabs>
                <w:tab w:val="center" w:pos="4677"/>
                <w:tab w:val="right" w:pos="9355"/>
              </w:tabs>
            </w:pPr>
          </w:p>
        </w:tc>
        <w:tc>
          <w:tcPr>
            <w:tcW w:w="1276" w:type="dxa"/>
          </w:tcPr>
          <w:p w:rsidR="00D9614B" w:rsidRPr="002C2354" w:rsidRDefault="00D9614B" w:rsidP="004A4509">
            <w:pPr>
              <w:tabs>
                <w:tab w:val="center" w:pos="4677"/>
                <w:tab w:val="right" w:pos="9355"/>
              </w:tabs>
            </w:pPr>
            <w:r w:rsidRPr="002C2354">
              <w:t xml:space="preserve">     2023</w:t>
            </w:r>
          </w:p>
        </w:tc>
        <w:tc>
          <w:tcPr>
            <w:tcW w:w="1417" w:type="dxa"/>
          </w:tcPr>
          <w:p w:rsidR="00D9614B" w:rsidRPr="002C2354" w:rsidRDefault="00D9614B" w:rsidP="004A4509">
            <w:pPr>
              <w:tabs>
                <w:tab w:val="center" w:pos="4677"/>
                <w:tab w:val="right" w:pos="9355"/>
              </w:tabs>
            </w:pPr>
            <w:r w:rsidRPr="002C2354">
              <w:t xml:space="preserve">      2024</w:t>
            </w:r>
          </w:p>
        </w:tc>
        <w:tc>
          <w:tcPr>
            <w:tcW w:w="1332" w:type="dxa"/>
          </w:tcPr>
          <w:p w:rsidR="00D9614B" w:rsidRPr="002C2354" w:rsidRDefault="00D9614B" w:rsidP="004A4509">
            <w:pPr>
              <w:tabs>
                <w:tab w:val="center" w:pos="4677"/>
                <w:tab w:val="right" w:pos="9355"/>
              </w:tabs>
            </w:pPr>
            <w:r w:rsidRPr="002C2354">
              <w:t xml:space="preserve">      2025</w:t>
            </w:r>
          </w:p>
        </w:tc>
        <w:tc>
          <w:tcPr>
            <w:tcW w:w="2177" w:type="dxa"/>
          </w:tcPr>
          <w:p w:rsidR="00D9614B" w:rsidRPr="002C2354" w:rsidRDefault="00D9614B" w:rsidP="004A4509">
            <w:pPr>
              <w:tabs>
                <w:tab w:val="center" w:pos="4677"/>
                <w:tab w:val="right" w:pos="9355"/>
              </w:tabs>
            </w:pPr>
            <w:r w:rsidRPr="002C2354">
              <w:t xml:space="preserve">            2030</w:t>
            </w:r>
          </w:p>
        </w:tc>
      </w:tr>
      <w:tr w:rsidR="00D9614B" w:rsidRPr="002C2354" w:rsidTr="004A4509">
        <w:trPr>
          <w:trHeight w:val="289"/>
        </w:trPr>
        <w:tc>
          <w:tcPr>
            <w:tcW w:w="14361" w:type="dxa"/>
            <w:gridSpan w:val="7"/>
          </w:tcPr>
          <w:p w:rsidR="00D9614B" w:rsidRPr="002C2354" w:rsidRDefault="00D9614B" w:rsidP="004A4509">
            <w:pPr>
              <w:tabs>
                <w:tab w:val="center" w:pos="4677"/>
                <w:tab w:val="right" w:pos="9355"/>
              </w:tabs>
              <w:rPr>
                <w:b/>
              </w:rPr>
            </w:pPr>
            <w:r w:rsidRPr="002C2354">
              <w:t xml:space="preserve">                                   </w:t>
            </w:r>
            <w:r>
              <w:t xml:space="preserve">                           </w:t>
            </w:r>
            <w:r w:rsidRPr="002C2354">
              <w:t xml:space="preserve"> </w:t>
            </w:r>
            <w:r w:rsidRPr="00DB6018">
              <w:rPr>
                <w:b/>
                <w:color w:val="000000"/>
              </w:rPr>
              <w:t xml:space="preserve">Муниципальная  программа </w:t>
            </w:r>
            <w:r>
              <w:rPr>
                <w:b/>
                <w:color w:val="000000"/>
              </w:rPr>
              <w:t>Вурнарского муниципального округа</w:t>
            </w:r>
            <w:r w:rsidRPr="00DB6018">
              <w:rPr>
                <w:b/>
                <w:color w:val="000000"/>
              </w:rPr>
              <w:t xml:space="preserve"> «Доступная среда»</w:t>
            </w:r>
          </w:p>
        </w:tc>
      </w:tr>
      <w:tr w:rsidR="00D9614B" w:rsidRPr="002C2354" w:rsidTr="004A4509">
        <w:trPr>
          <w:trHeight w:val="289"/>
        </w:trPr>
        <w:tc>
          <w:tcPr>
            <w:tcW w:w="1072" w:type="dxa"/>
          </w:tcPr>
          <w:p w:rsidR="00D9614B" w:rsidRPr="002C2354" w:rsidRDefault="00D9614B" w:rsidP="004A4509">
            <w:pPr>
              <w:tabs>
                <w:tab w:val="center" w:pos="4677"/>
                <w:tab w:val="right" w:pos="9355"/>
              </w:tabs>
            </w:pPr>
            <w:r w:rsidRPr="002C2354">
              <w:t xml:space="preserve">       1.</w:t>
            </w:r>
          </w:p>
        </w:tc>
        <w:tc>
          <w:tcPr>
            <w:tcW w:w="5523" w:type="dxa"/>
          </w:tcPr>
          <w:p w:rsidR="00D9614B" w:rsidRPr="002C2354" w:rsidRDefault="00D9614B" w:rsidP="004A4509">
            <w:pPr>
              <w:tabs>
                <w:tab w:val="center" w:pos="4677"/>
                <w:tab w:val="right" w:pos="9355"/>
              </w:tabs>
              <w:jc w:val="both"/>
            </w:pPr>
            <w:r w:rsidRPr="00DB6018">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w:t>
            </w:r>
            <w:r>
              <w:t xml:space="preserve">Вурнарском </w:t>
            </w:r>
            <w:r w:rsidRPr="00623964">
              <w:t>муниципальном округе</w:t>
            </w:r>
          </w:p>
        </w:tc>
        <w:tc>
          <w:tcPr>
            <w:tcW w:w="1564" w:type="dxa"/>
          </w:tcPr>
          <w:p w:rsidR="00D9614B" w:rsidRDefault="00D9614B" w:rsidP="004A4509">
            <w:pPr>
              <w:tabs>
                <w:tab w:val="center" w:pos="4677"/>
                <w:tab w:val="right" w:pos="9355"/>
              </w:tabs>
            </w:pPr>
            <w:r w:rsidRPr="002C2354">
              <w:t xml:space="preserve">  </w:t>
            </w:r>
          </w:p>
          <w:p w:rsidR="00D9614B" w:rsidRPr="002C2354" w:rsidRDefault="00D9614B" w:rsidP="004A4509">
            <w:pPr>
              <w:tabs>
                <w:tab w:val="center" w:pos="4677"/>
                <w:tab w:val="right" w:pos="9355"/>
              </w:tabs>
            </w:pPr>
            <w:r w:rsidRPr="002C2354">
              <w:t xml:space="preserve"> процентов</w:t>
            </w:r>
          </w:p>
        </w:tc>
        <w:tc>
          <w:tcPr>
            <w:tcW w:w="1276"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Pr>
                <w:rFonts w:ascii="Times New Roman" w:hAnsi="Times New Roman"/>
                <w:color w:val="000000"/>
                <w:sz w:val="24"/>
                <w:szCs w:val="24"/>
              </w:rPr>
              <w:t>89,0</w:t>
            </w:r>
          </w:p>
        </w:tc>
        <w:tc>
          <w:tcPr>
            <w:tcW w:w="1417"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sidRPr="00DB6018">
              <w:rPr>
                <w:rFonts w:ascii="Times New Roman" w:hAnsi="Times New Roman"/>
                <w:color w:val="000000"/>
                <w:sz w:val="24"/>
                <w:szCs w:val="24"/>
              </w:rPr>
              <w:t>90,0</w:t>
            </w:r>
          </w:p>
        </w:tc>
        <w:tc>
          <w:tcPr>
            <w:tcW w:w="1332"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Pr>
                <w:rFonts w:ascii="Times New Roman" w:hAnsi="Times New Roman"/>
                <w:color w:val="000000"/>
                <w:sz w:val="24"/>
                <w:szCs w:val="24"/>
              </w:rPr>
              <w:t>91</w:t>
            </w:r>
            <w:r w:rsidRPr="00DB6018">
              <w:rPr>
                <w:rFonts w:ascii="Times New Roman" w:hAnsi="Times New Roman"/>
                <w:color w:val="000000"/>
                <w:sz w:val="24"/>
                <w:szCs w:val="24"/>
              </w:rPr>
              <w:t>,0</w:t>
            </w:r>
          </w:p>
        </w:tc>
        <w:tc>
          <w:tcPr>
            <w:tcW w:w="2177"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sidRPr="00DB6018">
              <w:rPr>
                <w:rFonts w:ascii="Times New Roman" w:hAnsi="Times New Roman"/>
                <w:color w:val="000000"/>
                <w:sz w:val="24"/>
                <w:szCs w:val="24"/>
              </w:rPr>
              <w:t>95,0</w:t>
            </w:r>
          </w:p>
        </w:tc>
      </w:tr>
      <w:tr w:rsidR="00D9614B" w:rsidRPr="002C2354" w:rsidTr="004A4509">
        <w:trPr>
          <w:trHeight w:val="289"/>
        </w:trPr>
        <w:tc>
          <w:tcPr>
            <w:tcW w:w="14361" w:type="dxa"/>
            <w:gridSpan w:val="7"/>
          </w:tcPr>
          <w:p w:rsidR="00D9614B" w:rsidRPr="002C2354" w:rsidRDefault="00D9614B" w:rsidP="004A4509">
            <w:pPr>
              <w:tabs>
                <w:tab w:val="center" w:pos="4677"/>
                <w:tab w:val="right" w:pos="9355"/>
              </w:tabs>
              <w:rPr>
                <w:b/>
              </w:rPr>
            </w:pPr>
            <w:r w:rsidRPr="002C2354">
              <w:t xml:space="preserve">                                                                  </w:t>
            </w:r>
            <w:r w:rsidRPr="00DB6018">
              <w:rPr>
                <w:b/>
                <w:color w:val="000000"/>
              </w:rPr>
              <w:t>Подпрограмма «Формирование доступной среды жизнедеятельности инвалидов»</w:t>
            </w:r>
          </w:p>
        </w:tc>
      </w:tr>
      <w:tr w:rsidR="00D9614B" w:rsidRPr="002C2354" w:rsidTr="004A4509">
        <w:trPr>
          <w:trHeight w:val="289"/>
        </w:trPr>
        <w:tc>
          <w:tcPr>
            <w:tcW w:w="1072" w:type="dxa"/>
          </w:tcPr>
          <w:p w:rsidR="00D9614B" w:rsidRPr="002C2354" w:rsidRDefault="00D9614B" w:rsidP="004A4509">
            <w:pPr>
              <w:tabs>
                <w:tab w:val="center" w:pos="4677"/>
                <w:tab w:val="right" w:pos="9355"/>
              </w:tabs>
            </w:pPr>
            <w:r w:rsidRPr="002C2354">
              <w:t xml:space="preserve">       1.</w:t>
            </w:r>
          </w:p>
        </w:tc>
        <w:tc>
          <w:tcPr>
            <w:tcW w:w="5523" w:type="dxa"/>
          </w:tcPr>
          <w:p w:rsidR="00D9614B" w:rsidRPr="002C2354" w:rsidRDefault="00D9614B" w:rsidP="00137D4D">
            <w:pPr>
              <w:tabs>
                <w:tab w:val="center" w:pos="4677"/>
                <w:tab w:val="right" w:pos="9355"/>
              </w:tabs>
              <w:jc w:val="both"/>
            </w:pPr>
            <w:r w:rsidRPr="00DB6018">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w:t>
            </w:r>
            <w:proofErr w:type="spellStart"/>
            <w:r w:rsidR="00137D4D">
              <w:t>Вурнарском</w:t>
            </w:r>
            <w:proofErr w:type="spellEnd"/>
            <w:r w:rsidR="00137D4D">
              <w:t xml:space="preserve"> </w:t>
            </w:r>
            <w:r w:rsidRPr="00623964">
              <w:t>муниципальном округе</w:t>
            </w:r>
          </w:p>
        </w:tc>
        <w:tc>
          <w:tcPr>
            <w:tcW w:w="1564" w:type="dxa"/>
          </w:tcPr>
          <w:p w:rsidR="00D9614B" w:rsidRPr="002C2354" w:rsidRDefault="00D9614B" w:rsidP="004A4509">
            <w:pPr>
              <w:tabs>
                <w:tab w:val="center" w:pos="4677"/>
                <w:tab w:val="right" w:pos="9355"/>
              </w:tabs>
            </w:pPr>
            <w:r w:rsidRPr="002C2354">
              <w:t xml:space="preserve">   </w:t>
            </w:r>
          </w:p>
          <w:p w:rsidR="00D9614B" w:rsidRPr="002C2354" w:rsidRDefault="00D9614B" w:rsidP="004A4509">
            <w:pPr>
              <w:tabs>
                <w:tab w:val="center" w:pos="4677"/>
                <w:tab w:val="right" w:pos="9355"/>
              </w:tabs>
            </w:pPr>
          </w:p>
          <w:p w:rsidR="00D9614B" w:rsidRPr="002C2354" w:rsidRDefault="00D9614B" w:rsidP="004A4509">
            <w:pPr>
              <w:tabs>
                <w:tab w:val="center" w:pos="4677"/>
                <w:tab w:val="right" w:pos="9355"/>
              </w:tabs>
            </w:pPr>
            <w:r w:rsidRPr="002C2354">
              <w:t xml:space="preserve">   процентов </w:t>
            </w:r>
          </w:p>
        </w:tc>
        <w:tc>
          <w:tcPr>
            <w:tcW w:w="1276"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Pr>
                <w:rFonts w:ascii="Times New Roman" w:hAnsi="Times New Roman"/>
                <w:color w:val="000000"/>
                <w:sz w:val="24"/>
                <w:szCs w:val="24"/>
              </w:rPr>
              <w:t>89,0</w:t>
            </w:r>
          </w:p>
        </w:tc>
        <w:tc>
          <w:tcPr>
            <w:tcW w:w="1417"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sidRPr="00DB6018">
              <w:rPr>
                <w:rFonts w:ascii="Times New Roman" w:hAnsi="Times New Roman"/>
                <w:color w:val="000000"/>
                <w:sz w:val="24"/>
                <w:szCs w:val="24"/>
              </w:rPr>
              <w:t>90,0</w:t>
            </w:r>
          </w:p>
        </w:tc>
        <w:tc>
          <w:tcPr>
            <w:tcW w:w="1332"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Pr>
                <w:rFonts w:ascii="Times New Roman" w:hAnsi="Times New Roman"/>
                <w:color w:val="000000"/>
                <w:sz w:val="24"/>
                <w:szCs w:val="24"/>
              </w:rPr>
              <w:t>91</w:t>
            </w:r>
            <w:r w:rsidRPr="00DB6018">
              <w:rPr>
                <w:rFonts w:ascii="Times New Roman" w:hAnsi="Times New Roman"/>
                <w:color w:val="000000"/>
                <w:sz w:val="24"/>
                <w:szCs w:val="24"/>
              </w:rPr>
              <w:t>,0</w:t>
            </w:r>
          </w:p>
        </w:tc>
        <w:tc>
          <w:tcPr>
            <w:tcW w:w="2177" w:type="dxa"/>
          </w:tcPr>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Default="00D9614B" w:rsidP="004A4509">
            <w:pPr>
              <w:pStyle w:val="ConsPlusNormal"/>
              <w:widowControl/>
              <w:tabs>
                <w:tab w:val="left" w:pos="2394"/>
              </w:tabs>
              <w:jc w:val="center"/>
              <w:rPr>
                <w:rFonts w:ascii="Times New Roman" w:hAnsi="Times New Roman"/>
                <w:color w:val="000000"/>
                <w:sz w:val="24"/>
                <w:szCs w:val="24"/>
              </w:rPr>
            </w:pPr>
          </w:p>
          <w:p w:rsidR="00D9614B" w:rsidRPr="00DB6018" w:rsidRDefault="00D9614B" w:rsidP="004A4509">
            <w:pPr>
              <w:pStyle w:val="ConsPlusNormal"/>
              <w:widowControl/>
              <w:tabs>
                <w:tab w:val="left" w:pos="2394"/>
              </w:tabs>
              <w:jc w:val="center"/>
              <w:rPr>
                <w:rFonts w:ascii="Times New Roman" w:hAnsi="Times New Roman"/>
                <w:color w:val="000000"/>
                <w:sz w:val="24"/>
                <w:szCs w:val="24"/>
              </w:rPr>
            </w:pPr>
            <w:r w:rsidRPr="00DB6018">
              <w:rPr>
                <w:rFonts w:ascii="Times New Roman" w:hAnsi="Times New Roman"/>
                <w:color w:val="000000"/>
                <w:sz w:val="24"/>
                <w:szCs w:val="24"/>
              </w:rPr>
              <w:t>95,0</w:t>
            </w:r>
          </w:p>
        </w:tc>
      </w:tr>
    </w:tbl>
    <w:p w:rsidR="00D9614B" w:rsidRPr="00DB6018" w:rsidRDefault="00D9614B" w:rsidP="00D9614B">
      <w:pPr>
        <w:pStyle w:val="ConsPlusNormal"/>
        <w:widowControl/>
        <w:tabs>
          <w:tab w:val="left" w:pos="2394"/>
        </w:tabs>
        <w:jc w:val="center"/>
        <w:rPr>
          <w:rFonts w:ascii="Times New Roman" w:hAnsi="Times New Roman"/>
          <w:b/>
          <w:color w:val="000000"/>
          <w:sz w:val="24"/>
          <w:szCs w:val="24"/>
        </w:rPr>
      </w:pPr>
    </w:p>
    <w:p w:rsidR="00D9614B" w:rsidRPr="00DB6018" w:rsidRDefault="00D9614B" w:rsidP="00D9614B">
      <w:pPr>
        <w:pStyle w:val="ConsPlusNormal"/>
        <w:widowControl/>
        <w:tabs>
          <w:tab w:val="left" w:pos="2394"/>
        </w:tabs>
        <w:jc w:val="both"/>
        <w:rPr>
          <w:rFonts w:ascii="Times New Roman" w:hAnsi="Times New Roman"/>
          <w:color w:val="000000"/>
          <w:sz w:val="24"/>
          <w:szCs w:val="24"/>
        </w:rPr>
      </w:pPr>
    </w:p>
    <w:p w:rsidR="00D9614B" w:rsidRPr="00DB6018" w:rsidRDefault="00D9614B" w:rsidP="00D9614B">
      <w:pPr>
        <w:pStyle w:val="ConsPlusNormal"/>
        <w:widowControl/>
        <w:tabs>
          <w:tab w:val="left" w:pos="2394"/>
        </w:tabs>
        <w:jc w:val="both"/>
        <w:rPr>
          <w:rFonts w:ascii="Times New Roman" w:hAnsi="Times New Roman"/>
          <w:color w:val="000000"/>
          <w:sz w:val="24"/>
          <w:szCs w:val="24"/>
        </w:rPr>
      </w:pPr>
    </w:p>
    <w:p w:rsidR="00D9614B" w:rsidRDefault="00D9614B" w:rsidP="00D9614B">
      <w:pPr>
        <w:pStyle w:val="ConsPlusNormal"/>
        <w:widowControl/>
        <w:ind w:left="10926"/>
        <w:jc w:val="center"/>
        <w:rPr>
          <w:rFonts w:ascii="Times New Roman" w:hAnsi="Times New Roman"/>
          <w:color w:val="000000"/>
          <w:sz w:val="24"/>
          <w:szCs w:val="24"/>
        </w:rPr>
      </w:pPr>
      <w:bookmarkStart w:id="4" w:name="P1817"/>
      <w:bookmarkEnd w:id="4"/>
    </w:p>
    <w:p w:rsidR="00D9614B" w:rsidRDefault="00D9614B" w:rsidP="00D9614B">
      <w:pPr>
        <w:pStyle w:val="ConsPlusNormal"/>
        <w:widowControl/>
        <w:ind w:left="10926"/>
        <w:jc w:val="center"/>
        <w:rPr>
          <w:rFonts w:ascii="Times New Roman" w:hAnsi="Times New Roman"/>
          <w:color w:val="000000"/>
          <w:sz w:val="24"/>
          <w:szCs w:val="24"/>
        </w:rPr>
      </w:pPr>
    </w:p>
    <w:p w:rsidR="00D9614B" w:rsidRDefault="00D9614B" w:rsidP="00D9614B">
      <w:pPr>
        <w:pStyle w:val="ConsPlusNormal"/>
        <w:widowControl/>
        <w:ind w:left="10926"/>
        <w:jc w:val="center"/>
        <w:rPr>
          <w:rFonts w:ascii="Times New Roman" w:hAnsi="Times New Roman"/>
          <w:color w:val="000000"/>
          <w:sz w:val="24"/>
          <w:szCs w:val="24"/>
        </w:rPr>
      </w:pPr>
    </w:p>
    <w:p w:rsidR="00D9614B" w:rsidRDefault="00D9614B" w:rsidP="00D9614B">
      <w:pPr>
        <w:pStyle w:val="ConsPlusNormal"/>
        <w:widowControl/>
        <w:ind w:left="10926"/>
        <w:jc w:val="center"/>
        <w:rPr>
          <w:rFonts w:ascii="Times New Roman" w:hAnsi="Times New Roman"/>
          <w:color w:val="000000"/>
          <w:sz w:val="24"/>
          <w:szCs w:val="24"/>
        </w:rPr>
      </w:pPr>
    </w:p>
    <w:p w:rsidR="00D9614B" w:rsidRDefault="00D9614B" w:rsidP="00D9614B">
      <w:pPr>
        <w:pStyle w:val="ConsPlusNormal"/>
        <w:widowControl/>
        <w:ind w:left="10926"/>
        <w:jc w:val="center"/>
        <w:rPr>
          <w:rFonts w:ascii="Times New Roman" w:hAnsi="Times New Roman"/>
          <w:color w:val="000000"/>
          <w:sz w:val="24"/>
          <w:szCs w:val="24"/>
        </w:rPr>
      </w:pPr>
    </w:p>
    <w:p w:rsidR="00D9614B" w:rsidRPr="00DB6018" w:rsidRDefault="00D9614B" w:rsidP="00D9614B">
      <w:pPr>
        <w:pStyle w:val="ConsPlusNormal"/>
        <w:widowControl/>
        <w:ind w:left="10926"/>
        <w:jc w:val="center"/>
        <w:rPr>
          <w:rFonts w:ascii="Times New Roman" w:hAnsi="Times New Roman"/>
          <w:color w:val="000000"/>
          <w:sz w:val="24"/>
          <w:szCs w:val="24"/>
        </w:rPr>
      </w:pPr>
      <w:r w:rsidRPr="00DB6018">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2</w:t>
      </w:r>
    </w:p>
    <w:p w:rsidR="00D9614B" w:rsidRDefault="00D9614B" w:rsidP="00D9614B">
      <w:pPr>
        <w:pStyle w:val="ConsPlusNormal"/>
        <w:widowControl/>
        <w:ind w:left="10926"/>
        <w:jc w:val="center"/>
        <w:rPr>
          <w:rFonts w:ascii="Times New Roman" w:hAnsi="Times New Roman"/>
          <w:color w:val="000000"/>
          <w:sz w:val="24"/>
          <w:szCs w:val="24"/>
        </w:rPr>
      </w:pPr>
      <w:r w:rsidRPr="00DB6018">
        <w:rPr>
          <w:rFonts w:ascii="Times New Roman" w:hAnsi="Times New Roman"/>
          <w:color w:val="000000"/>
          <w:sz w:val="24"/>
          <w:szCs w:val="24"/>
        </w:rPr>
        <w:t xml:space="preserve">к муниципальной программе </w:t>
      </w:r>
    </w:p>
    <w:p w:rsidR="00D9614B" w:rsidRPr="00DB6018" w:rsidRDefault="00D9614B" w:rsidP="00D9614B">
      <w:pPr>
        <w:pStyle w:val="ConsPlusNormal"/>
        <w:widowControl/>
        <w:ind w:left="10926"/>
        <w:jc w:val="center"/>
        <w:rPr>
          <w:rFonts w:ascii="Times New Roman" w:hAnsi="Times New Roman"/>
          <w:color w:val="000000"/>
          <w:sz w:val="24"/>
          <w:szCs w:val="24"/>
        </w:rPr>
      </w:pPr>
      <w:r>
        <w:rPr>
          <w:rFonts w:ascii="Times New Roman" w:hAnsi="Times New Roman"/>
          <w:sz w:val="24"/>
          <w:szCs w:val="24"/>
        </w:rPr>
        <w:t xml:space="preserve">Вурнарского </w:t>
      </w:r>
      <w:r w:rsidRPr="00391222">
        <w:rPr>
          <w:rFonts w:ascii="Times New Roman" w:hAnsi="Times New Roman"/>
          <w:sz w:val="24"/>
          <w:szCs w:val="24"/>
        </w:rPr>
        <w:t xml:space="preserve">муниципального округа </w:t>
      </w:r>
      <w:r w:rsidRPr="00391222">
        <w:rPr>
          <w:rFonts w:ascii="Times New Roman" w:hAnsi="Times New Roman"/>
          <w:color w:val="000000"/>
          <w:sz w:val="24"/>
          <w:szCs w:val="24"/>
        </w:rPr>
        <w:t>«Доступная среда»</w:t>
      </w:r>
    </w:p>
    <w:p w:rsidR="00D9614B" w:rsidRPr="00DB6018" w:rsidRDefault="00D9614B" w:rsidP="00D9614B">
      <w:pPr>
        <w:pStyle w:val="ConsPlusNormal"/>
        <w:widowControl/>
        <w:jc w:val="center"/>
        <w:rPr>
          <w:rFonts w:ascii="Times New Roman" w:hAnsi="Times New Roman"/>
          <w:color w:val="000000"/>
          <w:sz w:val="24"/>
          <w:szCs w:val="24"/>
        </w:rPr>
      </w:pPr>
    </w:p>
    <w:p w:rsidR="00D9614B" w:rsidRDefault="00D9614B" w:rsidP="00D9614B">
      <w:pPr>
        <w:pStyle w:val="ConsPlusNormal"/>
        <w:widowControl/>
        <w:jc w:val="center"/>
        <w:rPr>
          <w:rFonts w:ascii="Times New Roman" w:hAnsi="Times New Roman"/>
          <w:b/>
          <w:color w:val="000000"/>
          <w:sz w:val="24"/>
          <w:szCs w:val="24"/>
        </w:rPr>
      </w:pPr>
    </w:p>
    <w:p w:rsidR="00D9614B" w:rsidRPr="00DB6018" w:rsidRDefault="00D9614B" w:rsidP="00D9614B">
      <w:pPr>
        <w:pStyle w:val="ConsPlusNormal"/>
        <w:widowControl/>
        <w:jc w:val="center"/>
        <w:rPr>
          <w:rFonts w:ascii="Times New Roman" w:hAnsi="Times New Roman"/>
          <w:b/>
          <w:color w:val="000000"/>
          <w:sz w:val="24"/>
          <w:szCs w:val="24"/>
        </w:rPr>
      </w:pPr>
      <w:r w:rsidRPr="00DB6018">
        <w:rPr>
          <w:rFonts w:ascii="Times New Roman" w:hAnsi="Times New Roman"/>
          <w:b/>
          <w:color w:val="000000"/>
          <w:sz w:val="24"/>
          <w:szCs w:val="24"/>
        </w:rPr>
        <w:t xml:space="preserve">РЕСУРСНОЕ ОБЕСПЕЧЕНИЕ И ПРОГНОЗНАЯ (СПРАВОЧНАЯ) ОЦЕНКА </w:t>
      </w:r>
    </w:p>
    <w:p w:rsidR="00D9614B" w:rsidRPr="00DB6018" w:rsidRDefault="00D9614B" w:rsidP="00D9614B">
      <w:pPr>
        <w:pStyle w:val="ConsPlusNormal"/>
        <w:widowControl/>
        <w:jc w:val="center"/>
        <w:rPr>
          <w:rFonts w:ascii="Times New Roman" w:hAnsi="Times New Roman"/>
          <w:b/>
          <w:color w:val="000000"/>
          <w:sz w:val="24"/>
          <w:szCs w:val="24"/>
        </w:rPr>
      </w:pPr>
      <w:r w:rsidRPr="00DB6018">
        <w:rPr>
          <w:rFonts w:ascii="Times New Roman" w:hAnsi="Times New Roman"/>
          <w:b/>
          <w:color w:val="000000"/>
          <w:sz w:val="24"/>
          <w:szCs w:val="24"/>
        </w:rPr>
        <w:t xml:space="preserve">расходов за счет всех источников финансирования реализации </w:t>
      </w:r>
    </w:p>
    <w:p w:rsidR="00D9614B" w:rsidRPr="00DB6018" w:rsidRDefault="00D9614B" w:rsidP="00D9614B">
      <w:pPr>
        <w:pStyle w:val="ConsPlusNormal"/>
        <w:widowControl/>
        <w:jc w:val="center"/>
        <w:rPr>
          <w:rFonts w:ascii="Times New Roman" w:hAnsi="Times New Roman"/>
          <w:b/>
          <w:color w:val="000000"/>
          <w:sz w:val="24"/>
          <w:szCs w:val="24"/>
        </w:rPr>
      </w:pPr>
      <w:r w:rsidRPr="00DB6018">
        <w:rPr>
          <w:rFonts w:ascii="Times New Roman" w:hAnsi="Times New Roman"/>
          <w:b/>
          <w:color w:val="000000"/>
          <w:sz w:val="24"/>
          <w:szCs w:val="24"/>
        </w:rPr>
        <w:t xml:space="preserve">муниципальной программы </w:t>
      </w:r>
      <w:r>
        <w:rPr>
          <w:rFonts w:ascii="Times New Roman" w:hAnsi="Times New Roman"/>
          <w:b/>
          <w:color w:val="000000"/>
          <w:sz w:val="24"/>
          <w:szCs w:val="24"/>
        </w:rPr>
        <w:t xml:space="preserve">Вурнарского </w:t>
      </w:r>
      <w:r w:rsidRPr="00AD3E57">
        <w:rPr>
          <w:rFonts w:ascii="Times New Roman" w:hAnsi="Times New Roman"/>
          <w:b/>
          <w:color w:val="000000"/>
          <w:sz w:val="24"/>
          <w:szCs w:val="24"/>
        </w:rPr>
        <w:t>муниципального округа</w:t>
      </w:r>
      <w:r w:rsidRPr="00DB6018">
        <w:rPr>
          <w:rFonts w:ascii="Times New Roman" w:hAnsi="Times New Roman"/>
          <w:b/>
          <w:color w:val="000000"/>
          <w:sz w:val="24"/>
          <w:szCs w:val="24"/>
        </w:rPr>
        <w:t xml:space="preserve"> «Доступная среда»</w:t>
      </w:r>
    </w:p>
    <w:p w:rsidR="00D9614B" w:rsidRPr="00AD3E57" w:rsidRDefault="00D9614B" w:rsidP="00D9614B">
      <w:pPr>
        <w:pStyle w:val="ConsPlusNormal"/>
        <w:widowControl/>
        <w:jc w:val="center"/>
        <w:rPr>
          <w:rFonts w:ascii="Times New Roman" w:hAnsi="Times New Roman"/>
          <w:b/>
          <w:color w:val="000000"/>
          <w:sz w:val="24"/>
          <w:szCs w:val="24"/>
        </w:rPr>
      </w:pPr>
    </w:p>
    <w:tbl>
      <w:tblPr>
        <w:tblW w:w="14931"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81"/>
        <w:gridCol w:w="2835"/>
        <w:gridCol w:w="1417"/>
        <w:gridCol w:w="1560"/>
        <w:gridCol w:w="2409"/>
        <w:gridCol w:w="1701"/>
        <w:gridCol w:w="1276"/>
        <w:gridCol w:w="1276"/>
        <w:gridCol w:w="1276"/>
      </w:tblGrid>
      <w:tr w:rsidR="00D9614B" w:rsidRPr="001413DE" w:rsidTr="004A4509">
        <w:tc>
          <w:tcPr>
            <w:tcW w:w="1181" w:type="dxa"/>
            <w:vMerge w:val="restart"/>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ind w:right="83"/>
              <w:jc w:val="center"/>
              <w:rPr>
                <w:rFonts w:ascii="Times New Roman" w:hAnsi="Times New Roman"/>
                <w:color w:val="000000"/>
                <w:sz w:val="20"/>
              </w:rPr>
            </w:pPr>
            <w:r w:rsidRPr="001413DE">
              <w:rPr>
                <w:rFonts w:ascii="Times New Roman" w:hAnsi="Times New Roman"/>
                <w:color w:val="000000"/>
                <w:sz w:val="20"/>
              </w:rPr>
              <w:t>Наименование муниципальной программы Урмарского муниципального округа, подпрограммы муниципальной программы (программы, основные мероприятия)</w:t>
            </w:r>
          </w:p>
        </w:tc>
        <w:tc>
          <w:tcPr>
            <w:tcW w:w="2977" w:type="dxa"/>
            <w:gridSpan w:val="2"/>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Код бюджетной классификации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lang w:val="en-US"/>
              </w:rPr>
            </w:pPr>
            <w:r w:rsidRPr="001413DE">
              <w:rPr>
                <w:rFonts w:ascii="Times New Roman" w:hAnsi="Times New Roman"/>
                <w:color w:val="000000"/>
                <w:sz w:val="20"/>
              </w:rPr>
              <w:t xml:space="preserve">Источники </w:t>
            </w:r>
          </w:p>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финансирования</w:t>
            </w:r>
          </w:p>
        </w:tc>
        <w:tc>
          <w:tcPr>
            <w:tcW w:w="5529" w:type="dxa"/>
            <w:gridSpan w:val="4"/>
            <w:tcBorders>
              <w:top w:val="single" w:sz="4" w:space="0" w:color="auto"/>
              <w:left w:val="single" w:sz="4" w:space="0" w:color="auto"/>
              <w:bottom w:val="nil"/>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Расходы по годам, тыс. рублей</w:t>
            </w:r>
          </w:p>
        </w:tc>
      </w:tr>
      <w:tr w:rsidR="00D9614B" w:rsidRPr="001413DE" w:rsidTr="004A4509">
        <w:tc>
          <w:tcPr>
            <w:tcW w:w="1181" w:type="dxa"/>
            <w:vMerge/>
            <w:tcBorders>
              <w:top w:val="single" w:sz="4" w:space="0" w:color="auto"/>
              <w:left w:val="single" w:sz="4" w:space="0" w:color="auto"/>
              <w:bottom w:val="single" w:sz="4" w:space="0" w:color="auto"/>
              <w:right w:val="single" w:sz="4" w:space="0" w:color="auto"/>
            </w:tcBorders>
            <w:vAlign w:val="center"/>
            <w:hideMark/>
          </w:tcPr>
          <w:p w:rsidR="00D9614B" w:rsidRPr="001413DE" w:rsidRDefault="00D9614B" w:rsidP="004A4509">
            <w:pPr>
              <w:rPr>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614B" w:rsidRPr="001413DE" w:rsidRDefault="00D9614B" w:rsidP="004A4509">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главный распорядитель бюджетных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целевая статья расходов</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9614B" w:rsidRPr="001413DE" w:rsidRDefault="00D9614B" w:rsidP="004A4509">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2023</w:t>
            </w:r>
          </w:p>
        </w:tc>
        <w:tc>
          <w:tcPr>
            <w:tcW w:w="1276"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2024</w:t>
            </w:r>
          </w:p>
        </w:tc>
        <w:tc>
          <w:tcPr>
            <w:tcW w:w="1276"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2025</w:t>
            </w:r>
          </w:p>
        </w:tc>
        <w:tc>
          <w:tcPr>
            <w:tcW w:w="1276"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2026-2030</w:t>
            </w:r>
          </w:p>
        </w:tc>
      </w:tr>
    </w:tbl>
    <w:p w:rsidR="00D9614B" w:rsidRPr="001413DE" w:rsidRDefault="00D9614B" w:rsidP="00D9614B">
      <w:pPr>
        <w:rPr>
          <w:color w:val="000000"/>
          <w:sz w:val="20"/>
          <w:szCs w:val="20"/>
          <w:lang w:eastAsia="en-US"/>
        </w:rPr>
      </w:pPr>
    </w:p>
    <w:tbl>
      <w:tblPr>
        <w:tblW w:w="14931" w:type="dxa"/>
        <w:tblInd w:w="-26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tblPr>
      <w:tblGrid>
        <w:gridCol w:w="1181"/>
        <w:gridCol w:w="2835"/>
        <w:gridCol w:w="1417"/>
        <w:gridCol w:w="1560"/>
        <w:gridCol w:w="2409"/>
        <w:gridCol w:w="1701"/>
        <w:gridCol w:w="1276"/>
        <w:gridCol w:w="1276"/>
        <w:gridCol w:w="1276"/>
      </w:tblGrid>
      <w:tr w:rsidR="00D9614B" w:rsidRPr="001413DE" w:rsidTr="004A4509">
        <w:trPr>
          <w:tblHeader/>
        </w:trPr>
        <w:tc>
          <w:tcPr>
            <w:tcW w:w="1181"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1</w:t>
            </w:r>
          </w:p>
        </w:tc>
        <w:tc>
          <w:tcPr>
            <w:tcW w:w="2835"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ind w:right="83"/>
              <w:jc w:val="center"/>
              <w:rPr>
                <w:rFonts w:ascii="Times New Roman" w:hAnsi="Times New Roman"/>
                <w:color w:val="000000"/>
                <w:sz w:val="20"/>
              </w:rPr>
            </w:pPr>
            <w:r w:rsidRPr="001413DE">
              <w:rPr>
                <w:rFonts w:ascii="Times New Roman" w:hAnsi="Times New Roman"/>
                <w:color w:val="000000"/>
                <w:sz w:val="20"/>
              </w:rPr>
              <w:t>2</w:t>
            </w:r>
          </w:p>
        </w:tc>
        <w:tc>
          <w:tcPr>
            <w:tcW w:w="1417"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3</w:t>
            </w:r>
          </w:p>
        </w:tc>
        <w:tc>
          <w:tcPr>
            <w:tcW w:w="1560"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4</w:t>
            </w:r>
          </w:p>
        </w:tc>
        <w:tc>
          <w:tcPr>
            <w:tcW w:w="2409"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5</w:t>
            </w:r>
          </w:p>
        </w:tc>
        <w:tc>
          <w:tcPr>
            <w:tcW w:w="1701"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6</w:t>
            </w:r>
          </w:p>
        </w:tc>
        <w:tc>
          <w:tcPr>
            <w:tcW w:w="1276"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7</w:t>
            </w:r>
          </w:p>
        </w:tc>
        <w:tc>
          <w:tcPr>
            <w:tcW w:w="1276"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8</w:t>
            </w:r>
          </w:p>
        </w:tc>
        <w:tc>
          <w:tcPr>
            <w:tcW w:w="1276" w:type="dxa"/>
            <w:tcBorders>
              <w:top w:val="single" w:sz="4" w:space="0" w:color="auto"/>
              <w:left w:val="single" w:sz="4" w:space="0" w:color="auto"/>
              <w:bottom w:val="single" w:sz="4" w:space="0" w:color="auto"/>
              <w:right w:val="single" w:sz="4" w:space="0" w:color="auto"/>
            </w:tcBorders>
            <w:hideMark/>
          </w:tcPr>
          <w:p w:rsidR="00D9614B" w:rsidRPr="001413DE" w:rsidRDefault="00D9614B" w:rsidP="004A4509">
            <w:pPr>
              <w:pStyle w:val="ConsPlusNormal"/>
              <w:widowControl/>
              <w:jc w:val="center"/>
              <w:rPr>
                <w:rFonts w:ascii="Times New Roman" w:hAnsi="Times New Roman"/>
                <w:color w:val="000000"/>
                <w:sz w:val="20"/>
              </w:rPr>
            </w:pPr>
            <w:r w:rsidRPr="001413DE">
              <w:rPr>
                <w:rFonts w:ascii="Times New Roman" w:hAnsi="Times New Roman"/>
                <w:color w:val="000000"/>
                <w:sz w:val="20"/>
              </w:rPr>
              <w:t>9</w:t>
            </w:r>
          </w:p>
        </w:tc>
      </w:tr>
      <w:tr w:rsidR="006841F6" w:rsidRPr="001413DE" w:rsidTr="00C47482">
        <w:trPr>
          <w:trHeight w:val="235"/>
        </w:trPr>
        <w:tc>
          <w:tcPr>
            <w:tcW w:w="1181"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Муниципальная  програм</w:t>
            </w:r>
            <w:r w:rsidRPr="001413DE">
              <w:rPr>
                <w:rFonts w:ascii="Times New Roman" w:hAnsi="Times New Roman"/>
                <w:color w:val="000000"/>
                <w:sz w:val="20"/>
              </w:rPr>
              <w:softHyphen/>
              <w:t>ма Вурнарского муниципального округа</w:t>
            </w:r>
          </w:p>
        </w:tc>
        <w:tc>
          <w:tcPr>
            <w:tcW w:w="2835"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tabs>
                <w:tab w:val="left" w:pos="1478"/>
              </w:tabs>
              <w:ind w:right="83"/>
              <w:jc w:val="both"/>
              <w:rPr>
                <w:rFonts w:ascii="Times New Roman" w:hAnsi="Times New Roman"/>
                <w:color w:val="000000"/>
                <w:sz w:val="20"/>
              </w:rPr>
            </w:pPr>
            <w:r w:rsidRPr="001413DE">
              <w:rPr>
                <w:rFonts w:ascii="Times New Roman" w:hAnsi="Times New Roman"/>
                <w:color w:val="000000"/>
                <w:sz w:val="20"/>
              </w:rPr>
              <w:t>«Доступная среда»</w:t>
            </w:r>
          </w:p>
        </w:tc>
        <w:tc>
          <w:tcPr>
            <w:tcW w:w="1417" w:type="dxa"/>
            <w:vMerge w:val="restart"/>
            <w:tcBorders>
              <w:top w:val="single" w:sz="4" w:space="0" w:color="auto"/>
              <w:left w:val="single" w:sz="4" w:space="0" w:color="auto"/>
              <w:right w:val="single" w:sz="4" w:space="0" w:color="auto"/>
            </w:tcBorders>
          </w:tcPr>
          <w:p w:rsidR="006841F6" w:rsidRPr="001413DE" w:rsidRDefault="006841F6" w:rsidP="004A4509">
            <w:pPr>
              <w:pStyle w:val="ConsPlusNormal"/>
              <w:widowControl/>
              <w:jc w:val="center"/>
              <w:rPr>
                <w:rFonts w:ascii="Times New Roman" w:hAnsi="Times New Roman"/>
                <w:color w:val="000000"/>
                <w:sz w:val="20"/>
              </w:rPr>
            </w:pPr>
          </w:p>
        </w:tc>
        <w:tc>
          <w:tcPr>
            <w:tcW w:w="1560" w:type="dxa"/>
            <w:vMerge w:val="restart"/>
            <w:tcBorders>
              <w:top w:val="single" w:sz="4" w:space="0" w:color="auto"/>
              <w:left w:val="single" w:sz="4" w:space="0" w:color="auto"/>
              <w:right w:val="single" w:sz="4" w:space="0" w:color="auto"/>
            </w:tcBorders>
          </w:tcPr>
          <w:p w:rsidR="006841F6" w:rsidRPr="001413DE" w:rsidRDefault="006841F6" w:rsidP="004A4509">
            <w:pPr>
              <w:pStyle w:val="ConsPlusNormal"/>
              <w:widowControl/>
              <w:jc w:val="center"/>
              <w:rPr>
                <w:rFonts w:ascii="Times New Roman" w:hAnsi="Times New Roman"/>
                <w:color w:val="000000"/>
                <w:sz w:val="20"/>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всего</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5E2871" w:rsidP="005E2871">
            <w:pPr>
              <w:ind w:right="-108"/>
              <w:rPr>
                <w:sz w:val="20"/>
                <w:szCs w:val="20"/>
                <w:lang w:eastAsia="en-US"/>
              </w:rPr>
            </w:pPr>
            <w:r>
              <w:rPr>
                <w:color w:val="000000"/>
                <w:sz w:val="20"/>
                <w:szCs w:val="20"/>
              </w:rPr>
              <w:t xml:space="preserve">         </w:t>
            </w:r>
            <w:r w:rsidR="006841F6"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r>
      <w:tr w:rsidR="006841F6" w:rsidRPr="001413DE" w:rsidTr="00C47482">
        <w:trPr>
          <w:trHeight w:val="199"/>
        </w:trPr>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C47482">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C47482">
        <w:trPr>
          <w:trHeight w:val="353"/>
        </w:trPr>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409" w:type="dxa"/>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бюджет Вурнарского МО</w:t>
            </w:r>
          </w:p>
        </w:tc>
        <w:tc>
          <w:tcPr>
            <w:tcW w:w="1701"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C814F5" w:rsidRPr="001413DE" w:rsidTr="00C47482">
        <w:trPr>
          <w:trHeight w:val="299"/>
        </w:trPr>
        <w:tc>
          <w:tcPr>
            <w:tcW w:w="1181"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417"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560"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2409" w:type="dxa"/>
            <w:tcBorders>
              <w:top w:val="single" w:sz="4" w:space="0" w:color="auto"/>
              <w:left w:val="single" w:sz="4" w:space="0" w:color="auto"/>
              <w:right w:val="single" w:sz="4" w:space="0" w:color="auto"/>
            </w:tcBorders>
            <w:hideMark/>
          </w:tcPr>
          <w:p w:rsidR="00C814F5" w:rsidRPr="001413DE" w:rsidRDefault="00C814F5" w:rsidP="004A4509">
            <w:pPr>
              <w:pStyle w:val="ConsPlusNormal"/>
              <w:jc w:val="both"/>
              <w:rPr>
                <w:rFonts w:ascii="Times New Roman" w:hAnsi="Times New Roman"/>
                <w:color w:val="000000"/>
                <w:sz w:val="20"/>
              </w:rPr>
            </w:pPr>
            <w:r>
              <w:rPr>
                <w:rFonts w:ascii="Times New Roman" w:hAnsi="Times New Roman"/>
                <w:color w:val="000000"/>
                <w:sz w:val="20"/>
              </w:rPr>
              <w:t>внебюджетные источники</w:t>
            </w:r>
          </w:p>
        </w:tc>
        <w:tc>
          <w:tcPr>
            <w:tcW w:w="1701" w:type="dxa"/>
            <w:tcBorders>
              <w:top w:val="single" w:sz="4" w:space="0" w:color="auto"/>
              <w:left w:val="single" w:sz="4" w:space="0" w:color="auto"/>
              <w:right w:val="single" w:sz="4" w:space="0" w:color="auto"/>
            </w:tcBorders>
            <w:hideMark/>
          </w:tcPr>
          <w:p w:rsidR="00C814F5" w:rsidRDefault="00C814F5" w:rsidP="00C814F5">
            <w:pPr>
              <w:jc w:val="center"/>
            </w:pPr>
            <w:r w:rsidRPr="002D078B">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2D078B">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2D078B">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2D078B">
              <w:rPr>
                <w:color w:val="000000"/>
                <w:sz w:val="20"/>
                <w:szCs w:val="20"/>
              </w:rPr>
              <w:t>0,0</w:t>
            </w:r>
          </w:p>
        </w:tc>
      </w:tr>
      <w:tr w:rsidR="006841F6" w:rsidRPr="001413DE" w:rsidTr="00DE0439">
        <w:tc>
          <w:tcPr>
            <w:tcW w:w="1181"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hyperlink r:id="rId8" w:anchor="P9690" w:history="1">
              <w:proofErr w:type="spellStart"/>
              <w:r w:rsidRPr="001413DE">
                <w:rPr>
                  <w:rStyle w:val="af6"/>
                  <w:rFonts w:ascii="Times New Roman" w:hAnsi="Times New Roman"/>
                  <w:color w:val="000000"/>
                  <w:sz w:val="20"/>
                  <w:u w:val="none"/>
                </w:rPr>
                <w:t>Подпрограм</w:t>
              </w:r>
              <w:proofErr w:type="spellEnd"/>
              <w:r w:rsidRPr="001413DE">
                <w:rPr>
                  <w:rStyle w:val="af6"/>
                  <w:rFonts w:ascii="Times New Roman" w:hAnsi="Times New Roman"/>
                  <w:color w:val="000000"/>
                  <w:sz w:val="20"/>
                  <w:u w:val="none"/>
                  <w:lang w:val="en-US"/>
                </w:rPr>
                <w:softHyphen/>
              </w:r>
              <w:proofErr w:type="spellStart"/>
              <w:r w:rsidRPr="001413DE">
                <w:rPr>
                  <w:rStyle w:val="af6"/>
                  <w:rFonts w:ascii="Times New Roman" w:hAnsi="Times New Roman"/>
                  <w:color w:val="000000"/>
                  <w:sz w:val="20"/>
                  <w:u w:val="none"/>
                </w:rPr>
                <w:t>ма</w:t>
              </w:r>
              <w:proofErr w:type="spellEnd"/>
            </w:hyperlink>
          </w:p>
        </w:tc>
        <w:tc>
          <w:tcPr>
            <w:tcW w:w="2835"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tabs>
                <w:tab w:val="left" w:pos="1478"/>
              </w:tabs>
              <w:ind w:right="83"/>
              <w:jc w:val="both"/>
              <w:rPr>
                <w:rFonts w:ascii="Times New Roman" w:hAnsi="Times New Roman"/>
                <w:color w:val="000000"/>
                <w:sz w:val="20"/>
              </w:rPr>
            </w:pPr>
            <w:r w:rsidRPr="001413DE">
              <w:rPr>
                <w:rFonts w:ascii="Times New Roman" w:hAnsi="Times New Roman"/>
                <w:color w:val="000000"/>
                <w:sz w:val="20"/>
              </w:rPr>
              <w:t>«Формирование доступной среды жизнедеятельности инвалидов»</w:t>
            </w:r>
          </w:p>
        </w:tc>
        <w:tc>
          <w:tcPr>
            <w:tcW w:w="1417" w:type="dxa"/>
            <w:vMerge w:val="restart"/>
            <w:tcBorders>
              <w:top w:val="single" w:sz="4" w:space="0" w:color="auto"/>
              <w:left w:val="single" w:sz="4" w:space="0" w:color="auto"/>
              <w:right w:val="single" w:sz="4" w:space="0" w:color="auto"/>
            </w:tcBorders>
          </w:tcPr>
          <w:p w:rsidR="006841F6" w:rsidRPr="001413DE" w:rsidRDefault="006841F6" w:rsidP="004A4509">
            <w:pPr>
              <w:pStyle w:val="ConsPlusNormal"/>
              <w:widowControl/>
              <w:jc w:val="center"/>
              <w:rPr>
                <w:rFonts w:ascii="Times New Roman" w:hAnsi="Times New Roman"/>
                <w:color w:val="000000"/>
                <w:sz w:val="20"/>
              </w:rPr>
            </w:pPr>
          </w:p>
        </w:tc>
        <w:tc>
          <w:tcPr>
            <w:tcW w:w="1560" w:type="dxa"/>
            <w:vMerge w:val="restart"/>
            <w:tcBorders>
              <w:top w:val="single" w:sz="4" w:space="0" w:color="auto"/>
              <w:left w:val="single" w:sz="4" w:space="0" w:color="auto"/>
              <w:right w:val="single" w:sz="4" w:space="0" w:color="auto"/>
            </w:tcBorders>
          </w:tcPr>
          <w:p w:rsidR="006841F6" w:rsidRPr="001413DE" w:rsidRDefault="006841F6" w:rsidP="004A4509">
            <w:pPr>
              <w:jc w:val="cente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всего</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r>
      <w:tr w:rsidR="006841F6" w:rsidRPr="001413DE" w:rsidTr="00DE0439">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DE0439">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DE0439">
        <w:trPr>
          <w:trHeight w:val="244"/>
        </w:trPr>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бюджет Вурнарского МО</w:t>
            </w:r>
          </w:p>
        </w:tc>
        <w:tc>
          <w:tcPr>
            <w:tcW w:w="1701"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C814F5" w:rsidRPr="001413DE" w:rsidTr="006841F6">
        <w:trPr>
          <w:trHeight w:val="387"/>
        </w:trPr>
        <w:tc>
          <w:tcPr>
            <w:tcW w:w="1181"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417"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560"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lang w:eastAsia="en-US"/>
              </w:rPr>
            </w:pPr>
          </w:p>
        </w:tc>
        <w:tc>
          <w:tcPr>
            <w:tcW w:w="2409" w:type="dxa"/>
            <w:tcBorders>
              <w:top w:val="single" w:sz="4" w:space="0" w:color="auto"/>
              <w:left w:val="single" w:sz="4" w:space="0" w:color="auto"/>
              <w:right w:val="single" w:sz="4" w:space="0" w:color="auto"/>
            </w:tcBorders>
            <w:hideMark/>
          </w:tcPr>
          <w:p w:rsidR="00C814F5" w:rsidRPr="001413DE" w:rsidRDefault="00C814F5" w:rsidP="004A4509">
            <w:pPr>
              <w:pStyle w:val="ConsPlusNormal"/>
              <w:jc w:val="both"/>
              <w:rPr>
                <w:rFonts w:ascii="Times New Roman" w:hAnsi="Times New Roman"/>
                <w:color w:val="000000"/>
                <w:sz w:val="20"/>
              </w:rPr>
            </w:pPr>
            <w:r>
              <w:rPr>
                <w:rFonts w:ascii="Times New Roman" w:hAnsi="Times New Roman"/>
                <w:color w:val="000000"/>
                <w:sz w:val="20"/>
              </w:rPr>
              <w:t>внебюджетные источники</w:t>
            </w:r>
          </w:p>
        </w:tc>
        <w:tc>
          <w:tcPr>
            <w:tcW w:w="1701" w:type="dxa"/>
            <w:tcBorders>
              <w:top w:val="single" w:sz="4" w:space="0" w:color="auto"/>
              <w:left w:val="single" w:sz="4" w:space="0" w:color="auto"/>
              <w:right w:val="single" w:sz="4" w:space="0" w:color="auto"/>
            </w:tcBorders>
            <w:hideMark/>
          </w:tcPr>
          <w:p w:rsidR="00C814F5" w:rsidRDefault="00C814F5" w:rsidP="00C814F5">
            <w:pPr>
              <w:jc w:val="center"/>
            </w:pPr>
            <w:r w:rsidRPr="00DE4B09">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DE4B09">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DE4B09">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DE4B09">
              <w:rPr>
                <w:color w:val="000000"/>
                <w:sz w:val="20"/>
                <w:szCs w:val="20"/>
              </w:rPr>
              <w:t>0,0</w:t>
            </w:r>
          </w:p>
        </w:tc>
      </w:tr>
      <w:tr w:rsidR="006841F6" w:rsidRPr="001413DE" w:rsidTr="002F0C73">
        <w:tc>
          <w:tcPr>
            <w:tcW w:w="1181" w:type="dxa"/>
            <w:vMerge w:val="restart"/>
            <w:tcBorders>
              <w:top w:val="single" w:sz="4" w:space="0" w:color="auto"/>
              <w:left w:val="single" w:sz="4" w:space="0" w:color="auto"/>
              <w:right w:val="single" w:sz="4" w:space="0" w:color="auto"/>
            </w:tcBorders>
            <w:hideMark/>
          </w:tcPr>
          <w:p w:rsidR="006841F6" w:rsidRPr="001413DE" w:rsidRDefault="006841F6" w:rsidP="004A4509">
            <w:pPr>
              <w:ind w:right="-108"/>
              <w:jc w:val="both"/>
              <w:rPr>
                <w:color w:val="000000"/>
                <w:sz w:val="20"/>
                <w:szCs w:val="20"/>
                <w:lang w:eastAsia="en-US"/>
              </w:rPr>
            </w:pPr>
            <w:r w:rsidRPr="001413DE">
              <w:rPr>
                <w:color w:val="000000"/>
                <w:sz w:val="20"/>
                <w:szCs w:val="20"/>
              </w:rPr>
              <w:t xml:space="preserve">Основное </w:t>
            </w:r>
            <w:proofErr w:type="spellStart"/>
            <w:proofErr w:type="gramStart"/>
            <w:r w:rsidRPr="001413DE">
              <w:rPr>
                <w:color w:val="000000"/>
                <w:sz w:val="20"/>
                <w:szCs w:val="20"/>
              </w:rPr>
              <w:t>мероприя</w:t>
            </w:r>
            <w:proofErr w:type="spellEnd"/>
            <w:r w:rsidRPr="001413DE">
              <w:rPr>
                <w:color w:val="000000"/>
                <w:sz w:val="20"/>
                <w:szCs w:val="20"/>
                <w:lang w:val="en-US"/>
              </w:rPr>
              <w:softHyphen/>
            </w:r>
            <w:r w:rsidRPr="001413DE">
              <w:rPr>
                <w:color w:val="000000"/>
                <w:sz w:val="20"/>
                <w:szCs w:val="20"/>
              </w:rPr>
              <w:t>-</w:t>
            </w:r>
            <w:proofErr w:type="spellStart"/>
            <w:r w:rsidRPr="001413DE">
              <w:rPr>
                <w:color w:val="000000"/>
                <w:sz w:val="20"/>
                <w:szCs w:val="20"/>
              </w:rPr>
              <w:t>тие</w:t>
            </w:r>
            <w:proofErr w:type="spellEnd"/>
            <w:proofErr w:type="gramEnd"/>
            <w:r w:rsidRPr="001413DE">
              <w:rPr>
                <w:color w:val="000000"/>
                <w:sz w:val="20"/>
                <w:szCs w:val="20"/>
              </w:rPr>
              <w:t xml:space="preserve"> 1 </w:t>
            </w:r>
          </w:p>
        </w:tc>
        <w:tc>
          <w:tcPr>
            <w:tcW w:w="2835"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rPr>
                <w:rFonts w:ascii="Times New Roman" w:hAnsi="Times New Roman"/>
                <w:color w:val="000000"/>
                <w:sz w:val="20"/>
              </w:rPr>
            </w:pPr>
            <w:r w:rsidRPr="001413DE">
              <w:rPr>
                <w:rFonts w:ascii="Times New Roman" w:hAnsi="Times New Roman"/>
                <w:sz w:val="20"/>
              </w:rPr>
              <w:t xml:space="preserve">Совершенствование нормативно-правовой и организационной основы формирования доступной </w:t>
            </w:r>
            <w:r w:rsidRPr="001413DE">
              <w:rPr>
                <w:rFonts w:ascii="Times New Roman" w:hAnsi="Times New Roman"/>
                <w:sz w:val="20"/>
              </w:rPr>
              <w:lastRenderedPageBreak/>
              <w:t>среды</w:t>
            </w:r>
          </w:p>
        </w:tc>
        <w:tc>
          <w:tcPr>
            <w:tcW w:w="1417" w:type="dxa"/>
            <w:vMerge w:val="restart"/>
            <w:tcBorders>
              <w:top w:val="single" w:sz="4" w:space="0" w:color="auto"/>
              <w:left w:val="single" w:sz="4" w:space="0" w:color="auto"/>
              <w:right w:val="single" w:sz="4" w:space="0" w:color="auto"/>
            </w:tcBorders>
          </w:tcPr>
          <w:p w:rsidR="006841F6" w:rsidRPr="001413DE" w:rsidRDefault="006841F6" w:rsidP="004A4509">
            <w:pPr>
              <w:ind w:right="-108"/>
              <w:jc w:val="center"/>
              <w:rPr>
                <w:color w:val="000000"/>
                <w:sz w:val="20"/>
                <w:szCs w:val="20"/>
                <w:lang w:eastAsia="en-US"/>
              </w:rPr>
            </w:pPr>
          </w:p>
        </w:tc>
        <w:tc>
          <w:tcPr>
            <w:tcW w:w="1560" w:type="dxa"/>
            <w:vMerge w:val="restart"/>
            <w:tcBorders>
              <w:top w:val="single" w:sz="4" w:space="0" w:color="auto"/>
              <w:left w:val="single" w:sz="4" w:space="0" w:color="auto"/>
              <w:right w:val="single" w:sz="4" w:space="0" w:color="auto"/>
            </w:tcBorders>
          </w:tcPr>
          <w:p w:rsidR="006841F6" w:rsidRPr="001413DE" w:rsidRDefault="006841F6" w:rsidP="004A4509">
            <w:pPr>
              <w:jc w:val="cente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всего</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2F0C73">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2F0C73">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6841F6" w:rsidRPr="001413DE" w:rsidTr="002F0C73">
        <w:trPr>
          <w:trHeight w:val="271"/>
        </w:trPr>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бюджет Вурнарского МО</w:t>
            </w:r>
          </w:p>
        </w:tc>
        <w:tc>
          <w:tcPr>
            <w:tcW w:w="1701"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pStyle w:val="ConsPlusNormal"/>
              <w:widowControl/>
              <w:jc w:val="center"/>
              <w:rPr>
                <w:rFonts w:ascii="Times New Roman" w:hAnsi="Times New Roman"/>
                <w:color w:val="000000"/>
                <w:sz w:val="20"/>
              </w:rPr>
            </w:pPr>
            <w:r w:rsidRPr="001413DE">
              <w:rPr>
                <w:rFonts w:ascii="Times New Roman" w:hAnsi="Times New Roman"/>
                <w:color w:val="000000"/>
                <w:sz w:val="20"/>
              </w:rPr>
              <w:t>0,0</w:t>
            </w:r>
          </w:p>
        </w:tc>
        <w:tc>
          <w:tcPr>
            <w:tcW w:w="1276" w:type="dxa"/>
            <w:tcBorders>
              <w:top w:val="single" w:sz="4" w:space="0" w:color="auto"/>
              <w:left w:val="single" w:sz="4" w:space="0" w:color="auto"/>
              <w:right w:val="single" w:sz="4" w:space="0" w:color="auto"/>
            </w:tcBorders>
            <w:hideMark/>
          </w:tcPr>
          <w:p w:rsidR="006841F6" w:rsidRPr="001413DE" w:rsidRDefault="006841F6" w:rsidP="00C814F5">
            <w:pPr>
              <w:jc w:val="center"/>
              <w:rPr>
                <w:color w:val="000000"/>
                <w:sz w:val="20"/>
                <w:szCs w:val="20"/>
                <w:lang w:eastAsia="en-US"/>
              </w:rPr>
            </w:pPr>
            <w:r w:rsidRPr="001413DE">
              <w:rPr>
                <w:color w:val="000000"/>
                <w:sz w:val="20"/>
                <w:szCs w:val="20"/>
              </w:rPr>
              <w:t>0,0</w:t>
            </w:r>
          </w:p>
        </w:tc>
      </w:tr>
      <w:tr w:rsidR="00C814F5" w:rsidRPr="001413DE" w:rsidTr="006841F6">
        <w:trPr>
          <w:trHeight w:val="314"/>
        </w:trPr>
        <w:tc>
          <w:tcPr>
            <w:tcW w:w="1181"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lang w:eastAsia="en-US"/>
              </w:rPr>
            </w:pPr>
          </w:p>
        </w:tc>
        <w:tc>
          <w:tcPr>
            <w:tcW w:w="2835"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417"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lang w:eastAsia="en-US"/>
              </w:rPr>
            </w:pPr>
          </w:p>
        </w:tc>
        <w:tc>
          <w:tcPr>
            <w:tcW w:w="1560"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lang w:eastAsia="en-US"/>
              </w:rPr>
            </w:pPr>
          </w:p>
        </w:tc>
        <w:tc>
          <w:tcPr>
            <w:tcW w:w="2409" w:type="dxa"/>
            <w:tcBorders>
              <w:top w:val="single" w:sz="4" w:space="0" w:color="auto"/>
              <w:left w:val="single" w:sz="4" w:space="0" w:color="auto"/>
              <w:right w:val="single" w:sz="4" w:space="0" w:color="auto"/>
            </w:tcBorders>
            <w:hideMark/>
          </w:tcPr>
          <w:p w:rsidR="00C814F5" w:rsidRPr="001413DE" w:rsidRDefault="00C814F5" w:rsidP="004A4509">
            <w:pPr>
              <w:pStyle w:val="ConsPlusNormal"/>
              <w:jc w:val="both"/>
              <w:rPr>
                <w:rFonts w:ascii="Times New Roman" w:hAnsi="Times New Roman"/>
                <w:color w:val="000000"/>
                <w:sz w:val="20"/>
              </w:rPr>
            </w:pPr>
            <w:r>
              <w:rPr>
                <w:rFonts w:ascii="Times New Roman" w:hAnsi="Times New Roman"/>
                <w:color w:val="000000"/>
                <w:sz w:val="20"/>
              </w:rPr>
              <w:t>внебюджетные источники</w:t>
            </w:r>
          </w:p>
        </w:tc>
        <w:tc>
          <w:tcPr>
            <w:tcW w:w="1701" w:type="dxa"/>
            <w:tcBorders>
              <w:top w:val="single" w:sz="4" w:space="0" w:color="auto"/>
              <w:left w:val="single" w:sz="4" w:space="0" w:color="auto"/>
              <w:right w:val="single" w:sz="4" w:space="0" w:color="auto"/>
            </w:tcBorders>
            <w:hideMark/>
          </w:tcPr>
          <w:p w:rsidR="00C814F5" w:rsidRDefault="00C814F5" w:rsidP="00C814F5">
            <w:pPr>
              <w:jc w:val="center"/>
            </w:pPr>
            <w:r w:rsidRPr="00827428">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827428">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827428">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827428">
              <w:rPr>
                <w:color w:val="000000"/>
                <w:sz w:val="20"/>
                <w:szCs w:val="20"/>
              </w:rPr>
              <w:t>0,0</w:t>
            </w:r>
          </w:p>
        </w:tc>
      </w:tr>
      <w:tr w:rsidR="006841F6" w:rsidRPr="001413DE" w:rsidTr="00092917">
        <w:tc>
          <w:tcPr>
            <w:tcW w:w="1181"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 xml:space="preserve">Основное </w:t>
            </w:r>
            <w:proofErr w:type="spellStart"/>
            <w:r w:rsidRPr="001413DE">
              <w:rPr>
                <w:rFonts w:ascii="Times New Roman" w:hAnsi="Times New Roman"/>
                <w:color w:val="000000"/>
                <w:sz w:val="20"/>
              </w:rPr>
              <w:t>мероприя</w:t>
            </w:r>
            <w:proofErr w:type="spellEnd"/>
            <w:r w:rsidRPr="001413DE">
              <w:rPr>
                <w:rFonts w:ascii="Times New Roman" w:hAnsi="Times New Roman"/>
                <w:color w:val="000000"/>
                <w:sz w:val="20"/>
                <w:lang w:val="en-US"/>
              </w:rPr>
              <w:softHyphen/>
            </w:r>
            <w:proofErr w:type="spellStart"/>
            <w:r w:rsidRPr="001413DE">
              <w:rPr>
                <w:rFonts w:ascii="Times New Roman" w:hAnsi="Times New Roman"/>
                <w:color w:val="000000"/>
                <w:sz w:val="20"/>
              </w:rPr>
              <w:t>тие</w:t>
            </w:r>
            <w:proofErr w:type="spellEnd"/>
            <w:r w:rsidRPr="001413DE">
              <w:rPr>
                <w:rFonts w:ascii="Times New Roman" w:hAnsi="Times New Roman"/>
                <w:color w:val="000000"/>
                <w:sz w:val="20"/>
              </w:rPr>
              <w:t xml:space="preserve"> 2 </w:t>
            </w:r>
          </w:p>
        </w:tc>
        <w:tc>
          <w:tcPr>
            <w:tcW w:w="2835" w:type="dxa"/>
            <w:vMerge w:val="restart"/>
            <w:tcBorders>
              <w:top w:val="single" w:sz="4" w:space="0" w:color="auto"/>
              <w:left w:val="single" w:sz="4" w:space="0" w:color="auto"/>
              <w:right w:val="single" w:sz="4" w:space="0" w:color="auto"/>
            </w:tcBorders>
            <w:hideMark/>
          </w:tcPr>
          <w:p w:rsidR="006841F6" w:rsidRPr="001413DE" w:rsidRDefault="006841F6" w:rsidP="004A4509">
            <w:pPr>
              <w:pStyle w:val="ConsPlusNormal"/>
              <w:widowControl/>
              <w:tabs>
                <w:tab w:val="left" w:pos="1478"/>
              </w:tabs>
              <w:ind w:right="83"/>
              <w:jc w:val="both"/>
              <w:rPr>
                <w:rFonts w:ascii="Times New Roman" w:hAnsi="Times New Roman"/>
                <w:color w:val="000000"/>
                <w:sz w:val="20"/>
              </w:rPr>
            </w:pPr>
            <w:r w:rsidRPr="001413DE">
              <w:rPr>
                <w:rFonts w:ascii="Times New Roman" w:hAnsi="Times New Roman"/>
                <w:sz w:val="20"/>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417" w:type="dxa"/>
            <w:vMerge w:val="restart"/>
            <w:tcBorders>
              <w:top w:val="single" w:sz="4" w:space="0" w:color="auto"/>
              <w:left w:val="single" w:sz="4" w:space="0" w:color="auto"/>
              <w:right w:val="single" w:sz="4" w:space="0" w:color="auto"/>
            </w:tcBorders>
          </w:tcPr>
          <w:p w:rsidR="006841F6" w:rsidRPr="001413DE" w:rsidRDefault="006841F6" w:rsidP="004A4509">
            <w:pPr>
              <w:pStyle w:val="ConsPlusNormal"/>
              <w:widowControl/>
              <w:jc w:val="center"/>
              <w:rPr>
                <w:rFonts w:ascii="Times New Roman" w:hAnsi="Times New Roman"/>
                <w:color w:val="000000"/>
                <w:sz w:val="20"/>
              </w:rPr>
            </w:pPr>
          </w:p>
        </w:tc>
        <w:tc>
          <w:tcPr>
            <w:tcW w:w="1560" w:type="dxa"/>
            <w:vMerge w:val="restart"/>
            <w:tcBorders>
              <w:top w:val="single" w:sz="4" w:space="0" w:color="auto"/>
              <w:left w:val="single" w:sz="4" w:space="0" w:color="auto"/>
              <w:right w:val="single" w:sz="4" w:space="0" w:color="auto"/>
            </w:tcBorders>
          </w:tcPr>
          <w:p w:rsidR="006841F6" w:rsidRPr="001413DE" w:rsidRDefault="006841F6" w:rsidP="004A4509">
            <w:pPr>
              <w:jc w:val="cente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всего</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r>
      <w:tr w:rsidR="006841F6" w:rsidRPr="001413DE" w:rsidTr="00092917">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r>
      <w:tr w:rsidR="006841F6" w:rsidRPr="001413DE" w:rsidTr="00092917">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r>
      <w:tr w:rsidR="006841F6" w:rsidRPr="001413DE" w:rsidTr="00092917">
        <w:trPr>
          <w:trHeight w:val="353"/>
        </w:trPr>
        <w:tc>
          <w:tcPr>
            <w:tcW w:w="1181"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2835"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417"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rPr>
            </w:pPr>
          </w:p>
        </w:tc>
        <w:tc>
          <w:tcPr>
            <w:tcW w:w="1560" w:type="dxa"/>
            <w:vMerge/>
            <w:tcBorders>
              <w:left w:val="single" w:sz="4" w:space="0" w:color="auto"/>
              <w:right w:val="single" w:sz="4" w:space="0" w:color="auto"/>
            </w:tcBorders>
            <w:vAlign w:val="center"/>
            <w:hideMark/>
          </w:tcPr>
          <w:p w:rsidR="006841F6" w:rsidRPr="001413DE" w:rsidRDefault="006841F6" w:rsidP="004A4509">
            <w:pPr>
              <w:rPr>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841F6" w:rsidRPr="001413DE" w:rsidRDefault="006841F6" w:rsidP="004A4509">
            <w:pPr>
              <w:pStyle w:val="ConsPlusNormal"/>
              <w:widowControl/>
              <w:jc w:val="both"/>
              <w:rPr>
                <w:rFonts w:ascii="Times New Roman" w:hAnsi="Times New Roman"/>
                <w:color w:val="000000"/>
                <w:sz w:val="20"/>
              </w:rPr>
            </w:pPr>
            <w:r w:rsidRPr="001413DE">
              <w:rPr>
                <w:rFonts w:ascii="Times New Roman" w:hAnsi="Times New Roman"/>
                <w:color w:val="000000"/>
                <w:sz w:val="20"/>
              </w:rPr>
              <w:t>бюджет Вурнарского МО</w:t>
            </w:r>
          </w:p>
        </w:tc>
        <w:tc>
          <w:tcPr>
            <w:tcW w:w="1701"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841F6" w:rsidRPr="001413DE" w:rsidRDefault="006841F6" w:rsidP="00C814F5">
            <w:pPr>
              <w:jc w:val="center"/>
              <w:rPr>
                <w:sz w:val="20"/>
                <w:szCs w:val="20"/>
              </w:rPr>
            </w:pPr>
            <w:r w:rsidRPr="001413DE">
              <w:rPr>
                <w:color w:val="000000"/>
                <w:sz w:val="20"/>
                <w:szCs w:val="20"/>
              </w:rPr>
              <w:t>0,0</w:t>
            </w:r>
          </w:p>
        </w:tc>
      </w:tr>
      <w:tr w:rsidR="00C814F5" w:rsidRPr="001413DE" w:rsidTr="00092917">
        <w:trPr>
          <w:trHeight w:val="299"/>
        </w:trPr>
        <w:tc>
          <w:tcPr>
            <w:tcW w:w="1181"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417"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rPr>
            </w:pPr>
          </w:p>
        </w:tc>
        <w:tc>
          <w:tcPr>
            <w:tcW w:w="1560" w:type="dxa"/>
            <w:vMerge/>
            <w:tcBorders>
              <w:left w:val="single" w:sz="4" w:space="0" w:color="auto"/>
              <w:bottom w:val="single" w:sz="4" w:space="0" w:color="auto"/>
              <w:right w:val="single" w:sz="4" w:space="0" w:color="auto"/>
            </w:tcBorders>
            <w:vAlign w:val="center"/>
            <w:hideMark/>
          </w:tcPr>
          <w:p w:rsidR="00C814F5" w:rsidRPr="001413DE" w:rsidRDefault="00C814F5" w:rsidP="004A4509">
            <w:pPr>
              <w:rPr>
                <w:color w:val="000000"/>
                <w:sz w:val="20"/>
                <w:szCs w:val="20"/>
                <w:lang w:eastAsia="en-US"/>
              </w:rPr>
            </w:pPr>
          </w:p>
        </w:tc>
        <w:tc>
          <w:tcPr>
            <w:tcW w:w="2409" w:type="dxa"/>
            <w:tcBorders>
              <w:top w:val="single" w:sz="4" w:space="0" w:color="auto"/>
              <w:left w:val="single" w:sz="4" w:space="0" w:color="auto"/>
              <w:right w:val="single" w:sz="4" w:space="0" w:color="auto"/>
            </w:tcBorders>
            <w:hideMark/>
          </w:tcPr>
          <w:p w:rsidR="00C814F5" w:rsidRPr="001413DE" w:rsidRDefault="00C814F5" w:rsidP="004A4509">
            <w:pPr>
              <w:pStyle w:val="ConsPlusNormal"/>
              <w:jc w:val="both"/>
              <w:rPr>
                <w:rFonts w:ascii="Times New Roman" w:hAnsi="Times New Roman"/>
                <w:color w:val="000000"/>
                <w:sz w:val="20"/>
              </w:rPr>
            </w:pPr>
            <w:r>
              <w:rPr>
                <w:rFonts w:ascii="Times New Roman" w:hAnsi="Times New Roman"/>
                <w:color w:val="000000"/>
                <w:sz w:val="20"/>
              </w:rPr>
              <w:t>внебюджетные источники</w:t>
            </w:r>
          </w:p>
        </w:tc>
        <w:tc>
          <w:tcPr>
            <w:tcW w:w="1701" w:type="dxa"/>
            <w:tcBorders>
              <w:top w:val="single" w:sz="4" w:space="0" w:color="auto"/>
              <w:left w:val="single" w:sz="4" w:space="0" w:color="auto"/>
              <w:right w:val="single" w:sz="4" w:space="0" w:color="auto"/>
            </w:tcBorders>
            <w:hideMark/>
          </w:tcPr>
          <w:p w:rsidR="00C814F5" w:rsidRDefault="00C814F5" w:rsidP="00C814F5">
            <w:pPr>
              <w:jc w:val="center"/>
            </w:pPr>
            <w:r w:rsidRPr="006F1F22">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6F1F22">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6F1F22">
              <w:rPr>
                <w:color w:val="000000"/>
                <w:sz w:val="20"/>
                <w:szCs w:val="20"/>
              </w:rPr>
              <w:t>0,0</w:t>
            </w:r>
          </w:p>
        </w:tc>
        <w:tc>
          <w:tcPr>
            <w:tcW w:w="1276" w:type="dxa"/>
            <w:tcBorders>
              <w:top w:val="single" w:sz="4" w:space="0" w:color="auto"/>
              <w:left w:val="single" w:sz="4" w:space="0" w:color="auto"/>
              <w:right w:val="single" w:sz="4" w:space="0" w:color="auto"/>
            </w:tcBorders>
            <w:hideMark/>
          </w:tcPr>
          <w:p w:rsidR="00C814F5" w:rsidRDefault="00C814F5" w:rsidP="00C814F5">
            <w:pPr>
              <w:jc w:val="center"/>
            </w:pPr>
            <w:r w:rsidRPr="006F1F22">
              <w:rPr>
                <w:color w:val="000000"/>
                <w:sz w:val="20"/>
                <w:szCs w:val="20"/>
              </w:rPr>
              <w:t>0,0</w:t>
            </w:r>
          </w:p>
        </w:tc>
      </w:tr>
    </w:tbl>
    <w:p w:rsidR="00D9614B" w:rsidRPr="001413DE" w:rsidRDefault="00D9614B" w:rsidP="00D9614B">
      <w:pPr>
        <w:rPr>
          <w:color w:val="000000"/>
          <w:sz w:val="20"/>
          <w:szCs w:val="20"/>
        </w:rPr>
        <w:sectPr w:rsidR="00D9614B" w:rsidRPr="001413DE" w:rsidSect="002143FE">
          <w:pgSz w:w="16840" w:h="11907" w:orient="landscape"/>
          <w:pgMar w:top="1701" w:right="822" w:bottom="1134" w:left="1134" w:header="709" w:footer="709" w:gutter="0"/>
          <w:pgNumType w:start="1"/>
          <w:cols w:space="720"/>
        </w:sectPr>
      </w:pPr>
    </w:p>
    <w:p w:rsidR="00D9614B" w:rsidRPr="00DB6018" w:rsidRDefault="00D9614B" w:rsidP="00D9614B">
      <w:pPr>
        <w:pStyle w:val="ConsPlusNormal"/>
        <w:widowControl/>
        <w:rPr>
          <w:rFonts w:ascii="Times New Roman" w:hAnsi="Times New Roman"/>
          <w:color w:val="000000"/>
          <w:sz w:val="24"/>
          <w:szCs w:val="24"/>
        </w:rPr>
      </w:pPr>
      <w:r>
        <w:rPr>
          <w:rFonts w:ascii="Times New Roman" w:hAnsi="Times New Roman"/>
          <w:color w:val="000000"/>
          <w:sz w:val="24"/>
          <w:szCs w:val="24"/>
        </w:rPr>
        <w:lastRenderedPageBreak/>
        <w:t xml:space="preserve">                                                                                         </w:t>
      </w:r>
      <w:r w:rsidRPr="00DB6018">
        <w:rPr>
          <w:rFonts w:ascii="Times New Roman" w:hAnsi="Times New Roman"/>
          <w:color w:val="000000"/>
          <w:sz w:val="24"/>
          <w:szCs w:val="24"/>
        </w:rPr>
        <w:t>Приложение № 3</w:t>
      </w:r>
    </w:p>
    <w:p w:rsidR="00D9614B" w:rsidRDefault="00D9614B" w:rsidP="00D9614B">
      <w:pPr>
        <w:pStyle w:val="ConsPlusNormal"/>
        <w:widowControl/>
        <w:rPr>
          <w:rFonts w:ascii="Times New Roman" w:hAnsi="Times New Roman"/>
          <w:color w:val="000000"/>
          <w:sz w:val="24"/>
          <w:szCs w:val="24"/>
        </w:rPr>
      </w:pPr>
      <w:r>
        <w:rPr>
          <w:rFonts w:ascii="Times New Roman" w:hAnsi="Times New Roman"/>
          <w:color w:val="000000"/>
          <w:sz w:val="24"/>
          <w:szCs w:val="24"/>
        </w:rPr>
        <w:t xml:space="preserve">                                                                                         </w:t>
      </w:r>
      <w:r w:rsidRPr="00DB6018">
        <w:rPr>
          <w:rFonts w:ascii="Times New Roman" w:hAnsi="Times New Roman"/>
          <w:color w:val="000000"/>
          <w:sz w:val="24"/>
          <w:szCs w:val="24"/>
        </w:rPr>
        <w:t>к муниципальной программе</w:t>
      </w:r>
    </w:p>
    <w:p w:rsidR="00D9614B" w:rsidRDefault="00D9614B" w:rsidP="00D9614B">
      <w:pPr>
        <w:pStyle w:val="ConsPlusNormal"/>
        <w:widowControl/>
        <w:rPr>
          <w:rFonts w:ascii="Times New Roman" w:hAnsi="Times New Roman"/>
          <w:color w:val="000000"/>
          <w:sz w:val="24"/>
          <w:szCs w:val="24"/>
        </w:rPr>
      </w:pPr>
      <w:r>
        <w:rPr>
          <w:rFonts w:ascii="Times New Roman" w:hAnsi="Times New Roman"/>
          <w:color w:val="000000"/>
          <w:sz w:val="24"/>
          <w:szCs w:val="24"/>
        </w:rPr>
        <w:t xml:space="preserve">                                                                                         Вурна</w:t>
      </w:r>
      <w:r w:rsidRPr="00DB6018">
        <w:rPr>
          <w:rFonts w:ascii="Times New Roman" w:hAnsi="Times New Roman"/>
          <w:color w:val="000000"/>
          <w:sz w:val="24"/>
          <w:szCs w:val="24"/>
        </w:rPr>
        <w:t xml:space="preserve">рского </w:t>
      </w:r>
      <w:r>
        <w:rPr>
          <w:rFonts w:ascii="Times New Roman" w:hAnsi="Times New Roman"/>
          <w:color w:val="000000"/>
          <w:sz w:val="24"/>
          <w:szCs w:val="24"/>
        </w:rPr>
        <w:t>муниципального округа</w:t>
      </w:r>
    </w:p>
    <w:p w:rsidR="00D9614B" w:rsidRPr="00DB6018" w:rsidRDefault="00D9614B" w:rsidP="00D9614B">
      <w:pPr>
        <w:pStyle w:val="ConsPlusNormal"/>
        <w:widowControl/>
        <w:rPr>
          <w:rFonts w:ascii="Times New Roman" w:hAnsi="Times New Roman"/>
          <w:color w:val="000000"/>
          <w:sz w:val="24"/>
          <w:szCs w:val="24"/>
        </w:rPr>
      </w:pPr>
      <w:r>
        <w:rPr>
          <w:rFonts w:ascii="Times New Roman" w:hAnsi="Times New Roman"/>
          <w:color w:val="000000"/>
          <w:sz w:val="24"/>
          <w:szCs w:val="24"/>
        </w:rPr>
        <w:t xml:space="preserve">                                                                                         </w:t>
      </w:r>
      <w:r w:rsidRPr="00DB6018">
        <w:rPr>
          <w:rFonts w:ascii="Times New Roman" w:hAnsi="Times New Roman"/>
          <w:color w:val="000000"/>
          <w:sz w:val="24"/>
          <w:szCs w:val="24"/>
        </w:rPr>
        <w:t>«Доступная среда»</w:t>
      </w:r>
    </w:p>
    <w:p w:rsidR="00D9614B" w:rsidRDefault="00D9614B" w:rsidP="00D9614B">
      <w:pPr>
        <w:autoSpaceDE w:val="0"/>
        <w:autoSpaceDN w:val="0"/>
        <w:jc w:val="center"/>
        <w:rPr>
          <w:b/>
          <w:color w:val="000000"/>
        </w:rPr>
      </w:pPr>
      <w:bookmarkStart w:id="5" w:name="P9690"/>
      <w:bookmarkEnd w:id="5"/>
    </w:p>
    <w:p w:rsidR="00D9614B" w:rsidRDefault="00D9614B" w:rsidP="00D9614B">
      <w:pPr>
        <w:autoSpaceDE w:val="0"/>
        <w:autoSpaceDN w:val="0"/>
        <w:jc w:val="center"/>
        <w:rPr>
          <w:b/>
          <w:color w:val="000000"/>
        </w:rPr>
      </w:pPr>
    </w:p>
    <w:p w:rsidR="00D9614B" w:rsidRPr="00DB6018" w:rsidRDefault="00D9614B" w:rsidP="00D9614B">
      <w:pPr>
        <w:autoSpaceDE w:val="0"/>
        <w:autoSpaceDN w:val="0"/>
        <w:jc w:val="center"/>
        <w:rPr>
          <w:b/>
          <w:color w:val="000000"/>
        </w:rPr>
      </w:pPr>
      <w:r w:rsidRPr="00DB6018">
        <w:rPr>
          <w:b/>
          <w:color w:val="000000"/>
        </w:rPr>
        <w:t>П О Д П Р О Г Р А М М А</w:t>
      </w:r>
    </w:p>
    <w:p w:rsidR="00D9614B" w:rsidRDefault="00D9614B" w:rsidP="00D9614B">
      <w:pPr>
        <w:autoSpaceDE w:val="0"/>
        <w:autoSpaceDN w:val="0"/>
        <w:jc w:val="center"/>
        <w:rPr>
          <w:b/>
          <w:color w:val="000000"/>
        </w:rPr>
      </w:pPr>
      <w:r w:rsidRPr="00DB6018">
        <w:rPr>
          <w:b/>
          <w:color w:val="000000"/>
        </w:rPr>
        <w:t xml:space="preserve">«Формирование доступной среды жизнедеятельности инвалидов» </w:t>
      </w:r>
    </w:p>
    <w:p w:rsidR="00D9614B" w:rsidRPr="00DB6018" w:rsidRDefault="00D9614B" w:rsidP="00D9614B">
      <w:pPr>
        <w:autoSpaceDE w:val="0"/>
        <w:autoSpaceDN w:val="0"/>
        <w:jc w:val="center"/>
        <w:rPr>
          <w:b/>
          <w:color w:val="000000"/>
        </w:rPr>
      </w:pPr>
      <w:r w:rsidRPr="00DB6018">
        <w:rPr>
          <w:b/>
          <w:color w:val="000000"/>
        </w:rPr>
        <w:t>муниципальной программы</w:t>
      </w:r>
    </w:p>
    <w:p w:rsidR="00D9614B" w:rsidRPr="00DB6018" w:rsidRDefault="00D9614B" w:rsidP="00D9614B">
      <w:pPr>
        <w:autoSpaceDE w:val="0"/>
        <w:autoSpaceDN w:val="0"/>
        <w:jc w:val="center"/>
        <w:rPr>
          <w:b/>
          <w:color w:val="000000"/>
        </w:rPr>
      </w:pPr>
      <w:r>
        <w:rPr>
          <w:b/>
          <w:color w:val="000000"/>
        </w:rPr>
        <w:t>Вурнарского муниципального округа</w:t>
      </w:r>
      <w:r w:rsidRPr="00DB6018">
        <w:rPr>
          <w:b/>
          <w:color w:val="000000"/>
        </w:rPr>
        <w:t xml:space="preserve"> «Доступная среда»</w:t>
      </w:r>
    </w:p>
    <w:p w:rsidR="00D9614B" w:rsidRPr="00DB6018" w:rsidRDefault="00D9614B" w:rsidP="00D9614B">
      <w:pPr>
        <w:ind w:firstLine="709"/>
        <w:rPr>
          <w:rFonts w:eastAsia="Calibri"/>
          <w:color w:val="000000"/>
          <w:lang w:eastAsia="en-US"/>
        </w:rPr>
      </w:pPr>
    </w:p>
    <w:p w:rsidR="00D9614B" w:rsidRPr="00DB6018" w:rsidRDefault="00D9614B" w:rsidP="00D9614B">
      <w:pPr>
        <w:autoSpaceDE w:val="0"/>
        <w:autoSpaceDN w:val="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2519"/>
        <w:gridCol w:w="437"/>
        <w:gridCol w:w="6382"/>
      </w:tblGrid>
      <w:tr w:rsidR="00D9614B" w:rsidRPr="00DB6018" w:rsidTr="004A4509">
        <w:tc>
          <w:tcPr>
            <w:tcW w:w="1349" w:type="pct"/>
            <w:tcBorders>
              <w:top w:val="single" w:sz="4" w:space="0" w:color="auto"/>
              <w:left w:val="single" w:sz="4" w:space="0" w:color="auto"/>
              <w:bottom w:val="single" w:sz="4" w:space="0" w:color="auto"/>
              <w:right w:val="single" w:sz="4" w:space="0" w:color="auto"/>
            </w:tcBorders>
          </w:tcPr>
          <w:p w:rsidR="00D9614B" w:rsidRPr="00DB6018" w:rsidRDefault="00D9614B" w:rsidP="004A4509">
            <w:pPr>
              <w:autoSpaceDE w:val="0"/>
              <w:autoSpaceDN w:val="0"/>
              <w:jc w:val="both"/>
              <w:rPr>
                <w:color w:val="000000"/>
              </w:rPr>
            </w:pPr>
            <w:r w:rsidRPr="00DB6018">
              <w:rPr>
                <w:color w:val="000000"/>
              </w:rPr>
              <w:t>Ответственный исполнитель подпрограммы</w:t>
            </w:r>
          </w:p>
          <w:p w:rsidR="00D9614B" w:rsidRPr="00DB6018" w:rsidRDefault="00D9614B" w:rsidP="004A4509">
            <w:pPr>
              <w:autoSpaceDE w:val="0"/>
              <w:autoSpaceDN w:val="0"/>
              <w:jc w:val="both"/>
              <w:rPr>
                <w:color w:val="000000"/>
              </w:rPr>
            </w:pP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tcPr>
          <w:p w:rsidR="00D9614B" w:rsidRPr="00DB6018" w:rsidRDefault="00D9614B" w:rsidP="004A4509">
            <w:pPr>
              <w:autoSpaceDE w:val="0"/>
              <w:autoSpaceDN w:val="0"/>
              <w:adjustRightInd w:val="0"/>
            </w:pPr>
            <w:r w:rsidRPr="00C822BF">
              <w:rPr>
                <w:color w:val="000000"/>
              </w:rPr>
              <w:t xml:space="preserve">Управление по благоустройству и развитию территорий </w:t>
            </w:r>
            <w:r w:rsidRPr="00C822BF">
              <w:t xml:space="preserve">администрации </w:t>
            </w:r>
            <w:r w:rsidRPr="00C822BF">
              <w:rPr>
                <w:color w:val="000000"/>
              </w:rPr>
              <w:t>Вурнарского муниципального округа Чувашской Республики</w:t>
            </w:r>
            <w:r>
              <w:rPr>
                <w:color w:val="000000"/>
              </w:rPr>
              <w:t>;</w:t>
            </w:r>
          </w:p>
        </w:tc>
      </w:tr>
      <w:tr w:rsidR="00D9614B" w:rsidRPr="00DB6018" w:rsidTr="004A4509">
        <w:trPr>
          <w:trHeight w:val="5625"/>
        </w:trPr>
        <w:tc>
          <w:tcPr>
            <w:tcW w:w="1349" w:type="pct"/>
            <w:tcBorders>
              <w:top w:val="single" w:sz="4" w:space="0" w:color="auto"/>
              <w:left w:val="single" w:sz="4" w:space="0" w:color="auto"/>
              <w:bottom w:val="single" w:sz="4" w:space="0" w:color="auto"/>
              <w:right w:val="single" w:sz="4" w:space="0" w:color="auto"/>
            </w:tcBorders>
            <w:hideMark/>
          </w:tcPr>
          <w:p w:rsidR="00D9614B" w:rsidRDefault="00D9614B" w:rsidP="004A4509">
            <w:pPr>
              <w:autoSpaceDE w:val="0"/>
              <w:autoSpaceDN w:val="0"/>
              <w:jc w:val="both"/>
              <w:rPr>
                <w:color w:val="000000"/>
              </w:rPr>
            </w:pPr>
            <w:r w:rsidRPr="00DB6018">
              <w:rPr>
                <w:color w:val="000000"/>
              </w:rPr>
              <w:t>Соисполнители подпрограммы</w:t>
            </w: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Default="00D9614B" w:rsidP="004A4509">
            <w:pPr>
              <w:autoSpaceDE w:val="0"/>
              <w:autoSpaceDN w:val="0"/>
              <w:jc w:val="both"/>
              <w:rPr>
                <w:color w:val="000000"/>
              </w:rPr>
            </w:pPr>
          </w:p>
          <w:p w:rsidR="00D9614B" w:rsidRPr="00DB6018" w:rsidRDefault="00D9614B" w:rsidP="004A4509">
            <w:pPr>
              <w:autoSpaceDE w:val="0"/>
              <w:autoSpaceDN w:val="0"/>
              <w:jc w:val="both"/>
              <w:rPr>
                <w:color w:val="000000"/>
              </w:rPr>
            </w:pP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hideMark/>
          </w:tcPr>
          <w:p w:rsidR="00D9614B" w:rsidRDefault="00D9614B" w:rsidP="004A4509">
            <w:pPr>
              <w:pStyle w:val="aa"/>
              <w:jc w:val="both"/>
              <w:rPr>
                <w:rFonts w:ascii="Times New Roman" w:hAnsi="Times New Roman" w:cs="Times New Roman"/>
                <w:color w:val="000000"/>
              </w:rPr>
            </w:pPr>
            <w:r w:rsidRPr="002C2354">
              <w:rPr>
                <w:rFonts w:ascii="Times New Roman" w:hAnsi="Times New Roman" w:cs="Times New Roman"/>
              </w:rPr>
              <w:t xml:space="preserve">Отдел культуры, по делам национальностей, физической культуры и спорта администрации </w:t>
            </w:r>
            <w:r w:rsidRPr="002C2354">
              <w:rPr>
                <w:rFonts w:ascii="Times New Roman" w:hAnsi="Times New Roman" w:cs="Times New Roman"/>
                <w:color w:val="000000"/>
              </w:rPr>
              <w:t>Вурнарского муниципального округа Чувашской Республики</w:t>
            </w:r>
            <w:r>
              <w:rPr>
                <w:rFonts w:ascii="Times New Roman" w:hAnsi="Times New Roman" w:cs="Times New Roman"/>
                <w:color w:val="000000"/>
              </w:rPr>
              <w:t>;</w:t>
            </w:r>
          </w:p>
          <w:p w:rsidR="00D9614B" w:rsidRPr="002C2354" w:rsidRDefault="00D9614B" w:rsidP="004A4509">
            <w:pPr>
              <w:pStyle w:val="aa"/>
              <w:jc w:val="both"/>
              <w:rPr>
                <w:rFonts w:ascii="Times New Roman" w:hAnsi="Times New Roman" w:cs="Times New Roman"/>
              </w:rPr>
            </w:pPr>
            <w:r w:rsidRPr="002C2354">
              <w:rPr>
                <w:rFonts w:ascii="Times New Roman" w:hAnsi="Times New Roman" w:cs="Times New Roman"/>
              </w:rPr>
              <w:t xml:space="preserve">Отдел образования и молодежной политики администрации </w:t>
            </w:r>
            <w:r w:rsidRPr="002C2354">
              <w:rPr>
                <w:rFonts w:ascii="Times New Roman" w:hAnsi="Times New Roman" w:cs="Times New Roman"/>
                <w:color w:val="000000"/>
              </w:rPr>
              <w:t>Вурнарского муниципального округа Чувашской Республики;</w:t>
            </w:r>
            <w:r w:rsidRPr="002C2354">
              <w:rPr>
                <w:rFonts w:ascii="Times New Roman" w:hAnsi="Times New Roman" w:cs="Times New Roman"/>
              </w:rPr>
              <w:t xml:space="preserve"> </w:t>
            </w:r>
          </w:p>
          <w:p w:rsidR="00D9614B" w:rsidRPr="002C2354" w:rsidRDefault="00D9614B" w:rsidP="004A4509">
            <w:pPr>
              <w:pStyle w:val="aa"/>
              <w:jc w:val="both"/>
              <w:rPr>
                <w:rFonts w:ascii="Times New Roman" w:hAnsi="Times New Roman" w:cs="Times New Roman"/>
              </w:rPr>
            </w:pPr>
            <w:r w:rsidRPr="002C2354">
              <w:rPr>
                <w:rFonts w:ascii="Times New Roman" w:hAnsi="Times New Roman" w:cs="Times New Roman"/>
              </w:rPr>
              <w:t xml:space="preserve">Финансовый отдел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Pr="002C2354" w:rsidRDefault="00D9614B" w:rsidP="004A4509">
            <w:pPr>
              <w:pStyle w:val="aa"/>
              <w:jc w:val="both"/>
              <w:rPr>
                <w:rFonts w:ascii="Times New Roman" w:hAnsi="Times New Roman" w:cs="Times New Roman"/>
              </w:rPr>
            </w:pPr>
            <w:r w:rsidRPr="002C2354">
              <w:rPr>
                <w:rFonts w:ascii="Times New Roman" w:hAnsi="Times New Roman" w:cs="Times New Roman"/>
              </w:rPr>
              <w:t xml:space="preserve">Отдел экономики, инвестиционной деятельности, земельных и имущественных отношений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Default="00D9614B" w:rsidP="004A4509">
            <w:pPr>
              <w:pStyle w:val="aa"/>
              <w:jc w:val="both"/>
              <w:rPr>
                <w:rFonts w:ascii="Times New Roman" w:hAnsi="Times New Roman" w:cs="Times New Roman"/>
                <w:color w:val="000000"/>
              </w:rPr>
            </w:pPr>
            <w:r w:rsidRPr="002C2354">
              <w:rPr>
                <w:rFonts w:ascii="Times New Roman" w:hAnsi="Times New Roman" w:cs="Times New Roman"/>
              </w:rPr>
              <w:t xml:space="preserve">Отдел организационной, кадровой и юридической работы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Pr="002C2354" w:rsidRDefault="00D9614B" w:rsidP="004A4509">
            <w:pPr>
              <w:pStyle w:val="aa"/>
              <w:jc w:val="both"/>
              <w:rPr>
                <w:rFonts w:ascii="Times New Roman" w:hAnsi="Times New Roman" w:cs="Times New Roman"/>
                <w:color w:val="000000"/>
              </w:rPr>
            </w:pPr>
            <w:r w:rsidRPr="002C2354">
              <w:rPr>
                <w:rFonts w:ascii="Times New Roman" w:hAnsi="Times New Roman" w:cs="Times New Roman"/>
              </w:rPr>
              <w:t xml:space="preserve">Отдел строительства, архитектуры, дорожного и жилищно-коммунального хозяйства администрации </w:t>
            </w:r>
            <w:r w:rsidRPr="002C2354">
              <w:rPr>
                <w:rFonts w:ascii="Times New Roman" w:hAnsi="Times New Roman" w:cs="Times New Roman"/>
                <w:color w:val="000000"/>
              </w:rPr>
              <w:t>Вурнарского муниципального округа Чувашской Республики;</w:t>
            </w:r>
          </w:p>
          <w:p w:rsidR="00D9614B" w:rsidRPr="002C2354" w:rsidRDefault="00D9614B" w:rsidP="004A4509">
            <w:pPr>
              <w:autoSpaceDE w:val="0"/>
              <w:autoSpaceDN w:val="0"/>
              <w:adjustRightInd w:val="0"/>
              <w:jc w:val="both"/>
              <w:rPr>
                <w:color w:val="000000"/>
              </w:rPr>
            </w:pPr>
            <w:r w:rsidRPr="002C2354">
              <w:rPr>
                <w:color w:val="000000"/>
              </w:rPr>
              <w:t>Отдел цифрового развития и информационных технологий</w:t>
            </w:r>
            <w:r w:rsidRPr="002C2354">
              <w:t xml:space="preserve"> администрации </w:t>
            </w:r>
            <w:r w:rsidRPr="002C2354">
              <w:rPr>
                <w:color w:val="000000"/>
              </w:rPr>
              <w:t>Вурнарского муниципального округа Чувашской Республики</w:t>
            </w:r>
          </w:p>
          <w:p w:rsidR="00D9614B" w:rsidRPr="008A5BE0" w:rsidRDefault="00D9614B" w:rsidP="004A4509">
            <w:pPr>
              <w:tabs>
                <w:tab w:val="left" w:pos="8343"/>
                <w:tab w:val="left" w:pos="11443"/>
              </w:tabs>
              <w:snapToGrid w:val="0"/>
              <w:spacing w:line="228" w:lineRule="auto"/>
              <w:jc w:val="both"/>
              <w:rPr>
                <w:bCs/>
                <w:color w:val="000000"/>
              </w:rPr>
            </w:pPr>
          </w:p>
        </w:tc>
      </w:tr>
      <w:tr w:rsidR="00D9614B" w:rsidRPr="00DB6018" w:rsidTr="004A4509">
        <w:trPr>
          <w:trHeight w:val="990"/>
        </w:trPr>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both"/>
              <w:rPr>
                <w:rFonts w:ascii="Times New Roman" w:hAnsi="Times New Roman"/>
                <w:sz w:val="24"/>
                <w:szCs w:val="24"/>
              </w:rPr>
            </w:pPr>
            <w:r>
              <w:rPr>
                <w:rFonts w:ascii="Times New Roman" w:hAnsi="Times New Roman"/>
                <w:sz w:val="24"/>
                <w:szCs w:val="24"/>
              </w:rPr>
              <w:t xml:space="preserve">Участники </w:t>
            </w:r>
            <w:r w:rsidRPr="00DB6018">
              <w:rPr>
                <w:rFonts w:ascii="Times New Roman" w:hAnsi="Times New Roman"/>
                <w:sz w:val="24"/>
                <w:szCs w:val="24"/>
              </w:rPr>
              <w:t>муниципальной программы</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ConsPlusNormal"/>
              <w:widowControl/>
              <w:jc w:val="center"/>
              <w:rPr>
                <w:rFonts w:ascii="Times New Roman" w:hAnsi="Times New Roman"/>
                <w:sz w:val="24"/>
                <w:szCs w:val="24"/>
              </w:rPr>
            </w:pPr>
            <w:r w:rsidRPr="00DB6018">
              <w:rPr>
                <w:rFonts w:ascii="Times New Roman" w:hAnsi="Times New Roman"/>
                <w:sz w:val="24"/>
                <w:szCs w:val="24"/>
              </w:rPr>
              <w:t>–</w:t>
            </w:r>
          </w:p>
        </w:tc>
        <w:tc>
          <w:tcPr>
            <w:tcW w:w="3417" w:type="pct"/>
            <w:tcBorders>
              <w:top w:val="single" w:sz="4" w:space="0" w:color="auto"/>
              <w:left w:val="single" w:sz="4" w:space="0" w:color="auto"/>
              <w:bottom w:val="single" w:sz="4" w:space="0" w:color="auto"/>
              <w:right w:val="single" w:sz="4" w:space="0" w:color="auto"/>
            </w:tcBorders>
            <w:hideMark/>
          </w:tcPr>
          <w:p w:rsidR="003C312C" w:rsidRPr="00505034" w:rsidRDefault="003C312C" w:rsidP="003C312C">
            <w:pPr>
              <w:tabs>
                <w:tab w:val="left" w:pos="8343"/>
                <w:tab w:val="left" w:pos="11443"/>
              </w:tabs>
              <w:snapToGrid w:val="0"/>
              <w:spacing w:line="228" w:lineRule="auto"/>
              <w:jc w:val="both"/>
              <w:rPr>
                <w:color w:val="000000"/>
              </w:rPr>
            </w:pPr>
            <w:r w:rsidRPr="00505034">
              <w:rPr>
                <w:color w:val="000000"/>
              </w:rPr>
              <w:t>БУ ЧР «</w:t>
            </w:r>
            <w:r>
              <w:rPr>
                <w:color w:val="000000"/>
              </w:rPr>
              <w:t xml:space="preserve">Вурнарский </w:t>
            </w:r>
            <w:r w:rsidRPr="00505034">
              <w:rPr>
                <w:color w:val="000000"/>
              </w:rPr>
              <w:t xml:space="preserve">центр социального обслуживания населения» Министерства труда и социальной защиты Чувашской Республики; </w:t>
            </w:r>
          </w:p>
          <w:p w:rsidR="003C312C" w:rsidRDefault="003C312C" w:rsidP="003C312C">
            <w:pPr>
              <w:tabs>
                <w:tab w:val="left" w:pos="8343"/>
                <w:tab w:val="left" w:pos="11443"/>
              </w:tabs>
              <w:snapToGrid w:val="0"/>
              <w:spacing w:line="228" w:lineRule="auto"/>
              <w:jc w:val="both"/>
              <w:rPr>
                <w:bCs/>
                <w:color w:val="000000"/>
              </w:rPr>
            </w:pPr>
            <w:r w:rsidRPr="00505034">
              <w:rPr>
                <w:color w:val="000000"/>
              </w:rPr>
              <w:t>О</w:t>
            </w:r>
            <w:r w:rsidRPr="00505034">
              <w:rPr>
                <w:bCs/>
                <w:color w:val="000000"/>
              </w:rPr>
              <w:t>тдел социальной защиты населения</w:t>
            </w:r>
            <w:r>
              <w:rPr>
                <w:bCs/>
                <w:color w:val="000000"/>
              </w:rPr>
              <w:t xml:space="preserve"> Вурнарского </w:t>
            </w:r>
            <w:r w:rsidRPr="00505034">
              <w:rPr>
                <w:bCs/>
                <w:color w:val="000000"/>
              </w:rPr>
              <w:t xml:space="preserve">  </w:t>
            </w:r>
            <w:r>
              <w:rPr>
                <w:bCs/>
                <w:color w:val="000000"/>
              </w:rPr>
              <w:t xml:space="preserve">района </w:t>
            </w:r>
            <w:r w:rsidRPr="00505034">
              <w:rPr>
                <w:bCs/>
                <w:color w:val="000000"/>
              </w:rPr>
              <w:t>КУ «Центр предоставления мер социальной поддержки» Минтруда Чувашии</w:t>
            </w:r>
            <w:r>
              <w:rPr>
                <w:bCs/>
                <w:color w:val="000000"/>
              </w:rPr>
              <w:t>;</w:t>
            </w:r>
          </w:p>
          <w:p w:rsidR="003C312C" w:rsidRDefault="003C312C" w:rsidP="003C312C">
            <w:pPr>
              <w:pStyle w:val="aa"/>
              <w:jc w:val="both"/>
              <w:rPr>
                <w:rFonts w:eastAsia="Calibri"/>
                <w:lang w:eastAsia="en-US"/>
              </w:rPr>
            </w:pPr>
            <w:r>
              <w:rPr>
                <w:rFonts w:eastAsia="Calibri"/>
                <w:lang w:eastAsia="en-US"/>
              </w:rPr>
              <w:t>Отдел</w:t>
            </w:r>
            <w:r w:rsidRPr="00335436">
              <w:rPr>
                <w:rFonts w:eastAsia="Calibri"/>
                <w:lang w:eastAsia="en-US"/>
              </w:rPr>
              <w:t xml:space="preserve"> </w:t>
            </w:r>
            <w:r>
              <w:rPr>
                <w:rFonts w:eastAsia="Calibri"/>
                <w:lang w:eastAsia="en-US"/>
              </w:rPr>
              <w:t xml:space="preserve">КУ ЧР </w:t>
            </w:r>
            <w:r w:rsidRPr="00335436">
              <w:rPr>
                <w:rFonts w:eastAsia="Calibri"/>
                <w:lang w:eastAsia="en-US"/>
              </w:rPr>
              <w:t xml:space="preserve"> «Центр занятости населения</w:t>
            </w:r>
            <w:r>
              <w:rPr>
                <w:rFonts w:eastAsia="Calibri"/>
                <w:lang w:eastAsia="en-US"/>
              </w:rPr>
              <w:t xml:space="preserve"> Вурнарского муниципального округа Чувашской Республики</w:t>
            </w:r>
            <w:r w:rsidRPr="00335436">
              <w:rPr>
                <w:rFonts w:eastAsia="Calibri"/>
                <w:lang w:eastAsia="en-US"/>
              </w:rPr>
              <w:t xml:space="preserve">» </w:t>
            </w:r>
            <w:r>
              <w:rPr>
                <w:rFonts w:eastAsia="Calibri"/>
                <w:lang w:eastAsia="en-US"/>
              </w:rPr>
              <w:t xml:space="preserve"> Минтруда Чувашии;</w:t>
            </w:r>
          </w:p>
          <w:p w:rsidR="003C312C" w:rsidRPr="00851891" w:rsidRDefault="003C312C" w:rsidP="003C312C">
            <w:pPr>
              <w:pStyle w:val="aa"/>
              <w:rPr>
                <w:rFonts w:ascii="Times New Roman" w:hAnsi="Times New Roman" w:cs="Times New Roman"/>
              </w:rPr>
            </w:pPr>
            <w:r w:rsidRPr="00851891">
              <w:rPr>
                <w:rFonts w:ascii="Times New Roman" w:hAnsi="Times New Roman" w:cs="Times New Roman"/>
              </w:rPr>
              <w:t>БУ "</w:t>
            </w:r>
            <w:r>
              <w:rPr>
                <w:rFonts w:ascii="Times New Roman" w:hAnsi="Times New Roman" w:cs="Times New Roman"/>
              </w:rPr>
              <w:t xml:space="preserve">Вурнарская </w:t>
            </w:r>
            <w:r w:rsidRPr="00851891">
              <w:rPr>
                <w:rFonts w:ascii="Times New Roman" w:hAnsi="Times New Roman" w:cs="Times New Roman"/>
              </w:rPr>
              <w:t xml:space="preserve"> ЦРБ" Минздрава Чувашии;</w:t>
            </w:r>
          </w:p>
          <w:p w:rsidR="003C312C" w:rsidRPr="00851891" w:rsidRDefault="003C312C" w:rsidP="003C312C">
            <w:pPr>
              <w:pStyle w:val="aa"/>
              <w:rPr>
                <w:rFonts w:ascii="Times New Roman" w:hAnsi="Times New Roman" w:cs="Times New Roman"/>
              </w:rPr>
            </w:pPr>
            <w:r>
              <w:rPr>
                <w:rFonts w:ascii="Times New Roman" w:hAnsi="Times New Roman" w:cs="Times New Roman"/>
              </w:rPr>
              <w:t>О</w:t>
            </w:r>
            <w:r w:rsidRPr="00851891">
              <w:rPr>
                <w:rFonts w:ascii="Times New Roman" w:hAnsi="Times New Roman" w:cs="Times New Roman"/>
              </w:rPr>
              <w:t xml:space="preserve">бразовательные организации </w:t>
            </w:r>
            <w:r>
              <w:rPr>
                <w:rFonts w:ascii="Times New Roman" w:hAnsi="Times New Roman" w:cs="Times New Roman"/>
              </w:rPr>
              <w:t xml:space="preserve">Вурнарского </w:t>
            </w:r>
            <w:r w:rsidRPr="00851891">
              <w:rPr>
                <w:rFonts w:ascii="Times New Roman" w:hAnsi="Times New Roman" w:cs="Times New Roman"/>
              </w:rPr>
              <w:t>муниципального округа;</w:t>
            </w:r>
          </w:p>
          <w:p w:rsidR="00D9614B" w:rsidRPr="00F25B64" w:rsidRDefault="003C312C" w:rsidP="003C312C">
            <w:pPr>
              <w:tabs>
                <w:tab w:val="left" w:pos="8343"/>
                <w:tab w:val="left" w:pos="11443"/>
              </w:tabs>
              <w:snapToGrid w:val="0"/>
              <w:spacing w:line="228" w:lineRule="auto"/>
              <w:jc w:val="both"/>
              <w:rPr>
                <w:bCs/>
                <w:color w:val="000000"/>
              </w:rPr>
            </w:pPr>
            <w:r w:rsidRPr="00851891">
              <w:t xml:space="preserve">Организации, предприятия, учреждения </w:t>
            </w:r>
            <w:r>
              <w:t xml:space="preserve">Вурнарского </w:t>
            </w:r>
            <w:r w:rsidRPr="00851891">
              <w:t>муниципального округа.</w:t>
            </w:r>
          </w:p>
        </w:tc>
      </w:tr>
      <w:tr w:rsidR="00D9614B" w:rsidRPr="00DB6018" w:rsidTr="004A4509">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t>Цели подпрограммы</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lang w:eastAsia="en-US"/>
              </w:rPr>
            </w:pPr>
            <w:r w:rsidRPr="00DB6018">
              <w:rPr>
                <w:color w:val="000000"/>
              </w:rPr>
              <w:t xml:space="preserve">повышение уровня доступности приоритетных объектов и </w:t>
            </w:r>
            <w:r w:rsidRPr="00DB6018">
              <w:rPr>
                <w:color w:val="000000"/>
              </w:rPr>
              <w:lastRenderedPageBreak/>
              <w:t>услуг в приоритетных сферах жизнедеятельности инвалидов и других маломобильных групп населения;</w:t>
            </w:r>
          </w:p>
          <w:p w:rsidR="00D9614B" w:rsidRPr="00DB6018" w:rsidRDefault="00D9614B" w:rsidP="004A4509">
            <w:pPr>
              <w:autoSpaceDE w:val="0"/>
              <w:autoSpaceDN w:val="0"/>
              <w:jc w:val="both"/>
              <w:rPr>
                <w:color w:val="000000"/>
              </w:rPr>
            </w:pPr>
            <w:r w:rsidRPr="00DB6018">
              <w:rPr>
                <w:color w:val="000000"/>
              </w:rPr>
              <w:t xml:space="preserve">адаптация приоритетных объектов и услуг в приоритетных сферах жизнедеятельности инвалидов и других маломобильных групп населения в </w:t>
            </w:r>
            <w:r>
              <w:rPr>
                <w:color w:val="000000"/>
              </w:rPr>
              <w:t>Вурнарском муниципальном округе</w:t>
            </w:r>
          </w:p>
        </w:tc>
      </w:tr>
      <w:tr w:rsidR="00D9614B" w:rsidRPr="00DB6018" w:rsidTr="004A4509">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lastRenderedPageBreak/>
              <w:t>Задачи подпрограммы</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t>формирование условий для просвещенности граждан в вопросах инвалидности и устранения барьеров во взаимоотношениях с другими людьми;</w:t>
            </w:r>
          </w:p>
          <w:p w:rsidR="00D9614B" w:rsidRPr="00DB6018" w:rsidRDefault="00D9614B" w:rsidP="004A4509">
            <w:pPr>
              <w:autoSpaceDE w:val="0"/>
              <w:autoSpaceDN w:val="0"/>
              <w:jc w:val="both"/>
              <w:rPr>
                <w:color w:val="000000"/>
              </w:rPr>
            </w:pPr>
            <w:r w:rsidRPr="00DB6018">
              <w:rPr>
                <w:color w:val="000000"/>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D9614B" w:rsidRPr="00DB6018" w:rsidRDefault="00D9614B" w:rsidP="004A4509">
            <w:pPr>
              <w:autoSpaceDE w:val="0"/>
              <w:autoSpaceDN w:val="0"/>
              <w:jc w:val="both"/>
              <w:rPr>
                <w:color w:val="000000"/>
              </w:rPr>
            </w:pPr>
            <w:r w:rsidRPr="00DB6018">
              <w:rPr>
                <w:color w:val="000000"/>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D9614B" w:rsidRPr="00DB6018" w:rsidTr="004A4509">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spacing w:line="232" w:lineRule="auto"/>
              <w:jc w:val="both"/>
              <w:rPr>
                <w:color w:val="000000"/>
              </w:rPr>
            </w:pPr>
            <w:r w:rsidRPr="00DB6018">
              <w:rPr>
                <w:color w:val="000000"/>
              </w:rPr>
              <w:t>Целевые индикаторы и показатели подпрограммы</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spacing w:line="232" w:lineRule="auto"/>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hideMark/>
          </w:tcPr>
          <w:p w:rsidR="00D9614B" w:rsidRPr="00DB6018" w:rsidRDefault="000A533A" w:rsidP="004A4509">
            <w:pPr>
              <w:pStyle w:val="ConsPlusNormal"/>
              <w:widowControl/>
              <w:spacing w:line="228" w:lineRule="auto"/>
              <w:jc w:val="both"/>
              <w:rPr>
                <w:rFonts w:ascii="Times New Roman" w:hAnsi="Times New Roman"/>
                <w:sz w:val="24"/>
                <w:szCs w:val="24"/>
              </w:rPr>
            </w:pPr>
            <w:r>
              <w:rPr>
                <w:rFonts w:ascii="Times New Roman" w:hAnsi="Times New Roman"/>
                <w:sz w:val="24"/>
                <w:szCs w:val="24"/>
              </w:rPr>
              <w:t>к 2031</w:t>
            </w:r>
            <w:r w:rsidR="00D9614B" w:rsidRPr="00DB6018">
              <w:rPr>
                <w:rFonts w:ascii="Times New Roman" w:hAnsi="Times New Roman"/>
                <w:sz w:val="24"/>
                <w:szCs w:val="24"/>
              </w:rPr>
              <w:t xml:space="preserve"> году будут достигнуты следующие целевые индикаторы и показатели:</w:t>
            </w:r>
          </w:p>
          <w:p w:rsidR="00D9614B" w:rsidRPr="00DB6018" w:rsidRDefault="00D9614B" w:rsidP="004A4509">
            <w:pPr>
              <w:autoSpaceDE w:val="0"/>
              <w:autoSpaceDN w:val="0"/>
              <w:spacing w:line="232" w:lineRule="auto"/>
              <w:jc w:val="both"/>
              <w:rPr>
                <w:color w:val="000000"/>
              </w:rPr>
            </w:pPr>
            <w:r w:rsidRPr="00DB6018">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w:t>
            </w:r>
            <w:r>
              <w:t xml:space="preserve">Вурнарском муниципальном округе </w:t>
            </w:r>
            <w:r w:rsidR="00694FEB">
              <w:t>– 95</w:t>
            </w:r>
            <w:r w:rsidRPr="00DB6018">
              <w:t>,0 процентов</w:t>
            </w:r>
          </w:p>
        </w:tc>
      </w:tr>
      <w:tr w:rsidR="00D9614B" w:rsidRPr="00DB6018" w:rsidTr="004A4509">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t>Этапы и сроки реализации подпрограм</w:t>
            </w:r>
            <w:r w:rsidRPr="00DB6018">
              <w:rPr>
                <w:color w:val="000000"/>
              </w:rPr>
              <w:softHyphen/>
              <w:t>мы</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Pr>
                <w:color w:val="000000"/>
              </w:rPr>
              <w:t>2023–2030</w:t>
            </w:r>
            <w:r w:rsidRPr="00DB6018">
              <w:rPr>
                <w:color w:val="000000"/>
              </w:rPr>
              <w:t xml:space="preserve"> годы</w:t>
            </w:r>
          </w:p>
        </w:tc>
      </w:tr>
      <w:tr w:rsidR="00D9614B" w:rsidRPr="00DB6018" w:rsidTr="004A4509">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t>Объемы финансирования подпрограммы с разбивкой по годам реализации</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tcPr>
          <w:p w:rsidR="00D9614B" w:rsidRPr="00DB6018" w:rsidRDefault="00D9614B" w:rsidP="004A4509">
            <w:pPr>
              <w:autoSpaceDE w:val="0"/>
              <w:autoSpaceDN w:val="0"/>
              <w:jc w:val="both"/>
              <w:rPr>
                <w:color w:val="000000"/>
              </w:rPr>
            </w:pPr>
            <w:r w:rsidRPr="00DB6018">
              <w:rPr>
                <w:color w:val="000000"/>
              </w:rPr>
              <w:t>объемы финансирования</w:t>
            </w:r>
            <w:r>
              <w:rPr>
                <w:color w:val="000000"/>
              </w:rPr>
              <w:t xml:space="preserve"> мероприятий подпрограммы в 2023–2030</w:t>
            </w:r>
            <w:r w:rsidRPr="00DB6018">
              <w:rPr>
                <w:color w:val="000000"/>
              </w:rPr>
              <w:t xml:space="preserve"> годах составляют </w:t>
            </w:r>
            <w:r w:rsidRPr="00DB6018">
              <w:t xml:space="preserve">0,0 </w:t>
            </w:r>
            <w:r w:rsidRPr="00DB6018">
              <w:rPr>
                <w:color w:val="000000"/>
              </w:rPr>
              <w:t>тыс. рублей, в том числе:</w:t>
            </w:r>
          </w:p>
          <w:p w:rsidR="00D9614B" w:rsidRPr="00DB6018" w:rsidRDefault="00D9614B" w:rsidP="004A4509">
            <w:pPr>
              <w:autoSpaceDE w:val="0"/>
              <w:autoSpaceDN w:val="0"/>
              <w:adjustRightInd w:val="0"/>
            </w:pPr>
            <w:r>
              <w:t xml:space="preserve">в 2023 году –  </w:t>
            </w:r>
            <w:r w:rsidRPr="00DB6018">
              <w:t>0,0 тыс. рублей;</w:t>
            </w:r>
          </w:p>
          <w:p w:rsidR="00D9614B" w:rsidRPr="00DB6018" w:rsidRDefault="00D9614B" w:rsidP="004A4509">
            <w:pPr>
              <w:autoSpaceDE w:val="0"/>
              <w:autoSpaceDN w:val="0"/>
              <w:adjustRightInd w:val="0"/>
            </w:pPr>
            <w:r>
              <w:t xml:space="preserve">в 2024 году –  </w:t>
            </w:r>
            <w:r w:rsidRPr="00DB6018">
              <w:t>0,0 тыс. рублей;</w:t>
            </w:r>
          </w:p>
          <w:p w:rsidR="00D9614B" w:rsidRPr="00DB6018" w:rsidRDefault="00D9614B" w:rsidP="004A4509">
            <w:pPr>
              <w:autoSpaceDE w:val="0"/>
              <w:autoSpaceDN w:val="0"/>
              <w:adjustRightInd w:val="0"/>
            </w:pPr>
            <w:r>
              <w:t xml:space="preserve">в 2025 году –  </w:t>
            </w:r>
            <w:r w:rsidRPr="00DB6018">
              <w:t>0,0 тыс. рублей;</w:t>
            </w:r>
          </w:p>
          <w:p w:rsidR="00D9614B" w:rsidRPr="00DB6018" w:rsidRDefault="00D9614B" w:rsidP="004A4509">
            <w:pPr>
              <w:autoSpaceDE w:val="0"/>
              <w:autoSpaceDN w:val="0"/>
              <w:adjustRightInd w:val="0"/>
            </w:pPr>
            <w:r>
              <w:t xml:space="preserve">в 2026-2030 годах – </w:t>
            </w:r>
            <w:r w:rsidRPr="00DB6018">
              <w:t>0,0 тыс. рублей;</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из них средства:</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федерального бюджета – 0,0 тыс. рублей, в том числе:</w:t>
            </w:r>
          </w:p>
          <w:p w:rsidR="00D9614B" w:rsidRPr="00DB6018" w:rsidRDefault="00D9614B" w:rsidP="004A4509">
            <w:pPr>
              <w:autoSpaceDE w:val="0"/>
              <w:autoSpaceDN w:val="0"/>
              <w:jc w:val="both"/>
            </w:pPr>
            <w:r w:rsidRPr="00DB6018">
              <w:t>в 2023 году –  0,0  тыс. рублей;</w:t>
            </w:r>
          </w:p>
          <w:p w:rsidR="00D9614B" w:rsidRPr="00DB6018" w:rsidRDefault="00D9614B" w:rsidP="004A4509">
            <w:pPr>
              <w:autoSpaceDE w:val="0"/>
              <w:autoSpaceDN w:val="0"/>
              <w:jc w:val="both"/>
            </w:pPr>
            <w:r w:rsidRPr="00DB6018">
              <w:t>в 2024 году –  0,0  тыс. рублей;</w:t>
            </w:r>
          </w:p>
          <w:p w:rsidR="00D9614B" w:rsidRPr="00DB6018" w:rsidRDefault="00D9614B" w:rsidP="004A4509">
            <w:pPr>
              <w:autoSpaceDE w:val="0"/>
              <w:autoSpaceDN w:val="0"/>
              <w:jc w:val="both"/>
            </w:pPr>
            <w:r w:rsidRPr="00DB6018">
              <w:t>в 2025 году –  0,0 тыс. рублей</w:t>
            </w:r>
          </w:p>
          <w:p w:rsidR="00D9614B" w:rsidRPr="00DB6018" w:rsidRDefault="00D9614B" w:rsidP="004A4509">
            <w:pPr>
              <w:autoSpaceDE w:val="0"/>
              <w:autoSpaceDN w:val="0"/>
              <w:jc w:val="both"/>
            </w:pPr>
            <w:r w:rsidRPr="00DB6018">
              <w:t>в 2026–2030 годах – 0,0 тыс. рублей;</w:t>
            </w:r>
          </w:p>
          <w:p w:rsidR="00D9614B" w:rsidRPr="00DB6018" w:rsidRDefault="00D9614B" w:rsidP="004A4509">
            <w:pPr>
              <w:pStyle w:val="ConsPlusNormal"/>
              <w:widowControl/>
              <w:jc w:val="both"/>
              <w:rPr>
                <w:rFonts w:ascii="Times New Roman" w:hAnsi="Times New Roman"/>
                <w:sz w:val="24"/>
                <w:szCs w:val="24"/>
              </w:rPr>
            </w:pPr>
            <w:r w:rsidRPr="00DB6018">
              <w:rPr>
                <w:rFonts w:ascii="Times New Roman" w:hAnsi="Times New Roman"/>
                <w:sz w:val="24"/>
                <w:szCs w:val="24"/>
              </w:rPr>
              <w:t>республиканского бюджета Чувашской Республики – 0,0 тыс. рублей, в том числе:</w:t>
            </w:r>
          </w:p>
          <w:p w:rsidR="00D9614B" w:rsidRPr="00DB6018" w:rsidRDefault="00D9614B" w:rsidP="004A4509">
            <w:pPr>
              <w:autoSpaceDE w:val="0"/>
              <w:autoSpaceDN w:val="0"/>
              <w:jc w:val="both"/>
            </w:pPr>
            <w:r w:rsidRPr="00DB6018">
              <w:t>в 2023 году –  0,0  тыс. рублей;</w:t>
            </w:r>
          </w:p>
          <w:p w:rsidR="00D9614B" w:rsidRPr="00DB6018" w:rsidRDefault="00D9614B" w:rsidP="004A4509">
            <w:pPr>
              <w:autoSpaceDE w:val="0"/>
              <w:autoSpaceDN w:val="0"/>
              <w:jc w:val="both"/>
            </w:pPr>
            <w:r w:rsidRPr="00DB6018">
              <w:t>в 2024 году –  0,0  тыс. рублей;</w:t>
            </w:r>
          </w:p>
          <w:p w:rsidR="00D9614B" w:rsidRPr="00DB6018" w:rsidRDefault="00D9614B" w:rsidP="004A4509">
            <w:pPr>
              <w:autoSpaceDE w:val="0"/>
              <w:autoSpaceDN w:val="0"/>
              <w:jc w:val="both"/>
            </w:pPr>
            <w:r w:rsidRPr="00DB6018">
              <w:t>в 2025 году –  0,0 тыс. рублей</w:t>
            </w:r>
          </w:p>
          <w:p w:rsidR="00D9614B" w:rsidRPr="00DB6018" w:rsidRDefault="00D9614B" w:rsidP="004A4509">
            <w:pPr>
              <w:autoSpaceDE w:val="0"/>
              <w:autoSpaceDN w:val="0"/>
              <w:jc w:val="both"/>
            </w:pPr>
            <w:r w:rsidRPr="00DB6018">
              <w:t>в 2026–2030 годах – 0,0 тыс. рублей;</w:t>
            </w:r>
          </w:p>
          <w:p w:rsidR="00D9614B" w:rsidRPr="00DB6018" w:rsidRDefault="00D9614B" w:rsidP="004A4509">
            <w:pPr>
              <w:pStyle w:val="ConsPlusNormal"/>
              <w:widowControl/>
              <w:jc w:val="both"/>
              <w:rPr>
                <w:rFonts w:ascii="Times New Roman" w:hAnsi="Times New Roman"/>
                <w:sz w:val="24"/>
                <w:szCs w:val="24"/>
              </w:rPr>
            </w:pPr>
            <w:r>
              <w:rPr>
                <w:rFonts w:ascii="Times New Roman" w:hAnsi="Times New Roman"/>
                <w:sz w:val="24"/>
                <w:szCs w:val="24"/>
              </w:rPr>
              <w:t>бюджет Вурнарского муниципального округа</w:t>
            </w:r>
            <w:r w:rsidRPr="00DB6018">
              <w:rPr>
                <w:rFonts w:ascii="Times New Roman" w:hAnsi="Times New Roman"/>
                <w:sz w:val="24"/>
                <w:szCs w:val="24"/>
              </w:rPr>
              <w:t xml:space="preserve"> – 0,0 тыс. рублей, в том числе:</w:t>
            </w:r>
          </w:p>
          <w:p w:rsidR="00D9614B" w:rsidRPr="00DB6018" w:rsidRDefault="00D9614B" w:rsidP="004A4509">
            <w:pPr>
              <w:autoSpaceDE w:val="0"/>
              <w:autoSpaceDN w:val="0"/>
              <w:jc w:val="both"/>
            </w:pPr>
            <w:r w:rsidRPr="00DB6018">
              <w:t>в 2023 году –  0,0  тыс. рублей;</w:t>
            </w:r>
          </w:p>
          <w:p w:rsidR="00D9614B" w:rsidRPr="00DB6018" w:rsidRDefault="00D9614B" w:rsidP="004A4509">
            <w:pPr>
              <w:autoSpaceDE w:val="0"/>
              <w:autoSpaceDN w:val="0"/>
              <w:jc w:val="both"/>
            </w:pPr>
            <w:r w:rsidRPr="00DB6018">
              <w:lastRenderedPageBreak/>
              <w:t>в 2024 году –  0,0  тыс. рублей;</w:t>
            </w:r>
          </w:p>
          <w:p w:rsidR="00D9614B" w:rsidRPr="00DB6018" w:rsidRDefault="00D9614B" w:rsidP="004A4509">
            <w:pPr>
              <w:autoSpaceDE w:val="0"/>
              <w:autoSpaceDN w:val="0"/>
              <w:jc w:val="both"/>
            </w:pPr>
            <w:r w:rsidRPr="00DB6018">
              <w:t>в 2025 году –  0,0 тыс. рублей</w:t>
            </w:r>
          </w:p>
          <w:p w:rsidR="00D9614B" w:rsidRPr="00DB6018" w:rsidRDefault="00D9614B" w:rsidP="004A4509">
            <w:pPr>
              <w:autoSpaceDE w:val="0"/>
              <w:autoSpaceDN w:val="0"/>
              <w:jc w:val="both"/>
            </w:pPr>
            <w:r w:rsidRPr="00DB6018">
              <w:t>в 2026–2030 годах – 0,0 тыс. рублей;</w:t>
            </w:r>
          </w:p>
          <w:p w:rsidR="00D9614B" w:rsidRPr="00DB6018" w:rsidRDefault="00D9614B" w:rsidP="004A4509">
            <w:pPr>
              <w:autoSpaceDE w:val="0"/>
              <w:autoSpaceDN w:val="0"/>
              <w:jc w:val="both"/>
              <w:rPr>
                <w:color w:val="000000"/>
              </w:rPr>
            </w:pPr>
            <w:r w:rsidRPr="00DB6018">
              <w:rPr>
                <w:color w:val="000000"/>
              </w:rPr>
              <w:t xml:space="preserve">Объемы финансирования подпрограммы уточняются при формировании бюджета </w:t>
            </w:r>
            <w:r>
              <w:t xml:space="preserve">Вурнарского </w:t>
            </w:r>
            <w:r>
              <w:rPr>
                <w:color w:val="000000"/>
              </w:rPr>
              <w:t>муниципального округа</w:t>
            </w:r>
            <w:r w:rsidRPr="00DB6018">
              <w:rPr>
                <w:color w:val="000000"/>
              </w:rPr>
              <w:t xml:space="preserve"> на очередной финансовый год и плановый период</w:t>
            </w:r>
          </w:p>
        </w:tc>
      </w:tr>
      <w:tr w:rsidR="00D9614B" w:rsidRPr="00DB6018" w:rsidTr="004A4509">
        <w:tc>
          <w:tcPr>
            <w:tcW w:w="134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lastRenderedPageBreak/>
              <w:t>Ожидаемые результаты реализации подпрограммы</w:t>
            </w:r>
          </w:p>
        </w:tc>
        <w:tc>
          <w:tcPr>
            <w:tcW w:w="23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center"/>
              <w:rPr>
                <w:color w:val="000000"/>
              </w:rPr>
            </w:pPr>
            <w:r w:rsidRPr="00DB6018">
              <w:rPr>
                <w:color w:val="000000"/>
              </w:rPr>
              <w:t>–</w:t>
            </w:r>
          </w:p>
        </w:tc>
        <w:tc>
          <w:tcPr>
            <w:tcW w:w="3417"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autoSpaceDE w:val="0"/>
              <w:autoSpaceDN w:val="0"/>
              <w:jc w:val="both"/>
              <w:rPr>
                <w:color w:val="000000"/>
              </w:rPr>
            </w:pPr>
            <w:r w:rsidRPr="00DB6018">
              <w:rPr>
                <w:color w:val="000000"/>
              </w:rPr>
              <w:t>формирование условий устойчивого развития доступной среды для инвалидов и других маломобильных групп населения;</w:t>
            </w:r>
          </w:p>
          <w:p w:rsidR="00D9614B" w:rsidRPr="00DB6018" w:rsidRDefault="00D9614B" w:rsidP="004A4509">
            <w:pPr>
              <w:autoSpaceDE w:val="0"/>
              <w:autoSpaceDN w:val="0"/>
              <w:jc w:val="both"/>
              <w:rPr>
                <w:color w:val="000000"/>
              </w:rPr>
            </w:pPr>
            <w:r w:rsidRPr="00DB6018">
              <w:rPr>
                <w:color w:val="000000"/>
              </w:rPr>
              <w:t xml:space="preserve">обеспечение межведомственного взаимодействия и координации деятельности органов местного самоуправления </w:t>
            </w:r>
            <w:r>
              <w:t xml:space="preserve">Вурнарского </w:t>
            </w:r>
            <w:r>
              <w:rPr>
                <w:color w:val="000000"/>
              </w:rPr>
              <w:t xml:space="preserve">муниципального округа </w:t>
            </w:r>
            <w:r w:rsidRPr="00DB6018">
              <w:rPr>
                <w:color w:val="000000"/>
              </w:rPr>
              <w:t>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D9614B" w:rsidRPr="00DB6018" w:rsidRDefault="00D9614B" w:rsidP="004A4509">
            <w:pPr>
              <w:autoSpaceDE w:val="0"/>
              <w:autoSpaceDN w:val="0"/>
              <w:jc w:val="both"/>
              <w:rPr>
                <w:color w:val="000000"/>
              </w:rPr>
            </w:pPr>
            <w:r w:rsidRPr="00DB6018">
              <w:rPr>
                <w:color w:val="000000"/>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D9614B" w:rsidRPr="00DB6018" w:rsidRDefault="00D9614B" w:rsidP="004A4509">
            <w:pPr>
              <w:autoSpaceDE w:val="0"/>
              <w:autoSpaceDN w:val="0"/>
              <w:jc w:val="both"/>
              <w:rPr>
                <w:color w:val="000000"/>
              </w:rPr>
            </w:pPr>
            <w:r w:rsidRPr="00DB6018">
              <w:rPr>
                <w:color w:val="000000"/>
              </w:rPr>
              <w:t>преодоление социальной разобщенности и отношенческих барьеров в обществе</w:t>
            </w:r>
          </w:p>
        </w:tc>
      </w:tr>
    </w:tbl>
    <w:p w:rsidR="00D9614B" w:rsidRPr="00DB6018" w:rsidRDefault="00D9614B" w:rsidP="00D9614B">
      <w:pPr>
        <w:autoSpaceDE w:val="0"/>
        <w:autoSpaceDN w:val="0"/>
        <w:ind w:firstLine="709"/>
        <w:jc w:val="both"/>
        <w:rPr>
          <w:color w:val="000000"/>
        </w:rPr>
      </w:pPr>
    </w:p>
    <w:p w:rsidR="00D9614B" w:rsidRPr="00DB6018" w:rsidRDefault="00D9614B" w:rsidP="00D9614B">
      <w:pPr>
        <w:autoSpaceDE w:val="0"/>
        <w:autoSpaceDN w:val="0"/>
        <w:spacing w:line="232" w:lineRule="auto"/>
        <w:jc w:val="center"/>
        <w:rPr>
          <w:b/>
          <w:color w:val="000000"/>
        </w:rPr>
      </w:pPr>
      <w:r w:rsidRPr="00DB6018">
        <w:rPr>
          <w:color w:val="000000"/>
        </w:rPr>
        <w:br w:type="page"/>
      </w:r>
      <w:r w:rsidRPr="00DB6018">
        <w:rPr>
          <w:b/>
          <w:color w:val="000000"/>
        </w:rPr>
        <w:lastRenderedPageBreak/>
        <w:t>Раздел I. Приоритеты и цели подпрограммы</w:t>
      </w:r>
    </w:p>
    <w:p w:rsidR="00D9614B" w:rsidRDefault="00D9614B" w:rsidP="00D9614B">
      <w:pPr>
        <w:autoSpaceDE w:val="0"/>
        <w:autoSpaceDN w:val="0"/>
        <w:jc w:val="center"/>
        <w:rPr>
          <w:b/>
          <w:color w:val="000000"/>
        </w:rPr>
      </w:pPr>
      <w:r w:rsidRPr="00DB6018">
        <w:rPr>
          <w:b/>
          <w:color w:val="000000"/>
        </w:rPr>
        <w:t xml:space="preserve">«Формирование доступной среды жизнедеятельности инвалидов», </w:t>
      </w:r>
    </w:p>
    <w:p w:rsidR="00D9614B" w:rsidRPr="00DB6018" w:rsidRDefault="00D9614B" w:rsidP="00D9614B">
      <w:pPr>
        <w:autoSpaceDE w:val="0"/>
        <w:autoSpaceDN w:val="0"/>
        <w:jc w:val="center"/>
        <w:rPr>
          <w:b/>
          <w:color w:val="000000"/>
        </w:rPr>
      </w:pPr>
      <w:r w:rsidRPr="00DB6018">
        <w:rPr>
          <w:b/>
          <w:color w:val="000000"/>
        </w:rPr>
        <w:t xml:space="preserve">общая характеристика </w:t>
      </w:r>
    </w:p>
    <w:p w:rsidR="00D9614B" w:rsidRPr="00DB6018" w:rsidRDefault="00D9614B" w:rsidP="00D9614B">
      <w:pPr>
        <w:autoSpaceDE w:val="0"/>
        <w:autoSpaceDN w:val="0"/>
        <w:ind w:firstLine="709"/>
        <w:jc w:val="both"/>
        <w:rPr>
          <w:color w:val="000000"/>
        </w:rPr>
      </w:pPr>
    </w:p>
    <w:p w:rsidR="00D9614B" w:rsidRPr="00DB6018" w:rsidRDefault="00D9614B" w:rsidP="00D9614B">
      <w:pPr>
        <w:pStyle w:val="ConsPlusNormal"/>
        <w:widowControl/>
        <w:ind w:firstLine="709"/>
        <w:jc w:val="both"/>
        <w:rPr>
          <w:rFonts w:ascii="Times New Roman" w:hAnsi="Times New Roman"/>
          <w:color w:val="000000"/>
          <w:sz w:val="24"/>
          <w:szCs w:val="24"/>
        </w:rPr>
      </w:pPr>
      <w:proofErr w:type="gramStart"/>
      <w:r w:rsidRPr="00DB6018">
        <w:rPr>
          <w:rFonts w:ascii="Times New Roman" w:hAnsi="Times New Roman"/>
          <w:color w:val="000000"/>
          <w:sz w:val="24"/>
          <w:szCs w:val="24"/>
        </w:rPr>
        <w:t>Приоритеты муниципальной политики в сфере реализации подпрограммы «Формирование доступной среды жизнедеятельности инвалидов» муниципальной программы Чувашской Республики «Доступная среда» (далее – подпрограмма) определены постановлением Кабинета Министров Чувашской Республики от 28 июня 2018 г. № 254 «Об утверждении Стратегии социально-эко</w:t>
      </w:r>
      <w:r w:rsidR="000338E1">
        <w:rPr>
          <w:rFonts w:ascii="Times New Roman" w:hAnsi="Times New Roman"/>
          <w:color w:val="000000"/>
          <w:sz w:val="24"/>
          <w:szCs w:val="24"/>
        </w:rPr>
        <w:softHyphen/>
        <w:t xml:space="preserve">номического развития Чувашской </w:t>
      </w:r>
      <w:r w:rsidRPr="00DB6018">
        <w:rPr>
          <w:rFonts w:ascii="Times New Roman" w:hAnsi="Times New Roman"/>
          <w:color w:val="000000"/>
          <w:sz w:val="24"/>
          <w:szCs w:val="24"/>
        </w:rPr>
        <w:t xml:space="preserve">Республики до </w:t>
      </w:r>
      <w:r w:rsidRPr="00DB6018">
        <w:rPr>
          <w:rFonts w:ascii="Times New Roman" w:hAnsi="Times New Roman"/>
          <w:color w:val="000000"/>
          <w:sz w:val="24"/>
          <w:szCs w:val="24"/>
        </w:rPr>
        <w:br/>
        <w:t>2035 года», ежегодными посланиями Главы Чувашской Республики Государственному Совету Чувашской Республики.</w:t>
      </w:r>
      <w:proofErr w:type="gramEnd"/>
    </w:p>
    <w:p w:rsidR="00D9614B" w:rsidRPr="00DB6018" w:rsidRDefault="00D9614B" w:rsidP="00D9614B">
      <w:pPr>
        <w:pStyle w:val="ConsPlusNormal"/>
        <w:widowControl/>
        <w:ind w:firstLine="709"/>
        <w:jc w:val="both"/>
        <w:rPr>
          <w:rFonts w:ascii="Times New Roman" w:hAnsi="Times New Roman"/>
          <w:color w:val="000000"/>
          <w:sz w:val="24"/>
          <w:szCs w:val="24"/>
        </w:rPr>
      </w:pPr>
      <w:r w:rsidRPr="00DB6018">
        <w:rPr>
          <w:rFonts w:ascii="Times New Roman" w:hAnsi="Times New Roman"/>
          <w:color w:val="000000"/>
          <w:sz w:val="24"/>
          <w:szCs w:val="24"/>
        </w:rPr>
        <w:t>Приоритетами подпрограммы являются комплекс мер, направленных на решение проблем инвалидов и других маломобильных групп населения, и создание доступной среды жизнедеятельности.</w:t>
      </w:r>
    </w:p>
    <w:p w:rsidR="00D9614B" w:rsidRPr="00DB6018" w:rsidRDefault="00D9614B" w:rsidP="00D9614B">
      <w:pPr>
        <w:autoSpaceDE w:val="0"/>
        <w:autoSpaceDN w:val="0"/>
        <w:ind w:firstLine="709"/>
        <w:jc w:val="both"/>
        <w:rPr>
          <w:color w:val="000000"/>
        </w:rPr>
      </w:pPr>
      <w:r w:rsidRPr="00DB6018">
        <w:rPr>
          <w:color w:val="000000"/>
        </w:rPr>
        <w:t xml:space="preserve">Основными целями подпрограммы являются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адаптация приоритетных объектов и услуг в приоритетных сферах жизнедеятельности инвалидов и других маломобильных групп населения в </w:t>
      </w:r>
      <w:r>
        <w:t xml:space="preserve">Вурнарском </w:t>
      </w:r>
      <w:r>
        <w:rPr>
          <w:color w:val="000000"/>
        </w:rPr>
        <w:t>муниципальном округе</w:t>
      </w:r>
      <w:r w:rsidRPr="00DB6018">
        <w:rPr>
          <w:color w:val="000000"/>
        </w:rPr>
        <w:t>.</w:t>
      </w:r>
    </w:p>
    <w:p w:rsidR="00D9614B" w:rsidRPr="00DB6018" w:rsidRDefault="00D9614B" w:rsidP="00D9614B">
      <w:pPr>
        <w:autoSpaceDE w:val="0"/>
        <w:autoSpaceDN w:val="0"/>
        <w:ind w:firstLine="709"/>
        <w:jc w:val="both"/>
        <w:rPr>
          <w:color w:val="000000"/>
        </w:rPr>
      </w:pPr>
      <w:r w:rsidRPr="00DB6018">
        <w:rPr>
          <w:color w:val="000000"/>
        </w:rPr>
        <w:t>Для достижения поставленных целей требуется решение следующих задач:</w:t>
      </w:r>
    </w:p>
    <w:p w:rsidR="00D9614B" w:rsidRPr="00DB6018" w:rsidRDefault="00D9614B" w:rsidP="00D9614B">
      <w:pPr>
        <w:autoSpaceDE w:val="0"/>
        <w:autoSpaceDN w:val="0"/>
        <w:ind w:firstLine="709"/>
        <w:jc w:val="both"/>
        <w:rPr>
          <w:color w:val="000000"/>
        </w:rPr>
      </w:pPr>
      <w:r w:rsidRPr="00DB6018">
        <w:rPr>
          <w:color w:val="000000"/>
        </w:rPr>
        <w:t>формирование условий для просвещенности граждан в вопросах инвалидности и устранения барьеров во взаимоотношениях с другими людьми;</w:t>
      </w:r>
    </w:p>
    <w:p w:rsidR="00D9614B" w:rsidRPr="00DB6018" w:rsidRDefault="00D9614B" w:rsidP="00D9614B">
      <w:pPr>
        <w:autoSpaceDE w:val="0"/>
        <w:autoSpaceDN w:val="0"/>
        <w:ind w:firstLine="709"/>
        <w:jc w:val="both"/>
        <w:rPr>
          <w:color w:val="000000"/>
        </w:rPr>
      </w:pPr>
      <w:r w:rsidRPr="00DB6018">
        <w:rPr>
          <w:color w:val="000000"/>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D9614B" w:rsidRPr="00DB6018" w:rsidRDefault="00D9614B" w:rsidP="00D9614B">
      <w:pPr>
        <w:autoSpaceDE w:val="0"/>
        <w:autoSpaceDN w:val="0"/>
        <w:ind w:firstLine="709"/>
        <w:jc w:val="both"/>
        <w:rPr>
          <w:color w:val="000000"/>
        </w:rPr>
      </w:pPr>
      <w:r w:rsidRPr="00DB6018">
        <w:rPr>
          <w:color w:val="000000"/>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D9614B" w:rsidRPr="00DB6018" w:rsidRDefault="00D9614B" w:rsidP="00D9614B">
      <w:pPr>
        <w:autoSpaceDE w:val="0"/>
        <w:autoSpaceDN w:val="0"/>
        <w:ind w:firstLine="709"/>
        <w:jc w:val="both"/>
        <w:rPr>
          <w:color w:val="000000"/>
        </w:rPr>
      </w:pPr>
      <w:r w:rsidRPr="00DB6018">
        <w:rPr>
          <w:color w:val="000000"/>
        </w:rPr>
        <w:t xml:space="preserve">Мероприятия подпрограммы, направленные на обеспечение доступности приоритетных объектов и услуг в приоритетных сферах жизнедеятельности инвалидов и других маломобильных групп населения, на поддержку учреждений спортивной направленности по адаптивной физической культуре и спорту, на создание в дошкольных образовательных организациях,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p w:rsidR="00D9614B" w:rsidRPr="00DB6018" w:rsidRDefault="00D9614B" w:rsidP="00D9614B">
      <w:pPr>
        <w:autoSpaceDE w:val="0"/>
        <w:autoSpaceDN w:val="0"/>
        <w:ind w:firstLine="709"/>
        <w:jc w:val="both"/>
        <w:rPr>
          <w:color w:val="000000"/>
        </w:rPr>
      </w:pPr>
      <w:r w:rsidRPr="00DB6018">
        <w:rPr>
          <w:color w:val="000000"/>
        </w:rPr>
        <w:t>В рамках реализации подпрограммы субсидии местному бюджету на реализацию мероприятий по созданию доступной среды жизнедеятельности инвалидов и других маломобильных групп населения предоставляются на условиях софинансирования в соответствии с соглашением, заключаемым между органами государственной власти и  органом местного самоуправления.</w:t>
      </w:r>
    </w:p>
    <w:p w:rsidR="00D9614B" w:rsidRPr="00DB6018" w:rsidRDefault="00D9614B" w:rsidP="00D9614B">
      <w:pPr>
        <w:autoSpaceDE w:val="0"/>
        <w:autoSpaceDN w:val="0"/>
        <w:jc w:val="center"/>
        <w:rPr>
          <w:color w:val="000000"/>
        </w:rPr>
      </w:pPr>
    </w:p>
    <w:p w:rsidR="00D9614B" w:rsidRPr="00DB6018" w:rsidRDefault="00D9614B" w:rsidP="00D9614B">
      <w:pPr>
        <w:autoSpaceDE w:val="0"/>
        <w:autoSpaceDN w:val="0"/>
        <w:jc w:val="center"/>
        <w:rPr>
          <w:b/>
          <w:color w:val="000000"/>
        </w:rPr>
      </w:pPr>
      <w:r w:rsidRPr="00DB6018">
        <w:rPr>
          <w:b/>
          <w:color w:val="000000"/>
        </w:rPr>
        <w:t>Раздел II</w:t>
      </w:r>
      <w:r w:rsidRPr="00DB6018">
        <w:rPr>
          <w:color w:val="000000"/>
        </w:rPr>
        <w:t xml:space="preserve">. </w:t>
      </w:r>
      <w:r w:rsidRPr="00DB6018">
        <w:rPr>
          <w:b/>
          <w:color w:val="000000"/>
        </w:rPr>
        <w:t>Перечень и сведения о целевых индикаторах</w:t>
      </w:r>
    </w:p>
    <w:p w:rsidR="00D9614B" w:rsidRPr="00DB6018" w:rsidRDefault="00D9614B" w:rsidP="00D9614B">
      <w:pPr>
        <w:autoSpaceDE w:val="0"/>
        <w:autoSpaceDN w:val="0"/>
        <w:jc w:val="center"/>
        <w:rPr>
          <w:b/>
          <w:color w:val="000000"/>
        </w:rPr>
      </w:pPr>
      <w:r w:rsidRPr="00DB6018">
        <w:rPr>
          <w:b/>
          <w:color w:val="000000"/>
        </w:rPr>
        <w:t>и показателях подпрограммы с расшифровкой плановых значений</w:t>
      </w:r>
    </w:p>
    <w:p w:rsidR="00D9614B" w:rsidRPr="00DB6018" w:rsidRDefault="00D9614B" w:rsidP="00D9614B">
      <w:pPr>
        <w:autoSpaceDE w:val="0"/>
        <w:autoSpaceDN w:val="0"/>
        <w:jc w:val="center"/>
        <w:rPr>
          <w:b/>
          <w:color w:val="000000"/>
        </w:rPr>
      </w:pPr>
      <w:r w:rsidRPr="00DB6018">
        <w:rPr>
          <w:b/>
          <w:color w:val="000000"/>
        </w:rPr>
        <w:t>по годам ее реализации</w:t>
      </w:r>
    </w:p>
    <w:p w:rsidR="00D9614B" w:rsidRPr="00DB6018" w:rsidRDefault="00D9614B" w:rsidP="00D9614B">
      <w:pPr>
        <w:autoSpaceDE w:val="0"/>
        <w:autoSpaceDN w:val="0"/>
        <w:ind w:firstLine="709"/>
        <w:jc w:val="both"/>
        <w:rPr>
          <w:color w:val="000000"/>
        </w:rPr>
      </w:pPr>
    </w:p>
    <w:p w:rsidR="00D9614B" w:rsidRPr="00DB6018" w:rsidRDefault="00D9614B" w:rsidP="00D9614B">
      <w:pPr>
        <w:autoSpaceDE w:val="0"/>
        <w:autoSpaceDN w:val="0"/>
        <w:ind w:firstLine="709"/>
        <w:jc w:val="both"/>
        <w:rPr>
          <w:color w:val="000000"/>
        </w:rPr>
      </w:pPr>
      <w:r w:rsidRPr="00DB6018">
        <w:rPr>
          <w:color w:val="000000"/>
        </w:rPr>
        <w:t xml:space="preserve">Состав целевых индикаторов и показателей подпрограммы определен исходя из необходимости достижения целей и решения задач подпрограммы. </w:t>
      </w:r>
    </w:p>
    <w:p w:rsidR="00D9614B" w:rsidRPr="00DB6018" w:rsidRDefault="00D9614B" w:rsidP="00D9614B">
      <w:pPr>
        <w:autoSpaceDE w:val="0"/>
        <w:autoSpaceDN w:val="0"/>
        <w:ind w:firstLine="709"/>
        <w:jc w:val="both"/>
        <w:rPr>
          <w:color w:val="000000"/>
        </w:rPr>
      </w:pPr>
      <w:r w:rsidRPr="00DB6018">
        <w:rPr>
          <w:color w:val="000000"/>
        </w:rPr>
        <w:lastRenderedPageBreak/>
        <w:t xml:space="preserve">В </w:t>
      </w:r>
      <w:proofErr w:type="gramStart"/>
      <w:r w:rsidRPr="00DB6018">
        <w:rPr>
          <w:color w:val="000000"/>
        </w:rPr>
        <w:t>результате</w:t>
      </w:r>
      <w:proofErr w:type="gramEnd"/>
      <w:r w:rsidRPr="00DB6018">
        <w:rPr>
          <w:color w:val="000000"/>
        </w:rPr>
        <w:t xml:space="preserve"> реализации мероприятий подпрогр</w:t>
      </w:r>
      <w:r w:rsidR="000338E1">
        <w:rPr>
          <w:color w:val="000000"/>
        </w:rPr>
        <w:t>аммы ожидается достижение к 2031</w:t>
      </w:r>
      <w:r w:rsidRPr="00DB6018">
        <w:rPr>
          <w:color w:val="000000"/>
        </w:rPr>
        <w:t xml:space="preserve"> году следующих целевых индикаторов и показателей:</w:t>
      </w:r>
    </w:p>
    <w:p w:rsidR="00D9614B" w:rsidRPr="00DB6018" w:rsidRDefault="00D9614B" w:rsidP="00D9614B">
      <w:pPr>
        <w:autoSpaceDE w:val="0"/>
        <w:autoSpaceDN w:val="0"/>
        <w:adjustRightInd w:val="0"/>
        <w:ind w:firstLine="709"/>
        <w:jc w:val="both"/>
        <w:rPr>
          <w:rFonts w:eastAsia="Calibri"/>
          <w:lang w:eastAsia="en-US"/>
        </w:rPr>
      </w:pPr>
      <w:r w:rsidRPr="00DB6018">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w:t>
      </w:r>
      <w:r>
        <w:t>Вурнарском муниципальном округе</w:t>
      </w:r>
      <w:r w:rsidRPr="00DB6018">
        <w:rPr>
          <w:color w:val="000000"/>
        </w:rPr>
        <w:t>:</w:t>
      </w:r>
    </w:p>
    <w:p w:rsidR="00D9614B" w:rsidRPr="00DB6018" w:rsidRDefault="00D9614B" w:rsidP="00D9614B">
      <w:pPr>
        <w:autoSpaceDE w:val="0"/>
        <w:autoSpaceDN w:val="0"/>
        <w:ind w:firstLine="709"/>
        <w:jc w:val="both"/>
        <w:rPr>
          <w:color w:val="000000"/>
        </w:rPr>
      </w:pPr>
      <w:r>
        <w:rPr>
          <w:color w:val="000000"/>
        </w:rPr>
        <w:t>в 2023 году – 89,0 процентов</w:t>
      </w:r>
      <w:r w:rsidRPr="00DB6018">
        <w:rPr>
          <w:color w:val="000000"/>
        </w:rPr>
        <w:t>;</w:t>
      </w:r>
    </w:p>
    <w:p w:rsidR="00D9614B" w:rsidRPr="00DB6018" w:rsidRDefault="00D9614B" w:rsidP="00D9614B">
      <w:pPr>
        <w:autoSpaceDE w:val="0"/>
        <w:autoSpaceDN w:val="0"/>
        <w:ind w:firstLine="709"/>
        <w:jc w:val="both"/>
        <w:rPr>
          <w:color w:val="000000"/>
        </w:rPr>
      </w:pPr>
      <w:r>
        <w:rPr>
          <w:color w:val="000000"/>
        </w:rPr>
        <w:t>в 2024 году – 90,0 процентов</w:t>
      </w:r>
      <w:r w:rsidRPr="00DB6018">
        <w:rPr>
          <w:color w:val="000000"/>
        </w:rPr>
        <w:t>;</w:t>
      </w:r>
    </w:p>
    <w:p w:rsidR="00D9614B" w:rsidRPr="00DB6018" w:rsidRDefault="00D9614B" w:rsidP="00D9614B">
      <w:pPr>
        <w:autoSpaceDE w:val="0"/>
        <w:autoSpaceDN w:val="0"/>
        <w:ind w:firstLine="709"/>
        <w:jc w:val="both"/>
        <w:rPr>
          <w:color w:val="000000"/>
        </w:rPr>
      </w:pPr>
      <w:r>
        <w:rPr>
          <w:color w:val="000000"/>
        </w:rPr>
        <w:t>в 2025 году – 91,0 процентов</w:t>
      </w:r>
      <w:r w:rsidRPr="00DB6018">
        <w:rPr>
          <w:color w:val="000000"/>
        </w:rPr>
        <w:t>;</w:t>
      </w:r>
    </w:p>
    <w:p w:rsidR="00D9614B" w:rsidRPr="00DB6018" w:rsidRDefault="00D9614B" w:rsidP="00D9614B">
      <w:pPr>
        <w:autoSpaceDE w:val="0"/>
        <w:autoSpaceDN w:val="0"/>
        <w:ind w:firstLine="709"/>
        <w:jc w:val="both"/>
        <w:rPr>
          <w:color w:val="000000"/>
        </w:rPr>
      </w:pPr>
      <w:r>
        <w:rPr>
          <w:color w:val="000000"/>
        </w:rPr>
        <w:t>в 2030 году – 95,0 процентов</w:t>
      </w:r>
      <w:r w:rsidRPr="00DB6018">
        <w:rPr>
          <w:color w:val="000000"/>
        </w:rPr>
        <w:t>;</w:t>
      </w:r>
    </w:p>
    <w:p w:rsidR="00D9614B" w:rsidRPr="00DB6018" w:rsidRDefault="00D9614B" w:rsidP="00D9614B">
      <w:pPr>
        <w:autoSpaceDE w:val="0"/>
        <w:autoSpaceDN w:val="0"/>
        <w:spacing w:line="244" w:lineRule="auto"/>
        <w:ind w:firstLine="709"/>
        <w:outlineLvl w:val="2"/>
        <w:rPr>
          <w:color w:val="000000"/>
        </w:rPr>
      </w:pPr>
    </w:p>
    <w:p w:rsidR="00D9614B" w:rsidRPr="00DB6018" w:rsidRDefault="00D9614B" w:rsidP="00D9614B">
      <w:pPr>
        <w:autoSpaceDE w:val="0"/>
        <w:autoSpaceDN w:val="0"/>
        <w:spacing w:line="244" w:lineRule="auto"/>
        <w:jc w:val="center"/>
        <w:outlineLvl w:val="2"/>
        <w:rPr>
          <w:rFonts w:eastAsia="Calibri"/>
          <w:b/>
          <w:color w:val="000000"/>
          <w:lang w:eastAsia="en-US"/>
        </w:rPr>
      </w:pPr>
      <w:r w:rsidRPr="00DB6018">
        <w:rPr>
          <w:b/>
          <w:color w:val="000000"/>
        </w:rPr>
        <w:t>Раздел III. Характеристики основных мероприятий,</w:t>
      </w:r>
    </w:p>
    <w:p w:rsidR="00D9614B" w:rsidRPr="00DB6018" w:rsidRDefault="00D9614B" w:rsidP="00D9614B">
      <w:pPr>
        <w:autoSpaceDE w:val="0"/>
        <w:autoSpaceDN w:val="0"/>
        <w:spacing w:line="244" w:lineRule="auto"/>
        <w:jc w:val="center"/>
        <w:outlineLvl w:val="2"/>
        <w:rPr>
          <w:b/>
          <w:color w:val="000000"/>
        </w:rPr>
      </w:pPr>
      <w:r w:rsidRPr="00DB6018">
        <w:rPr>
          <w:b/>
          <w:color w:val="000000"/>
        </w:rPr>
        <w:t>мероприятий подпрограммы с указанием сроков и этапов их реализации</w:t>
      </w:r>
    </w:p>
    <w:p w:rsidR="00D9614B" w:rsidRPr="00DB6018" w:rsidRDefault="00D9614B" w:rsidP="00D9614B">
      <w:pPr>
        <w:autoSpaceDE w:val="0"/>
        <w:autoSpaceDN w:val="0"/>
        <w:spacing w:line="244" w:lineRule="auto"/>
        <w:ind w:firstLine="709"/>
        <w:jc w:val="center"/>
        <w:rPr>
          <w:color w:val="000000"/>
        </w:rPr>
      </w:pPr>
    </w:p>
    <w:p w:rsidR="00D9614B" w:rsidRPr="00DB6018" w:rsidRDefault="00D9614B" w:rsidP="00D9614B">
      <w:pPr>
        <w:autoSpaceDE w:val="0"/>
        <w:autoSpaceDN w:val="0"/>
        <w:spacing w:line="244" w:lineRule="auto"/>
        <w:ind w:firstLine="709"/>
        <w:jc w:val="both"/>
        <w:rPr>
          <w:color w:val="000000"/>
        </w:rPr>
      </w:pPr>
      <w:r w:rsidRPr="00DB6018">
        <w:rPr>
          <w:color w:val="000000"/>
        </w:rPr>
        <w:t>Основные мероприятия подпрограммы направлены на реализацию целей и задач подпрограммы и Муниципальной программы в целом.</w:t>
      </w:r>
    </w:p>
    <w:p w:rsidR="00D9614B" w:rsidRPr="00DB6018" w:rsidRDefault="00D9614B" w:rsidP="00D9614B">
      <w:pPr>
        <w:autoSpaceDE w:val="0"/>
        <w:autoSpaceDN w:val="0"/>
        <w:spacing w:line="244" w:lineRule="auto"/>
        <w:ind w:firstLine="709"/>
        <w:jc w:val="both"/>
        <w:rPr>
          <w:color w:val="000000"/>
        </w:rPr>
      </w:pPr>
      <w:r w:rsidRPr="00DB6018">
        <w:rPr>
          <w:color w:val="000000"/>
        </w:rPr>
        <w:t>Подпрограмма объединяет 2 основных мероприятия:</w:t>
      </w:r>
    </w:p>
    <w:p w:rsidR="00D9614B" w:rsidRPr="00DB6018" w:rsidRDefault="00D9614B" w:rsidP="00D9614B">
      <w:pPr>
        <w:pStyle w:val="ConsPlusNormal"/>
        <w:widowControl/>
        <w:spacing w:line="244" w:lineRule="auto"/>
        <w:ind w:firstLine="709"/>
        <w:jc w:val="both"/>
        <w:rPr>
          <w:rFonts w:ascii="Times New Roman" w:hAnsi="Times New Roman"/>
          <w:color w:val="000000"/>
          <w:sz w:val="24"/>
          <w:szCs w:val="24"/>
        </w:rPr>
      </w:pPr>
      <w:r w:rsidRPr="00DB6018">
        <w:rPr>
          <w:rFonts w:ascii="Times New Roman" w:hAnsi="Times New Roman"/>
          <w:color w:val="000000"/>
          <w:sz w:val="24"/>
          <w:szCs w:val="24"/>
        </w:rPr>
        <w:t>Основное мероприятие 1. Совершенствование нормативно-правовой и организационной основы формирования доступной среды.</w:t>
      </w:r>
    </w:p>
    <w:p w:rsidR="00D9614B" w:rsidRPr="00DB6018" w:rsidRDefault="00D9614B" w:rsidP="00D9614B">
      <w:pPr>
        <w:pStyle w:val="ConsPlusNormal"/>
        <w:widowControl/>
        <w:spacing w:line="244" w:lineRule="auto"/>
        <w:ind w:firstLine="709"/>
        <w:jc w:val="both"/>
        <w:rPr>
          <w:rFonts w:ascii="Times New Roman" w:hAnsi="Times New Roman"/>
          <w:color w:val="000000"/>
          <w:sz w:val="24"/>
          <w:szCs w:val="24"/>
        </w:rPr>
      </w:pPr>
      <w:r w:rsidRPr="00DB6018">
        <w:rPr>
          <w:rFonts w:ascii="Times New Roman" w:hAnsi="Times New Roman"/>
          <w:color w:val="000000"/>
          <w:sz w:val="24"/>
          <w:szCs w:val="24"/>
        </w:rPr>
        <w:t>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Основное мероприятие 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D9614B" w:rsidRPr="00DB6018" w:rsidRDefault="00D9614B" w:rsidP="00D9614B">
      <w:pPr>
        <w:pStyle w:val="ConsPlusNormal"/>
        <w:widowControl/>
        <w:ind w:firstLine="709"/>
        <w:jc w:val="both"/>
        <w:rPr>
          <w:rFonts w:ascii="Times New Roman" w:hAnsi="Times New Roman"/>
          <w:sz w:val="24"/>
          <w:szCs w:val="24"/>
        </w:rPr>
      </w:pPr>
      <w:r w:rsidRPr="00DB6018">
        <w:rPr>
          <w:rFonts w:ascii="Times New Roman" w:hAnsi="Times New Roman"/>
          <w:sz w:val="24"/>
          <w:szCs w:val="24"/>
        </w:rPr>
        <w:t>В рамках данного мероприятия предполагаются выполнение работ по адаптации приоритетных объектов социальной инфраструктуры к потребностям инвалидов и других маломобильных групп населения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поручней, лифтов, подъемных устройств; оборудование зон оказания услуг, мест повышенного удобства с дополнительным местом для собаки-поводыря или устройства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инвалидов по зрению и слуху;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 модернизации подвижного состава автомобильного и наземного электрического транспорта общего пользования и транспортных средств организаций стационарного социального обслуживания для перевозки инвалидов-колясочников, оснащению их средствами ориентации для слепых и глухих.</w:t>
      </w:r>
    </w:p>
    <w:p w:rsidR="00D9614B" w:rsidRPr="00DB6018" w:rsidRDefault="00D9614B" w:rsidP="00D9614B">
      <w:pPr>
        <w:autoSpaceDE w:val="0"/>
        <w:autoSpaceDN w:val="0"/>
        <w:adjustRightInd w:val="0"/>
        <w:spacing w:line="232" w:lineRule="auto"/>
        <w:ind w:firstLine="709"/>
        <w:jc w:val="both"/>
        <w:rPr>
          <w:color w:val="000000"/>
        </w:rPr>
      </w:pPr>
      <w:r w:rsidRPr="00DB6018">
        <w:rPr>
          <w:color w:val="000000"/>
        </w:rPr>
        <w:t>Подпрогра</w:t>
      </w:r>
      <w:r>
        <w:rPr>
          <w:color w:val="000000"/>
        </w:rPr>
        <w:t>мма будет реализовываться в 2023–2030</w:t>
      </w:r>
      <w:r w:rsidRPr="00DB6018">
        <w:rPr>
          <w:color w:val="000000"/>
        </w:rPr>
        <w:t xml:space="preserve"> годах в </w:t>
      </w:r>
      <w:r>
        <w:rPr>
          <w:color w:val="000000"/>
        </w:rPr>
        <w:t xml:space="preserve">два </w:t>
      </w:r>
      <w:r w:rsidRPr="00DB6018">
        <w:rPr>
          <w:color w:val="000000"/>
        </w:rPr>
        <w:t>этапа.</w:t>
      </w:r>
    </w:p>
    <w:p w:rsidR="00D9614B" w:rsidRPr="00DB6018" w:rsidRDefault="00D9614B" w:rsidP="00D9614B">
      <w:pPr>
        <w:autoSpaceDE w:val="0"/>
        <w:autoSpaceDN w:val="0"/>
        <w:adjustRightInd w:val="0"/>
        <w:spacing w:line="232" w:lineRule="auto"/>
        <w:ind w:firstLine="709"/>
        <w:jc w:val="both"/>
        <w:rPr>
          <w:color w:val="000000"/>
        </w:rPr>
      </w:pPr>
    </w:p>
    <w:p w:rsidR="00D9614B" w:rsidRDefault="00D9614B" w:rsidP="00D9614B">
      <w:pPr>
        <w:autoSpaceDE w:val="0"/>
        <w:autoSpaceDN w:val="0"/>
        <w:adjustRightInd w:val="0"/>
        <w:jc w:val="center"/>
        <w:outlineLvl w:val="0"/>
        <w:rPr>
          <w:b/>
          <w:color w:val="000000"/>
        </w:rPr>
      </w:pPr>
    </w:p>
    <w:p w:rsidR="00D9614B" w:rsidRDefault="00D9614B" w:rsidP="00D9614B">
      <w:pPr>
        <w:autoSpaceDE w:val="0"/>
        <w:autoSpaceDN w:val="0"/>
        <w:adjustRightInd w:val="0"/>
        <w:jc w:val="center"/>
        <w:outlineLvl w:val="0"/>
        <w:rPr>
          <w:b/>
          <w:color w:val="000000"/>
        </w:rPr>
      </w:pPr>
    </w:p>
    <w:p w:rsidR="00D9614B" w:rsidRDefault="00D9614B" w:rsidP="00D9614B">
      <w:pPr>
        <w:autoSpaceDE w:val="0"/>
        <w:autoSpaceDN w:val="0"/>
        <w:adjustRightInd w:val="0"/>
        <w:jc w:val="center"/>
        <w:outlineLvl w:val="0"/>
        <w:rPr>
          <w:b/>
          <w:color w:val="000000"/>
        </w:rPr>
      </w:pPr>
    </w:p>
    <w:p w:rsidR="00D9614B" w:rsidRPr="00DB6018" w:rsidRDefault="00D9614B" w:rsidP="00D9614B">
      <w:pPr>
        <w:autoSpaceDE w:val="0"/>
        <w:autoSpaceDN w:val="0"/>
        <w:adjustRightInd w:val="0"/>
        <w:jc w:val="center"/>
        <w:outlineLvl w:val="0"/>
        <w:rPr>
          <w:b/>
          <w:color w:val="000000"/>
        </w:rPr>
      </w:pPr>
      <w:r w:rsidRPr="00DB6018">
        <w:rPr>
          <w:b/>
          <w:color w:val="000000"/>
        </w:rPr>
        <w:lastRenderedPageBreak/>
        <w:t xml:space="preserve">Раздел </w:t>
      </w:r>
      <w:r w:rsidRPr="00DB6018">
        <w:rPr>
          <w:b/>
          <w:color w:val="000000"/>
          <w:lang w:val="en-US"/>
        </w:rPr>
        <w:t>I</w:t>
      </w:r>
      <w:r w:rsidRPr="00DB6018">
        <w:rPr>
          <w:b/>
          <w:color w:val="000000"/>
        </w:rPr>
        <w:t>V. Обоснование объема финансовых ресурсов, необходимых</w:t>
      </w:r>
    </w:p>
    <w:p w:rsidR="00D9614B" w:rsidRPr="00DB6018" w:rsidRDefault="00D9614B" w:rsidP="00D9614B">
      <w:pPr>
        <w:autoSpaceDE w:val="0"/>
        <w:autoSpaceDN w:val="0"/>
        <w:adjustRightInd w:val="0"/>
        <w:jc w:val="center"/>
        <w:outlineLvl w:val="0"/>
        <w:rPr>
          <w:b/>
          <w:color w:val="000000"/>
        </w:rPr>
      </w:pPr>
      <w:r w:rsidRPr="00DB6018">
        <w:rPr>
          <w:b/>
          <w:color w:val="000000"/>
        </w:rPr>
        <w:t>для реализации подпрограммы (с расшифровкой по источникам</w:t>
      </w:r>
    </w:p>
    <w:p w:rsidR="00D9614B" w:rsidRPr="00DB6018" w:rsidRDefault="00D9614B" w:rsidP="00D9614B">
      <w:pPr>
        <w:autoSpaceDE w:val="0"/>
        <w:autoSpaceDN w:val="0"/>
        <w:adjustRightInd w:val="0"/>
        <w:jc w:val="center"/>
        <w:outlineLvl w:val="0"/>
        <w:rPr>
          <w:b/>
          <w:color w:val="000000"/>
        </w:rPr>
      </w:pPr>
      <w:r w:rsidRPr="00DB6018">
        <w:rPr>
          <w:b/>
          <w:color w:val="000000"/>
        </w:rPr>
        <w:t>финансирования, по этапам и годам реализации подпрограммы)</w:t>
      </w:r>
    </w:p>
    <w:p w:rsidR="00D9614B" w:rsidRPr="00DB6018" w:rsidRDefault="00D9614B" w:rsidP="00D9614B">
      <w:pPr>
        <w:autoSpaceDE w:val="0"/>
        <w:autoSpaceDN w:val="0"/>
        <w:ind w:firstLine="709"/>
        <w:outlineLvl w:val="2"/>
        <w:rPr>
          <w:color w:val="000000"/>
        </w:rPr>
      </w:pPr>
    </w:p>
    <w:p w:rsidR="00D9614B" w:rsidRDefault="00D9614B" w:rsidP="00D9614B">
      <w:pPr>
        <w:autoSpaceDE w:val="0"/>
        <w:autoSpaceDN w:val="0"/>
        <w:adjustRightInd w:val="0"/>
        <w:ind w:firstLine="709"/>
        <w:jc w:val="both"/>
        <w:rPr>
          <w:color w:val="000000"/>
        </w:rPr>
      </w:pPr>
      <w:r w:rsidRPr="00DB6018">
        <w:rPr>
          <w:color w:val="000000"/>
        </w:rPr>
        <w:t>Общий объем фи</w:t>
      </w:r>
      <w:r>
        <w:rPr>
          <w:color w:val="000000"/>
        </w:rPr>
        <w:t>нансирования подпрограммы в 2023–2030</w:t>
      </w:r>
      <w:r w:rsidRPr="00DB6018">
        <w:rPr>
          <w:color w:val="000000"/>
        </w:rPr>
        <w:t xml:space="preserve"> годах составит </w:t>
      </w:r>
      <w:r w:rsidRPr="00DB6018">
        <w:t xml:space="preserve">0,0 </w:t>
      </w:r>
      <w:r>
        <w:rPr>
          <w:color w:val="000000"/>
        </w:rPr>
        <w:t>тыс. рублей.</w:t>
      </w:r>
    </w:p>
    <w:p w:rsidR="00D9614B" w:rsidRDefault="00D9614B" w:rsidP="00D9614B">
      <w:pPr>
        <w:autoSpaceDE w:val="0"/>
        <w:autoSpaceDN w:val="0"/>
        <w:adjustRightInd w:val="0"/>
        <w:ind w:firstLine="709"/>
        <w:jc w:val="both"/>
        <w:rPr>
          <w:color w:val="000000"/>
        </w:rPr>
      </w:pPr>
      <w:r>
        <w:rPr>
          <w:color w:val="000000"/>
        </w:rPr>
        <w:t>Прогнозируемый объем финансирования подпрограммы на 1 этапе (в 2023-2025 годах) составит 0,0 тыс. рублей;</w:t>
      </w:r>
    </w:p>
    <w:p w:rsidR="00D9614B" w:rsidRDefault="00D9614B" w:rsidP="00D9614B">
      <w:pPr>
        <w:autoSpaceDE w:val="0"/>
        <w:autoSpaceDN w:val="0"/>
        <w:adjustRightInd w:val="0"/>
        <w:ind w:firstLine="709"/>
        <w:jc w:val="both"/>
        <w:rPr>
          <w:color w:val="000000"/>
        </w:rPr>
      </w:pPr>
      <w:r>
        <w:rPr>
          <w:color w:val="000000"/>
        </w:rPr>
        <w:t>На 2 этапе (в 2026-2030 годах) объем финансирования подпрограммы</w:t>
      </w:r>
      <w:r w:rsidRPr="008E5FDE">
        <w:rPr>
          <w:color w:val="000000"/>
        </w:rPr>
        <w:t xml:space="preserve"> </w:t>
      </w:r>
      <w:r>
        <w:rPr>
          <w:color w:val="000000"/>
        </w:rPr>
        <w:t>составит 0,0 тыс. рублей.</w:t>
      </w:r>
    </w:p>
    <w:p w:rsidR="00D9614B" w:rsidRPr="00DB6018" w:rsidRDefault="00D9614B" w:rsidP="00D9614B">
      <w:pPr>
        <w:pStyle w:val="ConsPlusNormal"/>
        <w:widowControl/>
        <w:ind w:firstLine="709"/>
        <w:jc w:val="both"/>
        <w:rPr>
          <w:rFonts w:ascii="Times New Roman" w:hAnsi="Times New Roman"/>
          <w:color w:val="000000"/>
          <w:sz w:val="24"/>
          <w:szCs w:val="24"/>
        </w:rPr>
      </w:pPr>
      <w:r w:rsidRPr="00DB6018">
        <w:rPr>
          <w:rFonts w:ascii="Times New Roman" w:hAnsi="Times New Roman"/>
          <w:color w:val="000000"/>
          <w:sz w:val="24"/>
          <w:szCs w:val="24"/>
        </w:rPr>
        <w:t xml:space="preserve">Объемы финансирования подпрограммы подлежат ежегодному уточнению </w:t>
      </w:r>
      <w:r>
        <w:rPr>
          <w:rFonts w:ascii="Times New Roman" w:hAnsi="Times New Roman"/>
          <w:color w:val="000000"/>
          <w:sz w:val="24"/>
          <w:szCs w:val="24"/>
        </w:rPr>
        <w:t>исходя из реальных возможностей бюджетов всех уровней.</w:t>
      </w:r>
    </w:p>
    <w:p w:rsidR="00D9614B" w:rsidRPr="00DB6018" w:rsidRDefault="00D9614B" w:rsidP="00D9614B">
      <w:pPr>
        <w:autoSpaceDE w:val="0"/>
        <w:autoSpaceDN w:val="0"/>
        <w:ind w:firstLine="709"/>
        <w:jc w:val="both"/>
        <w:rPr>
          <w:color w:val="000000"/>
        </w:rPr>
      </w:pPr>
      <w:r w:rsidRPr="00DB6018">
        <w:rPr>
          <w:color w:val="000000"/>
        </w:rPr>
        <w:t xml:space="preserve">Сведения об объектах социальной инфраструктуры </w:t>
      </w:r>
      <w:r>
        <w:t xml:space="preserve">Вурнарского </w:t>
      </w:r>
      <w:r>
        <w:rPr>
          <w:color w:val="000000"/>
        </w:rPr>
        <w:t>муниципального округа</w:t>
      </w:r>
      <w:r w:rsidRPr="00DB6018">
        <w:rPr>
          <w:color w:val="000000"/>
        </w:rPr>
        <w:t xml:space="preserve">, доступных для инвалидов  и других маломобильных групп населения, приведены в </w:t>
      </w:r>
      <w:r w:rsidRPr="00DB6018">
        <w:t>прило</w:t>
      </w:r>
      <w:r>
        <w:t>жении № 1</w:t>
      </w:r>
      <w:r w:rsidRPr="00DB6018">
        <w:t xml:space="preserve"> к подпрограмме</w:t>
      </w:r>
      <w:r w:rsidRPr="00DB6018">
        <w:rPr>
          <w:color w:val="000000"/>
        </w:rPr>
        <w:t>.</w:t>
      </w:r>
    </w:p>
    <w:p w:rsidR="00D9614B" w:rsidRPr="00DB6018" w:rsidRDefault="00D9614B" w:rsidP="00D9614B">
      <w:pPr>
        <w:rPr>
          <w:rFonts w:eastAsia="Calibri"/>
          <w:color w:val="000000"/>
          <w:lang w:eastAsia="en-US"/>
        </w:rPr>
      </w:pPr>
    </w:p>
    <w:p w:rsidR="00D9614B" w:rsidRPr="00DB6018" w:rsidRDefault="00D9614B" w:rsidP="00D9614B">
      <w:pPr>
        <w:rPr>
          <w:color w:val="000000"/>
        </w:rPr>
      </w:pPr>
    </w:p>
    <w:p w:rsidR="00D9614B" w:rsidRPr="00DB6018" w:rsidRDefault="00D9614B" w:rsidP="00D9614B">
      <w:pPr>
        <w:jc w:val="center"/>
        <w:rPr>
          <w:color w:val="000000"/>
        </w:rPr>
        <w:sectPr w:rsidR="00D9614B" w:rsidRPr="00DB6018" w:rsidSect="002143FE">
          <w:pgSz w:w="11905" w:h="16838"/>
          <w:pgMar w:top="1134" w:right="706" w:bottom="1134" w:left="1985" w:header="709" w:footer="709" w:gutter="0"/>
          <w:pgNumType w:start="1"/>
          <w:cols w:space="720"/>
        </w:sectPr>
      </w:pPr>
    </w:p>
    <w:p w:rsidR="00D9614B" w:rsidRDefault="00D9614B" w:rsidP="00D9614B">
      <w:pPr>
        <w:autoSpaceDE w:val="0"/>
        <w:autoSpaceDN w:val="0"/>
        <w:ind w:left="5954"/>
        <w:jc w:val="center"/>
        <w:rPr>
          <w:color w:val="000000"/>
        </w:rPr>
      </w:pPr>
      <w:bookmarkStart w:id="6" w:name="P9363"/>
      <w:bookmarkEnd w:id="6"/>
    </w:p>
    <w:p w:rsidR="00D9614B" w:rsidRDefault="00D9614B" w:rsidP="00D9614B">
      <w:pPr>
        <w:autoSpaceDE w:val="0"/>
        <w:autoSpaceDN w:val="0"/>
        <w:ind w:left="5954"/>
        <w:jc w:val="center"/>
        <w:rPr>
          <w:color w:val="000000"/>
        </w:rPr>
      </w:pPr>
    </w:p>
    <w:p w:rsidR="00D9614B" w:rsidRDefault="00D9614B" w:rsidP="00D9614B">
      <w:pPr>
        <w:autoSpaceDE w:val="0"/>
        <w:autoSpaceDN w:val="0"/>
        <w:ind w:left="5954"/>
        <w:jc w:val="center"/>
        <w:rPr>
          <w:color w:val="000000"/>
        </w:rPr>
      </w:pPr>
    </w:p>
    <w:p w:rsidR="00D9614B" w:rsidRPr="00DB6018" w:rsidRDefault="00D9614B" w:rsidP="00D9614B">
      <w:pPr>
        <w:autoSpaceDE w:val="0"/>
        <w:autoSpaceDN w:val="0"/>
        <w:ind w:left="5954"/>
        <w:jc w:val="center"/>
        <w:rPr>
          <w:color w:val="000000"/>
        </w:rPr>
      </w:pPr>
      <w:r w:rsidRPr="00DB6018">
        <w:rPr>
          <w:color w:val="000000"/>
        </w:rPr>
        <w:t>Прил</w:t>
      </w:r>
      <w:r>
        <w:rPr>
          <w:color w:val="000000"/>
        </w:rPr>
        <w:t>ожение № 1</w:t>
      </w:r>
    </w:p>
    <w:p w:rsidR="00D9614B" w:rsidRDefault="00D9614B" w:rsidP="00D9614B">
      <w:pPr>
        <w:autoSpaceDE w:val="0"/>
        <w:autoSpaceDN w:val="0"/>
        <w:ind w:left="5954"/>
        <w:jc w:val="center"/>
        <w:rPr>
          <w:color w:val="000000"/>
        </w:rPr>
      </w:pPr>
      <w:r w:rsidRPr="00DB6018">
        <w:rPr>
          <w:color w:val="000000"/>
        </w:rPr>
        <w:t>к подпрограмме «Формирование</w:t>
      </w:r>
    </w:p>
    <w:p w:rsidR="00D9614B" w:rsidRPr="00DB6018" w:rsidRDefault="00D9614B" w:rsidP="00D9614B">
      <w:pPr>
        <w:autoSpaceDE w:val="0"/>
        <w:autoSpaceDN w:val="0"/>
        <w:ind w:left="5954"/>
        <w:jc w:val="center"/>
        <w:rPr>
          <w:color w:val="000000"/>
        </w:rPr>
      </w:pPr>
      <w:r w:rsidRPr="00DB6018">
        <w:rPr>
          <w:color w:val="000000"/>
        </w:rPr>
        <w:t>доступной среды жизнедеятельности инвалидов»</w:t>
      </w:r>
      <w:r>
        <w:rPr>
          <w:color w:val="000000"/>
        </w:rPr>
        <w:t xml:space="preserve"> </w:t>
      </w:r>
      <w:r w:rsidRPr="00DB6018">
        <w:rPr>
          <w:color w:val="000000"/>
        </w:rPr>
        <w:t xml:space="preserve">муниципальной программы </w:t>
      </w:r>
      <w:r>
        <w:rPr>
          <w:color w:val="000000"/>
        </w:rPr>
        <w:t>Вурнарского муниципального округа</w:t>
      </w:r>
      <w:r w:rsidRPr="00DB6018">
        <w:rPr>
          <w:color w:val="000000"/>
        </w:rPr>
        <w:t xml:space="preserve"> «Доступная среда»</w:t>
      </w:r>
    </w:p>
    <w:p w:rsidR="00D9614B" w:rsidRPr="00DB6018" w:rsidRDefault="00D9614B" w:rsidP="00D9614B">
      <w:pPr>
        <w:autoSpaceDE w:val="0"/>
        <w:autoSpaceDN w:val="0"/>
        <w:ind w:left="5954"/>
        <w:rPr>
          <w:color w:val="000000"/>
        </w:rPr>
      </w:pPr>
    </w:p>
    <w:p w:rsidR="00D9614B" w:rsidRDefault="00D9614B" w:rsidP="00D9614B">
      <w:pPr>
        <w:autoSpaceDE w:val="0"/>
        <w:autoSpaceDN w:val="0"/>
        <w:rPr>
          <w:color w:val="000000"/>
        </w:rPr>
      </w:pPr>
      <w:r w:rsidRPr="00DB6018">
        <w:rPr>
          <w:color w:val="000000"/>
        </w:rPr>
        <w:t xml:space="preserve"> </w:t>
      </w:r>
    </w:p>
    <w:p w:rsidR="00D9614B" w:rsidRDefault="00D9614B" w:rsidP="00D9614B">
      <w:pPr>
        <w:autoSpaceDE w:val="0"/>
        <w:autoSpaceDN w:val="0"/>
        <w:rPr>
          <w:color w:val="000000"/>
        </w:rPr>
      </w:pPr>
    </w:p>
    <w:p w:rsidR="00D9614B" w:rsidRPr="00DB6018" w:rsidRDefault="00D9614B" w:rsidP="00D9614B">
      <w:pPr>
        <w:autoSpaceDE w:val="0"/>
        <w:autoSpaceDN w:val="0"/>
        <w:rPr>
          <w:color w:val="000000"/>
        </w:rPr>
      </w:pPr>
    </w:p>
    <w:p w:rsidR="00D9614B" w:rsidRPr="00DB6018" w:rsidRDefault="00D9614B" w:rsidP="00D9614B">
      <w:pPr>
        <w:autoSpaceDE w:val="0"/>
        <w:autoSpaceDN w:val="0"/>
        <w:jc w:val="center"/>
        <w:rPr>
          <w:rFonts w:eastAsia="Calibri"/>
          <w:b/>
          <w:color w:val="000000"/>
          <w:lang w:eastAsia="en-US"/>
        </w:rPr>
      </w:pPr>
      <w:r w:rsidRPr="00DB6018">
        <w:rPr>
          <w:b/>
          <w:color w:val="000000"/>
        </w:rPr>
        <w:t>С В Е Д Е Н И Я</w:t>
      </w:r>
    </w:p>
    <w:p w:rsidR="00D9614B" w:rsidRDefault="00D9614B" w:rsidP="00D9614B">
      <w:pPr>
        <w:autoSpaceDE w:val="0"/>
        <w:autoSpaceDN w:val="0"/>
        <w:jc w:val="center"/>
        <w:rPr>
          <w:b/>
          <w:color w:val="000000"/>
        </w:rPr>
      </w:pPr>
      <w:r w:rsidRPr="00DB6018">
        <w:rPr>
          <w:b/>
          <w:color w:val="000000"/>
        </w:rPr>
        <w:t xml:space="preserve">об объектах социальной инфраструктуры в  </w:t>
      </w:r>
      <w:r>
        <w:rPr>
          <w:b/>
          <w:color w:val="000000"/>
        </w:rPr>
        <w:t>Вурнарском муниципальном округе</w:t>
      </w:r>
      <w:r w:rsidRPr="00DB6018">
        <w:rPr>
          <w:b/>
          <w:color w:val="000000"/>
        </w:rPr>
        <w:t xml:space="preserve">, </w:t>
      </w:r>
    </w:p>
    <w:p w:rsidR="00D9614B" w:rsidRPr="00DB6018" w:rsidRDefault="00D9614B" w:rsidP="00D9614B">
      <w:pPr>
        <w:autoSpaceDE w:val="0"/>
        <w:autoSpaceDN w:val="0"/>
        <w:jc w:val="center"/>
        <w:rPr>
          <w:b/>
          <w:color w:val="000000"/>
        </w:rPr>
      </w:pPr>
      <w:r w:rsidRPr="00DB6018">
        <w:rPr>
          <w:b/>
          <w:color w:val="000000"/>
        </w:rPr>
        <w:t>доступных для инвалидов и других маломобильных групп населения</w:t>
      </w:r>
    </w:p>
    <w:p w:rsidR="00D9614B" w:rsidRPr="00DB6018" w:rsidRDefault="00D9614B" w:rsidP="00D9614B">
      <w:pPr>
        <w:widowControl w:val="0"/>
        <w:autoSpaceDE w:val="0"/>
        <w:autoSpaceDN w:val="0"/>
        <w:ind w:firstLine="709"/>
        <w:jc w:val="center"/>
        <w:rPr>
          <w:rFonts w:eastAsia="Calibri"/>
          <w:color w:val="000000"/>
          <w:lang w:eastAsia="en-US"/>
        </w:rPr>
      </w:pPr>
    </w:p>
    <w:tbl>
      <w:tblPr>
        <w:tblW w:w="4995" w:type="pct"/>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tblPr>
      <w:tblGrid>
        <w:gridCol w:w="599"/>
        <w:gridCol w:w="2649"/>
        <w:gridCol w:w="2010"/>
        <w:gridCol w:w="2012"/>
        <w:gridCol w:w="2096"/>
      </w:tblGrid>
      <w:tr w:rsidR="00D9614B" w:rsidRPr="00DB6018" w:rsidTr="004A4509">
        <w:trPr>
          <w:trHeight w:val="20"/>
        </w:trPr>
        <w:tc>
          <w:tcPr>
            <w:tcW w:w="320" w:type="pct"/>
            <w:vMerge w:val="restart"/>
            <w:tcBorders>
              <w:top w:val="single" w:sz="4" w:space="0" w:color="auto"/>
              <w:left w:val="single" w:sz="4" w:space="0" w:color="auto"/>
              <w:bottom w:val="single" w:sz="4" w:space="0" w:color="auto"/>
              <w:right w:val="single" w:sz="4" w:space="0" w:color="auto"/>
            </w:tcBorders>
          </w:tcPr>
          <w:p w:rsidR="00D9614B" w:rsidRPr="00DB6018" w:rsidRDefault="00D9614B" w:rsidP="004A4509">
            <w:pPr>
              <w:suppressAutoHyphens/>
              <w:jc w:val="center"/>
              <w:textAlignment w:val="baseline"/>
              <w:rPr>
                <w:color w:val="000000"/>
                <w:lang w:eastAsia="en-US"/>
              </w:rPr>
            </w:pPr>
          </w:p>
          <w:p w:rsidR="00D9614B" w:rsidRPr="00DB6018" w:rsidRDefault="00D9614B" w:rsidP="004A4509">
            <w:pPr>
              <w:suppressAutoHyphens/>
              <w:jc w:val="center"/>
              <w:textAlignment w:val="baseline"/>
              <w:rPr>
                <w:color w:val="000000"/>
              </w:rPr>
            </w:pPr>
          </w:p>
          <w:p w:rsidR="00D9614B" w:rsidRPr="00DB6018" w:rsidRDefault="00D9614B" w:rsidP="004A4509">
            <w:pPr>
              <w:suppressAutoHyphens/>
              <w:ind w:right="-108"/>
              <w:jc w:val="center"/>
              <w:textAlignment w:val="baseline"/>
              <w:rPr>
                <w:color w:val="000000"/>
                <w:lang w:eastAsia="en-US"/>
              </w:rPr>
            </w:pPr>
            <w:r w:rsidRPr="00DB6018">
              <w:rPr>
                <w:color w:val="000000"/>
              </w:rPr>
              <w:t>1.</w:t>
            </w:r>
          </w:p>
        </w:tc>
        <w:tc>
          <w:tcPr>
            <w:tcW w:w="1414" w:type="pct"/>
            <w:vMerge w:val="restart"/>
            <w:tcBorders>
              <w:top w:val="single" w:sz="4" w:space="0" w:color="auto"/>
              <w:left w:val="single" w:sz="4" w:space="0" w:color="auto"/>
              <w:bottom w:val="single" w:sz="4" w:space="0" w:color="auto"/>
              <w:right w:val="single" w:sz="4" w:space="0" w:color="auto"/>
            </w:tcBorders>
          </w:tcPr>
          <w:p w:rsidR="00D9614B" w:rsidRPr="00DB6018" w:rsidRDefault="00D9614B" w:rsidP="004A4509">
            <w:pPr>
              <w:pStyle w:val="Standard"/>
              <w:ind w:left="106"/>
              <w:jc w:val="center"/>
              <w:rPr>
                <w:color w:val="000000"/>
                <w:lang w:eastAsia="en-US"/>
              </w:rPr>
            </w:pPr>
          </w:p>
          <w:p w:rsidR="00D9614B" w:rsidRPr="00DB6018" w:rsidRDefault="00D9614B" w:rsidP="004A4509">
            <w:pPr>
              <w:pStyle w:val="Standard"/>
              <w:ind w:left="106"/>
              <w:jc w:val="center"/>
              <w:rPr>
                <w:color w:val="000000"/>
                <w:lang w:eastAsia="en-US"/>
              </w:rPr>
            </w:pPr>
            <w:r>
              <w:rPr>
                <w:color w:val="000000"/>
              </w:rPr>
              <w:t>Вурнарский муниципальный округ</w:t>
            </w:r>
          </w:p>
        </w:tc>
        <w:tc>
          <w:tcPr>
            <w:tcW w:w="3266" w:type="pct"/>
            <w:gridSpan w:val="3"/>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tabs>
                <w:tab w:val="left" w:pos="2390"/>
              </w:tabs>
              <w:ind w:right="683"/>
              <w:jc w:val="center"/>
              <w:rPr>
                <w:bCs/>
                <w:color w:val="000000"/>
                <w:lang w:eastAsia="en-US"/>
              </w:rPr>
            </w:pPr>
            <w:r w:rsidRPr="00DB6018">
              <w:rPr>
                <w:bCs/>
                <w:color w:val="000000"/>
              </w:rPr>
              <w:t>Объекты социальной инфраструктуры, единиц</w:t>
            </w:r>
          </w:p>
        </w:tc>
      </w:tr>
      <w:tr w:rsidR="00D9614B" w:rsidRPr="00DB6018" w:rsidTr="004A4509">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14B" w:rsidRPr="00DB6018" w:rsidRDefault="00D9614B" w:rsidP="004A4509">
            <w:pPr>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614B" w:rsidRPr="00DB6018" w:rsidRDefault="00D9614B" w:rsidP="004A4509">
            <w:pPr>
              <w:jc w:val="center"/>
              <w:rPr>
                <w:rFonts w:eastAsia="SimSun"/>
                <w:color w:val="000000"/>
                <w:kern w:val="3"/>
                <w:lang w:eastAsia="en-US"/>
              </w:rPr>
            </w:pPr>
          </w:p>
        </w:tc>
        <w:tc>
          <w:tcPr>
            <w:tcW w:w="1073"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tabs>
                <w:tab w:val="left" w:pos="2390"/>
              </w:tabs>
              <w:ind w:right="-10"/>
              <w:jc w:val="center"/>
              <w:rPr>
                <w:bCs/>
                <w:color w:val="000000"/>
                <w:lang w:eastAsia="en-US"/>
              </w:rPr>
            </w:pPr>
            <w:r w:rsidRPr="00DB6018">
              <w:rPr>
                <w:bCs/>
                <w:color w:val="000000"/>
              </w:rPr>
              <w:t>культура</w:t>
            </w:r>
          </w:p>
        </w:tc>
        <w:tc>
          <w:tcPr>
            <w:tcW w:w="107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tabs>
                <w:tab w:val="left" w:pos="2390"/>
              </w:tabs>
              <w:jc w:val="center"/>
              <w:rPr>
                <w:bCs/>
                <w:color w:val="000000"/>
                <w:lang w:eastAsia="en-US"/>
              </w:rPr>
            </w:pPr>
            <w:r w:rsidRPr="00DB6018">
              <w:rPr>
                <w:bCs/>
                <w:color w:val="000000"/>
              </w:rPr>
              <w:t>образование</w:t>
            </w:r>
          </w:p>
        </w:tc>
        <w:tc>
          <w:tcPr>
            <w:tcW w:w="111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tabs>
                <w:tab w:val="left" w:pos="2390"/>
              </w:tabs>
              <w:jc w:val="center"/>
              <w:rPr>
                <w:bCs/>
                <w:color w:val="000000"/>
                <w:lang w:eastAsia="en-US"/>
              </w:rPr>
            </w:pPr>
            <w:r w:rsidRPr="00DB6018">
              <w:rPr>
                <w:bCs/>
                <w:color w:val="000000"/>
              </w:rPr>
              <w:t>физическая культура и спорт</w:t>
            </w:r>
          </w:p>
        </w:tc>
      </w:tr>
      <w:tr w:rsidR="00D9614B" w:rsidRPr="00DB6018" w:rsidTr="004A45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14B" w:rsidRPr="00DB6018" w:rsidRDefault="00D9614B" w:rsidP="004A4509">
            <w:pPr>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614B" w:rsidRPr="00DB6018" w:rsidRDefault="00D9614B" w:rsidP="004A4509">
            <w:pPr>
              <w:jc w:val="center"/>
              <w:rPr>
                <w:rFonts w:eastAsia="SimSun"/>
                <w:color w:val="000000"/>
                <w:kern w:val="3"/>
                <w:lang w:eastAsia="en-US"/>
              </w:rPr>
            </w:pPr>
          </w:p>
        </w:tc>
        <w:tc>
          <w:tcPr>
            <w:tcW w:w="1073"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jc w:val="center"/>
              <w:rPr>
                <w:color w:val="000000"/>
                <w:lang w:eastAsia="ar-SA"/>
              </w:rPr>
            </w:pPr>
            <w:r>
              <w:rPr>
                <w:color w:val="000000"/>
                <w:lang w:eastAsia="ar-SA"/>
              </w:rPr>
              <w:t>2</w:t>
            </w:r>
            <w:r w:rsidRPr="00DB6018">
              <w:rPr>
                <w:color w:val="000000"/>
                <w:lang w:eastAsia="ar-SA"/>
              </w:rPr>
              <w:t>0</w:t>
            </w:r>
          </w:p>
        </w:tc>
        <w:tc>
          <w:tcPr>
            <w:tcW w:w="107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jc w:val="center"/>
              <w:rPr>
                <w:color w:val="000000"/>
                <w:lang w:eastAsia="ar-SA"/>
              </w:rPr>
            </w:pPr>
            <w:r>
              <w:rPr>
                <w:color w:val="000000"/>
                <w:lang w:eastAsia="ar-SA"/>
              </w:rPr>
              <w:t>30</w:t>
            </w:r>
          </w:p>
        </w:tc>
        <w:tc>
          <w:tcPr>
            <w:tcW w:w="1119"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jc w:val="center"/>
              <w:rPr>
                <w:color w:val="000000"/>
                <w:lang w:eastAsia="ar-SA"/>
              </w:rPr>
            </w:pPr>
            <w:r w:rsidRPr="00DB6018">
              <w:rPr>
                <w:color w:val="000000"/>
                <w:lang w:eastAsia="ar-SA"/>
              </w:rPr>
              <w:t>2</w:t>
            </w:r>
          </w:p>
        </w:tc>
      </w:tr>
      <w:tr w:rsidR="00D9614B" w:rsidRPr="00DB6018" w:rsidTr="004A4509">
        <w:trPr>
          <w:trHeight w:val="20"/>
        </w:trPr>
        <w:tc>
          <w:tcPr>
            <w:tcW w:w="1734" w:type="pct"/>
            <w:gridSpan w:val="2"/>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ind w:left="708"/>
              <w:jc w:val="center"/>
              <w:rPr>
                <w:b/>
                <w:bCs/>
                <w:color w:val="000000"/>
                <w:lang w:eastAsia="ar-SA"/>
              </w:rPr>
            </w:pPr>
            <w:r w:rsidRPr="00DB6018">
              <w:rPr>
                <w:b/>
                <w:color w:val="000000"/>
              </w:rPr>
              <w:t>Итого</w:t>
            </w:r>
          </w:p>
        </w:tc>
        <w:tc>
          <w:tcPr>
            <w:tcW w:w="1073" w:type="pct"/>
            <w:tcBorders>
              <w:top w:val="single" w:sz="4" w:space="0" w:color="auto"/>
              <w:left w:val="single" w:sz="4" w:space="0" w:color="auto"/>
              <w:bottom w:val="single" w:sz="4" w:space="0" w:color="auto"/>
              <w:right w:val="single" w:sz="4" w:space="0" w:color="auto"/>
            </w:tcBorders>
            <w:hideMark/>
          </w:tcPr>
          <w:p w:rsidR="00D9614B" w:rsidRPr="000339AA" w:rsidRDefault="00D9614B" w:rsidP="004A4509">
            <w:pPr>
              <w:pStyle w:val="Standard"/>
              <w:jc w:val="center"/>
              <w:rPr>
                <w:bCs/>
                <w:color w:val="000000"/>
                <w:lang w:eastAsia="ar-SA"/>
              </w:rPr>
            </w:pPr>
            <w:r>
              <w:rPr>
                <w:bCs/>
                <w:color w:val="000000"/>
                <w:lang w:eastAsia="ar-SA"/>
              </w:rPr>
              <w:t>2</w:t>
            </w:r>
            <w:r w:rsidRPr="000339AA">
              <w:rPr>
                <w:bCs/>
                <w:color w:val="000000"/>
                <w:lang w:eastAsia="ar-SA"/>
              </w:rPr>
              <w:t>0</w:t>
            </w:r>
          </w:p>
        </w:tc>
        <w:tc>
          <w:tcPr>
            <w:tcW w:w="1074" w:type="pct"/>
            <w:tcBorders>
              <w:top w:val="single" w:sz="4" w:space="0" w:color="auto"/>
              <w:left w:val="single" w:sz="4" w:space="0" w:color="auto"/>
              <w:bottom w:val="single" w:sz="4" w:space="0" w:color="auto"/>
              <w:right w:val="single" w:sz="4" w:space="0" w:color="auto"/>
            </w:tcBorders>
            <w:hideMark/>
          </w:tcPr>
          <w:p w:rsidR="00D9614B" w:rsidRPr="00DB6018" w:rsidRDefault="00D9614B" w:rsidP="004A4509">
            <w:pPr>
              <w:pStyle w:val="Standard"/>
              <w:jc w:val="center"/>
              <w:rPr>
                <w:b/>
                <w:bCs/>
                <w:color w:val="000000"/>
                <w:lang w:eastAsia="ar-SA"/>
              </w:rPr>
            </w:pPr>
            <w:r>
              <w:rPr>
                <w:color w:val="000000"/>
                <w:lang w:eastAsia="ar-SA"/>
              </w:rPr>
              <w:t>30</w:t>
            </w:r>
          </w:p>
        </w:tc>
        <w:tc>
          <w:tcPr>
            <w:tcW w:w="1119" w:type="pct"/>
            <w:tcBorders>
              <w:top w:val="single" w:sz="4" w:space="0" w:color="auto"/>
              <w:left w:val="single" w:sz="4" w:space="0" w:color="auto"/>
              <w:bottom w:val="single" w:sz="4" w:space="0" w:color="auto"/>
              <w:right w:val="single" w:sz="4" w:space="0" w:color="auto"/>
            </w:tcBorders>
            <w:hideMark/>
          </w:tcPr>
          <w:p w:rsidR="00D9614B" w:rsidRPr="00B112B2" w:rsidRDefault="00D9614B" w:rsidP="004A4509">
            <w:pPr>
              <w:pStyle w:val="Standard"/>
              <w:jc w:val="center"/>
              <w:rPr>
                <w:bCs/>
                <w:color w:val="000000"/>
                <w:lang w:eastAsia="ar-SA"/>
              </w:rPr>
            </w:pPr>
            <w:r w:rsidRPr="00B112B2">
              <w:rPr>
                <w:bCs/>
                <w:color w:val="000000"/>
                <w:lang w:eastAsia="ar-SA"/>
              </w:rPr>
              <w:t>2</w:t>
            </w:r>
          </w:p>
        </w:tc>
      </w:tr>
    </w:tbl>
    <w:p w:rsidR="00D9614B" w:rsidRPr="00DB6018" w:rsidRDefault="00D9614B" w:rsidP="00D9614B">
      <w:pPr>
        <w:widowControl w:val="0"/>
        <w:autoSpaceDE w:val="0"/>
        <w:autoSpaceDN w:val="0"/>
        <w:ind w:firstLine="709"/>
        <w:jc w:val="center"/>
        <w:rPr>
          <w:color w:val="000000"/>
          <w:lang w:eastAsia="en-US"/>
        </w:rPr>
      </w:pPr>
    </w:p>
    <w:p w:rsidR="00D9614B" w:rsidRPr="00DB6018" w:rsidRDefault="00D9614B" w:rsidP="00D9614B">
      <w:pPr>
        <w:widowControl w:val="0"/>
        <w:autoSpaceDE w:val="0"/>
        <w:autoSpaceDN w:val="0"/>
        <w:ind w:firstLine="709"/>
        <w:jc w:val="center"/>
        <w:rPr>
          <w:color w:val="000000"/>
        </w:rPr>
      </w:pPr>
    </w:p>
    <w:p w:rsidR="00D9614B" w:rsidRPr="00DB6018" w:rsidRDefault="00D9614B" w:rsidP="00D9614B">
      <w:pPr>
        <w:ind w:right="4819"/>
        <w:jc w:val="both"/>
        <w:outlineLvl w:val="0"/>
      </w:pPr>
    </w:p>
    <w:p w:rsidR="00D9614B" w:rsidRDefault="00D9614B"/>
    <w:sectPr w:rsidR="00D9614B" w:rsidSect="005B3657">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ltica Chv">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SimSun, 宋体">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E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11D0028"/>
    <w:multiLevelType w:val="hybridMultilevel"/>
    <w:tmpl w:val="B8808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nsid w:val="478A395C"/>
    <w:multiLevelType w:val="multilevel"/>
    <w:tmpl w:val="A3F698A6"/>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pStyle w:val="a0"/>
      <w:lvlText w:val="%1.%2.%3."/>
      <w:lvlJc w:val="left"/>
      <w:pPr>
        <w:tabs>
          <w:tab w:val="num" w:pos="1080"/>
        </w:tabs>
        <w:ind w:left="504" w:hanging="504"/>
      </w:pPr>
      <w:rPr>
        <w:b w:val="0"/>
        <w:i w:val="0"/>
        <w:color w:val="auto"/>
      </w:rPr>
    </w:lvl>
    <w:lvl w:ilvl="3">
      <w:start w:val="1"/>
      <w:numFmt w:val="decimal"/>
      <w:pStyle w:val="a1"/>
      <w:lvlText w:val="%1.%2.%3.%4."/>
      <w:lvlJc w:val="left"/>
      <w:pPr>
        <w:tabs>
          <w:tab w:val="num" w:pos="1440"/>
        </w:tabs>
        <w:ind w:left="648" w:hanging="648"/>
      </w:pPr>
    </w:lvl>
    <w:lvl w:ilvl="4">
      <w:start w:val="1"/>
      <w:numFmt w:val="bullet"/>
      <w:lvlText w:val="-"/>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nsid w:val="681008C9"/>
    <w:multiLevelType w:val="hybridMultilevel"/>
    <w:tmpl w:val="762A995A"/>
    <w:lvl w:ilvl="0" w:tplc="F4505EF0">
      <w:start w:val="6"/>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0"/>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B3657"/>
    <w:rsid w:val="000338E1"/>
    <w:rsid w:val="000A533A"/>
    <w:rsid w:val="000E4857"/>
    <w:rsid w:val="00137D4D"/>
    <w:rsid w:val="001413DE"/>
    <w:rsid w:val="00204B34"/>
    <w:rsid w:val="00213CFB"/>
    <w:rsid w:val="002E401C"/>
    <w:rsid w:val="00357ADD"/>
    <w:rsid w:val="003C312C"/>
    <w:rsid w:val="005B3657"/>
    <w:rsid w:val="005E2871"/>
    <w:rsid w:val="006841F6"/>
    <w:rsid w:val="00694FEB"/>
    <w:rsid w:val="006F6AC1"/>
    <w:rsid w:val="00917B64"/>
    <w:rsid w:val="0093005E"/>
    <w:rsid w:val="009E1411"/>
    <w:rsid w:val="00BE50CC"/>
    <w:rsid w:val="00C0447B"/>
    <w:rsid w:val="00C814F5"/>
    <w:rsid w:val="00CA51F7"/>
    <w:rsid w:val="00D9614B"/>
    <w:rsid w:val="00E150D0"/>
    <w:rsid w:val="00E6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B365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Document Header1,анкета1,Знак3, Знак3"/>
    <w:basedOn w:val="a2"/>
    <w:next w:val="a2"/>
    <w:link w:val="10"/>
    <w:uiPriority w:val="9"/>
    <w:qFormat/>
    <w:rsid w:val="005B365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0">
    <w:name w:val="heading 2"/>
    <w:basedOn w:val="a2"/>
    <w:next w:val="a2"/>
    <w:link w:val="21"/>
    <w:uiPriority w:val="9"/>
    <w:qFormat/>
    <w:rsid w:val="00D9614B"/>
    <w:pPr>
      <w:keepNext/>
      <w:jc w:val="center"/>
      <w:outlineLvl w:val="1"/>
    </w:pPr>
    <w:rPr>
      <w:rFonts w:ascii="Baltica Chv" w:hAnsi="Baltica Chv"/>
      <w:b/>
      <w:sz w:val="28"/>
      <w:szCs w:val="20"/>
    </w:rPr>
  </w:style>
  <w:style w:type="paragraph" w:styleId="30">
    <w:name w:val="heading 3"/>
    <w:basedOn w:val="a2"/>
    <w:next w:val="a2"/>
    <w:link w:val="31"/>
    <w:qFormat/>
    <w:rsid w:val="00D9614B"/>
    <w:pPr>
      <w:keepNext/>
      <w:jc w:val="center"/>
      <w:outlineLvl w:val="2"/>
    </w:pPr>
    <w:rPr>
      <w:rFonts w:ascii="Baltica Chv" w:hAnsi="Baltica Chv"/>
      <w:b/>
      <w:sz w:val="20"/>
      <w:szCs w:val="20"/>
    </w:rPr>
  </w:style>
  <w:style w:type="paragraph" w:styleId="4">
    <w:name w:val="heading 4"/>
    <w:basedOn w:val="a2"/>
    <w:next w:val="a2"/>
    <w:link w:val="40"/>
    <w:qFormat/>
    <w:rsid w:val="00D9614B"/>
    <w:pPr>
      <w:keepNext/>
      <w:outlineLvl w:val="3"/>
    </w:pPr>
    <w:rPr>
      <w:szCs w:val="20"/>
    </w:rPr>
  </w:style>
  <w:style w:type="paragraph" w:styleId="5">
    <w:name w:val="heading 5"/>
    <w:basedOn w:val="a2"/>
    <w:next w:val="a2"/>
    <w:link w:val="50"/>
    <w:qFormat/>
    <w:rsid w:val="00D9614B"/>
    <w:pPr>
      <w:keepNext/>
      <w:ind w:firstLine="720"/>
      <w:jc w:val="center"/>
      <w:outlineLvl w:val="4"/>
    </w:pPr>
    <w:rPr>
      <w:szCs w:val="20"/>
    </w:rPr>
  </w:style>
  <w:style w:type="paragraph" w:styleId="6">
    <w:name w:val="heading 6"/>
    <w:basedOn w:val="a2"/>
    <w:next w:val="a2"/>
    <w:link w:val="60"/>
    <w:qFormat/>
    <w:rsid w:val="00D9614B"/>
    <w:pPr>
      <w:keepNext/>
      <w:spacing w:before="220"/>
      <w:jc w:val="center"/>
      <w:outlineLvl w:val="5"/>
    </w:pPr>
    <w:rPr>
      <w:szCs w:val="18"/>
    </w:rPr>
  </w:style>
  <w:style w:type="paragraph" w:styleId="7">
    <w:name w:val="heading 7"/>
    <w:basedOn w:val="a2"/>
    <w:next w:val="a2"/>
    <w:link w:val="70"/>
    <w:unhideWhenUsed/>
    <w:qFormat/>
    <w:rsid w:val="00D9614B"/>
    <w:pPr>
      <w:spacing w:before="240" w:after="60"/>
      <w:ind w:firstLine="539"/>
      <w:jc w:val="both"/>
      <w:outlineLvl w:val="6"/>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3"/>
    <w:link w:val="1"/>
    <w:uiPriority w:val="9"/>
    <w:rsid w:val="005B3657"/>
    <w:rPr>
      <w:rFonts w:ascii="Times New Roman CYR" w:eastAsiaTheme="minorEastAsia" w:hAnsi="Times New Roman CYR" w:cs="Times New Roman CYR"/>
      <w:b/>
      <w:bCs/>
      <w:color w:val="26282F"/>
      <w:sz w:val="24"/>
      <w:szCs w:val="24"/>
      <w:lang w:eastAsia="ru-RU"/>
    </w:rPr>
  </w:style>
  <w:style w:type="paragraph" w:styleId="a6">
    <w:name w:val="Body Text"/>
    <w:aliases w:val="Основной текст1,Основной текст Знак Знак,bt,бпОсновной текст"/>
    <w:basedOn w:val="a2"/>
    <w:link w:val="a7"/>
    <w:uiPriority w:val="99"/>
    <w:rsid w:val="005B3657"/>
    <w:pPr>
      <w:jc w:val="both"/>
    </w:pPr>
  </w:style>
  <w:style w:type="character" w:customStyle="1" w:styleId="a7">
    <w:name w:val="Основной текст Знак"/>
    <w:aliases w:val="Основной текст1 Знак,Основной текст Знак Знак Знак,bt Знак,бпОсновной текст Знак"/>
    <w:basedOn w:val="a3"/>
    <w:link w:val="a6"/>
    <w:uiPriority w:val="99"/>
    <w:rsid w:val="005B3657"/>
    <w:rPr>
      <w:rFonts w:ascii="Times New Roman" w:eastAsia="Times New Roman" w:hAnsi="Times New Roman" w:cs="Times New Roman"/>
      <w:sz w:val="24"/>
      <w:szCs w:val="24"/>
      <w:lang w:eastAsia="ru-RU"/>
    </w:rPr>
  </w:style>
  <w:style w:type="character" w:customStyle="1" w:styleId="a8">
    <w:name w:val="Гипертекстовая ссылка"/>
    <w:basedOn w:val="a3"/>
    <w:uiPriority w:val="99"/>
    <w:rsid w:val="005B3657"/>
    <w:rPr>
      <w:color w:val="106BBE"/>
    </w:rPr>
  </w:style>
  <w:style w:type="paragraph" w:customStyle="1" w:styleId="a9">
    <w:name w:val="Нормальный (таблица)"/>
    <w:basedOn w:val="a2"/>
    <w:next w:val="a2"/>
    <w:uiPriority w:val="99"/>
    <w:rsid w:val="005B3657"/>
    <w:pPr>
      <w:widowControl w:val="0"/>
      <w:autoSpaceDE w:val="0"/>
      <w:autoSpaceDN w:val="0"/>
      <w:adjustRightInd w:val="0"/>
      <w:jc w:val="both"/>
    </w:pPr>
    <w:rPr>
      <w:rFonts w:ascii="Times New Roman CYR" w:eastAsiaTheme="minorEastAsia" w:hAnsi="Times New Roman CYR" w:cs="Times New Roman CYR"/>
    </w:rPr>
  </w:style>
  <w:style w:type="paragraph" w:customStyle="1" w:styleId="aa">
    <w:name w:val="Прижатый влево"/>
    <w:basedOn w:val="a2"/>
    <w:next w:val="a2"/>
    <w:uiPriority w:val="99"/>
    <w:rsid w:val="005B3657"/>
    <w:pPr>
      <w:widowControl w:val="0"/>
      <w:autoSpaceDE w:val="0"/>
      <w:autoSpaceDN w:val="0"/>
      <w:adjustRightInd w:val="0"/>
    </w:pPr>
    <w:rPr>
      <w:rFonts w:ascii="Times New Roman CYR" w:eastAsiaTheme="minorEastAsia" w:hAnsi="Times New Roman CYR" w:cs="Times New Roman CYR"/>
    </w:rPr>
  </w:style>
  <w:style w:type="paragraph" w:styleId="ab">
    <w:name w:val="Balloon Text"/>
    <w:basedOn w:val="a2"/>
    <w:link w:val="ac"/>
    <w:uiPriority w:val="99"/>
    <w:unhideWhenUsed/>
    <w:rsid w:val="005B3657"/>
    <w:rPr>
      <w:rFonts w:ascii="Tahoma" w:hAnsi="Tahoma" w:cs="Tahoma"/>
      <w:sz w:val="16"/>
      <w:szCs w:val="16"/>
    </w:rPr>
  </w:style>
  <w:style w:type="character" w:customStyle="1" w:styleId="ac">
    <w:name w:val="Текст выноски Знак"/>
    <w:basedOn w:val="a3"/>
    <w:link w:val="ab"/>
    <w:uiPriority w:val="99"/>
    <w:rsid w:val="005B3657"/>
    <w:rPr>
      <w:rFonts w:ascii="Tahoma" w:eastAsia="Times New Roman" w:hAnsi="Tahoma" w:cs="Tahoma"/>
      <w:sz w:val="16"/>
      <w:szCs w:val="16"/>
      <w:lang w:eastAsia="ru-RU"/>
    </w:rPr>
  </w:style>
  <w:style w:type="character" w:customStyle="1" w:styleId="ad">
    <w:name w:val="Обычный (веб) Знак"/>
    <w:aliases w:val="Знак Знак"/>
    <w:link w:val="ae"/>
    <w:uiPriority w:val="99"/>
    <w:locked/>
    <w:rsid w:val="009E1411"/>
    <w:rPr>
      <w:rFonts w:ascii="Times New Roman" w:hAnsi="Times New Roman" w:cs="Times New Roman"/>
      <w:sz w:val="24"/>
      <w:szCs w:val="24"/>
    </w:rPr>
  </w:style>
  <w:style w:type="paragraph" w:styleId="ae">
    <w:name w:val="Normal (Web)"/>
    <w:aliases w:val="Знак"/>
    <w:link w:val="ad"/>
    <w:autoRedefine/>
    <w:uiPriority w:val="99"/>
    <w:unhideWhenUsed/>
    <w:qFormat/>
    <w:rsid w:val="009E1411"/>
    <w:pPr>
      <w:suppressAutoHyphens/>
      <w:spacing w:after="0" w:line="240" w:lineRule="auto"/>
      <w:jc w:val="both"/>
    </w:pPr>
    <w:rPr>
      <w:rFonts w:ascii="Times New Roman" w:hAnsi="Times New Roman" w:cs="Times New Roman"/>
      <w:sz w:val="24"/>
      <w:szCs w:val="24"/>
    </w:rPr>
  </w:style>
  <w:style w:type="character" w:customStyle="1" w:styleId="21">
    <w:name w:val="Заголовок 2 Знак"/>
    <w:basedOn w:val="a3"/>
    <w:link w:val="20"/>
    <w:uiPriority w:val="9"/>
    <w:rsid w:val="00D9614B"/>
    <w:rPr>
      <w:rFonts w:ascii="Baltica Chv" w:eastAsia="Times New Roman" w:hAnsi="Baltica Chv" w:cs="Times New Roman"/>
      <w:b/>
      <w:sz w:val="28"/>
      <w:szCs w:val="20"/>
    </w:rPr>
  </w:style>
  <w:style w:type="character" w:customStyle="1" w:styleId="31">
    <w:name w:val="Заголовок 3 Знак"/>
    <w:basedOn w:val="a3"/>
    <w:link w:val="30"/>
    <w:rsid w:val="00D9614B"/>
    <w:rPr>
      <w:rFonts w:ascii="Baltica Chv" w:eastAsia="Times New Roman" w:hAnsi="Baltica Chv" w:cs="Times New Roman"/>
      <w:b/>
      <w:sz w:val="20"/>
      <w:szCs w:val="20"/>
    </w:rPr>
  </w:style>
  <w:style w:type="character" w:customStyle="1" w:styleId="40">
    <w:name w:val="Заголовок 4 Знак"/>
    <w:basedOn w:val="a3"/>
    <w:link w:val="4"/>
    <w:rsid w:val="00D9614B"/>
    <w:rPr>
      <w:rFonts w:ascii="Times New Roman" w:eastAsia="Times New Roman" w:hAnsi="Times New Roman" w:cs="Times New Roman"/>
      <w:sz w:val="24"/>
      <w:szCs w:val="20"/>
    </w:rPr>
  </w:style>
  <w:style w:type="character" w:customStyle="1" w:styleId="50">
    <w:name w:val="Заголовок 5 Знак"/>
    <w:basedOn w:val="a3"/>
    <w:link w:val="5"/>
    <w:rsid w:val="00D9614B"/>
    <w:rPr>
      <w:rFonts w:ascii="Times New Roman" w:eastAsia="Times New Roman" w:hAnsi="Times New Roman" w:cs="Times New Roman"/>
      <w:sz w:val="24"/>
      <w:szCs w:val="20"/>
    </w:rPr>
  </w:style>
  <w:style w:type="character" w:customStyle="1" w:styleId="60">
    <w:name w:val="Заголовок 6 Знак"/>
    <w:basedOn w:val="a3"/>
    <w:link w:val="6"/>
    <w:rsid w:val="00D9614B"/>
    <w:rPr>
      <w:rFonts w:ascii="Times New Roman" w:eastAsia="Times New Roman" w:hAnsi="Times New Roman" w:cs="Times New Roman"/>
      <w:sz w:val="24"/>
      <w:szCs w:val="18"/>
    </w:rPr>
  </w:style>
  <w:style w:type="character" w:customStyle="1" w:styleId="70">
    <w:name w:val="Заголовок 7 Знак"/>
    <w:basedOn w:val="a3"/>
    <w:link w:val="7"/>
    <w:rsid w:val="00D9614B"/>
    <w:rPr>
      <w:rFonts w:ascii="Times New Roman" w:eastAsia="Times New Roman" w:hAnsi="Times New Roman" w:cs="Times New Roman"/>
      <w:sz w:val="24"/>
      <w:szCs w:val="24"/>
    </w:rPr>
  </w:style>
  <w:style w:type="paragraph" w:styleId="af">
    <w:name w:val="Body Text Indent"/>
    <w:basedOn w:val="a2"/>
    <w:link w:val="af0"/>
    <w:uiPriority w:val="99"/>
    <w:rsid w:val="00D9614B"/>
    <w:pPr>
      <w:jc w:val="center"/>
    </w:pPr>
    <w:rPr>
      <w:rFonts w:ascii="Baltica Chv" w:hAnsi="Baltica Chv"/>
      <w:sz w:val="20"/>
      <w:szCs w:val="20"/>
    </w:rPr>
  </w:style>
  <w:style w:type="character" w:customStyle="1" w:styleId="af0">
    <w:name w:val="Основной текст с отступом Знак"/>
    <w:basedOn w:val="a3"/>
    <w:link w:val="af"/>
    <w:uiPriority w:val="99"/>
    <w:rsid w:val="00D9614B"/>
    <w:rPr>
      <w:rFonts w:ascii="Baltica Chv" w:eastAsia="Times New Roman" w:hAnsi="Baltica Chv" w:cs="Times New Roman"/>
      <w:sz w:val="20"/>
      <w:szCs w:val="20"/>
    </w:rPr>
  </w:style>
  <w:style w:type="paragraph" w:styleId="22">
    <w:name w:val="Body Text 2"/>
    <w:basedOn w:val="a2"/>
    <w:link w:val="23"/>
    <w:uiPriority w:val="99"/>
    <w:rsid w:val="00D9614B"/>
    <w:pPr>
      <w:jc w:val="both"/>
    </w:pPr>
    <w:rPr>
      <w:szCs w:val="20"/>
    </w:rPr>
  </w:style>
  <w:style w:type="character" w:customStyle="1" w:styleId="23">
    <w:name w:val="Основной текст 2 Знак"/>
    <w:basedOn w:val="a3"/>
    <w:link w:val="22"/>
    <w:uiPriority w:val="99"/>
    <w:rsid w:val="00D9614B"/>
    <w:rPr>
      <w:rFonts w:ascii="Times New Roman" w:eastAsia="Times New Roman" w:hAnsi="Times New Roman" w:cs="Times New Roman"/>
      <w:sz w:val="24"/>
      <w:szCs w:val="20"/>
    </w:rPr>
  </w:style>
  <w:style w:type="paragraph" w:styleId="24">
    <w:name w:val="Body Text Indent 2"/>
    <w:basedOn w:val="a2"/>
    <w:link w:val="25"/>
    <w:rsid w:val="00D9614B"/>
    <w:pPr>
      <w:ind w:left="6237"/>
      <w:jc w:val="both"/>
    </w:pPr>
    <w:rPr>
      <w:szCs w:val="20"/>
    </w:rPr>
  </w:style>
  <w:style w:type="character" w:customStyle="1" w:styleId="25">
    <w:name w:val="Основной текст с отступом 2 Знак"/>
    <w:basedOn w:val="a3"/>
    <w:link w:val="24"/>
    <w:rsid w:val="00D9614B"/>
    <w:rPr>
      <w:rFonts w:ascii="Times New Roman" w:eastAsia="Times New Roman" w:hAnsi="Times New Roman" w:cs="Times New Roman"/>
      <w:sz w:val="24"/>
      <w:szCs w:val="20"/>
    </w:rPr>
  </w:style>
  <w:style w:type="paragraph" w:styleId="32">
    <w:name w:val="Body Text Indent 3"/>
    <w:basedOn w:val="a2"/>
    <w:link w:val="33"/>
    <w:rsid w:val="00D9614B"/>
    <w:pPr>
      <w:ind w:firstLine="720"/>
      <w:jc w:val="both"/>
    </w:pPr>
    <w:rPr>
      <w:szCs w:val="20"/>
    </w:rPr>
  </w:style>
  <w:style w:type="character" w:customStyle="1" w:styleId="33">
    <w:name w:val="Основной текст с отступом 3 Знак"/>
    <w:basedOn w:val="a3"/>
    <w:link w:val="32"/>
    <w:rsid w:val="00D9614B"/>
    <w:rPr>
      <w:rFonts w:ascii="Times New Roman" w:eastAsia="Times New Roman" w:hAnsi="Times New Roman" w:cs="Times New Roman"/>
      <w:sz w:val="24"/>
      <w:szCs w:val="20"/>
    </w:rPr>
  </w:style>
  <w:style w:type="paragraph" w:styleId="34">
    <w:name w:val="Body Text 3"/>
    <w:basedOn w:val="a2"/>
    <w:link w:val="35"/>
    <w:uiPriority w:val="99"/>
    <w:rsid w:val="00D9614B"/>
    <w:pPr>
      <w:spacing w:line="280" w:lineRule="auto"/>
      <w:jc w:val="both"/>
    </w:pPr>
    <w:rPr>
      <w:sz w:val="22"/>
    </w:rPr>
  </w:style>
  <w:style w:type="character" w:customStyle="1" w:styleId="35">
    <w:name w:val="Основной текст 3 Знак"/>
    <w:basedOn w:val="a3"/>
    <w:link w:val="34"/>
    <w:uiPriority w:val="99"/>
    <w:rsid w:val="00D9614B"/>
    <w:rPr>
      <w:rFonts w:ascii="Times New Roman" w:eastAsia="Times New Roman" w:hAnsi="Times New Roman" w:cs="Times New Roman"/>
      <w:szCs w:val="24"/>
    </w:rPr>
  </w:style>
  <w:style w:type="paragraph" w:styleId="af1">
    <w:name w:val="footer"/>
    <w:basedOn w:val="a2"/>
    <w:link w:val="af2"/>
    <w:uiPriority w:val="99"/>
    <w:rsid w:val="00D9614B"/>
    <w:pPr>
      <w:tabs>
        <w:tab w:val="center" w:pos="4677"/>
        <w:tab w:val="right" w:pos="9355"/>
      </w:tabs>
    </w:pPr>
    <w:rPr>
      <w:sz w:val="20"/>
      <w:szCs w:val="20"/>
    </w:rPr>
  </w:style>
  <w:style w:type="character" w:customStyle="1" w:styleId="af2">
    <w:name w:val="Нижний колонтитул Знак"/>
    <w:basedOn w:val="a3"/>
    <w:link w:val="af1"/>
    <w:uiPriority w:val="99"/>
    <w:rsid w:val="00D9614B"/>
    <w:rPr>
      <w:rFonts w:ascii="Times New Roman" w:eastAsia="Times New Roman" w:hAnsi="Times New Roman" w:cs="Times New Roman"/>
      <w:sz w:val="20"/>
      <w:szCs w:val="20"/>
      <w:lang w:eastAsia="ru-RU"/>
    </w:rPr>
  </w:style>
  <w:style w:type="character" w:styleId="af3">
    <w:name w:val="page number"/>
    <w:basedOn w:val="a3"/>
    <w:rsid w:val="00D9614B"/>
  </w:style>
  <w:style w:type="paragraph" w:customStyle="1" w:styleId="textindent">
    <w:name w:val="textindent"/>
    <w:basedOn w:val="a2"/>
    <w:rsid w:val="00D9614B"/>
    <w:pPr>
      <w:spacing w:before="100" w:beforeAutospacing="1" w:after="100" w:afterAutospacing="1"/>
    </w:pPr>
  </w:style>
  <w:style w:type="paragraph" w:customStyle="1" w:styleId="text">
    <w:name w:val="text"/>
    <w:basedOn w:val="a2"/>
    <w:rsid w:val="00D9614B"/>
    <w:pPr>
      <w:spacing w:before="100" w:beforeAutospacing="1" w:after="100" w:afterAutospacing="1"/>
    </w:pPr>
  </w:style>
  <w:style w:type="paragraph" w:customStyle="1" w:styleId="textblack">
    <w:name w:val="textblack"/>
    <w:basedOn w:val="a2"/>
    <w:rsid w:val="00D9614B"/>
    <w:pPr>
      <w:spacing w:before="100" w:beforeAutospacing="1" w:after="100" w:afterAutospacing="1"/>
    </w:pPr>
  </w:style>
  <w:style w:type="paragraph" w:styleId="af4">
    <w:name w:val="header"/>
    <w:basedOn w:val="a2"/>
    <w:link w:val="af5"/>
    <w:uiPriority w:val="99"/>
    <w:rsid w:val="00D9614B"/>
    <w:pPr>
      <w:tabs>
        <w:tab w:val="center" w:pos="4677"/>
        <w:tab w:val="right" w:pos="9355"/>
      </w:tabs>
    </w:pPr>
    <w:rPr>
      <w:sz w:val="20"/>
      <w:szCs w:val="20"/>
    </w:rPr>
  </w:style>
  <w:style w:type="character" w:customStyle="1" w:styleId="af5">
    <w:name w:val="Верхний колонтитул Знак"/>
    <w:basedOn w:val="a3"/>
    <w:link w:val="af4"/>
    <w:uiPriority w:val="99"/>
    <w:rsid w:val="00D9614B"/>
    <w:rPr>
      <w:rFonts w:ascii="Times New Roman" w:eastAsia="Times New Roman" w:hAnsi="Times New Roman" w:cs="Times New Roman"/>
      <w:sz w:val="20"/>
      <w:szCs w:val="20"/>
      <w:lang w:eastAsia="ru-RU"/>
    </w:rPr>
  </w:style>
  <w:style w:type="character" w:styleId="af6">
    <w:name w:val="Hyperlink"/>
    <w:uiPriority w:val="99"/>
    <w:unhideWhenUsed/>
    <w:rsid w:val="00D9614B"/>
    <w:rPr>
      <w:color w:val="0000FF"/>
      <w:u w:val="single"/>
    </w:rPr>
  </w:style>
  <w:style w:type="paragraph" w:styleId="af7">
    <w:name w:val="List Paragraph"/>
    <w:aliases w:val="мой"/>
    <w:basedOn w:val="a2"/>
    <w:link w:val="af8"/>
    <w:uiPriority w:val="34"/>
    <w:qFormat/>
    <w:rsid w:val="00D9614B"/>
    <w:pPr>
      <w:spacing w:after="160" w:line="256" w:lineRule="auto"/>
      <w:ind w:left="720"/>
      <w:contextualSpacing/>
    </w:pPr>
    <w:rPr>
      <w:rFonts w:ascii="Calibri" w:eastAsia="Calibri" w:hAnsi="Calibri"/>
      <w:sz w:val="22"/>
      <w:szCs w:val="22"/>
      <w:lang w:eastAsia="en-US"/>
    </w:rPr>
  </w:style>
  <w:style w:type="paragraph" w:customStyle="1" w:styleId="ConsPlusTitle">
    <w:name w:val="ConsPlusTitle"/>
    <w:link w:val="ConsPlusTitle0"/>
    <w:uiPriority w:val="99"/>
    <w:rsid w:val="00D9614B"/>
    <w:pPr>
      <w:widowControl w:val="0"/>
      <w:autoSpaceDE w:val="0"/>
      <w:autoSpaceDN w:val="0"/>
      <w:spacing w:after="0" w:line="240" w:lineRule="auto"/>
    </w:pPr>
    <w:rPr>
      <w:rFonts w:ascii="Calibri" w:eastAsia="Times New Roman" w:hAnsi="Calibri" w:cs="Times New Roman"/>
      <w:b/>
      <w:szCs w:val="20"/>
      <w:lang w:eastAsia="ru-RU"/>
    </w:rPr>
  </w:style>
  <w:style w:type="character" w:styleId="af9">
    <w:name w:val="Emphasis"/>
    <w:uiPriority w:val="20"/>
    <w:qFormat/>
    <w:rsid w:val="00D9614B"/>
    <w:rPr>
      <w:i/>
      <w:iCs/>
    </w:rPr>
  </w:style>
  <w:style w:type="paragraph" w:customStyle="1" w:styleId="Default">
    <w:name w:val="Default"/>
    <w:uiPriority w:val="99"/>
    <w:qFormat/>
    <w:rsid w:val="00D961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 Spacing"/>
    <w:link w:val="afb"/>
    <w:uiPriority w:val="1"/>
    <w:qFormat/>
    <w:rsid w:val="00D9614B"/>
    <w:pPr>
      <w:suppressAutoHyphens/>
      <w:spacing w:after="0" w:line="240" w:lineRule="auto"/>
    </w:pPr>
    <w:rPr>
      <w:rFonts w:ascii="Calibri" w:eastAsia="Calibri" w:hAnsi="Calibri" w:cs="Times New Roman"/>
      <w:lang w:eastAsia="ar-SA"/>
    </w:rPr>
  </w:style>
  <w:style w:type="paragraph" w:customStyle="1" w:styleId="Standard">
    <w:name w:val="Standard"/>
    <w:uiPriority w:val="99"/>
    <w:rsid w:val="00D9614B"/>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fb">
    <w:name w:val="Без интервала Знак"/>
    <w:link w:val="afa"/>
    <w:uiPriority w:val="1"/>
    <w:locked/>
    <w:rsid w:val="00D9614B"/>
    <w:rPr>
      <w:rFonts w:ascii="Calibri" w:eastAsia="Calibri" w:hAnsi="Calibri" w:cs="Times New Roman"/>
      <w:lang w:eastAsia="ar-SA"/>
    </w:rPr>
  </w:style>
  <w:style w:type="character" w:customStyle="1" w:styleId="c0c13c4">
    <w:name w:val="c0 c13 c4"/>
    <w:rsid w:val="00D9614B"/>
  </w:style>
  <w:style w:type="paragraph" w:customStyle="1" w:styleId="ConsPlusNormal">
    <w:name w:val="ConsPlusNormal"/>
    <w:link w:val="ConsPlusNormal0"/>
    <w:qFormat/>
    <w:rsid w:val="00D9614B"/>
    <w:pPr>
      <w:widowControl w:val="0"/>
      <w:autoSpaceDE w:val="0"/>
      <w:autoSpaceDN w:val="0"/>
      <w:spacing w:after="0" w:line="240" w:lineRule="auto"/>
    </w:pPr>
    <w:rPr>
      <w:rFonts w:ascii="Calibri" w:eastAsia="Times New Roman" w:hAnsi="Calibri" w:cs="Times New Roman"/>
      <w:szCs w:val="20"/>
      <w:lang w:eastAsia="ru-RU"/>
    </w:rPr>
  </w:style>
  <w:style w:type="table" w:styleId="afc">
    <w:name w:val="Table Grid"/>
    <w:basedOn w:val="a4"/>
    <w:uiPriority w:val="59"/>
    <w:rsid w:val="00D961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2"/>
    <w:link w:val="afe"/>
    <w:rsid w:val="00D9614B"/>
    <w:pPr>
      <w:ind w:firstLine="567"/>
      <w:jc w:val="both"/>
    </w:pPr>
    <w:rPr>
      <w:rFonts w:ascii="Courier New" w:hAnsi="Courier New"/>
      <w:sz w:val="20"/>
      <w:szCs w:val="20"/>
    </w:rPr>
  </w:style>
  <w:style w:type="character" w:customStyle="1" w:styleId="afe">
    <w:name w:val="Текст Знак"/>
    <w:basedOn w:val="a3"/>
    <w:link w:val="afd"/>
    <w:rsid w:val="00D9614B"/>
    <w:rPr>
      <w:rFonts w:ascii="Courier New" w:eastAsia="Times New Roman" w:hAnsi="Courier New" w:cs="Times New Roman"/>
      <w:sz w:val="20"/>
      <w:szCs w:val="20"/>
    </w:rPr>
  </w:style>
  <w:style w:type="paragraph" w:customStyle="1" w:styleId="210">
    <w:name w:val="Основной текст с отступом 21"/>
    <w:basedOn w:val="a2"/>
    <w:rsid w:val="00D9614B"/>
    <w:pPr>
      <w:widowControl w:val="0"/>
      <w:suppressAutoHyphens/>
      <w:ind w:left="6237"/>
      <w:jc w:val="both"/>
    </w:pPr>
    <w:rPr>
      <w:rFonts w:eastAsia="Lucida Sans Unicode"/>
      <w:kern w:val="1"/>
    </w:rPr>
  </w:style>
  <w:style w:type="paragraph" w:styleId="aff">
    <w:name w:val="Body Text First Indent"/>
    <w:basedOn w:val="a6"/>
    <w:link w:val="aff0"/>
    <w:rsid w:val="00D9614B"/>
    <w:pPr>
      <w:spacing w:after="120"/>
      <w:ind w:firstLine="210"/>
      <w:jc w:val="left"/>
    </w:pPr>
    <w:rPr>
      <w:sz w:val="20"/>
      <w:szCs w:val="20"/>
    </w:rPr>
  </w:style>
  <w:style w:type="character" w:customStyle="1" w:styleId="aff0">
    <w:name w:val="Красная строка Знак"/>
    <w:basedOn w:val="a7"/>
    <w:link w:val="aff"/>
    <w:rsid w:val="00D9614B"/>
    <w:rPr>
      <w:sz w:val="20"/>
      <w:szCs w:val="20"/>
    </w:rPr>
  </w:style>
  <w:style w:type="paragraph" w:styleId="aff1">
    <w:name w:val="Title"/>
    <w:basedOn w:val="a2"/>
    <w:next w:val="aff2"/>
    <w:link w:val="aff3"/>
    <w:qFormat/>
    <w:rsid w:val="00D9614B"/>
    <w:pPr>
      <w:suppressAutoHyphens/>
      <w:jc w:val="center"/>
    </w:pPr>
    <w:rPr>
      <w:b/>
      <w:i/>
      <w:sz w:val="28"/>
      <w:szCs w:val="20"/>
      <w:u w:val="single"/>
      <w:lang w:eastAsia="ar-SA"/>
    </w:rPr>
  </w:style>
  <w:style w:type="character" w:customStyle="1" w:styleId="aff3">
    <w:name w:val="Название Знак"/>
    <w:basedOn w:val="a3"/>
    <w:link w:val="aff1"/>
    <w:rsid w:val="00D9614B"/>
    <w:rPr>
      <w:rFonts w:ascii="Times New Roman" w:eastAsia="Times New Roman" w:hAnsi="Times New Roman" w:cs="Times New Roman"/>
      <w:b/>
      <w:i/>
      <w:sz w:val="28"/>
      <w:szCs w:val="20"/>
      <w:u w:val="single"/>
      <w:lang w:eastAsia="ar-SA"/>
    </w:rPr>
  </w:style>
  <w:style w:type="paragraph" w:styleId="aff2">
    <w:name w:val="Subtitle"/>
    <w:basedOn w:val="a2"/>
    <w:next w:val="a2"/>
    <w:link w:val="aff4"/>
    <w:qFormat/>
    <w:rsid w:val="00D9614B"/>
    <w:pPr>
      <w:spacing w:after="60"/>
      <w:jc w:val="center"/>
      <w:outlineLvl w:val="1"/>
    </w:pPr>
    <w:rPr>
      <w:rFonts w:ascii="Cambria" w:hAnsi="Cambria"/>
    </w:rPr>
  </w:style>
  <w:style w:type="character" w:customStyle="1" w:styleId="aff4">
    <w:name w:val="Подзаголовок Знак"/>
    <w:basedOn w:val="a3"/>
    <w:link w:val="aff2"/>
    <w:rsid w:val="00D9614B"/>
    <w:rPr>
      <w:rFonts w:ascii="Cambria" w:eastAsia="Times New Roman" w:hAnsi="Cambria" w:cs="Times New Roman"/>
      <w:sz w:val="24"/>
      <w:szCs w:val="24"/>
    </w:rPr>
  </w:style>
  <w:style w:type="character" w:customStyle="1" w:styleId="dropdown-user-namefirst-letter">
    <w:name w:val="dropdown-user-name__first-letter"/>
    <w:rsid w:val="00D9614B"/>
  </w:style>
  <w:style w:type="paragraph" w:styleId="HTML">
    <w:name w:val="HTML Preformatted"/>
    <w:basedOn w:val="a2"/>
    <w:link w:val="HTML0"/>
    <w:rsid w:val="00D9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3"/>
    <w:link w:val="HTML"/>
    <w:rsid w:val="00D9614B"/>
    <w:rPr>
      <w:rFonts w:ascii="Courier New" w:eastAsia="Times New Roman" w:hAnsi="Courier New" w:cs="Times New Roman"/>
      <w:sz w:val="20"/>
      <w:szCs w:val="20"/>
    </w:rPr>
  </w:style>
  <w:style w:type="paragraph" w:styleId="aff5">
    <w:name w:val="Block Text"/>
    <w:basedOn w:val="a2"/>
    <w:rsid w:val="00D9614B"/>
    <w:pPr>
      <w:spacing w:line="220" w:lineRule="auto"/>
      <w:ind w:left="2640" w:right="2400"/>
      <w:jc w:val="center"/>
    </w:pPr>
    <w:rPr>
      <w:sz w:val="20"/>
    </w:rPr>
  </w:style>
  <w:style w:type="paragraph" w:customStyle="1" w:styleId="12">
    <w:name w:val="Абзац списка1"/>
    <w:basedOn w:val="a2"/>
    <w:link w:val="ListParagraphChar"/>
    <w:qFormat/>
    <w:rsid w:val="00D9614B"/>
    <w:pPr>
      <w:spacing w:after="200" w:line="276" w:lineRule="auto"/>
      <w:ind w:left="720"/>
      <w:contextualSpacing/>
    </w:pPr>
    <w:rPr>
      <w:rFonts w:ascii="Calibri" w:hAnsi="Calibri"/>
      <w:sz w:val="22"/>
      <w:szCs w:val="22"/>
      <w:lang w:eastAsia="en-US"/>
    </w:rPr>
  </w:style>
  <w:style w:type="character" w:customStyle="1" w:styleId="ConsPlusTitle0">
    <w:name w:val="ConsPlusTitle Знак"/>
    <w:link w:val="ConsPlusTitle"/>
    <w:uiPriority w:val="99"/>
    <w:locked/>
    <w:rsid w:val="00D9614B"/>
    <w:rPr>
      <w:rFonts w:ascii="Calibri" w:eastAsia="Times New Roman" w:hAnsi="Calibri" w:cs="Times New Roman"/>
      <w:b/>
      <w:szCs w:val="20"/>
      <w:lang w:eastAsia="ru-RU"/>
    </w:rPr>
  </w:style>
  <w:style w:type="character" w:styleId="aff6">
    <w:name w:val="Strong"/>
    <w:uiPriority w:val="22"/>
    <w:qFormat/>
    <w:rsid w:val="00D9614B"/>
    <w:rPr>
      <w:b/>
      <w:bCs/>
    </w:rPr>
  </w:style>
  <w:style w:type="character" w:customStyle="1" w:styleId="ConsPlusNormal0">
    <w:name w:val="ConsPlusNormal Знак"/>
    <w:link w:val="ConsPlusNormal"/>
    <w:locked/>
    <w:rsid w:val="00D9614B"/>
    <w:rPr>
      <w:rFonts w:ascii="Calibri" w:eastAsia="Times New Roman" w:hAnsi="Calibri" w:cs="Times New Roman"/>
      <w:szCs w:val="20"/>
      <w:lang w:eastAsia="ru-RU"/>
    </w:rPr>
  </w:style>
  <w:style w:type="character" w:customStyle="1" w:styleId="x-phmenubutton">
    <w:name w:val="x-ph__menu__button"/>
    <w:uiPriority w:val="99"/>
    <w:rsid w:val="00D9614B"/>
  </w:style>
  <w:style w:type="paragraph" w:customStyle="1" w:styleId="aff7">
    <w:name w:val="Таблицы (моноширинный)"/>
    <w:basedOn w:val="a2"/>
    <w:next w:val="a2"/>
    <w:uiPriority w:val="99"/>
    <w:rsid w:val="00D9614B"/>
    <w:pPr>
      <w:widowControl w:val="0"/>
      <w:autoSpaceDE w:val="0"/>
      <w:autoSpaceDN w:val="0"/>
      <w:adjustRightInd w:val="0"/>
      <w:jc w:val="both"/>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D9614B"/>
    <w:pPr>
      <w:spacing w:before="100" w:beforeAutospacing="1" w:after="100" w:afterAutospacing="1"/>
    </w:pPr>
    <w:rPr>
      <w:rFonts w:ascii="Tahoma" w:hAnsi="Tahoma"/>
      <w:sz w:val="20"/>
      <w:szCs w:val="20"/>
      <w:lang w:val="en-US" w:eastAsia="en-US"/>
    </w:rPr>
  </w:style>
  <w:style w:type="table" w:customStyle="1" w:styleId="TableGrid">
    <w:name w:val="TableGrid"/>
    <w:rsid w:val="00D9614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3">
    <w:name w:val="Без интервала1"/>
    <w:rsid w:val="00D9614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Nonformat">
    <w:name w:val="ConsPlusNonformat"/>
    <w:uiPriority w:val="99"/>
    <w:rsid w:val="00D961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1"/>
    <w:rsid w:val="00D9614B"/>
    <w:pPr>
      <w:spacing w:after="0" w:line="240" w:lineRule="auto"/>
      <w:ind w:left="-284"/>
      <w:jc w:val="both"/>
    </w:pPr>
    <w:rPr>
      <w:rFonts w:ascii="Times New Roman" w:eastAsia="Times New Roman" w:hAnsi="Times New Roman" w:cs="Times New Roman"/>
      <w:sz w:val="24"/>
      <w:szCs w:val="20"/>
      <w:lang w:eastAsia="ru-RU"/>
    </w:rPr>
  </w:style>
  <w:style w:type="character" w:customStyle="1" w:styleId="apple-style-span">
    <w:name w:val="apple-style-span"/>
    <w:rsid w:val="00D9614B"/>
  </w:style>
  <w:style w:type="character" w:customStyle="1" w:styleId="af8">
    <w:name w:val="Абзац списка Знак"/>
    <w:aliases w:val="мой Знак"/>
    <w:link w:val="af7"/>
    <w:uiPriority w:val="34"/>
    <w:locked/>
    <w:rsid w:val="00D9614B"/>
    <w:rPr>
      <w:rFonts w:ascii="Calibri" w:eastAsia="Calibri" w:hAnsi="Calibri" w:cs="Times New Roman"/>
    </w:rPr>
  </w:style>
  <w:style w:type="paragraph" w:customStyle="1" w:styleId="headertext">
    <w:name w:val="headertext"/>
    <w:basedOn w:val="a2"/>
    <w:uiPriority w:val="99"/>
    <w:rsid w:val="00D9614B"/>
    <w:pPr>
      <w:spacing w:before="100" w:beforeAutospacing="1" w:after="100" w:afterAutospacing="1"/>
    </w:pPr>
  </w:style>
  <w:style w:type="paragraph" w:customStyle="1" w:styleId="Style15">
    <w:name w:val="Style15"/>
    <w:basedOn w:val="a2"/>
    <w:uiPriority w:val="99"/>
    <w:rsid w:val="00D9614B"/>
    <w:pPr>
      <w:widowControl w:val="0"/>
      <w:autoSpaceDE w:val="0"/>
      <w:autoSpaceDN w:val="0"/>
      <w:adjustRightInd w:val="0"/>
      <w:spacing w:line="323" w:lineRule="exact"/>
      <w:ind w:firstLine="734"/>
    </w:pPr>
  </w:style>
  <w:style w:type="character" w:customStyle="1" w:styleId="FontStyle19">
    <w:name w:val="Font Style19"/>
    <w:uiPriority w:val="99"/>
    <w:rsid w:val="00D9614B"/>
    <w:rPr>
      <w:rFonts w:ascii="Times New Roman" w:hAnsi="Times New Roman" w:cs="Times New Roman" w:hint="default"/>
      <w:sz w:val="26"/>
      <w:szCs w:val="26"/>
    </w:rPr>
  </w:style>
  <w:style w:type="paragraph" w:customStyle="1" w:styleId="ParagraphStyle">
    <w:name w:val="Paragraph Style"/>
    <w:rsid w:val="00D9614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basedOn w:val="a2"/>
    <w:rsid w:val="00D9614B"/>
    <w:pPr>
      <w:spacing w:before="100" w:beforeAutospacing="1" w:after="100" w:afterAutospacing="1"/>
    </w:pPr>
  </w:style>
  <w:style w:type="character" w:customStyle="1" w:styleId="s1">
    <w:name w:val="s1"/>
    <w:rsid w:val="00D9614B"/>
  </w:style>
  <w:style w:type="paragraph" w:customStyle="1" w:styleId="p15">
    <w:name w:val="p15"/>
    <w:basedOn w:val="a2"/>
    <w:rsid w:val="00D9614B"/>
    <w:pPr>
      <w:spacing w:before="100" w:beforeAutospacing="1" w:after="100" w:afterAutospacing="1"/>
    </w:pPr>
  </w:style>
  <w:style w:type="character" w:customStyle="1" w:styleId="15">
    <w:name w:val="Основной текст Знак1"/>
    <w:uiPriority w:val="99"/>
    <w:locked/>
    <w:rsid w:val="00D9614B"/>
    <w:rPr>
      <w:rFonts w:ascii="Baltica Chv" w:hAnsi="Baltica Chv"/>
      <w:sz w:val="18"/>
    </w:rPr>
  </w:style>
  <w:style w:type="paragraph" w:customStyle="1" w:styleId="211">
    <w:name w:val="Основной текст 21"/>
    <w:basedOn w:val="a2"/>
    <w:rsid w:val="00D9614B"/>
    <w:pPr>
      <w:suppressAutoHyphens/>
      <w:overflowPunct w:val="0"/>
      <w:autoSpaceDE w:val="0"/>
      <w:autoSpaceDN w:val="0"/>
      <w:adjustRightInd w:val="0"/>
      <w:jc w:val="center"/>
    </w:pPr>
    <w:rPr>
      <w:sz w:val="28"/>
      <w:szCs w:val="20"/>
    </w:rPr>
  </w:style>
  <w:style w:type="paragraph" w:customStyle="1" w:styleId="310">
    <w:name w:val="Основной текст 31"/>
    <w:basedOn w:val="a2"/>
    <w:rsid w:val="00D9614B"/>
    <w:pPr>
      <w:widowControl w:val="0"/>
      <w:suppressAutoHyphens/>
      <w:overflowPunct w:val="0"/>
      <w:autoSpaceDE w:val="0"/>
      <w:autoSpaceDN w:val="0"/>
      <w:adjustRightInd w:val="0"/>
    </w:pPr>
    <w:rPr>
      <w:szCs w:val="20"/>
    </w:rPr>
  </w:style>
  <w:style w:type="character" w:styleId="aff8">
    <w:name w:val="Intense Emphasis"/>
    <w:uiPriority w:val="21"/>
    <w:qFormat/>
    <w:rsid w:val="00D9614B"/>
    <w:rPr>
      <w:b/>
      <w:bCs/>
      <w:i/>
      <w:iCs/>
      <w:color w:val="4F81BD"/>
    </w:rPr>
  </w:style>
  <w:style w:type="paragraph" w:customStyle="1" w:styleId="TableContents">
    <w:name w:val="Table Contents"/>
    <w:basedOn w:val="Standard"/>
    <w:rsid w:val="00D9614B"/>
    <w:pPr>
      <w:suppressLineNumbers/>
      <w:autoSpaceDN/>
    </w:pPr>
    <w:rPr>
      <w:kern w:val="2"/>
      <w:sz w:val="20"/>
      <w:szCs w:val="20"/>
      <w:lang w:eastAsia="ar-SA"/>
    </w:rPr>
  </w:style>
  <w:style w:type="paragraph" w:customStyle="1" w:styleId="311">
    <w:name w:val="Основной текст с отступом 31"/>
    <w:basedOn w:val="a2"/>
    <w:rsid w:val="00D9614B"/>
    <w:pPr>
      <w:suppressAutoHyphens/>
      <w:ind w:firstLine="720"/>
      <w:jc w:val="both"/>
    </w:pPr>
    <w:rPr>
      <w:szCs w:val="20"/>
      <w:lang w:eastAsia="ar-SA"/>
    </w:rPr>
  </w:style>
  <w:style w:type="paragraph" w:customStyle="1" w:styleId="26">
    <w:name w:val="Абзац списка2"/>
    <w:basedOn w:val="a2"/>
    <w:rsid w:val="00D9614B"/>
    <w:pPr>
      <w:suppressAutoHyphens/>
      <w:spacing w:after="200" w:line="100" w:lineRule="atLeast"/>
      <w:ind w:left="720"/>
    </w:pPr>
    <w:rPr>
      <w:kern w:val="1"/>
      <w:lang w:eastAsia="ar-SA"/>
    </w:rPr>
  </w:style>
  <w:style w:type="numbering" w:customStyle="1" w:styleId="16">
    <w:name w:val="Нет списка1"/>
    <w:next w:val="a5"/>
    <w:uiPriority w:val="99"/>
    <w:semiHidden/>
    <w:unhideWhenUsed/>
    <w:rsid w:val="00D9614B"/>
  </w:style>
  <w:style w:type="paragraph" w:customStyle="1" w:styleId="TableParagraph">
    <w:name w:val="Table Paragraph"/>
    <w:basedOn w:val="a2"/>
    <w:uiPriority w:val="1"/>
    <w:qFormat/>
    <w:rsid w:val="00D9614B"/>
    <w:pPr>
      <w:widowControl w:val="0"/>
      <w:autoSpaceDE w:val="0"/>
      <w:autoSpaceDN w:val="0"/>
    </w:pPr>
    <w:rPr>
      <w:rFonts w:eastAsia="Calibri"/>
      <w:sz w:val="22"/>
      <w:szCs w:val="22"/>
      <w:lang w:val="en-US" w:eastAsia="en-US"/>
    </w:rPr>
  </w:style>
  <w:style w:type="character" w:customStyle="1" w:styleId="aff9">
    <w:name w:val="Цветовое выделение"/>
    <w:rsid w:val="00D9614B"/>
    <w:rPr>
      <w:b/>
      <w:color w:val="26282F"/>
    </w:rPr>
  </w:style>
  <w:style w:type="paragraph" w:customStyle="1" w:styleId="s10">
    <w:name w:val="s_1"/>
    <w:basedOn w:val="a2"/>
    <w:rsid w:val="00D9614B"/>
    <w:pPr>
      <w:spacing w:before="100" w:beforeAutospacing="1" w:after="100" w:afterAutospacing="1"/>
    </w:pPr>
  </w:style>
  <w:style w:type="character" w:styleId="affa">
    <w:name w:val="FollowedHyperlink"/>
    <w:uiPriority w:val="99"/>
    <w:unhideWhenUsed/>
    <w:rsid w:val="00D9614B"/>
    <w:rPr>
      <w:color w:val="800080"/>
      <w:u w:val="single"/>
    </w:rPr>
  </w:style>
  <w:style w:type="character" w:customStyle="1" w:styleId="af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c"/>
    <w:uiPriority w:val="99"/>
    <w:locked/>
    <w:rsid w:val="00D9614B"/>
  </w:style>
  <w:style w:type="paragraph" w:styleId="af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2"/>
    <w:link w:val="affb"/>
    <w:uiPriority w:val="99"/>
    <w:unhideWhenUsed/>
    <w:rsid w:val="00D9614B"/>
    <w:pPr>
      <w:widowControl w:val="0"/>
      <w:spacing w:before="60" w:line="300" w:lineRule="auto"/>
      <w:ind w:firstLine="1140"/>
      <w:jc w:val="both"/>
    </w:pPr>
    <w:rPr>
      <w:rFonts w:asciiTheme="minorHAnsi" w:eastAsiaTheme="minorHAnsi" w:hAnsiTheme="minorHAnsi" w:cstheme="minorBidi"/>
      <w:sz w:val="22"/>
      <w:szCs w:val="22"/>
      <w:lang w:eastAsia="en-US"/>
    </w:rPr>
  </w:style>
  <w:style w:type="character" w:customStyle="1" w:styleId="17">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link w:val="affc"/>
    <w:uiPriority w:val="99"/>
    <w:rsid w:val="00D9614B"/>
    <w:rPr>
      <w:rFonts w:ascii="Times New Roman" w:eastAsia="Times New Roman" w:hAnsi="Times New Roman" w:cs="Times New Roman"/>
      <w:sz w:val="20"/>
      <w:szCs w:val="20"/>
      <w:lang w:eastAsia="ru-RU"/>
    </w:rPr>
  </w:style>
  <w:style w:type="paragraph" w:styleId="affd">
    <w:name w:val="annotation text"/>
    <w:basedOn w:val="a2"/>
    <w:link w:val="affe"/>
    <w:unhideWhenUsed/>
    <w:rsid w:val="00D9614B"/>
    <w:pPr>
      <w:spacing w:after="200"/>
    </w:pPr>
    <w:rPr>
      <w:rFonts w:ascii="Calibri" w:hAnsi="Calibri"/>
      <w:sz w:val="20"/>
      <w:szCs w:val="20"/>
      <w:lang w:eastAsia="en-US"/>
    </w:rPr>
  </w:style>
  <w:style w:type="character" w:customStyle="1" w:styleId="affe">
    <w:name w:val="Текст примечания Знак"/>
    <w:basedOn w:val="a3"/>
    <w:link w:val="affd"/>
    <w:rsid w:val="00D9614B"/>
    <w:rPr>
      <w:rFonts w:ascii="Calibri" w:eastAsia="Times New Roman" w:hAnsi="Calibri" w:cs="Times New Roman"/>
      <w:sz w:val="20"/>
      <w:szCs w:val="20"/>
    </w:rPr>
  </w:style>
  <w:style w:type="paragraph" w:styleId="afff">
    <w:name w:val="endnote text"/>
    <w:basedOn w:val="a2"/>
    <w:link w:val="afff0"/>
    <w:uiPriority w:val="99"/>
    <w:unhideWhenUsed/>
    <w:rsid w:val="00D9614B"/>
    <w:rPr>
      <w:sz w:val="20"/>
      <w:szCs w:val="20"/>
    </w:rPr>
  </w:style>
  <w:style w:type="character" w:customStyle="1" w:styleId="afff0">
    <w:name w:val="Текст концевой сноски Знак"/>
    <w:basedOn w:val="a3"/>
    <w:link w:val="afff"/>
    <w:uiPriority w:val="99"/>
    <w:rsid w:val="00D9614B"/>
    <w:rPr>
      <w:rFonts w:ascii="Times New Roman" w:eastAsia="Times New Roman" w:hAnsi="Times New Roman" w:cs="Times New Roman"/>
      <w:sz w:val="20"/>
      <w:szCs w:val="20"/>
    </w:rPr>
  </w:style>
  <w:style w:type="paragraph" w:styleId="afff1">
    <w:name w:val="List"/>
    <w:basedOn w:val="a6"/>
    <w:unhideWhenUsed/>
    <w:rsid w:val="00D9614B"/>
    <w:rPr>
      <w:rFonts w:ascii="Lucida Sans" w:hAnsi="Lucida Sans"/>
      <w:lang w:eastAsia="ar-SA"/>
    </w:rPr>
  </w:style>
  <w:style w:type="paragraph" w:styleId="a">
    <w:name w:val="List Bullet"/>
    <w:basedOn w:val="a2"/>
    <w:autoRedefine/>
    <w:unhideWhenUsed/>
    <w:rsid w:val="00D9614B"/>
    <w:pPr>
      <w:numPr>
        <w:numId w:val="1"/>
      </w:numPr>
      <w:spacing w:line="360" w:lineRule="auto"/>
      <w:jc w:val="both"/>
    </w:pPr>
    <w:rPr>
      <w:szCs w:val="22"/>
      <w:lang w:val="en-US" w:eastAsia="en-US"/>
    </w:rPr>
  </w:style>
  <w:style w:type="character" w:customStyle="1" w:styleId="ListParagraphChar">
    <w:name w:val="List Paragraph Char"/>
    <w:link w:val="12"/>
    <w:locked/>
    <w:rsid w:val="00D9614B"/>
    <w:rPr>
      <w:rFonts w:ascii="Calibri" w:eastAsia="Times New Roman" w:hAnsi="Calibri" w:cs="Times New Roman"/>
    </w:rPr>
  </w:style>
  <w:style w:type="paragraph" w:customStyle="1" w:styleId="afff2">
    <w:name w:val="Внимание"/>
    <w:basedOn w:val="a2"/>
    <w:next w:val="a2"/>
    <w:uiPriority w:val="99"/>
    <w:rsid w:val="00D961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3">
    <w:name w:val="Внимание: криминал!!"/>
    <w:basedOn w:val="afff2"/>
    <w:next w:val="a2"/>
    <w:uiPriority w:val="99"/>
    <w:rsid w:val="00D9614B"/>
    <w:pPr>
      <w:shd w:val="clear" w:color="auto" w:fill="auto"/>
      <w:spacing w:before="0" w:after="0"/>
      <w:ind w:left="0" w:right="0" w:firstLine="0"/>
    </w:pPr>
  </w:style>
  <w:style w:type="paragraph" w:customStyle="1" w:styleId="afff4">
    <w:name w:val="Внимание: недобросовестность!"/>
    <w:basedOn w:val="afff2"/>
    <w:next w:val="a2"/>
    <w:uiPriority w:val="99"/>
    <w:rsid w:val="00D9614B"/>
    <w:pPr>
      <w:shd w:val="clear" w:color="auto" w:fill="auto"/>
      <w:spacing w:before="0" w:after="0"/>
      <w:ind w:left="0" w:right="0" w:firstLine="0"/>
    </w:pPr>
  </w:style>
  <w:style w:type="paragraph" w:customStyle="1" w:styleId="afff5">
    <w:name w:val="Основное меню (преемственное)"/>
    <w:basedOn w:val="a2"/>
    <w:next w:val="a2"/>
    <w:rsid w:val="00D9614B"/>
    <w:pPr>
      <w:widowControl w:val="0"/>
      <w:autoSpaceDE w:val="0"/>
      <w:autoSpaceDN w:val="0"/>
      <w:adjustRightInd w:val="0"/>
      <w:jc w:val="both"/>
    </w:pPr>
    <w:rPr>
      <w:rFonts w:ascii="Verdana" w:hAnsi="Verdana" w:cs="Verdana"/>
    </w:rPr>
  </w:style>
  <w:style w:type="paragraph" w:customStyle="1" w:styleId="afff6">
    <w:name w:val="Заголовок"/>
    <w:basedOn w:val="afff5"/>
    <w:next w:val="a2"/>
    <w:rsid w:val="00D9614B"/>
    <w:pPr>
      <w:shd w:val="clear" w:color="auto" w:fill="F0F0F0"/>
    </w:pPr>
    <w:rPr>
      <w:rFonts w:ascii="Arial" w:hAnsi="Arial" w:cs="Arial"/>
      <w:b/>
      <w:bCs/>
      <w:color w:val="0058A9"/>
    </w:rPr>
  </w:style>
  <w:style w:type="paragraph" w:customStyle="1" w:styleId="afff7">
    <w:name w:val="Заголовок группы контролов"/>
    <w:basedOn w:val="a2"/>
    <w:next w:val="a2"/>
    <w:rsid w:val="00D9614B"/>
    <w:pPr>
      <w:widowControl w:val="0"/>
      <w:autoSpaceDE w:val="0"/>
      <w:autoSpaceDN w:val="0"/>
      <w:adjustRightInd w:val="0"/>
      <w:jc w:val="both"/>
    </w:pPr>
    <w:rPr>
      <w:rFonts w:ascii="Arial" w:hAnsi="Arial" w:cs="Arial"/>
      <w:b/>
      <w:bCs/>
      <w:color w:val="000000"/>
    </w:rPr>
  </w:style>
  <w:style w:type="paragraph" w:customStyle="1" w:styleId="afff8">
    <w:name w:val="Заголовок для информации об изменениях"/>
    <w:basedOn w:val="1"/>
    <w:next w:val="a2"/>
    <w:rsid w:val="00D9614B"/>
    <w:pPr>
      <w:shd w:val="clear" w:color="auto" w:fill="FFFFFF"/>
      <w:spacing w:before="0" w:after="0"/>
      <w:jc w:val="both"/>
      <w:outlineLvl w:val="9"/>
    </w:pPr>
    <w:rPr>
      <w:rFonts w:ascii="Arial" w:eastAsia="Times New Roman" w:hAnsi="Arial" w:cs="Times New Roman"/>
      <w:b w:val="0"/>
      <w:bCs w:val="0"/>
      <w:color w:val="auto"/>
      <w:sz w:val="20"/>
      <w:szCs w:val="20"/>
    </w:rPr>
  </w:style>
  <w:style w:type="paragraph" w:customStyle="1" w:styleId="afff9">
    <w:name w:val="Заголовок приложения"/>
    <w:basedOn w:val="a2"/>
    <w:next w:val="a2"/>
    <w:rsid w:val="00D9614B"/>
    <w:pPr>
      <w:widowControl w:val="0"/>
      <w:autoSpaceDE w:val="0"/>
      <w:autoSpaceDN w:val="0"/>
      <w:adjustRightInd w:val="0"/>
      <w:jc w:val="right"/>
    </w:pPr>
    <w:rPr>
      <w:rFonts w:ascii="Arial" w:hAnsi="Arial" w:cs="Arial"/>
    </w:rPr>
  </w:style>
  <w:style w:type="paragraph" w:customStyle="1" w:styleId="afffa">
    <w:name w:val="Заголовок распахивающейся части диалога"/>
    <w:basedOn w:val="a2"/>
    <w:next w:val="a2"/>
    <w:rsid w:val="00D9614B"/>
    <w:pPr>
      <w:widowControl w:val="0"/>
      <w:autoSpaceDE w:val="0"/>
      <w:autoSpaceDN w:val="0"/>
      <w:adjustRightInd w:val="0"/>
      <w:jc w:val="both"/>
    </w:pPr>
    <w:rPr>
      <w:rFonts w:ascii="Arial" w:hAnsi="Arial" w:cs="Arial"/>
      <w:i/>
      <w:iCs/>
      <w:color w:val="000080"/>
    </w:rPr>
  </w:style>
  <w:style w:type="paragraph" w:customStyle="1" w:styleId="afffb">
    <w:name w:val="Заголовок статьи"/>
    <w:basedOn w:val="a2"/>
    <w:next w:val="a2"/>
    <w:uiPriority w:val="99"/>
    <w:rsid w:val="00D9614B"/>
    <w:pPr>
      <w:widowControl w:val="0"/>
      <w:autoSpaceDE w:val="0"/>
      <w:autoSpaceDN w:val="0"/>
      <w:adjustRightInd w:val="0"/>
      <w:ind w:left="1612" w:hanging="892"/>
      <w:jc w:val="both"/>
    </w:pPr>
    <w:rPr>
      <w:rFonts w:ascii="Arial" w:hAnsi="Arial" w:cs="Arial"/>
    </w:rPr>
  </w:style>
  <w:style w:type="paragraph" w:customStyle="1" w:styleId="afffc">
    <w:name w:val="Заголовок ЭР (левое окно)"/>
    <w:basedOn w:val="a2"/>
    <w:next w:val="a2"/>
    <w:uiPriority w:val="99"/>
    <w:rsid w:val="00D961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d">
    <w:name w:val="Заголовок ЭР (правое окно)"/>
    <w:basedOn w:val="afffc"/>
    <w:next w:val="a2"/>
    <w:uiPriority w:val="99"/>
    <w:rsid w:val="00D9614B"/>
    <w:pPr>
      <w:spacing w:before="0" w:after="0"/>
      <w:jc w:val="left"/>
    </w:pPr>
    <w:rPr>
      <w:b w:val="0"/>
      <w:bCs w:val="0"/>
      <w:color w:val="auto"/>
      <w:sz w:val="24"/>
      <w:szCs w:val="24"/>
    </w:rPr>
  </w:style>
  <w:style w:type="paragraph" w:customStyle="1" w:styleId="afffe">
    <w:name w:val="Интерактивный заголовок"/>
    <w:basedOn w:val="afff6"/>
    <w:next w:val="a2"/>
    <w:rsid w:val="00D9614B"/>
    <w:pPr>
      <w:shd w:val="clear" w:color="auto" w:fill="auto"/>
    </w:pPr>
    <w:rPr>
      <w:b w:val="0"/>
      <w:bCs w:val="0"/>
      <w:color w:val="auto"/>
      <w:u w:val="single"/>
    </w:rPr>
  </w:style>
  <w:style w:type="paragraph" w:customStyle="1" w:styleId="affff">
    <w:name w:val="Текст информации об изменениях"/>
    <w:basedOn w:val="a2"/>
    <w:next w:val="a2"/>
    <w:rsid w:val="00D9614B"/>
    <w:pPr>
      <w:widowControl w:val="0"/>
      <w:autoSpaceDE w:val="0"/>
      <w:autoSpaceDN w:val="0"/>
      <w:adjustRightInd w:val="0"/>
      <w:jc w:val="both"/>
    </w:pPr>
    <w:rPr>
      <w:rFonts w:ascii="Arial" w:hAnsi="Arial" w:cs="Arial"/>
      <w:color w:val="353842"/>
      <w:sz w:val="20"/>
      <w:szCs w:val="20"/>
    </w:rPr>
  </w:style>
  <w:style w:type="paragraph" w:customStyle="1" w:styleId="affff0">
    <w:name w:val="Информация об изменениях"/>
    <w:basedOn w:val="affff"/>
    <w:next w:val="a2"/>
    <w:uiPriority w:val="99"/>
    <w:rsid w:val="00D9614B"/>
    <w:pPr>
      <w:shd w:val="clear" w:color="auto" w:fill="EAEFED"/>
      <w:spacing w:before="180"/>
      <w:ind w:left="360" w:right="360"/>
    </w:pPr>
    <w:rPr>
      <w:color w:val="auto"/>
      <w:sz w:val="24"/>
      <w:szCs w:val="24"/>
    </w:rPr>
  </w:style>
  <w:style w:type="paragraph" w:customStyle="1" w:styleId="affff1">
    <w:name w:val="Текст (справка)"/>
    <w:basedOn w:val="a2"/>
    <w:next w:val="a2"/>
    <w:rsid w:val="00D9614B"/>
    <w:pPr>
      <w:widowControl w:val="0"/>
      <w:autoSpaceDE w:val="0"/>
      <w:autoSpaceDN w:val="0"/>
      <w:adjustRightInd w:val="0"/>
      <w:ind w:left="170" w:right="170"/>
    </w:pPr>
    <w:rPr>
      <w:rFonts w:ascii="Arial" w:hAnsi="Arial" w:cs="Arial"/>
    </w:rPr>
  </w:style>
  <w:style w:type="paragraph" w:customStyle="1" w:styleId="affff2">
    <w:name w:val="Комментарий"/>
    <w:basedOn w:val="affff1"/>
    <w:next w:val="a2"/>
    <w:uiPriority w:val="99"/>
    <w:rsid w:val="00D9614B"/>
    <w:pPr>
      <w:shd w:val="clear" w:color="auto" w:fill="F0F0F0"/>
      <w:spacing w:before="75"/>
      <w:ind w:left="0" w:right="0"/>
      <w:jc w:val="both"/>
    </w:pPr>
    <w:rPr>
      <w:color w:val="353842"/>
    </w:rPr>
  </w:style>
  <w:style w:type="paragraph" w:customStyle="1" w:styleId="affff3">
    <w:name w:val="Информация об изменениях документа"/>
    <w:basedOn w:val="affff2"/>
    <w:next w:val="a2"/>
    <w:rsid w:val="00D9614B"/>
    <w:pPr>
      <w:spacing w:before="0"/>
    </w:pPr>
    <w:rPr>
      <w:i/>
      <w:iCs/>
    </w:rPr>
  </w:style>
  <w:style w:type="paragraph" w:customStyle="1" w:styleId="affff4">
    <w:name w:val="Текст (лев. подпись)"/>
    <w:basedOn w:val="a2"/>
    <w:next w:val="a2"/>
    <w:rsid w:val="00D9614B"/>
    <w:pPr>
      <w:widowControl w:val="0"/>
      <w:autoSpaceDE w:val="0"/>
      <w:autoSpaceDN w:val="0"/>
      <w:adjustRightInd w:val="0"/>
    </w:pPr>
    <w:rPr>
      <w:rFonts w:ascii="Arial" w:hAnsi="Arial" w:cs="Arial"/>
    </w:rPr>
  </w:style>
  <w:style w:type="paragraph" w:customStyle="1" w:styleId="affff5">
    <w:name w:val="Колонтитул (левый)"/>
    <w:basedOn w:val="affff4"/>
    <w:next w:val="a2"/>
    <w:uiPriority w:val="99"/>
    <w:rsid w:val="00D9614B"/>
    <w:pPr>
      <w:jc w:val="both"/>
    </w:pPr>
    <w:rPr>
      <w:sz w:val="16"/>
      <w:szCs w:val="16"/>
    </w:rPr>
  </w:style>
  <w:style w:type="paragraph" w:customStyle="1" w:styleId="affff6">
    <w:name w:val="Текст (прав. подпись)"/>
    <w:basedOn w:val="a2"/>
    <w:next w:val="a2"/>
    <w:rsid w:val="00D9614B"/>
    <w:pPr>
      <w:widowControl w:val="0"/>
      <w:autoSpaceDE w:val="0"/>
      <w:autoSpaceDN w:val="0"/>
      <w:adjustRightInd w:val="0"/>
      <w:jc w:val="right"/>
    </w:pPr>
    <w:rPr>
      <w:rFonts w:ascii="Arial" w:hAnsi="Arial" w:cs="Arial"/>
    </w:rPr>
  </w:style>
  <w:style w:type="paragraph" w:customStyle="1" w:styleId="affff7">
    <w:name w:val="Колонтитул (правый)"/>
    <w:basedOn w:val="affff6"/>
    <w:next w:val="a2"/>
    <w:uiPriority w:val="99"/>
    <w:rsid w:val="00D9614B"/>
    <w:pPr>
      <w:jc w:val="both"/>
    </w:pPr>
    <w:rPr>
      <w:sz w:val="16"/>
      <w:szCs w:val="16"/>
    </w:rPr>
  </w:style>
  <w:style w:type="paragraph" w:customStyle="1" w:styleId="affff8">
    <w:name w:val="Комментарий пользователя"/>
    <w:basedOn w:val="affff2"/>
    <w:next w:val="a2"/>
    <w:uiPriority w:val="99"/>
    <w:rsid w:val="00D9614B"/>
    <w:pPr>
      <w:shd w:val="clear" w:color="auto" w:fill="FFDFE0"/>
      <w:spacing w:before="0"/>
      <w:jc w:val="left"/>
    </w:pPr>
  </w:style>
  <w:style w:type="paragraph" w:customStyle="1" w:styleId="affff9">
    <w:name w:val="Куда обратиться?"/>
    <w:basedOn w:val="afff2"/>
    <w:next w:val="a2"/>
    <w:uiPriority w:val="99"/>
    <w:rsid w:val="00D9614B"/>
    <w:pPr>
      <w:shd w:val="clear" w:color="auto" w:fill="auto"/>
      <w:spacing w:before="0" w:after="0"/>
      <w:ind w:left="0" w:right="0" w:firstLine="0"/>
    </w:pPr>
  </w:style>
  <w:style w:type="paragraph" w:customStyle="1" w:styleId="affffa">
    <w:name w:val="Моноширинный"/>
    <w:basedOn w:val="a2"/>
    <w:next w:val="a2"/>
    <w:uiPriority w:val="99"/>
    <w:rsid w:val="00D9614B"/>
    <w:pPr>
      <w:widowControl w:val="0"/>
      <w:autoSpaceDE w:val="0"/>
      <w:autoSpaceDN w:val="0"/>
      <w:adjustRightInd w:val="0"/>
      <w:jc w:val="both"/>
    </w:pPr>
    <w:rPr>
      <w:rFonts w:ascii="Courier New" w:hAnsi="Courier New" w:cs="Courier New"/>
      <w:sz w:val="22"/>
      <w:szCs w:val="22"/>
    </w:rPr>
  </w:style>
  <w:style w:type="paragraph" w:customStyle="1" w:styleId="affffb">
    <w:name w:val="Необходимые документы"/>
    <w:basedOn w:val="afff2"/>
    <w:next w:val="a2"/>
    <w:uiPriority w:val="99"/>
    <w:rsid w:val="00D9614B"/>
    <w:pPr>
      <w:shd w:val="clear" w:color="auto" w:fill="auto"/>
      <w:spacing w:before="0" w:after="0"/>
      <w:ind w:left="0" w:right="0" w:firstLine="118"/>
    </w:pPr>
  </w:style>
  <w:style w:type="paragraph" w:customStyle="1" w:styleId="affffc">
    <w:name w:val="Объект"/>
    <w:basedOn w:val="a2"/>
    <w:next w:val="a2"/>
    <w:uiPriority w:val="99"/>
    <w:rsid w:val="00D9614B"/>
    <w:pPr>
      <w:widowControl w:val="0"/>
      <w:autoSpaceDE w:val="0"/>
      <w:autoSpaceDN w:val="0"/>
      <w:adjustRightInd w:val="0"/>
      <w:jc w:val="both"/>
    </w:pPr>
    <w:rPr>
      <w:rFonts w:ascii="Arial" w:hAnsi="Arial" w:cs="Arial"/>
      <w:sz w:val="26"/>
      <w:szCs w:val="26"/>
    </w:rPr>
  </w:style>
  <w:style w:type="paragraph" w:customStyle="1" w:styleId="affffd">
    <w:name w:val="Оглавление"/>
    <w:basedOn w:val="aff7"/>
    <w:next w:val="a2"/>
    <w:uiPriority w:val="99"/>
    <w:rsid w:val="00D9614B"/>
    <w:pPr>
      <w:ind w:left="140"/>
    </w:pPr>
    <w:rPr>
      <w:rFonts w:ascii="Arial" w:hAnsi="Arial" w:cs="Arial"/>
      <w:sz w:val="24"/>
      <w:szCs w:val="24"/>
    </w:rPr>
  </w:style>
  <w:style w:type="paragraph" w:customStyle="1" w:styleId="affffe">
    <w:name w:val="Переменная часть"/>
    <w:basedOn w:val="afff5"/>
    <w:next w:val="a2"/>
    <w:rsid w:val="00D9614B"/>
    <w:rPr>
      <w:rFonts w:ascii="Arial" w:hAnsi="Arial" w:cs="Arial"/>
      <w:sz w:val="20"/>
      <w:szCs w:val="20"/>
    </w:rPr>
  </w:style>
  <w:style w:type="paragraph" w:customStyle="1" w:styleId="afffff">
    <w:name w:val="Подвал для информации об изменениях"/>
    <w:basedOn w:val="1"/>
    <w:next w:val="a2"/>
    <w:rsid w:val="00D9614B"/>
    <w:pPr>
      <w:spacing w:before="0" w:after="0"/>
      <w:jc w:val="both"/>
      <w:outlineLvl w:val="9"/>
    </w:pPr>
    <w:rPr>
      <w:rFonts w:ascii="Arial" w:eastAsia="Times New Roman" w:hAnsi="Arial" w:cs="Times New Roman"/>
      <w:b w:val="0"/>
      <w:bCs w:val="0"/>
      <w:color w:val="auto"/>
      <w:sz w:val="20"/>
      <w:szCs w:val="20"/>
    </w:rPr>
  </w:style>
  <w:style w:type="paragraph" w:customStyle="1" w:styleId="afffff0">
    <w:name w:val="Подзаголовок для информации об изменениях"/>
    <w:basedOn w:val="affff"/>
    <w:next w:val="a2"/>
    <w:rsid w:val="00D9614B"/>
    <w:rPr>
      <w:b/>
      <w:bCs/>
      <w:sz w:val="24"/>
      <w:szCs w:val="24"/>
    </w:rPr>
  </w:style>
  <w:style w:type="paragraph" w:customStyle="1" w:styleId="afffff1">
    <w:name w:val="Подчёркнуный текст"/>
    <w:basedOn w:val="a2"/>
    <w:next w:val="a2"/>
    <w:rsid w:val="00D9614B"/>
    <w:pPr>
      <w:widowControl w:val="0"/>
      <w:autoSpaceDE w:val="0"/>
      <w:autoSpaceDN w:val="0"/>
      <w:adjustRightInd w:val="0"/>
      <w:jc w:val="both"/>
    </w:pPr>
    <w:rPr>
      <w:rFonts w:ascii="Arial" w:hAnsi="Arial" w:cs="Arial"/>
    </w:rPr>
  </w:style>
  <w:style w:type="paragraph" w:customStyle="1" w:styleId="afffff2">
    <w:name w:val="Постоянная часть"/>
    <w:basedOn w:val="afff5"/>
    <w:next w:val="a2"/>
    <w:rsid w:val="00D9614B"/>
    <w:rPr>
      <w:rFonts w:ascii="Arial" w:hAnsi="Arial" w:cs="Arial"/>
      <w:sz w:val="22"/>
      <w:szCs w:val="22"/>
    </w:rPr>
  </w:style>
  <w:style w:type="paragraph" w:customStyle="1" w:styleId="afffff3">
    <w:name w:val="Пример."/>
    <w:basedOn w:val="afff2"/>
    <w:next w:val="a2"/>
    <w:uiPriority w:val="99"/>
    <w:rsid w:val="00D9614B"/>
    <w:pPr>
      <w:shd w:val="clear" w:color="auto" w:fill="auto"/>
      <w:spacing w:before="0" w:after="0"/>
      <w:ind w:left="0" w:right="0" w:firstLine="0"/>
    </w:pPr>
  </w:style>
  <w:style w:type="paragraph" w:customStyle="1" w:styleId="afffff4">
    <w:name w:val="Примечание."/>
    <w:basedOn w:val="afff2"/>
    <w:next w:val="a2"/>
    <w:uiPriority w:val="99"/>
    <w:rsid w:val="00D9614B"/>
    <w:pPr>
      <w:shd w:val="clear" w:color="auto" w:fill="auto"/>
      <w:spacing w:before="0" w:after="0"/>
      <w:ind w:left="0" w:right="0" w:firstLine="0"/>
    </w:pPr>
  </w:style>
  <w:style w:type="paragraph" w:customStyle="1" w:styleId="afffff5">
    <w:name w:val="Словарная статья"/>
    <w:basedOn w:val="a2"/>
    <w:next w:val="a2"/>
    <w:uiPriority w:val="99"/>
    <w:rsid w:val="00D9614B"/>
    <w:pPr>
      <w:widowControl w:val="0"/>
      <w:autoSpaceDE w:val="0"/>
      <w:autoSpaceDN w:val="0"/>
      <w:adjustRightInd w:val="0"/>
      <w:ind w:right="118"/>
      <w:jc w:val="both"/>
    </w:pPr>
    <w:rPr>
      <w:rFonts w:ascii="Arial" w:hAnsi="Arial" w:cs="Arial"/>
    </w:rPr>
  </w:style>
  <w:style w:type="paragraph" w:customStyle="1" w:styleId="afffff6">
    <w:name w:val="Ссылка на официальную публикацию"/>
    <w:basedOn w:val="a2"/>
    <w:next w:val="a2"/>
    <w:rsid w:val="00D9614B"/>
    <w:pPr>
      <w:widowControl w:val="0"/>
      <w:autoSpaceDE w:val="0"/>
      <w:autoSpaceDN w:val="0"/>
      <w:adjustRightInd w:val="0"/>
      <w:jc w:val="both"/>
    </w:pPr>
    <w:rPr>
      <w:rFonts w:ascii="Arial" w:hAnsi="Arial" w:cs="Arial"/>
    </w:rPr>
  </w:style>
  <w:style w:type="paragraph" w:customStyle="1" w:styleId="afffff7">
    <w:name w:val="Текст в таблице"/>
    <w:basedOn w:val="a9"/>
    <w:next w:val="a2"/>
    <w:uiPriority w:val="99"/>
    <w:rsid w:val="00D9614B"/>
    <w:pPr>
      <w:ind w:firstLine="500"/>
    </w:pPr>
    <w:rPr>
      <w:rFonts w:ascii="Arial" w:eastAsia="Times New Roman" w:hAnsi="Arial" w:cs="Arial"/>
    </w:rPr>
  </w:style>
  <w:style w:type="paragraph" w:customStyle="1" w:styleId="afffff8">
    <w:name w:val="Текст ЭР (см. также)"/>
    <w:basedOn w:val="a2"/>
    <w:next w:val="a2"/>
    <w:uiPriority w:val="99"/>
    <w:rsid w:val="00D9614B"/>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2"/>
    <w:next w:val="a2"/>
    <w:uiPriority w:val="99"/>
    <w:rsid w:val="00D9614B"/>
    <w:pPr>
      <w:widowControl w:val="0"/>
      <w:shd w:val="clear" w:color="auto" w:fill="FFFFA6"/>
      <w:autoSpaceDE w:val="0"/>
      <w:autoSpaceDN w:val="0"/>
      <w:adjustRightInd w:val="0"/>
    </w:pPr>
    <w:rPr>
      <w:rFonts w:ascii="Arial" w:hAnsi="Arial" w:cs="Arial"/>
      <w:color w:val="463F31"/>
    </w:rPr>
  </w:style>
  <w:style w:type="paragraph" w:customStyle="1" w:styleId="afffffa">
    <w:name w:val="Формула"/>
    <w:basedOn w:val="a2"/>
    <w:next w:val="a2"/>
    <w:uiPriority w:val="99"/>
    <w:rsid w:val="00D961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b">
    <w:name w:val="Центрированный (таблица)"/>
    <w:basedOn w:val="a9"/>
    <w:next w:val="a2"/>
    <w:uiPriority w:val="99"/>
    <w:rsid w:val="00D9614B"/>
    <w:pPr>
      <w:jc w:val="center"/>
    </w:pPr>
    <w:rPr>
      <w:rFonts w:ascii="Arial" w:eastAsia="Times New Roman" w:hAnsi="Arial" w:cs="Arial"/>
    </w:rPr>
  </w:style>
  <w:style w:type="paragraph" w:customStyle="1" w:styleId="-">
    <w:name w:val="ЭР-содержание (правое окно)"/>
    <w:basedOn w:val="a2"/>
    <w:next w:val="a2"/>
    <w:uiPriority w:val="99"/>
    <w:rsid w:val="00D9614B"/>
    <w:pPr>
      <w:widowControl w:val="0"/>
      <w:autoSpaceDE w:val="0"/>
      <w:autoSpaceDN w:val="0"/>
      <w:adjustRightInd w:val="0"/>
      <w:spacing w:before="300"/>
    </w:pPr>
    <w:rPr>
      <w:rFonts w:ascii="Arial" w:hAnsi="Arial" w:cs="Arial"/>
      <w:sz w:val="26"/>
      <w:szCs w:val="26"/>
    </w:rPr>
  </w:style>
  <w:style w:type="paragraph" w:customStyle="1" w:styleId="ConsPlusCell">
    <w:name w:val="ConsPlusCell"/>
    <w:uiPriority w:val="99"/>
    <w:rsid w:val="00D9614B"/>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18">
    <w:name w:val="Без интервала1"/>
    <w:rsid w:val="00D9614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basedOn w:val="a2"/>
    <w:rsid w:val="00D9614B"/>
    <w:pPr>
      <w:spacing w:before="100" w:beforeAutospacing="1" w:after="100" w:afterAutospacing="1"/>
    </w:pPr>
    <w:rPr>
      <w:sz w:val="18"/>
      <w:szCs w:val="18"/>
    </w:rPr>
  </w:style>
  <w:style w:type="paragraph" w:customStyle="1" w:styleId="xl65">
    <w:name w:val="xl65"/>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2"/>
    <w:rsid w:val="00D9614B"/>
    <w:pPr>
      <w:spacing w:before="100" w:beforeAutospacing="1" w:after="100" w:afterAutospacing="1"/>
    </w:pPr>
  </w:style>
  <w:style w:type="paragraph" w:customStyle="1" w:styleId="xl69">
    <w:name w:val="xl69"/>
    <w:basedOn w:val="a2"/>
    <w:rsid w:val="00D9614B"/>
    <w:pPr>
      <w:spacing w:before="100" w:beforeAutospacing="1" w:after="100" w:afterAutospacing="1"/>
      <w:jc w:val="center"/>
    </w:pPr>
  </w:style>
  <w:style w:type="paragraph" w:customStyle="1" w:styleId="xl70">
    <w:name w:val="xl70"/>
    <w:basedOn w:val="a2"/>
    <w:rsid w:val="00D9614B"/>
    <w:pPr>
      <w:spacing w:before="100" w:beforeAutospacing="1" w:after="100" w:afterAutospacing="1"/>
      <w:jc w:val="center"/>
    </w:pPr>
    <w:rPr>
      <w:b/>
      <w:bCs/>
      <w:sz w:val="26"/>
      <w:szCs w:val="26"/>
    </w:rPr>
  </w:style>
  <w:style w:type="paragraph" w:customStyle="1" w:styleId="xl71">
    <w:name w:val="xl71"/>
    <w:basedOn w:val="a2"/>
    <w:rsid w:val="00D9614B"/>
    <w:pPr>
      <w:spacing w:before="100" w:beforeAutospacing="1" w:after="100" w:afterAutospacing="1"/>
      <w:jc w:val="center"/>
    </w:pPr>
    <w:rPr>
      <w:b/>
      <w:bCs/>
      <w:sz w:val="26"/>
      <w:szCs w:val="26"/>
    </w:rPr>
  </w:style>
  <w:style w:type="paragraph" w:customStyle="1" w:styleId="xl72">
    <w:name w:val="xl72"/>
    <w:basedOn w:val="a2"/>
    <w:rsid w:val="00D9614B"/>
    <w:pPr>
      <w:spacing w:before="100" w:beforeAutospacing="1" w:after="100" w:afterAutospacing="1"/>
      <w:jc w:val="both"/>
    </w:pPr>
    <w:rPr>
      <w:sz w:val="26"/>
      <w:szCs w:val="26"/>
    </w:rPr>
  </w:style>
  <w:style w:type="paragraph" w:customStyle="1" w:styleId="xl73">
    <w:name w:val="xl73"/>
    <w:basedOn w:val="a2"/>
    <w:rsid w:val="00D9614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4">
    <w:name w:val="xl74"/>
    <w:basedOn w:val="a2"/>
    <w:rsid w:val="00D9614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2"/>
    <w:rsid w:val="00D9614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6">
    <w:name w:val="xl76"/>
    <w:basedOn w:val="a2"/>
    <w:rsid w:val="00D9614B"/>
    <w:pPr>
      <w:pBdr>
        <w:top w:val="single" w:sz="4" w:space="0" w:color="auto"/>
        <w:bottom w:val="single" w:sz="4" w:space="0" w:color="auto"/>
      </w:pBdr>
      <w:spacing w:before="100" w:beforeAutospacing="1" w:after="100" w:afterAutospacing="1"/>
      <w:jc w:val="center"/>
    </w:pPr>
    <w:rPr>
      <w:b/>
      <w:bCs/>
    </w:rPr>
  </w:style>
  <w:style w:type="paragraph" w:customStyle="1" w:styleId="xl77">
    <w:name w:val="xl77"/>
    <w:basedOn w:val="a2"/>
    <w:rsid w:val="00D9614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2"/>
    <w:rsid w:val="00D9614B"/>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79">
    <w:name w:val="xl79"/>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2"/>
    <w:rsid w:val="00D9614B"/>
    <w:pPr>
      <w:pBdr>
        <w:left w:val="single" w:sz="4" w:space="0" w:color="auto"/>
        <w:right w:val="single" w:sz="4" w:space="0" w:color="auto"/>
      </w:pBdr>
      <w:spacing w:before="100" w:beforeAutospacing="1" w:after="100" w:afterAutospacing="1"/>
      <w:jc w:val="both"/>
    </w:pPr>
  </w:style>
  <w:style w:type="paragraph" w:customStyle="1" w:styleId="xl82">
    <w:name w:val="xl82"/>
    <w:basedOn w:val="a2"/>
    <w:rsid w:val="00D9614B"/>
    <w:pPr>
      <w:pBdr>
        <w:left w:val="single" w:sz="4" w:space="0" w:color="auto"/>
        <w:right w:val="single" w:sz="4" w:space="0" w:color="auto"/>
      </w:pBdr>
      <w:spacing w:before="100" w:beforeAutospacing="1" w:after="100" w:afterAutospacing="1"/>
      <w:jc w:val="center"/>
    </w:pPr>
  </w:style>
  <w:style w:type="paragraph" w:customStyle="1" w:styleId="xl83">
    <w:name w:val="xl83"/>
    <w:basedOn w:val="a2"/>
    <w:rsid w:val="00D9614B"/>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84">
    <w:name w:val="xl84"/>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2"/>
    <w:rsid w:val="00D9614B"/>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86">
    <w:name w:val="xl86"/>
    <w:basedOn w:val="a2"/>
    <w:rsid w:val="00D9614B"/>
    <w:pPr>
      <w:pBdr>
        <w:left w:val="single" w:sz="4" w:space="0" w:color="auto"/>
        <w:right w:val="single" w:sz="4" w:space="0" w:color="auto"/>
      </w:pBdr>
      <w:spacing w:before="100" w:beforeAutospacing="1" w:after="100" w:afterAutospacing="1"/>
      <w:jc w:val="both"/>
    </w:pPr>
  </w:style>
  <w:style w:type="paragraph" w:customStyle="1" w:styleId="xl87">
    <w:name w:val="xl87"/>
    <w:basedOn w:val="a2"/>
    <w:rsid w:val="00D9614B"/>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88">
    <w:name w:val="xl88"/>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9">
    <w:name w:val="xl89"/>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2"/>
    <w:rsid w:val="00D9614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2">
    <w:name w:val="xl92"/>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3">
    <w:name w:val="xl93"/>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2"/>
    <w:rsid w:val="00D9614B"/>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95">
    <w:name w:val="xl95"/>
    <w:basedOn w:val="a2"/>
    <w:rsid w:val="00D9614B"/>
    <w:pPr>
      <w:pBdr>
        <w:top w:val="single" w:sz="4" w:space="0" w:color="auto"/>
        <w:left w:val="single" w:sz="4" w:space="0" w:color="auto"/>
      </w:pBdr>
      <w:spacing w:before="100" w:beforeAutospacing="1" w:after="100" w:afterAutospacing="1"/>
      <w:jc w:val="center"/>
    </w:pPr>
    <w:rPr>
      <w:b/>
      <w:bCs/>
    </w:rPr>
  </w:style>
  <w:style w:type="paragraph" w:customStyle="1" w:styleId="xl96">
    <w:name w:val="xl96"/>
    <w:basedOn w:val="a2"/>
    <w:rsid w:val="00D9614B"/>
    <w:pPr>
      <w:pBdr>
        <w:top w:val="single" w:sz="4" w:space="0" w:color="auto"/>
      </w:pBdr>
      <w:spacing w:before="100" w:beforeAutospacing="1" w:after="100" w:afterAutospacing="1"/>
      <w:jc w:val="center"/>
    </w:pPr>
    <w:rPr>
      <w:b/>
      <w:bCs/>
    </w:rPr>
  </w:style>
  <w:style w:type="paragraph" w:customStyle="1" w:styleId="xl97">
    <w:name w:val="xl97"/>
    <w:basedOn w:val="a2"/>
    <w:rsid w:val="00D9614B"/>
    <w:pPr>
      <w:pBdr>
        <w:top w:val="single" w:sz="4" w:space="0" w:color="auto"/>
        <w:right w:val="single" w:sz="4" w:space="0" w:color="auto"/>
      </w:pBdr>
      <w:spacing w:before="100" w:beforeAutospacing="1" w:after="100" w:afterAutospacing="1"/>
      <w:jc w:val="center"/>
    </w:pPr>
    <w:rPr>
      <w:b/>
      <w:bCs/>
    </w:rPr>
  </w:style>
  <w:style w:type="paragraph" w:customStyle="1" w:styleId="xl98">
    <w:name w:val="xl98"/>
    <w:basedOn w:val="a2"/>
    <w:rsid w:val="00D9614B"/>
    <w:pPr>
      <w:pBdr>
        <w:left w:val="single" w:sz="4" w:space="0" w:color="auto"/>
        <w:bottom w:val="single" w:sz="4" w:space="0" w:color="auto"/>
      </w:pBdr>
      <w:spacing w:before="100" w:beforeAutospacing="1" w:after="100" w:afterAutospacing="1"/>
      <w:jc w:val="center"/>
    </w:pPr>
    <w:rPr>
      <w:b/>
      <w:bCs/>
    </w:rPr>
  </w:style>
  <w:style w:type="paragraph" w:customStyle="1" w:styleId="xl99">
    <w:name w:val="xl99"/>
    <w:basedOn w:val="a2"/>
    <w:rsid w:val="00D9614B"/>
    <w:pPr>
      <w:pBdr>
        <w:bottom w:val="single" w:sz="4" w:space="0" w:color="auto"/>
      </w:pBdr>
      <w:spacing w:before="100" w:beforeAutospacing="1" w:after="100" w:afterAutospacing="1"/>
      <w:jc w:val="center"/>
    </w:pPr>
    <w:rPr>
      <w:b/>
      <w:bCs/>
    </w:rPr>
  </w:style>
  <w:style w:type="paragraph" w:customStyle="1" w:styleId="xl100">
    <w:name w:val="xl100"/>
    <w:basedOn w:val="a2"/>
    <w:rsid w:val="00D9614B"/>
    <w:pPr>
      <w:pBdr>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D9614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2">
    <w:name w:val="xl102"/>
    <w:basedOn w:val="a2"/>
    <w:rsid w:val="00D9614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a2"/>
    <w:rsid w:val="00D9614B"/>
    <w:pPr>
      <w:pBdr>
        <w:left w:val="single" w:sz="4" w:space="0" w:color="auto"/>
        <w:right w:val="single" w:sz="4" w:space="0" w:color="auto"/>
      </w:pBdr>
      <w:spacing w:before="100" w:beforeAutospacing="1" w:after="100" w:afterAutospacing="1"/>
    </w:pPr>
  </w:style>
  <w:style w:type="paragraph" w:customStyle="1" w:styleId="xl104">
    <w:name w:val="xl104"/>
    <w:basedOn w:val="a2"/>
    <w:rsid w:val="00D9614B"/>
    <w:pPr>
      <w:pBdr>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2"/>
    <w:rsid w:val="00D9614B"/>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106">
    <w:name w:val="xl106"/>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2"/>
    <w:rsid w:val="00D9614B"/>
    <w:pPr>
      <w:spacing w:before="100" w:beforeAutospacing="1" w:after="100" w:afterAutospacing="1"/>
    </w:pPr>
  </w:style>
  <w:style w:type="paragraph" w:customStyle="1" w:styleId="xl109">
    <w:name w:val="xl109"/>
    <w:basedOn w:val="a2"/>
    <w:rsid w:val="00D9614B"/>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Web">
    <w:name w:val="Обычный (Web)"/>
    <w:basedOn w:val="a2"/>
    <w:rsid w:val="00D9614B"/>
    <w:pPr>
      <w:spacing w:before="100" w:after="100"/>
    </w:pPr>
    <w:rPr>
      <w:szCs w:val="20"/>
    </w:rPr>
  </w:style>
  <w:style w:type="paragraph" w:customStyle="1" w:styleId="xl110">
    <w:name w:val="xl110"/>
    <w:basedOn w:val="a2"/>
    <w:rsid w:val="00D9614B"/>
    <w:pPr>
      <w:pBdr>
        <w:left w:val="single" w:sz="4" w:space="0" w:color="auto"/>
        <w:right w:val="single" w:sz="4" w:space="0" w:color="auto"/>
      </w:pBdr>
      <w:shd w:val="clear" w:color="auto" w:fill="EBF1DE"/>
      <w:spacing w:before="100" w:beforeAutospacing="1" w:after="100" w:afterAutospacing="1"/>
    </w:pPr>
    <w:rPr>
      <w:rFonts w:eastAsia="Calibri"/>
      <w:sz w:val="20"/>
      <w:szCs w:val="20"/>
    </w:rPr>
  </w:style>
  <w:style w:type="paragraph" w:customStyle="1" w:styleId="xl111">
    <w:name w:val="xl111"/>
    <w:basedOn w:val="a2"/>
    <w:rsid w:val="00D9614B"/>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sz w:val="20"/>
      <w:szCs w:val="20"/>
    </w:rPr>
  </w:style>
  <w:style w:type="paragraph" w:customStyle="1" w:styleId="xl112">
    <w:name w:val="xl112"/>
    <w:basedOn w:val="a2"/>
    <w:rsid w:val="00D9614B"/>
    <w:pPr>
      <w:pBdr>
        <w:left w:val="single" w:sz="4" w:space="0" w:color="auto"/>
        <w:right w:val="single" w:sz="4" w:space="0" w:color="auto"/>
      </w:pBdr>
      <w:shd w:val="clear" w:color="auto" w:fill="EBF1DE"/>
      <w:spacing w:before="100" w:beforeAutospacing="1" w:after="100" w:afterAutospacing="1"/>
      <w:jc w:val="both"/>
    </w:pPr>
    <w:rPr>
      <w:rFonts w:eastAsia="Calibri"/>
      <w:sz w:val="20"/>
      <w:szCs w:val="20"/>
    </w:rPr>
  </w:style>
  <w:style w:type="paragraph" w:customStyle="1" w:styleId="xl113">
    <w:name w:val="xl113"/>
    <w:basedOn w:val="a2"/>
    <w:rsid w:val="00D9614B"/>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sz w:val="20"/>
      <w:szCs w:val="20"/>
    </w:rPr>
  </w:style>
  <w:style w:type="paragraph" w:customStyle="1" w:styleId="xl114">
    <w:name w:val="xl114"/>
    <w:basedOn w:val="a2"/>
    <w:rsid w:val="00D9614B"/>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sz w:val="20"/>
      <w:szCs w:val="20"/>
    </w:rPr>
  </w:style>
  <w:style w:type="paragraph" w:customStyle="1" w:styleId="xl115">
    <w:name w:val="xl115"/>
    <w:basedOn w:val="a2"/>
    <w:rsid w:val="00D9614B"/>
    <w:pPr>
      <w:pBdr>
        <w:left w:val="single" w:sz="4" w:space="0" w:color="auto"/>
        <w:right w:val="single" w:sz="4" w:space="0" w:color="auto"/>
      </w:pBdr>
      <w:shd w:val="clear" w:color="auto" w:fill="EBF1DE"/>
      <w:spacing w:before="100" w:beforeAutospacing="1" w:after="100" w:afterAutospacing="1"/>
    </w:pPr>
    <w:rPr>
      <w:rFonts w:eastAsia="Calibri"/>
      <w:sz w:val="20"/>
      <w:szCs w:val="20"/>
    </w:rPr>
  </w:style>
  <w:style w:type="paragraph" w:customStyle="1" w:styleId="xl116">
    <w:name w:val="xl116"/>
    <w:basedOn w:val="a2"/>
    <w:rsid w:val="00D9614B"/>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sz w:val="20"/>
      <w:szCs w:val="20"/>
    </w:rPr>
  </w:style>
  <w:style w:type="paragraph" w:customStyle="1" w:styleId="xl117">
    <w:name w:val="xl117"/>
    <w:basedOn w:val="a2"/>
    <w:rsid w:val="00D9614B"/>
    <w:pPr>
      <w:pBdr>
        <w:left w:val="single" w:sz="4" w:space="0" w:color="auto"/>
        <w:right w:val="single" w:sz="4" w:space="0" w:color="auto"/>
      </w:pBdr>
      <w:spacing w:before="100" w:beforeAutospacing="1" w:after="100" w:afterAutospacing="1"/>
      <w:jc w:val="center"/>
    </w:pPr>
    <w:rPr>
      <w:rFonts w:eastAsia="Calibri"/>
      <w:sz w:val="20"/>
      <w:szCs w:val="20"/>
    </w:rPr>
  </w:style>
  <w:style w:type="paragraph" w:customStyle="1" w:styleId="xl118">
    <w:name w:val="xl118"/>
    <w:basedOn w:val="a2"/>
    <w:rsid w:val="00D9614B"/>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sz w:val="20"/>
      <w:szCs w:val="20"/>
    </w:rPr>
  </w:style>
  <w:style w:type="paragraph" w:customStyle="1" w:styleId="xl119">
    <w:name w:val="xl119"/>
    <w:basedOn w:val="a2"/>
    <w:rsid w:val="00D9614B"/>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sz w:val="20"/>
      <w:szCs w:val="20"/>
    </w:rPr>
  </w:style>
  <w:style w:type="paragraph" w:customStyle="1" w:styleId="xl120">
    <w:name w:val="xl120"/>
    <w:basedOn w:val="a2"/>
    <w:rsid w:val="00D9614B"/>
    <w:pPr>
      <w:pBdr>
        <w:left w:val="single" w:sz="4" w:space="0" w:color="auto"/>
        <w:right w:val="single" w:sz="4" w:space="0" w:color="auto"/>
      </w:pBdr>
      <w:shd w:val="clear" w:color="auto" w:fill="EBF1DE"/>
      <w:spacing w:before="100" w:beforeAutospacing="1" w:after="100" w:afterAutospacing="1"/>
      <w:jc w:val="center"/>
    </w:pPr>
    <w:rPr>
      <w:rFonts w:eastAsia="Calibri"/>
      <w:sz w:val="20"/>
      <w:szCs w:val="20"/>
    </w:rPr>
  </w:style>
  <w:style w:type="paragraph" w:customStyle="1" w:styleId="xl121">
    <w:name w:val="xl121"/>
    <w:basedOn w:val="a2"/>
    <w:rsid w:val="00D9614B"/>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sz w:val="20"/>
      <w:szCs w:val="20"/>
    </w:rPr>
  </w:style>
  <w:style w:type="paragraph" w:customStyle="1" w:styleId="xl122">
    <w:name w:val="xl122"/>
    <w:basedOn w:val="a2"/>
    <w:rsid w:val="00D9614B"/>
    <w:pPr>
      <w:pBdr>
        <w:top w:val="single" w:sz="4" w:space="0" w:color="auto"/>
        <w:left w:val="single" w:sz="4" w:space="0" w:color="auto"/>
        <w:right w:val="single" w:sz="4" w:space="0" w:color="auto"/>
      </w:pBdr>
      <w:spacing w:before="100" w:beforeAutospacing="1" w:after="100" w:afterAutospacing="1"/>
    </w:pPr>
    <w:rPr>
      <w:rFonts w:eastAsia="Calibri"/>
      <w:sz w:val="20"/>
      <w:szCs w:val="20"/>
    </w:rPr>
  </w:style>
  <w:style w:type="paragraph" w:customStyle="1" w:styleId="xl123">
    <w:name w:val="xl123"/>
    <w:basedOn w:val="a2"/>
    <w:rsid w:val="00D9614B"/>
    <w:pPr>
      <w:pBdr>
        <w:left w:val="single" w:sz="4" w:space="0" w:color="auto"/>
        <w:right w:val="single" w:sz="4" w:space="0" w:color="auto"/>
      </w:pBdr>
      <w:spacing w:before="100" w:beforeAutospacing="1" w:after="100" w:afterAutospacing="1"/>
    </w:pPr>
    <w:rPr>
      <w:rFonts w:eastAsia="Calibri"/>
      <w:sz w:val="20"/>
      <w:szCs w:val="20"/>
    </w:rPr>
  </w:style>
  <w:style w:type="paragraph" w:customStyle="1" w:styleId="xl124">
    <w:name w:val="xl124"/>
    <w:basedOn w:val="a2"/>
    <w:rsid w:val="00D9614B"/>
    <w:pPr>
      <w:pBdr>
        <w:left w:val="single" w:sz="4" w:space="0" w:color="auto"/>
        <w:bottom w:val="single" w:sz="4" w:space="0" w:color="auto"/>
        <w:right w:val="single" w:sz="4" w:space="0" w:color="auto"/>
      </w:pBdr>
      <w:spacing w:before="100" w:beforeAutospacing="1" w:after="100" w:afterAutospacing="1"/>
    </w:pPr>
    <w:rPr>
      <w:rFonts w:eastAsia="Calibri"/>
      <w:sz w:val="20"/>
      <w:szCs w:val="20"/>
    </w:rPr>
  </w:style>
  <w:style w:type="paragraph" w:customStyle="1" w:styleId="xl125">
    <w:name w:val="xl125"/>
    <w:basedOn w:val="a2"/>
    <w:rsid w:val="00D9614B"/>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sz w:val="20"/>
      <w:szCs w:val="20"/>
    </w:rPr>
  </w:style>
  <w:style w:type="paragraph" w:customStyle="1" w:styleId="xl64">
    <w:name w:val="xl64"/>
    <w:basedOn w:val="a2"/>
    <w:rsid w:val="00D9614B"/>
    <w:pPr>
      <w:spacing w:before="100" w:beforeAutospacing="1" w:after="100" w:afterAutospacing="1"/>
    </w:pPr>
    <w:rPr>
      <w:rFonts w:eastAsia="Calibri"/>
      <w:sz w:val="20"/>
      <w:szCs w:val="20"/>
    </w:rPr>
  </w:style>
  <w:style w:type="paragraph" w:customStyle="1" w:styleId="formattext">
    <w:name w:val="formattext"/>
    <w:basedOn w:val="a2"/>
    <w:uiPriority w:val="99"/>
    <w:rsid w:val="00D9614B"/>
    <w:pPr>
      <w:spacing w:before="100" w:beforeAutospacing="1" w:after="100" w:afterAutospacing="1"/>
    </w:pPr>
  </w:style>
  <w:style w:type="paragraph" w:customStyle="1" w:styleId="xl63">
    <w:name w:val="xl63"/>
    <w:basedOn w:val="a2"/>
    <w:rsid w:val="00D9614B"/>
    <w:pPr>
      <w:spacing w:before="100" w:beforeAutospacing="1" w:after="100" w:afterAutospacing="1"/>
    </w:pPr>
    <w:rPr>
      <w:sz w:val="12"/>
      <w:szCs w:val="12"/>
    </w:rPr>
  </w:style>
  <w:style w:type="paragraph" w:customStyle="1" w:styleId="afffffc">
    <w:name w:val="Интерфейс"/>
    <w:basedOn w:val="a2"/>
    <w:next w:val="a2"/>
    <w:uiPriority w:val="99"/>
    <w:rsid w:val="00D9614B"/>
    <w:pPr>
      <w:autoSpaceDE w:val="0"/>
      <w:autoSpaceDN w:val="0"/>
      <w:adjustRightInd w:val="0"/>
      <w:ind w:firstLine="720"/>
      <w:jc w:val="both"/>
    </w:pPr>
    <w:rPr>
      <w:rFonts w:ascii="Arial" w:eastAsia="Calibri" w:hAnsi="Arial" w:cs="Arial"/>
      <w:color w:val="000000"/>
      <w:sz w:val="20"/>
      <w:szCs w:val="20"/>
      <w:lang w:eastAsia="en-US"/>
    </w:rPr>
  </w:style>
  <w:style w:type="paragraph" w:customStyle="1" w:styleId="afffffd">
    <w:name w:val="Нормальный (справка)"/>
    <w:basedOn w:val="a2"/>
    <w:next w:val="a2"/>
    <w:uiPriority w:val="99"/>
    <w:rsid w:val="00D9614B"/>
    <w:pPr>
      <w:autoSpaceDE w:val="0"/>
      <w:autoSpaceDN w:val="0"/>
      <w:adjustRightInd w:val="0"/>
      <w:ind w:left="170" w:right="170"/>
    </w:pPr>
    <w:rPr>
      <w:rFonts w:ascii="Arial" w:eastAsia="Calibri" w:hAnsi="Arial" w:cs="Arial"/>
      <w:sz w:val="26"/>
      <w:szCs w:val="26"/>
      <w:lang w:eastAsia="en-US"/>
    </w:rPr>
  </w:style>
  <w:style w:type="paragraph" w:customStyle="1" w:styleId="afffffe">
    <w:name w:val="Информация о версии"/>
    <w:basedOn w:val="a2"/>
    <w:next w:val="a2"/>
    <w:uiPriority w:val="99"/>
    <w:rsid w:val="00D9614B"/>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f">
    <w:name w:val="Нормальный (лев. подпись)"/>
    <w:basedOn w:val="a2"/>
    <w:next w:val="a2"/>
    <w:uiPriority w:val="99"/>
    <w:rsid w:val="00D9614B"/>
    <w:pPr>
      <w:autoSpaceDE w:val="0"/>
      <w:autoSpaceDN w:val="0"/>
      <w:adjustRightInd w:val="0"/>
    </w:pPr>
    <w:rPr>
      <w:rFonts w:ascii="Arial" w:eastAsia="Calibri" w:hAnsi="Arial" w:cs="Arial"/>
      <w:sz w:val="26"/>
      <w:szCs w:val="26"/>
      <w:lang w:eastAsia="en-US"/>
    </w:rPr>
  </w:style>
  <w:style w:type="paragraph" w:customStyle="1" w:styleId="affffff0">
    <w:name w:val="Нормальный (прав. подпись)"/>
    <w:basedOn w:val="a2"/>
    <w:next w:val="a2"/>
    <w:uiPriority w:val="99"/>
    <w:rsid w:val="00D9614B"/>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2"/>
    <w:next w:val="a2"/>
    <w:uiPriority w:val="99"/>
    <w:rsid w:val="00D9614B"/>
    <w:pPr>
      <w:autoSpaceDE w:val="0"/>
      <w:autoSpaceDN w:val="0"/>
      <w:adjustRightInd w:val="0"/>
    </w:pPr>
    <w:rPr>
      <w:rFonts w:ascii="Courier New" w:eastAsia="Calibri" w:hAnsi="Courier New" w:cs="Courier New"/>
      <w:sz w:val="26"/>
      <w:szCs w:val="26"/>
      <w:lang w:eastAsia="en-US"/>
    </w:rPr>
  </w:style>
  <w:style w:type="paragraph" w:customStyle="1" w:styleId="affffff1">
    <w:name w:val="Нормальный (аннотация)"/>
    <w:basedOn w:val="a2"/>
    <w:next w:val="a2"/>
    <w:uiPriority w:val="99"/>
    <w:rsid w:val="00D9614B"/>
    <w:pPr>
      <w:autoSpaceDE w:val="0"/>
      <w:autoSpaceDN w:val="0"/>
      <w:adjustRightInd w:val="0"/>
      <w:ind w:firstLine="720"/>
      <w:jc w:val="both"/>
    </w:pPr>
    <w:rPr>
      <w:rFonts w:ascii="Arial" w:eastAsia="Calibri" w:hAnsi="Arial" w:cs="Arial"/>
      <w:sz w:val="26"/>
      <w:szCs w:val="26"/>
      <w:lang w:eastAsia="en-US"/>
    </w:rPr>
  </w:style>
  <w:style w:type="paragraph" w:customStyle="1" w:styleId="affffff2">
    <w:name w:val="Подчёркнутый текст"/>
    <w:basedOn w:val="a2"/>
    <w:next w:val="a2"/>
    <w:uiPriority w:val="99"/>
    <w:rsid w:val="00D9614B"/>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9">
    <w:name w:val="Название1"/>
    <w:basedOn w:val="a2"/>
    <w:rsid w:val="00D9614B"/>
    <w:pPr>
      <w:suppressLineNumbers/>
      <w:spacing w:before="120" w:after="120"/>
    </w:pPr>
    <w:rPr>
      <w:rFonts w:ascii="Lucida Sans" w:hAnsi="Lucida Sans"/>
      <w:i/>
      <w:iCs/>
      <w:lang w:eastAsia="ar-SA"/>
    </w:rPr>
  </w:style>
  <w:style w:type="paragraph" w:customStyle="1" w:styleId="1a">
    <w:name w:val="Указатель1"/>
    <w:basedOn w:val="a2"/>
    <w:rsid w:val="00D9614B"/>
    <w:pPr>
      <w:suppressLineNumbers/>
    </w:pPr>
    <w:rPr>
      <w:rFonts w:ascii="Lucida Sans" w:hAnsi="Lucida Sans"/>
      <w:lang w:eastAsia="ar-SA"/>
    </w:rPr>
  </w:style>
  <w:style w:type="paragraph" w:customStyle="1" w:styleId="1b">
    <w:name w:val="Основной текст с отступом1"/>
    <w:basedOn w:val="a2"/>
    <w:rsid w:val="00D9614B"/>
    <w:pPr>
      <w:tabs>
        <w:tab w:val="left" w:pos="1260"/>
      </w:tabs>
      <w:ind w:firstLine="900"/>
      <w:jc w:val="both"/>
    </w:pPr>
    <w:rPr>
      <w:sz w:val="26"/>
      <w:lang w:eastAsia="ar-SA"/>
    </w:rPr>
  </w:style>
  <w:style w:type="paragraph" w:customStyle="1" w:styleId="ConsTitle">
    <w:name w:val="ConsTitle"/>
    <w:rsid w:val="00D9614B"/>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2"/>
    <w:rsid w:val="00D9614B"/>
    <w:rPr>
      <w:rFonts w:ascii="Tahoma" w:hAnsi="Tahoma" w:cs="Tahoma"/>
      <w:sz w:val="16"/>
      <w:szCs w:val="16"/>
      <w:lang w:eastAsia="ar-SA"/>
    </w:rPr>
  </w:style>
  <w:style w:type="paragraph" w:customStyle="1" w:styleId="ConsNonformat">
    <w:name w:val="ConsNonformat"/>
    <w:qFormat/>
    <w:rsid w:val="00D961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6"/>
    <w:rsid w:val="00D9614B"/>
    <w:rPr>
      <w:lang w:eastAsia="ar-SA"/>
    </w:rPr>
  </w:style>
  <w:style w:type="paragraph" w:customStyle="1" w:styleId="affffff4">
    <w:name w:val="Заголовок таблицы"/>
    <w:basedOn w:val="a2"/>
    <w:rsid w:val="00D9614B"/>
    <w:pPr>
      <w:suppressLineNumbers/>
      <w:overflowPunct w:val="0"/>
      <w:autoSpaceDE w:val="0"/>
      <w:jc w:val="center"/>
    </w:pPr>
    <w:rPr>
      <w:b/>
      <w:bCs/>
      <w:sz w:val="26"/>
      <w:szCs w:val="20"/>
      <w:lang w:eastAsia="ar-SA"/>
    </w:rPr>
  </w:style>
  <w:style w:type="paragraph" w:customStyle="1" w:styleId="1d">
    <w:name w:val="Цитата1"/>
    <w:basedOn w:val="a2"/>
    <w:rsid w:val="00D9614B"/>
    <w:pPr>
      <w:widowControl w:val="0"/>
      <w:ind w:left="1200" w:right="2165"/>
      <w:jc w:val="center"/>
    </w:pPr>
    <w:rPr>
      <w:szCs w:val="26"/>
      <w:lang w:eastAsia="ar-SA"/>
    </w:rPr>
  </w:style>
  <w:style w:type="paragraph" w:customStyle="1" w:styleId="affffff5">
    <w:name w:val="Содержимое таблицы"/>
    <w:basedOn w:val="a2"/>
    <w:uiPriority w:val="99"/>
    <w:rsid w:val="00D9614B"/>
    <w:pPr>
      <w:suppressLineNumbers/>
    </w:pPr>
    <w:rPr>
      <w:lang w:eastAsia="ar-SA"/>
    </w:rPr>
  </w:style>
  <w:style w:type="paragraph" w:customStyle="1" w:styleId="41">
    <w:name w:val="Стиль4"/>
    <w:basedOn w:val="a2"/>
    <w:autoRedefine/>
    <w:rsid w:val="00D9614B"/>
    <w:pPr>
      <w:widowControl w:val="0"/>
      <w:jc w:val="both"/>
    </w:pPr>
    <w:rPr>
      <w:bCs/>
      <w:sz w:val="28"/>
      <w:szCs w:val="28"/>
    </w:rPr>
  </w:style>
  <w:style w:type="paragraph" w:customStyle="1" w:styleId="1e">
    <w:name w:val="титул 1"/>
    <w:basedOn w:val="a2"/>
    <w:rsid w:val="00D9614B"/>
    <w:pPr>
      <w:autoSpaceDE w:val="0"/>
      <w:autoSpaceDN w:val="0"/>
      <w:adjustRightInd w:val="0"/>
      <w:spacing w:line="360" w:lineRule="auto"/>
      <w:ind w:left="1287" w:hanging="360"/>
      <w:jc w:val="both"/>
    </w:pPr>
    <w:rPr>
      <w:bCs/>
      <w:lang w:eastAsia="ar-SA"/>
    </w:rPr>
  </w:style>
  <w:style w:type="paragraph" w:customStyle="1" w:styleId="2">
    <w:name w:val="титул 2"/>
    <w:basedOn w:val="a2"/>
    <w:rsid w:val="00D9614B"/>
    <w:pPr>
      <w:numPr>
        <w:ilvl w:val="1"/>
        <w:numId w:val="2"/>
      </w:numPr>
      <w:tabs>
        <w:tab w:val="left" w:pos="993"/>
      </w:tabs>
      <w:spacing w:line="360" w:lineRule="auto"/>
      <w:ind w:left="993"/>
      <w:jc w:val="both"/>
    </w:pPr>
    <w:rPr>
      <w:lang w:eastAsia="en-US"/>
    </w:rPr>
  </w:style>
  <w:style w:type="paragraph" w:customStyle="1" w:styleId="3">
    <w:name w:val="титул 3"/>
    <w:basedOn w:val="2"/>
    <w:rsid w:val="00D9614B"/>
    <w:pPr>
      <w:numPr>
        <w:ilvl w:val="2"/>
      </w:numPr>
    </w:pPr>
    <w:rPr>
      <w:rFonts w:ascii="Calibri" w:hAnsi="Calibri"/>
      <w:sz w:val="20"/>
      <w:szCs w:val="20"/>
    </w:rPr>
  </w:style>
  <w:style w:type="paragraph" w:customStyle="1" w:styleId="ConsCell">
    <w:name w:val="ConsCell"/>
    <w:rsid w:val="00D96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1.1. табл Знак"/>
    <w:link w:val="11"/>
    <w:locked/>
    <w:rsid w:val="00D9614B"/>
    <w:rPr>
      <w:color w:val="000000"/>
      <w:sz w:val="18"/>
      <w:szCs w:val="18"/>
    </w:rPr>
  </w:style>
  <w:style w:type="paragraph" w:customStyle="1" w:styleId="11">
    <w:name w:val="1.1. табл"/>
    <w:basedOn w:val="af7"/>
    <w:link w:val="110"/>
    <w:qFormat/>
    <w:rsid w:val="00D9614B"/>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rPr>
  </w:style>
  <w:style w:type="paragraph" w:customStyle="1" w:styleId="xl126">
    <w:name w:val="xl126"/>
    <w:basedOn w:val="a2"/>
    <w:rsid w:val="00D9614B"/>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2"/>
    <w:rsid w:val="00D9614B"/>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2"/>
    <w:rsid w:val="00D9614B"/>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2"/>
    <w:rsid w:val="00D9614B"/>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2"/>
    <w:rsid w:val="00D9614B"/>
    <w:pPr>
      <w:pBdr>
        <w:top w:val="single" w:sz="8" w:space="0" w:color="auto"/>
      </w:pBdr>
      <w:spacing w:before="100" w:beforeAutospacing="1" w:after="100" w:afterAutospacing="1"/>
      <w:jc w:val="center"/>
    </w:pPr>
    <w:rPr>
      <w:sz w:val="16"/>
      <w:szCs w:val="16"/>
    </w:rPr>
  </w:style>
  <w:style w:type="paragraph" w:customStyle="1" w:styleId="xl131">
    <w:name w:val="xl131"/>
    <w:basedOn w:val="a2"/>
    <w:rsid w:val="00D9614B"/>
    <w:pPr>
      <w:pBdr>
        <w:left w:val="single" w:sz="8" w:space="0" w:color="auto"/>
      </w:pBdr>
      <w:spacing w:before="100" w:beforeAutospacing="1" w:after="100" w:afterAutospacing="1"/>
      <w:jc w:val="center"/>
    </w:pPr>
    <w:rPr>
      <w:sz w:val="16"/>
      <w:szCs w:val="16"/>
    </w:rPr>
  </w:style>
  <w:style w:type="paragraph" w:customStyle="1" w:styleId="xl132">
    <w:name w:val="xl132"/>
    <w:basedOn w:val="a2"/>
    <w:rsid w:val="00D9614B"/>
    <w:pPr>
      <w:spacing w:before="100" w:beforeAutospacing="1" w:after="100" w:afterAutospacing="1"/>
      <w:jc w:val="center"/>
    </w:pPr>
    <w:rPr>
      <w:sz w:val="16"/>
      <w:szCs w:val="16"/>
    </w:rPr>
  </w:style>
  <w:style w:type="paragraph" w:customStyle="1" w:styleId="xl133">
    <w:name w:val="xl133"/>
    <w:basedOn w:val="a2"/>
    <w:rsid w:val="00D9614B"/>
    <w:pPr>
      <w:pBdr>
        <w:left w:val="single" w:sz="8" w:space="0" w:color="auto"/>
      </w:pBdr>
      <w:spacing w:before="100" w:beforeAutospacing="1" w:after="100" w:afterAutospacing="1"/>
    </w:pPr>
  </w:style>
  <w:style w:type="paragraph" w:customStyle="1" w:styleId="xl134">
    <w:name w:val="xl134"/>
    <w:basedOn w:val="a2"/>
    <w:rsid w:val="00D9614B"/>
    <w:pPr>
      <w:spacing w:before="100" w:beforeAutospacing="1" w:after="100" w:afterAutospacing="1"/>
    </w:pPr>
  </w:style>
  <w:style w:type="paragraph" w:customStyle="1" w:styleId="xl135">
    <w:name w:val="xl135"/>
    <w:basedOn w:val="a2"/>
    <w:rsid w:val="00D9614B"/>
    <w:pPr>
      <w:pBdr>
        <w:left w:val="single" w:sz="8" w:space="0" w:color="auto"/>
        <w:bottom w:val="single" w:sz="8" w:space="0" w:color="auto"/>
      </w:pBdr>
      <w:spacing w:before="100" w:beforeAutospacing="1" w:after="100" w:afterAutospacing="1"/>
    </w:pPr>
  </w:style>
  <w:style w:type="paragraph" w:customStyle="1" w:styleId="xl136">
    <w:name w:val="xl136"/>
    <w:basedOn w:val="a2"/>
    <w:rsid w:val="00D9614B"/>
    <w:pPr>
      <w:pBdr>
        <w:bottom w:val="single" w:sz="8" w:space="0" w:color="auto"/>
      </w:pBdr>
      <w:spacing w:before="100" w:beforeAutospacing="1" w:after="100" w:afterAutospacing="1"/>
    </w:pPr>
  </w:style>
  <w:style w:type="paragraph" w:customStyle="1" w:styleId="xl137">
    <w:name w:val="xl137"/>
    <w:basedOn w:val="a2"/>
    <w:rsid w:val="00D9614B"/>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2"/>
    <w:rsid w:val="00D9614B"/>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2"/>
    <w:rsid w:val="00D9614B"/>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2"/>
    <w:rsid w:val="00D9614B"/>
    <w:pPr>
      <w:spacing w:before="100" w:beforeAutospacing="1" w:after="100" w:afterAutospacing="1"/>
    </w:pPr>
    <w:rPr>
      <w:rFonts w:ascii="Courier New" w:hAnsi="Courier New" w:cs="Courier New"/>
      <w:sz w:val="16"/>
      <w:szCs w:val="16"/>
    </w:rPr>
  </w:style>
  <w:style w:type="paragraph" w:customStyle="1" w:styleId="xl141">
    <w:name w:val="xl141"/>
    <w:basedOn w:val="a2"/>
    <w:rsid w:val="00D9614B"/>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2"/>
    <w:rsid w:val="00D9614B"/>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2"/>
    <w:rsid w:val="00D9614B"/>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2"/>
    <w:rsid w:val="00D9614B"/>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2"/>
    <w:rsid w:val="00D9614B"/>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2"/>
    <w:rsid w:val="00D9614B"/>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2"/>
    <w:rsid w:val="00D9614B"/>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2"/>
    <w:rsid w:val="00D9614B"/>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2"/>
    <w:rsid w:val="00D9614B"/>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2"/>
    <w:rsid w:val="00D9614B"/>
    <w:pPr>
      <w:pBdr>
        <w:top w:val="single" w:sz="8" w:space="0" w:color="auto"/>
        <w:bottom w:val="single" w:sz="8" w:space="0" w:color="auto"/>
        <w:right w:val="single" w:sz="8" w:space="0" w:color="auto"/>
      </w:pBdr>
      <w:spacing w:before="100" w:beforeAutospacing="1" w:after="100" w:afterAutospacing="1"/>
    </w:pPr>
  </w:style>
  <w:style w:type="paragraph" w:customStyle="1" w:styleId="xl151">
    <w:name w:val="xl151"/>
    <w:basedOn w:val="a2"/>
    <w:rsid w:val="00D9614B"/>
    <w:pPr>
      <w:pBdr>
        <w:top w:val="single" w:sz="8" w:space="0" w:color="auto"/>
        <w:bottom w:val="single" w:sz="8" w:space="0" w:color="auto"/>
        <w:right w:val="single" w:sz="4" w:space="0" w:color="auto"/>
      </w:pBdr>
      <w:spacing w:before="100" w:beforeAutospacing="1" w:after="100" w:afterAutospacing="1"/>
    </w:pPr>
  </w:style>
  <w:style w:type="paragraph" w:customStyle="1" w:styleId="xl152">
    <w:name w:val="xl152"/>
    <w:basedOn w:val="a2"/>
    <w:rsid w:val="00D9614B"/>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2"/>
    <w:rsid w:val="00D9614B"/>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2"/>
    <w:rsid w:val="00D9614B"/>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2"/>
    <w:rsid w:val="00D9614B"/>
    <w:pPr>
      <w:pBdr>
        <w:top w:val="single" w:sz="8" w:space="0" w:color="auto"/>
      </w:pBdr>
      <w:spacing w:before="100" w:beforeAutospacing="1" w:after="100" w:afterAutospacing="1"/>
    </w:pPr>
    <w:rPr>
      <w:sz w:val="16"/>
      <w:szCs w:val="16"/>
    </w:rPr>
  </w:style>
  <w:style w:type="paragraph" w:customStyle="1" w:styleId="xl156">
    <w:name w:val="xl156"/>
    <w:basedOn w:val="a2"/>
    <w:rsid w:val="00D9614B"/>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2"/>
    <w:rsid w:val="00D9614B"/>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2"/>
    <w:rsid w:val="00D9614B"/>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2"/>
    <w:rsid w:val="00D9614B"/>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2"/>
    <w:rsid w:val="00D9614B"/>
    <w:pPr>
      <w:pBdr>
        <w:top w:val="single" w:sz="8" w:space="0" w:color="auto"/>
      </w:pBdr>
      <w:spacing w:before="100" w:beforeAutospacing="1" w:after="100" w:afterAutospacing="1"/>
    </w:pPr>
    <w:rPr>
      <w:sz w:val="16"/>
      <w:szCs w:val="16"/>
    </w:rPr>
  </w:style>
  <w:style w:type="paragraph" w:customStyle="1" w:styleId="xl161">
    <w:name w:val="xl161"/>
    <w:basedOn w:val="a2"/>
    <w:rsid w:val="00D9614B"/>
    <w:pPr>
      <w:pBdr>
        <w:bottom w:val="single" w:sz="8" w:space="0" w:color="auto"/>
      </w:pBdr>
      <w:spacing w:before="100" w:beforeAutospacing="1" w:after="100" w:afterAutospacing="1"/>
    </w:pPr>
    <w:rPr>
      <w:sz w:val="16"/>
      <w:szCs w:val="16"/>
    </w:rPr>
  </w:style>
  <w:style w:type="paragraph" w:customStyle="1" w:styleId="xl162">
    <w:name w:val="xl162"/>
    <w:basedOn w:val="a2"/>
    <w:rsid w:val="00D9614B"/>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2"/>
    <w:rsid w:val="00D9614B"/>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2"/>
    <w:rsid w:val="00D9614B"/>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2"/>
    <w:rsid w:val="00D9614B"/>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2"/>
    <w:rsid w:val="00D9614B"/>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2"/>
    <w:rsid w:val="00D9614B"/>
    <w:pPr>
      <w:pBdr>
        <w:left w:val="single" w:sz="8" w:space="0" w:color="auto"/>
        <w:bottom w:val="single" w:sz="8" w:space="0" w:color="auto"/>
      </w:pBdr>
      <w:spacing w:before="100" w:beforeAutospacing="1" w:after="100" w:afterAutospacing="1"/>
    </w:pPr>
  </w:style>
  <w:style w:type="paragraph" w:customStyle="1" w:styleId="xl168">
    <w:name w:val="xl168"/>
    <w:basedOn w:val="a2"/>
    <w:rsid w:val="00D9614B"/>
    <w:pPr>
      <w:pBdr>
        <w:bottom w:val="single" w:sz="8" w:space="0" w:color="auto"/>
        <w:right w:val="single" w:sz="8" w:space="0" w:color="auto"/>
      </w:pBdr>
      <w:spacing w:before="100" w:beforeAutospacing="1" w:after="100" w:afterAutospacing="1"/>
    </w:pPr>
  </w:style>
  <w:style w:type="paragraph" w:customStyle="1" w:styleId="xl169">
    <w:name w:val="xl169"/>
    <w:basedOn w:val="a2"/>
    <w:rsid w:val="00D9614B"/>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2"/>
    <w:rsid w:val="00D9614B"/>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2"/>
    <w:rsid w:val="00D9614B"/>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2"/>
    <w:rsid w:val="00D9614B"/>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2"/>
    <w:rsid w:val="00D9614B"/>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2"/>
    <w:rsid w:val="00D9614B"/>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2"/>
    <w:rsid w:val="00D9614B"/>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2"/>
    <w:rsid w:val="00D9614B"/>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2"/>
    <w:rsid w:val="00D9614B"/>
    <w:pPr>
      <w:spacing w:before="100" w:beforeAutospacing="1" w:after="100" w:afterAutospacing="1"/>
      <w:jc w:val="both"/>
    </w:pPr>
    <w:rPr>
      <w:color w:val="000000"/>
      <w:sz w:val="16"/>
      <w:szCs w:val="16"/>
    </w:rPr>
  </w:style>
  <w:style w:type="paragraph" w:customStyle="1" w:styleId="xl178">
    <w:name w:val="xl178"/>
    <w:basedOn w:val="a2"/>
    <w:rsid w:val="00D9614B"/>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2"/>
    <w:rsid w:val="00D9614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2"/>
    <w:rsid w:val="00D9614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2"/>
    <w:rsid w:val="00D9614B"/>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2"/>
    <w:rsid w:val="00D9614B"/>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2"/>
    <w:rsid w:val="00D9614B"/>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2"/>
    <w:rsid w:val="00D9614B"/>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2"/>
    <w:rsid w:val="00D9614B"/>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2"/>
    <w:rsid w:val="00D9614B"/>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2"/>
    <w:rsid w:val="00D9614B"/>
    <w:pPr>
      <w:pBdr>
        <w:left w:val="single" w:sz="8" w:space="0" w:color="auto"/>
      </w:pBdr>
      <w:spacing w:before="100" w:beforeAutospacing="1" w:after="100" w:afterAutospacing="1"/>
    </w:pPr>
  </w:style>
  <w:style w:type="paragraph" w:customStyle="1" w:styleId="xl188">
    <w:name w:val="xl188"/>
    <w:basedOn w:val="a2"/>
    <w:rsid w:val="00D9614B"/>
    <w:pPr>
      <w:spacing w:before="100" w:beforeAutospacing="1" w:after="100" w:afterAutospacing="1"/>
    </w:pPr>
  </w:style>
  <w:style w:type="paragraph" w:customStyle="1" w:styleId="xl189">
    <w:name w:val="xl189"/>
    <w:basedOn w:val="a2"/>
    <w:rsid w:val="00D9614B"/>
    <w:pPr>
      <w:pBdr>
        <w:top w:val="single" w:sz="8" w:space="0" w:color="auto"/>
        <w:bottom w:val="single" w:sz="8" w:space="0" w:color="auto"/>
      </w:pBdr>
      <w:spacing w:before="100" w:beforeAutospacing="1" w:after="100" w:afterAutospacing="1"/>
    </w:pPr>
  </w:style>
  <w:style w:type="paragraph" w:customStyle="1" w:styleId="xl190">
    <w:name w:val="xl190"/>
    <w:basedOn w:val="a2"/>
    <w:rsid w:val="00D9614B"/>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2"/>
    <w:rsid w:val="00D9614B"/>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2"/>
    <w:rsid w:val="00D9614B"/>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2"/>
    <w:rsid w:val="00D9614B"/>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2"/>
    <w:rsid w:val="00D9614B"/>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2"/>
    <w:rsid w:val="00D9614B"/>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2"/>
    <w:rsid w:val="00D9614B"/>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2"/>
    <w:rsid w:val="00D9614B"/>
    <w:pPr>
      <w:pBdr>
        <w:left w:val="single" w:sz="8" w:space="0" w:color="auto"/>
        <w:right w:val="single" w:sz="8" w:space="0" w:color="auto"/>
      </w:pBdr>
      <w:spacing w:before="100" w:beforeAutospacing="1" w:after="100" w:afterAutospacing="1"/>
    </w:pPr>
  </w:style>
  <w:style w:type="paragraph" w:customStyle="1" w:styleId="xl198">
    <w:name w:val="xl198"/>
    <w:basedOn w:val="a2"/>
    <w:rsid w:val="00D9614B"/>
    <w:pPr>
      <w:pBdr>
        <w:left w:val="single" w:sz="8" w:space="0" w:color="auto"/>
        <w:bottom w:val="single" w:sz="8" w:space="0" w:color="auto"/>
        <w:right w:val="single" w:sz="8" w:space="0" w:color="auto"/>
      </w:pBdr>
      <w:spacing w:before="100" w:beforeAutospacing="1" w:after="100" w:afterAutospacing="1"/>
    </w:pPr>
  </w:style>
  <w:style w:type="paragraph" w:customStyle="1" w:styleId="27">
    <w:name w:val="Знак Знак2 Знак Знак"/>
    <w:basedOn w:val="a2"/>
    <w:rsid w:val="00D9614B"/>
    <w:pPr>
      <w:spacing w:before="100" w:beforeAutospacing="1" w:after="100" w:afterAutospacing="1"/>
    </w:pPr>
    <w:rPr>
      <w:rFonts w:ascii="Tahoma" w:hAnsi="Tahoma"/>
      <w:sz w:val="20"/>
      <w:szCs w:val="20"/>
      <w:lang w:val="en-US" w:eastAsia="en-US"/>
    </w:rPr>
  </w:style>
  <w:style w:type="paragraph" w:customStyle="1" w:styleId="1f">
    <w:name w:val="Знак Знак1 Знак Знак"/>
    <w:basedOn w:val="a2"/>
    <w:rsid w:val="00D9614B"/>
    <w:pPr>
      <w:spacing w:before="100" w:beforeAutospacing="1" w:after="100" w:afterAutospacing="1"/>
    </w:pPr>
    <w:rPr>
      <w:rFonts w:ascii="Tahoma" w:hAnsi="Tahoma" w:cs="Tahoma"/>
      <w:sz w:val="20"/>
      <w:szCs w:val="20"/>
      <w:lang w:val="en-US" w:eastAsia="en-US"/>
    </w:rPr>
  </w:style>
  <w:style w:type="paragraph" w:customStyle="1" w:styleId="CharChar">
    <w:name w:val="Char Char Знак"/>
    <w:basedOn w:val="a2"/>
    <w:rsid w:val="00D9614B"/>
    <w:rPr>
      <w:rFonts w:ascii="Verdana" w:hAnsi="Verdana" w:cs="Verdana"/>
      <w:sz w:val="20"/>
      <w:szCs w:val="20"/>
      <w:lang w:val="en-US" w:eastAsia="en-US"/>
    </w:rPr>
  </w:style>
  <w:style w:type="paragraph" w:customStyle="1" w:styleId="51">
    <w:name w:val="Знак Знак5"/>
    <w:basedOn w:val="a2"/>
    <w:rsid w:val="00D9614B"/>
    <w:rPr>
      <w:rFonts w:ascii="Verdana" w:hAnsi="Verdana" w:cs="Verdana"/>
      <w:sz w:val="20"/>
      <w:szCs w:val="20"/>
      <w:lang w:val="en-US" w:eastAsia="en-US"/>
    </w:rPr>
  </w:style>
  <w:style w:type="paragraph" w:customStyle="1" w:styleId="msonormalmailrucssattributepostfix">
    <w:name w:val="msonormal_mailru_css_attribute_postfix"/>
    <w:basedOn w:val="a2"/>
    <w:rsid w:val="00D9614B"/>
    <w:pPr>
      <w:spacing w:before="100" w:beforeAutospacing="1" w:after="100" w:afterAutospacing="1"/>
    </w:pPr>
  </w:style>
  <w:style w:type="character" w:styleId="affffff6">
    <w:name w:val="annotation reference"/>
    <w:uiPriority w:val="99"/>
    <w:unhideWhenUsed/>
    <w:rsid w:val="00D9614B"/>
    <w:rPr>
      <w:sz w:val="16"/>
    </w:rPr>
  </w:style>
  <w:style w:type="character" w:styleId="affffff7">
    <w:name w:val="endnote reference"/>
    <w:uiPriority w:val="99"/>
    <w:unhideWhenUsed/>
    <w:rsid w:val="00D9614B"/>
    <w:rPr>
      <w:vertAlign w:val="superscript"/>
    </w:rPr>
  </w:style>
  <w:style w:type="character" w:customStyle="1" w:styleId="affffff8">
    <w:name w:val="Активная гипертекстовая ссылка"/>
    <w:rsid w:val="00D9614B"/>
    <w:rPr>
      <w:b/>
      <w:bCs w:val="0"/>
      <w:color w:val="auto"/>
      <w:sz w:val="26"/>
      <w:u w:val="single"/>
    </w:rPr>
  </w:style>
  <w:style w:type="character" w:customStyle="1" w:styleId="affffff9">
    <w:name w:val="Выделение для Базового Поиска"/>
    <w:rsid w:val="00D9614B"/>
    <w:rPr>
      <w:b/>
      <w:bCs w:val="0"/>
      <w:color w:val="0058A9"/>
      <w:sz w:val="26"/>
    </w:rPr>
  </w:style>
  <w:style w:type="character" w:customStyle="1" w:styleId="affffffa">
    <w:name w:val="Выделение для Базового Поиска (курсив)"/>
    <w:rsid w:val="00D9614B"/>
    <w:rPr>
      <w:b/>
      <w:bCs w:val="0"/>
      <w:i/>
      <w:iCs w:val="0"/>
      <w:color w:val="0058A9"/>
      <w:sz w:val="26"/>
    </w:rPr>
  </w:style>
  <w:style w:type="character" w:customStyle="1" w:styleId="affffffb">
    <w:name w:val="Заголовок своего сообщения"/>
    <w:rsid w:val="00D9614B"/>
    <w:rPr>
      <w:b/>
      <w:bCs w:val="0"/>
      <w:color w:val="26282F"/>
      <w:sz w:val="26"/>
    </w:rPr>
  </w:style>
  <w:style w:type="character" w:customStyle="1" w:styleId="affffffc">
    <w:name w:val="Заголовок чужого сообщения"/>
    <w:rsid w:val="00D9614B"/>
    <w:rPr>
      <w:b/>
      <w:bCs w:val="0"/>
      <w:color w:val="FF0000"/>
      <w:sz w:val="26"/>
    </w:rPr>
  </w:style>
  <w:style w:type="character" w:customStyle="1" w:styleId="affffffd">
    <w:name w:val="Найденные слова"/>
    <w:uiPriority w:val="99"/>
    <w:rsid w:val="00D9614B"/>
    <w:rPr>
      <w:b/>
      <w:bCs w:val="0"/>
      <w:color w:val="26282F"/>
      <w:sz w:val="26"/>
    </w:rPr>
  </w:style>
  <w:style w:type="character" w:customStyle="1" w:styleId="affffffe">
    <w:name w:val="Не вступил в силу"/>
    <w:uiPriority w:val="99"/>
    <w:rsid w:val="00D9614B"/>
    <w:rPr>
      <w:b/>
      <w:bCs w:val="0"/>
      <w:color w:val="000000"/>
      <w:sz w:val="26"/>
    </w:rPr>
  </w:style>
  <w:style w:type="character" w:customStyle="1" w:styleId="afffffff">
    <w:name w:val="Опечатки"/>
    <w:rsid w:val="00D9614B"/>
    <w:rPr>
      <w:color w:val="FF0000"/>
      <w:sz w:val="26"/>
    </w:rPr>
  </w:style>
  <w:style w:type="character" w:customStyle="1" w:styleId="afffffff0">
    <w:name w:val="Продолжение ссылки"/>
    <w:uiPriority w:val="99"/>
    <w:rsid w:val="00D9614B"/>
    <w:rPr>
      <w:b/>
      <w:bCs w:val="0"/>
      <w:color w:val="auto"/>
      <w:sz w:val="26"/>
    </w:rPr>
  </w:style>
  <w:style w:type="character" w:customStyle="1" w:styleId="afffffff1">
    <w:name w:val="Сравнение редакций"/>
    <w:rsid w:val="00D9614B"/>
    <w:rPr>
      <w:b/>
      <w:bCs w:val="0"/>
      <w:color w:val="26282F"/>
      <w:sz w:val="26"/>
    </w:rPr>
  </w:style>
  <w:style w:type="character" w:customStyle="1" w:styleId="afffffff2">
    <w:name w:val="Сравнение редакций. Добавленный фрагмент"/>
    <w:rsid w:val="00D9614B"/>
    <w:rPr>
      <w:color w:val="000000"/>
    </w:rPr>
  </w:style>
  <w:style w:type="character" w:customStyle="1" w:styleId="afffffff3">
    <w:name w:val="Сравнение редакций. Удаленный фрагмент"/>
    <w:rsid w:val="00D9614B"/>
    <w:rPr>
      <w:color w:val="000000"/>
    </w:rPr>
  </w:style>
  <w:style w:type="character" w:customStyle="1" w:styleId="afffffff4">
    <w:name w:val="Утратил силу"/>
    <w:uiPriority w:val="99"/>
    <w:rsid w:val="00D9614B"/>
    <w:rPr>
      <w:b/>
      <w:bCs w:val="0"/>
      <w:strike/>
      <w:color w:val="auto"/>
      <w:sz w:val="26"/>
    </w:rPr>
  </w:style>
  <w:style w:type="character" w:customStyle="1" w:styleId="HTML1">
    <w:name w:val="Стандартный HTML Знак1"/>
    <w:uiPriority w:val="99"/>
    <w:semiHidden/>
    <w:rsid w:val="00D9614B"/>
    <w:rPr>
      <w:rFonts w:ascii="Consolas" w:eastAsia="Times New Roman" w:hAnsi="Consolas" w:cs="Consolas" w:hint="default"/>
      <w:lang w:eastAsia="en-US"/>
    </w:rPr>
  </w:style>
  <w:style w:type="character" w:customStyle="1" w:styleId="510">
    <w:name w:val="Знак Знак51"/>
    <w:locked/>
    <w:rsid w:val="00D9614B"/>
    <w:rPr>
      <w:rFonts w:ascii="Arial" w:hAnsi="Arial" w:cs="Arial" w:hint="default"/>
      <w:b/>
      <w:bCs w:val="0"/>
      <w:color w:val="26282F"/>
      <w:sz w:val="24"/>
      <w:lang w:val="ru-RU" w:eastAsia="ru-RU"/>
    </w:rPr>
  </w:style>
  <w:style w:type="character" w:customStyle="1" w:styleId="apple-converted-space">
    <w:name w:val="apple-converted-space"/>
    <w:rsid w:val="00D9614B"/>
  </w:style>
  <w:style w:type="character" w:customStyle="1" w:styleId="1f0">
    <w:name w:val="Замещающий текст1"/>
    <w:semiHidden/>
    <w:rsid w:val="00D9614B"/>
    <w:rPr>
      <w:color w:val="808080"/>
    </w:rPr>
  </w:style>
  <w:style w:type="character" w:customStyle="1" w:styleId="28">
    <w:name w:val="Замещающий текст2"/>
    <w:semiHidden/>
    <w:rsid w:val="00D9614B"/>
    <w:rPr>
      <w:rFonts w:ascii="Times New Roman" w:hAnsi="Times New Roman" w:cs="Times New Roman" w:hint="default"/>
      <w:color w:val="808080"/>
    </w:rPr>
  </w:style>
  <w:style w:type="character" w:customStyle="1" w:styleId="afffffff5">
    <w:name w:val="Ссылка на утративший силу документ"/>
    <w:uiPriority w:val="99"/>
    <w:rsid w:val="00D9614B"/>
    <w:rPr>
      <w:color w:val="749232"/>
      <w:u w:val="single"/>
    </w:rPr>
  </w:style>
  <w:style w:type="character" w:customStyle="1" w:styleId="afffffff6">
    <w:name w:val="Цветовое выделение для Нормальный"/>
    <w:uiPriority w:val="99"/>
    <w:rsid w:val="00D9614B"/>
    <w:rPr>
      <w:sz w:val="26"/>
      <w:szCs w:val="26"/>
    </w:rPr>
  </w:style>
  <w:style w:type="character" w:customStyle="1" w:styleId="1f1">
    <w:name w:val="Название Знак1"/>
    <w:rsid w:val="00D9614B"/>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D9614B"/>
  </w:style>
  <w:style w:type="character" w:customStyle="1" w:styleId="WW8Num2z0">
    <w:name w:val="WW8Num2z0"/>
    <w:rsid w:val="00D9614B"/>
    <w:rPr>
      <w:sz w:val="24"/>
    </w:rPr>
  </w:style>
  <w:style w:type="character" w:customStyle="1" w:styleId="1f2">
    <w:name w:val="Основной шрифт абзаца1"/>
    <w:rsid w:val="00D9614B"/>
  </w:style>
  <w:style w:type="character" w:customStyle="1" w:styleId="WW-Absatz-Standardschriftart">
    <w:name w:val="WW-Absatz-Standardschriftart"/>
    <w:rsid w:val="00D9614B"/>
  </w:style>
  <w:style w:type="character" w:customStyle="1" w:styleId="WW-Absatz-Standardschriftart1">
    <w:name w:val="WW-Absatz-Standardschriftart1"/>
    <w:rsid w:val="00D9614B"/>
  </w:style>
  <w:style w:type="character" w:customStyle="1" w:styleId="WW-Absatz-Standardschriftart11">
    <w:name w:val="WW-Absatz-Standardschriftart11"/>
    <w:rsid w:val="00D9614B"/>
  </w:style>
  <w:style w:type="character" w:customStyle="1" w:styleId="WW-Absatz-Standardschriftart111">
    <w:name w:val="WW-Absatz-Standardschriftart111"/>
    <w:rsid w:val="00D9614B"/>
  </w:style>
  <w:style w:type="character" w:customStyle="1" w:styleId="WW-Absatz-Standardschriftart1111">
    <w:name w:val="WW-Absatz-Standardschriftart1111"/>
    <w:rsid w:val="00D9614B"/>
  </w:style>
  <w:style w:type="character" w:customStyle="1" w:styleId="WW-Absatz-Standardschriftart11111">
    <w:name w:val="WW-Absatz-Standardschriftart11111"/>
    <w:rsid w:val="00D9614B"/>
  </w:style>
  <w:style w:type="character" w:customStyle="1" w:styleId="WW-Absatz-Standardschriftart111111">
    <w:name w:val="WW-Absatz-Standardschriftart111111"/>
    <w:rsid w:val="00D9614B"/>
  </w:style>
  <w:style w:type="character" w:customStyle="1" w:styleId="WW-Absatz-Standardschriftart1111111">
    <w:name w:val="WW-Absatz-Standardschriftart1111111"/>
    <w:rsid w:val="00D9614B"/>
  </w:style>
  <w:style w:type="character" w:customStyle="1" w:styleId="WW-Absatz-Standardschriftart11111111">
    <w:name w:val="WW-Absatz-Standardschriftart11111111"/>
    <w:rsid w:val="00D9614B"/>
  </w:style>
  <w:style w:type="character" w:customStyle="1" w:styleId="WW-Absatz-Standardschriftart111111111">
    <w:name w:val="WW-Absatz-Standardschriftart111111111"/>
    <w:rsid w:val="00D9614B"/>
  </w:style>
  <w:style w:type="character" w:customStyle="1" w:styleId="WW-Absatz-Standardschriftart1111111111">
    <w:name w:val="WW-Absatz-Standardschriftart1111111111"/>
    <w:rsid w:val="00D9614B"/>
  </w:style>
  <w:style w:type="character" w:customStyle="1" w:styleId="36">
    <w:name w:val="Знак Знак3"/>
    <w:rsid w:val="00D9614B"/>
    <w:rPr>
      <w:sz w:val="26"/>
    </w:rPr>
  </w:style>
  <w:style w:type="character" w:customStyle="1" w:styleId="29">
    <w:name w:val="Знак Знак2"/>
    <w:rsid w:val="00D9614B"/>
    <w:rPr>
      <w:rFonts w:ascii="Arial" w:eastAsia="Times New Roman" w:hAnsi="Arial" w:cs="Arial" w:hint="default"/>
      <w:b/>
      <w:bCs/>
      <w:color w:val="000080"/>
      <w:lang w:eastAsia="ru-RU"/>
    </w:rPr>
  </w:style>
  <w:style w:type="character" w:customStyle="1" w:styleId="WW8Num2z2">
    <w:name w:val="WW8Num2z2"/>
    <w:rsid w:val="00D9614B"/>
    <w:rPr>
      <w:rFonts w:ascii="Wingdings" w:hAnsi="Wingdings" w:hint="default"/>
    </w:rPr>
  </w:style>
  <w:style w:type="character" w:customStyle="1" w:styleId="1f3">
    <w:name w:val="Знак Знак1"/>
    <w:rsid w:val="00D9614B"/>
    <w:rPr>
      <w:rFonts w:ascii="Arial" w:eastAsia="Times New Roman" w:hAnsi="Arial" w:cs="Arial" w:hint="default"/>
      <w:sz w:val="22"/>
      <w:szCs w:val="22"/>
    </w:rPr>
  </w:style>
  <w:style w:type="character" w:customStyle="1" w:styleId="EndnoteTextChar">
    <w:name w:val="Endnote Text Char"/>
    <w:rsid w:val="00D9614B"/>
    <w:rPr>
      <w:rFonts w:ascii="Times New Roman" w:hAnsi="Times New Roman" w:cs="Times New Roman" w:hint="default"/>
      <w:lang w:val="ru-RU" w:eastAsia="ru-RU" w:bidi="ar-SA"/>
    </w:rPr>
  </w:style>
  <w:style w:type="character" w:customStyle="1" w:styleId="150">
    <w:name w:val="Знак Знак15"/>
    <w:rsid w:val="00D9614B"/>
    <w:rPr>
      <w:rFonts w:ascii="Arial" w:hAnsi="Arial" w:cs="Arial" w:hint="default"/>
      <w:b/>
      <w:bCs w:val="0"/>
      <w:kern w:val="32"/>
      <w:sz w:val="32"/>
    </w:rPr>
  </w:style>
  <w:style w:type="character" w:customStyle="1" w:styleId="140">
    <w:name w:val="Знак Знак14"/>
    <w:rsid w:val="00D9614B"/>
    <w:rPr>
      <w:rFonts w:ascii="Arial" w:hAnsi="Arial" w:cs="Arial" w:hint="default"/>
      <w:b/>
      <w:bCs w:val="0"/>
      <w:i/>
      <w:iCs w:val="0"/>
      <w:sz w:val="28"/>
    </w:rPr>
  </w:style>
  <w:style w:type="character" w:customStyle="1" w:styleId="130">
    <w:name w:val="Знак Знак13"/>
    <w:rsid w:val="00D9614B"/>
    <w:rPr>
      <w:rFonts w:ascii="Arial" w:hAnsi="Arial" w:cs="Arial" w:hint="default"/>
      <w:b/>
      <w:bCs w:val="0"/>
      <w:sz w:val="26"/>
    </w:rPr>
  </w:style>
  <w:style w:type="character" w:customStyle="1" w:styleId="120">
    <w:name w:val="Знак Знак12"/>
    <w:rsid w:val="00D9614B"/>
    <w:rPr>
      <w:b/>
      <w:bCs w:val="0"/>
      <w:sz w:val="26"/>
    </w:rPr>
  </w:style>
  <w:style w:type="character" w:customStyle="1" w:styleId="111">
    <w:name w:val="Знак Знак11"/>
    <w:rsid w:val="00D9614B"/>
    <w:rPr>
      <w:b/>
      <w:bCs w:val="0"/>
      <w:i/>
      <w:iCs w:val="0"/>
      <w:sz w:val="26"/>
    </w:rPr>
  </w:style>
  <w:style w:type="character" w:customStyle="1" w:styleId="100">
    <w:name w:val="Знак Знак10"/>
    <w:rsid w:val="00D9614B"/>
    <w:rPr>
      <w:sz w:val="26"/>
    </w:rPr>
  </w:style>
  <w:style w:type="character" w:customStyle="1" w:styleId="9">
    <w:name w:val="Знак Знак9"/>
    <w:rsid w:val="00D9614B"/>
    <w:rPr>
      <w:sz w:val="26"/>
    </w:rPr>
  </w:style>
  <w:style w:type="character" w:customStyle="1" w:styleId="8">
    <w:name w:val="Знак Знак8"/>
    <w:rsid w:val="00D9614B"/>
    <w:rPr>
      <w:sz w:val="24"/>
    </w:rPr>
  </w:style>
  <w:style w:type="character" w:customStyle="1" w:styleId="71">
    <w:name w:val="Знак Знак7"/>
    <w:rsid w:val="00D9614B"/>
    <w:rPr>
      <w:sz w:val="24"/>
    </w:rPr>
  </w:style>
  <w:style w:type="character" w:customStyle="1" w:styleId="61">
    <w:name w:val="Знак Знак6"/>
    <w:rsid w:val="00D9614B"/>
    <w:rPr>
      <w:sz w:val="16"/>
    </w:rPr>
  </w:style>
  <w:style w:type="character" w:customStyle="1" w:styleId="ListBulletChar">
    <w:name w:val="List Bullet Char"/>
    <w:rsid w:val="00D9614B"/>
    <w:rPr>
      <w:sz w:val="22"/>
      <w:lang w:val="en-US" w:eastAsia="en-US"/>
    </w:rPr>
  </w:style>
  <w:style w:type="character" w:customStyle="1" w:styleId="1f4">
    <w:name w:val="титул 1 Знак"/>
    <w:rsid w:val="00D9614B"/>
    <w:rPr>
      <w:rFonts w:ascii="Times New Roman" w:eastAsia="Times New Roman" w:hAnsi="Times New Roman" w:cs="Times New Roman" w:hint="default"/>
      <w:sz w:val="24"/>
      <w:lang w:eastAsia="ar-SA" w:bidi="ar-SA"/>
    </w:rPr>
  </w:style>
  <w:style w:type="table" w:styleId="-1">
    <w:name w:val="Table Web 1"/>
    <w:basedOn w:val="a4"/>
    <w:unhideWhenUsed/>
    <w:rsid w:val="00D9614B"/>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етка таблицы1"/>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D961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4"/>
    <w:rsid w:val="00D961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rsid w:val="00D961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D9614B"/>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HTML2">
    <w:name w:val="HTML Definition"/>
    <w:uiPriority w:val="99"/>
    <w:unhideWhenUsed/>
    <w:rsid w:val="00D9614B"/>
    <w:rPr>
      <w:i/>
      <w:iCs/>
    </w:rPr>
  </w:style>
  <w:style w:type="paragraph" w:customStyle="1" w:styleId="Standarduser">
    <w:name w:val="Standard (user)"/>
    <w:rsid w:val="00D9614B"/>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uiPriority w:val="99"/>
    <w:locked/>
    <w:rsid w:val="00D9614B"/>
    <w:rPr>
      <w:b/>
      <w:bCs/>
      <w:shd w:val="clear" w:color="auto" w:fill="FFFFFF"/>
    </w:rPr>
  </w:style>
  <w:style w:type="paragraph" w:customStyle="1" w:styleId="2c">
    <w:name w:val="Основной текст (2)"/>
    <w:basedOn w:val="a2"/>
    <w:link w:val="2b"/>
    <w:uiPriority w:val="99"/>
    <w:rsid w:val="00D9614B"/>
    <w:pPr>
      <w:widowControl w:val="0"/>
      <w:shd w:val="clear" w:color="auto" w:fill="FFFFFF"/>
      <w:spacing w:before="540" w:after="540" w:line="295" w:lineRule="exact"/>
      <w:jc w:val="both"/>
    </w:pPr>
    <w:rPr>
      <w:rFonts w:asciiTheme="minorHAnsi" w:eastAsiaTheme="minorHAnsi" w:hAnsiTheme="minorHAnsi" w:cstheme="minorBidi"/>
      <w:b/>
      <w:bCs/>
      <w:sz w:val="22"/>
      <w:szCs w:val="22"/>
      <w:lang w:eastAsia="en-US"/>
    </w:rPr>
  </w:style>
  <w:style w:type="paragraph" w:customStyle="1" w:styleId="213">
    <w:name w:val="Основной текст (2)1"/>
    <w:basedOn w:val="a2"/>
    <w:uiPriority w:val="99"/>
    <w:rsid w:val="00D9614B"/>
    <w:pPr>
      <w:widowControl w:val="0"/>
      <w:shd w:val="clear" w:color="auto" w:fill="FFFFFF"/>
      <w:spacing w:after="240" w:line="298" w:lineRule="exact"/>
      <w:ind w:firstLine="740"/>
      <w:jc w:val="both"/>
    </w:pPr>
    <w:rPr>
      <w:noProof/>
      <w:sz w:val="26"/>
      <w:szCs w:val="26"/>
    </w:rPr>
  </w:style>
  <w:style w:type="character" w:customStyle="1" w:styleId="80">
    <w:name w:val="Основной текст (8)_"/>
    <w:link w:val="81"/>
    <w:uiPriority w:val="99"/>
    <w:locked/>
    <w:rsid w:val="00D9614B"/>
    <w:rPr>
      <w:b/>
      <w:bCs/>
      <w:sz w:val="14"/>
      <w:szCs w:val="14"/>
      <w:shd w:val="clear" w:color="auto" w:fill="FFFFFF"/>
    </w:rPr>
  </w:style>
  <w:style w:type="paragraph" w:customStyle="1" w:styleId="81">
    <w:name w:val="Основной текст (8)"/>
    <w:basedOn w:val="a2"/>
    <w:link w:val="80"/>
    <w:uiPriority w:val="99"/>
    <w:rsid w:val="00D9614B"/>
    <w:pPr>
      <w:widowControl w:val="0"/>
      <w:shd w:val="clear" w:color="auto" w:fill="FFFFFF"/>
      <w:spacing w:before="120" w:line="269" w:lineRule="exact"/>
      <w:jc w:val="center"/>
    </w:pPr>
    <w:rPr>
      <w:rFonts w:asciiTheme="minorHAnsi" w:eastAsiaTheme="minorHAnsi" w:hAnsiTheme="minorHAnsi" w:cstheme="minorBidi"/>
      <w:b/>
      <w:bCs/>
      <w:sz w:val="14"/>
      <w:szCs w:val="14"/>
      <w:lang w:eastAsia="en-US"/>
    </w:rPr>
  </w:style>
  <w:style w:type="character" w:customStyle="1" w:styleId="2d">
    <w:name w:val="Основной текст (2) + Малые прописные"/>
    <w:uiPriority w:val="99"/>
    <w:rsid w:val="00D9614B"/>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D9614B"/>
    <w:rPr>
      <w:rFonts w:cs="Times New Roman"/>
    </w:rPr>
  </w:style>
  <w:style w:type="paragraph" w:customStyle="1" w:styleId="ConsPlusDocList">
    <w:name w:val="ConsPlusDocList"/>
    <w:uiPriority w:val="99"/>
    <w:rsid w:val="00D961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D961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961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D961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6">
    <w:name w:val="Знак1 Знак Знак Знак"/>
    <w:basedOn w:val="a2"/>
    <w:uiPriority w:val="99"/>
    <w:rsid w:val="00D9614B"/>
    <w:pPr>
      <w:spacing w:after="160" w:line="240" w:lineRule="exact"/>
      <w:ind w:firstLine="539"/>
      <w:jc w:val="both"/>
    </w:pPr>
    <w:rPr>
      <w:rFonts w:ascii="Verdana" w:hAnsi="Verdana"/>
      <w:lang w:val="en-US" w:eastAsia="en-US"/>
    </w:rPr>
  </w:style>
  <w:style w:type="character" w:customStyle="1" w:styleId="PointChar">
    <w:name w:val="Point Char"/>
    <w:link w:val="Point"/>
    <w:locked/>
    <w:rsid w:val="00D9614B"/>
    <w:rPr>
      <w:sz w:val="24"/>
      <w:szCs w:val="24"/>
    </w:rPr>
  </w:style>
  <w:style w:type="paragraph" w:customStyle="1" w:styleId="Point">
    <w:name w:val="Point"/>
    <w:basedOn w:val="a2"/>
    <w:link w:val="PointChar"/>
    <w:rsid w:val="00D9614B"/>
    <w:pPr>
      <w:spacing w:before="120" w:line="288" w:lineRule="auto"/>
      <w:ind w:firstLine="720"/>
      <w:jc w:val="both"/>
    </w:pPr>
    <w:rPr>
      <w:rFonts w:asciiTheme="minorHAnsi" w:eastAsiaTheme="minorHAnsi" w:hAnsiTheme="minorHAnsi" w:cstheme="minorBidi"/>
      <w:lang w:eastAsia="en-US"/>
    </w:rPr>
  </w:style>
  <w:style w:type="paragraph" w:customStyle="1" w:styleId="ConsNormal">
    <w:name w:val="ConsNormal"/>
    <w:qFormat/>
    <w:rsid w:val="00D9614B"/>
    <w:pPr>
      <w:widowControl w:val="0"/>
      <w:suppressAutoHyphens/>
      <w:snapToGrid w:val="0"/>
      <w:spacing w:after="0" w:line="240" w:lineRule="auto"/>
      <w:ind w:firstLine="720"/>
      <w:jc w:val="both"/>
    </w:pPr>
    <w:rPr>
      <w:rFonts w:ascii="Arial" w:eastAsia="Arial" w:hAnsi="Arial" w:cs="Times New Roman"/>
      <w:sz w:val="20"/>
      <w:szCs w:val="20"/>
      <w:lang w:eastAsia="ar-SA"/>
    </w:rPr>
  </w:style>
  <w:style w:type="paragraph" w:customStyle="1" w:styleId="afffffff7">
    <w:name w:val="Знак Знак Знак"/>
    <w:basedOn w:val="a2"/>
    <w:uiPriority w:val="99"/>
    <w:rsid w:val="00D9614B"/>
    <w:pPr>
      <w:spacing w:after="160" w:line="240" w:lineRule="exact"/>
      <w:ind w:firstLine="539"/>
      <w:jc w:val="both"/>
    </w:pPr>
    <w:rPr>
      <w:rFonts w:ascii="Verdana" w:hAnsi="Verdana"/>
      <w:sz w:val="20"/>
      <w:szCs w:val="20"/>
      <w:lang w:val="en-US" w:eastAsia="en-US"/>
    </w:rPr>
  </w:style>
  <w:style w:type="character" w:customStyle="1" w:styleId="afffffff8">
    <w:name w:val="Основной текст_"/>
    <w:link w:val="2e"/>
    <w:locked/>
    <w:rsid w:val="00D9614B"/>
    <w:rPr>
      <w:sz w:val="17"/>
      <w:szCs w:val="17"/>
      <w:shd w:val="clear" w:color="auto" w:fill="FFFFFF"/>
    </w:rPr>
  </w:style>
  <w:style w:type="paragraph" w:customStyle="1" w:styleId="2e">
    <w:name w:val="Основной текст2"/>
    <w:basedOn w:val="a2"/>
    <w:link w:val="afffffff8"/>
    <w:rsid w:val="00D9614B"/>
    <w:pPr>
      <w:shd w:val="clear" w:color="auto" w:fill="FFFFFF"/>
      <w:spacing w:before="240" w:line="202" w:lineRule="exact"/>
      <w:ind w:hanging="860"/>
      <w:jc w:val="both"/>
    </w:pPr>
    <w:rPr>
      <w:rFonts w:asciiTheme="minorHAnsi" w:eastAsiaTheme="minorHAnsi" w:hAnsiTheme="minorHAnsi" w:cstheme="minorBidi"/>
      <w:sz w:val="17"/>
      <w:szCs w:val="17"/>
      <w:lang w:eastAsia="en-US"/>
    </w:rPr>
  </w:style>
  <w:style w:type="character" w:customStyle="1" w:styleId="82">
    <w:name w:val="Заголовок №8_"/>
    <w:link w:val="83"/>
    <w:locked/>
    <w:rsid w:val="00D9614B"/>
    <w:rPr>
      <w:sz w:val="17"/>
      <w:szCs w:val="17"/>
      <w:shd w:val="clear" w:color="auto" w:fill="FFFFFF"/>
    </w:rPr>
  </w:style>
  <w:style w:type="paragraph" w:customStyle="1" w:styleId="83">
    <w:name w:val="Заголовок №8"/>
    <w:basedOn w:val="a2"/>
    <w:link w:val="82"/>
    <w:rsid w:val="00D9614B"/>
    <w:pPr>
      <w:shd w:val="clear" w:color="auto" w:fill="FFFFFF"/>
      <w:spacing w:line="206" w:lineRule="exact"/>
      <w:ind w:firstLine="539"/>
      <w:jc w:val="both"/>
      <w:outlineLvl w:val="7"/>
    </w:pPr>
    <w:rPr>
      <w:rFonts w:asciiTheme="minorHAnsi" w:eastAsiaTheme="minorHAnsi" w:hAnsiTheme="minorHAnsi" w:cstheme="minorBidi"/>
      <w:sz w:val="17"/>
      <w:szCs w:val="17"/>
      <w:lang w:eastAsia="en-US"/>
    </w:rPr>
  </w:style>
  <w:style w:type="character" w:customStyle="1" w:styleId="121">
    <w:name w:val="Основной текст (12)_"/>
    <w:link w:val="122"/>
    <w:locked/>
    <w:rsid w:val="00D9614B"/>
    <w:rPr>
      <w:sz w:val="14"/>
      <w:szCs w:val="14"/>
      <w:shd w:val="clear" w:color="auto" w:fill="FFFFFF"/>
    </w:rPr>
  </w:style>
  <w:style w:type="paragraph" w:customStyle="1" w:styleId="122">
    <w:name w:val="Основной текст (12)"/>
    <w:basedOn w:val="a2"/>
    <w:link w:val="121"/>
    <w:rsid w:val="00D9614B"/>
    <w:pPr>
      <w:shd w:val="clear" w:color="auto" w:fill="FFFFFF"/>
      <w:spacing w:before="240" w:after="240" w:line="194" w:lineRule="exact"/>
      <w:ind w:hanging="1240"/>
      <w:jc w:val="both"/>
    </w:pPr>
    <w:rPr>
      <w:rFonts w:asciiTheme="minorHAnsi" w:eastAsiaTheme="minorHAnsi" w:hAnsiTheme="minorHAnsi" w:cstheme="minorBidi"/>
      <w:sz w:val="14"/>
      <w:szCs w:val="14"/>
      <w:lang w:eastAsia="en-US"/>
    </w:rPr>
  </w:style>
  <w:style w:type="paragraph" w:customStyle="1" w:styleId="p10">
    <w:name w:val="p10"/>
    <w:basedOn w:val="a2"/>
    <w:uiPriority w:val="99"/>
    <w:rsid w:val="00D9614B"/>
    <w:pPr>
      <w:spacing w:before="100" w:beforeAutospacing="1" w:after="100" w:afterAutospacing="1"/>
      <w:ind w:firstLine="539"/>
      <w:jc w:val="both"/>
    </w:pPr>
  </w:style>
  <w:style w:type="paragraph" w:customStyle="1" w:styleId="p6">
    <w:name w:val="p6"/>
    <w:basedOn w:val="a2"/>
    <w:uiPriority w:val="99"/>
    <w:rsid w:val="00D9614B"/>
    <w:pPr>
      <w:spacing w:before="100" w:beforeAutospacing="1" w:after="100" w:afterAutospacing="1"/>
      <w:ind w:firstLine="539"/>
      <w:jc w:val="both"/>
    </w:pPr>
  </w:style>
  <w:style w:type="paragraph" w:customStyle="1" w:styleId="msonormalcxspmiddle">
    <w:name w:val="msonormalcxspmiddle"/>
    <w:basedOn w:val="a2"/>
    <w:uiPriority w:val="99"/>
    <w:rsid w:val="00D9614B"/>
    <w:pPr>
      <w:spacing w:before="100" w:beforeAutospacing="1" w:after="100" w:afterAutospacing="1"/>
      <w:ind w:firstLine="539"/>
      <w:jc w:val="both"/>
    </w:pPr>
  </w:style>
  <w:style w:type="paragraph" w:customStyle="1" w:styleId="msonormalcxsplast">
    <w:name w:val="msonormalcxsplast"/>
    <w:basedOn w:val="a2"/>
    <w:uiPriority w:val="99"/>
    <w:rsid w:val="00D9614B"/>
    <w:pPr>
      <w:spacing w:before="100" w:beforeAutospacing="1" w:after="100" w:afterAutospacing="1"/>
      <w:ind w:firstLine="539"/>
      <w:jc w:val="both"/>
    </w:pPr>
  </w:style>
  <w:style w:type="paragraph" w:customStyle="1" w:styleId="oaenoniinee">
    <w:name w:val="oaeno niinee"/>
    <w:basedOn w:val="a2"/>
    <w:uiPriority w:val="99"/>
    <w:rsid w:val="00D9614B"/>
    <w:pPr>
      <w:ind w:firstLine="539"/>
      <w:jc w:val="both"/>
    </w:pPr>
    <w:rPr>
      <w:rFonts w:eastAsia="Calibri"/>
    </w:rPr>
  </w:style>
  <w:style w:type="paragraph" w:customStyle="1" w:styleId="2f">
    <w:name w:val="Обычный2"/>
    <w:uiPriority w:val="99"/>
    <w:rsid w:val="00D9614B"/>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2"/>
    <w:uiPriority w:val="99"/>
    <w:rsid w:val="00D9614B"/>
    <w:pPr>
      <w:spacing w:before="100" w:beforeAutospacing="1" w:after="100" w:afterAutospacing="1"/>
      <w:ind w:firstLine="539"/>
      <w:jc w:val="both"/>
    </w:pPr>
  </w:style>
  <w:style w:type="paragraph" w:customStyle="1" w:styleId="1f7">
    <w:name w:val="заголовок 1"/>
    <w:basedOn w:val="a2"/>
    <w:next w:val="a2"/>
    <w:uiPriority w:val="99"/>
    <w:rsid w:val="00D9614B"/>
    <w:pPr>
      <w:keepNext/>
      <w:ind w:firstLine="539"/>
      <w:jc w:val="center"/>
    </w:pPr>
    <w:rPr>
      <w:rFonts w:ascii="TimesET" w:hAnsi="TimesET"/>
      <w:szCs w:val="20"/>
    </w:rPr>
  </w:style>
  <w:style w:type="paragraph" w:customStyle="1" w:styleId="2f0">
    <w:name w:val="заголовок 2"/>
    <w:basedOn w:val="a2"/>
    <w:next w:val="a2"/>
    <w:uiPriority w:val="99"/>
    <w:rsid w:val="00D9614B"/>
    <w:pPr>
      <w:keepNext/>
      <w:ind w:firstLine="539"/>
      <w:jc w:val="both"/>
    </w:pPr>
    <w:rPr>
      <w:rFonts w:ascii="TimesEC" w:hAnsi="TimesEC"/>
      <w:szCs w:val="20"/>
    </w:rPr>
  </w:style>
  <w:style w:type="paragraph" w:customStyle="1" w:styleId="38">
    <w:name w:val="Обычный3"/>
    <w:uiPriority w:val="99"/>
    <w:rsid w:val="00D9614B"/>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3">
    <w:name w:val="Обычный4"/>
    <w:uiPriority w:val="99"/>
    <w:rsid w:val="00D9614B"/>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9">
    <w:name w:val="footnote reference"/>
    <w:unhideWhenUsed/>
    <w:rsid w:val="00D9614B"/>
    <w:rPr>
      <w:vertAlign w:val="superscript"/>
    </w:rPr>
  </w:style>
  <w:style w:type="character" w:customStyle="1" w:styleId="style41">
    <w:name w:val="style41"/>
    <w:rsid w:val="00D9614B"/>
    <w:rPr>
      <w:b/>
      <w:bCs/>
      <w:sz w:val="24"/>
      <w:szCs w:val="24"/>
    </w:rPr>
  </w:style>
  <w:style w:type="character" w:customStyle="1" w:styleId="afffffffa">
    <w:name w:val="Основной текст + Курсив"/>
    <w:rsid w:val="00D9614B"/>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D9614B"/>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D9614B"/>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D9614B"/>
    <w:rPr>
      <w:b/>
      <w:bCs w:val="0"/>
      <w:sz w:val="24"/>
      <w:lang w:val="en-US" w:eastAsia="ru-RU" w:bidi="ar-SA"/>
    </w:rPr>
  </w:style>
  <w:style w:type="character" w:customStyle="1" w:styleId="s6">
    <w:name w:val="s6"/>
    <w:rsid w:val="00D9614B"/>
  </w:style>
  <w:style w:type="character" w:customStyle="1" w:styleId="84">
    <w:name w:val="Основной текст8"/>
    <w:rsid w:val="00D9614B"/>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8">
    <w:name w:val="Текст выноски Знак1"/>
    <w:uiPriority w:val="99"/>
    <w:semiHidden/>
    <w:rsid w:val="00D9614B"/>
    <w:rPr>
      <w:rFonts w:ascii="Tahoma" w:hAnsi="Tahoma" w:cs="Tahoma" w:hint="default"/>
      <w:sz w:val="16"/>
      <w:szCs w:val="16"/>
      <w:lang w:eastAsia="ru-RU"/>
    </w:rPr>
  </w:style>
  <w:style w:type="character" w:customStyle="1" w:styleId="1f9">
    <w:name w:val="Нижний колонтитул Знак1"/>
    <w:uiPriority w:val="99"/>
    <w:semiHidden/>
    <w:rsid w:val="00D9614B"/>
    <w:rPr>
      <w:sz w:val="24"/>
      <w:szCs w:val="24"/>
      <w:lang w:eastAsia="ru-RU"/>
    </w:rPr>
  </w:style>
  <w:style w:type="paragraph" w:customStyle="1" w:styleId="caaieiaie1">
    <w:name w:val="caaieiaie 1"/>
    <w:basedOn w:val="a2"/>
    <w:next w:val="a2"/>
    <w:rsid w:val="00D9614B"/>
    <w:pPr>
      <w:keepNext/>
      <w:overflowPunct w:val="0"/>
      <w:autoSpaceDE w:val="0"/>
      <w:autoSpaceDN w:val="0"/>
      <w:adjustRightInd w:val="0"/>
      <w:ind w:left="-567"/>
      <w:jc w:val="center"/>
      <w:textAlignment w:val="baseline"/>
    </w:pPr>
    <w:rPr>
      <w:b/>
      <w:sz w:val="22"/>
      <w:szCs w:val="20"/>
    </w:rPr>
  </w:style>
  <w:style w:type="paragraph" w:customStyle="1" w:styleId="Aaoieeeieiioeooe">
    <w:name w:val="Aa?oiee eieiioeooe"/>
    <w:basedOn w:val="a2"/>
    <w:rsid w:val="00D9614B"/>
    <w:pPr>
      <w:tabs>
        <w:tab w:val="center" w:pos="4153"/>
        <w:tab w:val="right" w:pos="8306"/>
      </w:tabs>
      <w:overflowPunct w:val="0"/>
      <w:autoSpaceDE w:val="0"/>
      <w:autoSpaceDN w:val="0"/>
      <w:adjustRightInd w:val="0"/>
      <w:textAlignment w:val="baseline"/>
    </w:pPr>
    <w:rPr>
      <w:sz w:val="20"/>
      <w:szCs w:val="20"/>
    </w:rPr>
  </w:style>
  <w:style w:type="paragraph" w:customStyle="1" w:styleId="Ieieeeieiioeooe">
    <w:name w:val="Ie?iee eieiioeooe"/>
    <w:basedOn w:val="a2"/>
    <w:rsid w:val="00D9614B"/>
    <w:pPr>
      <w:tabs>
        <w:tab w:val="center" w:pos="4153"/>
        <w:tab w:val="right" w:pos="8306"/>
      </w:tabs>
      <w:overflowPunct w:val="0"/>
      <w:autoSpaceDE w:val="0"/>
      <w:autoSpaceDN w:val="0"/>
      <w:adjustRightInd w:val="0"/>
      <w:textAlignment w:val="baseline"/>
    </w:pPr>
    <w:rPr>
      <w:sz w:val="20"/>
      <w:szCs w:val="20"/>
    </w:rPr>
  </w:style>
  <w:style w:type="paragraph" w:customStyle="1" w:styleId="Aaoieeeieiioeooe1">
    <w:name w:val="Aa?oiee eieiioeooe1"/>
    <w:basedOn w:val="a2"/>
    <w:rsid w:val="00D9614B"/>
    <w:pPr>
      <w:tabs>
        <w:tab w:val="center" w:pos="4153"/>
        <w:tab w:val="right" w:pos="8306"/>
      </w:tabs>
      <w:overflowPunct w:val="0"/>
      <w:autoSpaceDE w:val="0"/>
      <w:autoSpaceDN w:val="0"/>
      <w:adjustRightInd w:val="0"/>
      <w:textAlignment w:val="baseline"/>
    </w:pPr>
    <w:rPr>
      <w:sz w:val="20"/>
      <w:szCs w:val="20"/>
    </w:rPr>
  </w:style>
  <w:style w:type="paragraph" w:customStyle="1" w:styleId="Ieieeeieiioeooe1">
    <w:name w:val="Ie?iee eieiioeooe1"/>
    <w:basedOn w:val="a2"/>
    <w:rsid w:val="00D9614B"/>
    <w:pPr>
      <w:tabs>
        <w:tab w:val="center" w:pos="4153"/>
        <w:tab w:val="right" w:pos="8306"/>
      </w:tabs>
      <w:overflowPunct w:val="0"/>
      <w:autoSpaceDE w:val="0"/>
      <w:autoSpaceDN w:val="0"/>
      <w:adjustRightInd w:val="0"/>
      <w:textAlignment w:val="baseline"/>
    </w:pPr>
    <w:rPr>
      <w:sz w:val="20"/>
      <w:szCs w:val="20"/>
    </w:rPr>
  </w:style>
  <w:style w:type="paragraph" w:customStyle="1" w:styleId="newncpi">
    <w:name w:val="newncpi"/>
    <w:basedOn w:val="a2"/>
    <w:rsid w:val="00D9614B"/>
    <w:pPr>
      <w:ind w:firstLine="567"/>
      <w:jc w:val="both"/>
    </w:pPr>
  </w:style>
  <w:style w:type="paragraph" w:customStyle="1" w:styleId="u">
    <w:name w:val="u"/>
    <w:basedOn w:val="a2"/>
    <w:rsid w:val="00D9614B"/>
    <w:pPr>
      <w:ind w:firstLine="288"/>
      <w:jc w:val="both"/>
    </w:pPr>
    <w:rPr>
      <w:color w:val="000000"/>
    </w:rPr>
  </w:style>
  <w:style w:type="paragraph" w:customStyle="1" w:styleId="afffffffb">
    <w:name w:val="a"/>
    <w:basedOn w:val="a2"/>
    <w:rsid w:val="00D9614B"/>
    <w:pPr>
      <w:spacing w:before="100" w:beforeAutospacing="1" w:after="100" w:afterAutospacing="1"/>
    </w:pPr>
  </w:style>
  <w:style w:type="character" w:customStyle="1" w:styleId="FontStyle14">
    <w:name w:val="Font Style14"/>
    <w:uiPriority w:val="99"/>
    <w:rsid w:val="00D9614B"/>
    <w:rPr>
      <w:rFonts w:ascii="Times New Roman" w:hAnsi="Times New Roman" w:cs="Times New Roman"/>
      <w:sz w:val="26"/>
      <w:szCs w:val="26"/>
    </w:rPr>
  </w:style>
  <w:style w:type="character" w:customStyle="1" w:styleId="FontStyle15">
    <w:name w:val="Font Style15"/>
    <w:uiPriority w:val="99"/>
    <w:rsid w:val="00D9614B"/>
    <w:rPr>
      <w:rFonts w:ascii="Times New Roman" w:hAnsi="Times New Roman" w:cs="Times New Roman"/>
      <w:sz w:val="26"/>
      <w:szCs w:val="26"/>
    </w:rPr>
  </w:style>
  <w:style w:type="paragraph" w:styleId="afffffffc">
    <w:name w:val="Document Map"/>
    <w:basedOn w:val="a2"/>
    <w:link w:val="afffffffd"/>
    <w:rsid w:val="00D9614B"/>
    <w:pPr>
      <w:overflowPunct w:val="0"/>
      <w:autoSpaceDE w:val="0"/>
      <w:autoSpaceDN w:val="0"/>
      <w:adjustRightInd w:val="0"/>
      <w:textAlignment w:val="baseline"/>
    </w:pPr>
    <w:rPr>
      <w:rFonts w:ascii="Tahoma" w:hAnsi="Tahoma"/>
      <w:sz w:val="16"/>
      <w:szCs w:val="16"/>
    </w:rPr>
  </w:style>
  <w:style w:type="character" w:customStyle="1" w:styleId="afffffffd">
    <w:name w:val="Схема документа Знак"/>
    <w:basedOn w:val="a3"/>
    <w:link w:val="afffffffc"/>
    <w:rsid w:val="00D9614B"/>
    <w:rPr>
      <w:rFonts w:ascii="Tahoma" w:eastAsia="Times New Roman" w:hAnsi="Tahoma" w:cs="Times New Roman"/>
      <w:sz w:val="16"/>
      <w:szCs w:val="16"/>
    </w:rPr>
  </w:style>
  <w:style w:type="paragraph" w:customStyle="1" w:styleId="afffffffe">
    <w:name w:val="Устав"/>
    <w:basedOn w:val="a2"/>
    <w:link w:val="affffffff"/>
    <w:qFormat/>
    <w:rsid w:val="00D9614B"/>
    <w:pPr>
      <w:overflowPunct w:val="0"/>
      <w:autoSpaceDE w:val="0"/>
      <w:autoSpaceDN w:val="0"/>
      <w:adjustRightInd w:val="0"/>
      <w:spacing w:line="288" w:lineRule="auto"/>
      <w:jc w:val="both"/>
      <w:textAlignment w:val="baseline"/>
    </w:pPr>
    <w:rPr>
      <w:sz w:val="28"/>
      <w:szCs w:val="28"/>
    </w:rPr>
  </w:style>
  <w:style w:type="character" w:customStyle="1" w:styleId="affffffff">
    <w:name w:val="Устав Знак"/>
    <w:link w:val="afffffffe"/>
    <w:rsid w:val="00D9614B"/>
    <w:rPr>
      <w:rFonts w:ascii="Times New Roman" w:eastAsia="Times New Roman" w:hAnsi="Times New Roman" w:cs="Times New Roman"/>
      <w:sz w:val="28"/>
      <w:szCs w:val="28"/>
    </w:rPr>
  </w:style>
  <w:style w:type="paragraph" w:customStyle="1" w:styleId="220">
    <w:name w:val="Основной текст 22"/>
    <w:basedOn w:val="a2"/>
    <w:rsid w:val="00D9614B"/>
    <w:pPr>
      <w:suppressAutoHyphens/>
      <w:jc w:val="both"/>
    </w:pPr>
    <w:rPr>
      <w:sz w:val="28"/>
      <w:lang w:eastAsia="ar-SA"/>
    </w:rPr>
  </w:style>
  <w:style w:type="character" w:customStyle="1" w:styleId="Bodytext">
    <w:name w:val="Body text_"/>
    <w:link w:val="Bodytext1"/>
    <w:uiPriority w:val="99"/>
    <w:locked/>
    <w:rsid w:val="00D9614B"/>
    <w:rPr>
      <w:sz w:val="18"/>
      <w:szCs w:val="18"/>
      <w:shd w:val="clear" w:color="auto" w:fill="FFFFFF"/>
    </w:rPr>
  </w:style>
  <w:style w:type="paragraph" w:customStyle="1" w:styleId="Bodytext1">
    <w:name w:val="Body text1"/>
    <w:basedOn w:val="a2"/>
    <w:link w:val="Bodytext"/>
    <w:uiPriority w:val="99"/>
    <w:rsid w:val="00D9614B"/>
    <w:pPr>
      <w:widowControl w:val="0"/>
      <w:shd w:val="clear" w:color="auto" w:fill="FFFFFF"/>
      <w:spacing w:before="120" w:after="120" w:line="210" w:lineRule="exact"/>
    </w:pPr>
    <w:rPr>
      <w:rFonts w:asciiTheme="minorHAnsi" w:eastAsiaTheme="minorHAnsi" w:hAnsiTheme="minorHAnsi" w:cstheme="minorBidi"/>
      <w:sz w:val="18"/>
      <w:szCs w:val="18"/>
      <w:lang w:eastAsia="en-US"/>
    </w:rPr>
  </w:style>
  <w:style w:type="table" w:customStyle="1" w:styleId="85">
    <w:name w:val="Сетка таблицы8"/>
    <w:basedOn w:val="a4"/>
    <w:next w:val="afc"/>
    <w:uiPriority w:val="59"/>
    <w:rsid w:val="00D961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Название объекта1"/>
    <w:basedOn w:val="a2"/>
    <w:next w:val="a2"/>
    <w:qFormat/>
    <w:rsid w:val="00D9614B"/>
    <w:pPr>
      <w:suppressAutoHyphens/>
      <w:jc w:val="center"/>
    </w:pPr>
    <w:rPr>
      <w:b/>
      <w:bCs/>
      <w:szCs w:val="20"/>
      <w:lang w:eastAsia="ar-SA"/>
    </w:rPr>
  </w:style>
  <w:style w:type="character" w:customStyle="1" w:styleId="affffffff0">
    <w:name w:val="Пункт Знак"/>
    <w:link w:val="a0"/>
    <w:locked/>
    <w:rsid w:val="00D9614B"/>
    <w:rPr>
      <w:sz w:val="24"/>
      <w:szCs w:val="28"/>
    </w:rPr>
  </w:style>
  <w:style w:type="paragraph" w:customStyle="1" w:styleId="a0">
    <w:name w:val="Пункт"/>
    <w:basedOn w:val="a2"/>
    <w:link w:val="affffffff0"/>
    <w:rsid w:val="00D9614B"/>
    <w:pPr>
      <w:numPr>
        <w:ilvl w:val="2"/>
        <w:numId w:val="8"/>
      </w:numPr>
      <w:jc w:val="both"/>
    </w:pPr>
    <w:rPr>
      <w:rFonts w:asciiTheme="minorHAnsi" w:eastAsiaTheme="minorHAnsi" w:hAnsiTheme="minorHAnsi" w:cstheme="minorBidi"/>
      <w:szCs w:val="28"/>
      <w:lang w:eastAsia="en-US"/>
    </w:rPr>
  </w:style>
  <w:style w:type="paragraph" w:customStyle="1" w:styleId="a1">
    <w:name w:val="Подпункт"/>
    <w:basedOn w:val="a0"/>
    <w:uiPriority w:val="99"/>
    <w:rsid w:val="00D9614B"/>
    <w:pPr>
      <w:numPr>
        <w:ilvl w:val="3"/>
      </w:numPr>
      <w:tabs>
        <w:tab w:val="clear" w:pos="1440"/>
        <w:tab w:val="num" w:pos="360"/>
        <w:tab w:val="num" w:pos="3000"/>
        <w:tab w:val="num" w:pos="3228"/>
      </w:tabs>
      <w:ind w:left="2208" w:hanging="360"/>
    </w:pPr>
  </w:style>
  <w:style w:type="paragraph" w:customStyle="1" w:styleId="consplusnormal1">
    <w:name w:val="consplusnormal"/>
    <w:basedOn w:val="a2"/>
    <w:uiPriority w:val="99"/>
    <w:rsid w:val="00D9614B"/>
    <w:pPr>
      <w:spacing w:before="100" w:beforeAutospacing="1" w:after="100" w:afterAutospacing="1"/>
    </w:pPr>
  </w:style>
  <w:style w:type="character" w:styleId="affffffff1">
    <w:name w:val="Subtle Reference"/>
    <w:uiPriority w:val="31"/>
    <w:qFormat/>
    <w:rsid w:val="00D9614B"/>
    <w:rPr>
      <w:smallCaps/>
      <w:color w:val="C0504D"/>
      <w:u w:val="single"/>
    </w:rPr>
  </w:style>
  <w:style w:type="character" w:customStyle="1" w:styleId="num">
    <w:name w:val="num"/>
    <w:rsid w:val="00D9614B"/>
  </w:style>
  <w:style w:type="character" w:customStyle="1" w:styleId="division">
    <w:name w:val="division"/>
    <w:rsid w:val="00D961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vur_soc\AppData\Local\Microsoft\Windows\INetCache\Content.Outlook\&#1053;&#1040;&#1044;&#1045;&#1046;&#1044;&#1040;%20&#1055;&#1045;&#1058;&#1056;&#1054;&#1042;&#1040;\&#1087;&#1088;&#1077;&#1082;&#1090;%20&#1087;&#1088;&#1086;&#1075;&#1088;&#1072;&#1084;&#1084;&#1099;%20&#1044;&#1086;&#1089;&#1090;&#1091;&#1087;&#1085;&#1072;&#1103;%20&#1089;&#1088;&#1077;&#1076;&#1072;.doc" TargetMode="External"/><Relationship Id="rId3" Type="http://schemas.openxmlformats.org/officeDocument/2006/relationships/styles" Target="styles.xml"/><Relationship Id="rId7" Type="http://schemas.openxmlformats.org/officeDocument/2006/relationships/hyperlink" Target="mailto:vur_1zam@cap.ru@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8DB81-50CA-4D4F-BFD2-4B6FFF47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4597</Words>
  <Characters>26204</Characters>
  <Application>Microsoft Office Word</Application>
  <DocSecurity>0</DocSecurity>
  <Lines>218</Lines>
  <Paragraphs>61</Paragraphs>
  <ScaleCrop>false</ScaleCrop>
  <Company>1</Company>
  <LinksUpToDate>false</LinksUpToDate>
  <CharactersWithSpaces>30740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vur_soc</dc:creator>
  <cp:lastModifiedBy>vur_soc</cp:lastModifiedBy>
  <cp:revision>16</cp:revision>
  <cp:lastPrinted>2023-07-19T11:06:00Z</cp:lastPrinted>
  <dcterms:created xsi:type="dcterms:W3CDTF">2023-07-07T05:59:00Z</dcterms:created>
  <dcterms:modified xsi:type="dcterms:W3CDTF">2023-07-19T11:17:00Z</dcterms:modified>
</cp:coreProperties>
</file>