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75" w:rsidRDefault="008E7E75" w:rsidP="006020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ВИЧ/СПИД как риск современного общества</w:t>
      </w:r>
    </w:p>
    <w:p w:rsidR="008E7E75" w:rsidRPr="00680AE0" w:rsidRDefault="008E7E75" w:rsidP="006020E3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E75" w:rsidRPr="00680AE0" w:rsidRDefault="008E7E75" w:rsidP="006020E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Вирус иммунодефицита человека (ВИЧ) — вирус, поражающий иммунную систему человека и вызывающий ВИЧ-инфекцию. Она прогрессирует и переходит в синдром приобретенного иммунодефицита (СПИД).</w:t>
      </w:r>
    </w:p>
    <w:p w:rsidR="008E7E75" w:rsidRPr="00680AE0" w:rsidRDefault="008E7E75" w:rsidP="006020E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ВИЧ остается одной из основных проблем современного общества на сегодняшний день этот вирус унес более 32 миллионов человеческих жизней.</w:t>
      </w:r>
    </w:p>
    <w:p w:rsidR="008E7E75" w:rsidRDefault="008E7E75" w:rsidP="006020E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В течение двенадцати часов после заражения вирусом иммунодефицита клетки организма начинают принимать ДНК вируса как родную. А ВИЧ-инфекция тем временем методично ведет борьбу с иммунитетом. На все про все у вируса уходит в среднем десять лет, но иногда и за два-три года он может довести зараженного человека до стадии СПИДа.</w:t>
      </w:r>
    </w:p>
    <w:p w:rsidR="008E7E75" w:rsidRPr="00786D2D" w:rsidRDefault="008E7E75" w:rsidP="005E16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02122"/>
          <w:sz w:val="24"/>
          <w:szCs w:val="24"/>
          <w:lang w:eastAsia="ru-RU"/>
        </w:rPr>
      </w:pPr>
      <w:r w:rsidRPr="005E16FB">
        <w:rPr>
          <w:rFonts w:ascii="Times New Roman" w:hAnsi="Times New Roman"/>
          <w:color w:val="202122"/>
          <w:sz w:val="24"/>
          <w:szCs w:val="24"/>
          <w:lang w:eastAsia="ru-RU"/>
        </w:rPr>
        <w:t>СПИД является терминальной стадией ВИЧ-инфекции, период от инфицирования вирусом иммунодефицита человека до развития СПИДа длится в среднем 9—11 лет. Большинство симптомов вызваны </w:t>
      </w:r>
      <w:r w:rsidRPr="00786D2D">
        <w:rPr>
          <w:rFonts w:ascii="Times New Roman" w:hAnsi="Times New Roman"/>
          <w:sz w:val="24"/>
          <w:szCs w:val="24"/>
          <w:lang w:eastAsia="ru-RU"/>
        </w:rPr>
        <w:t>оппортунистическими инфекциями</w:t>
      </w:r>
      <w:r w:rsidRPr="005E16FB">
        <w:rPr>
          <w:rFonts w:ascii="Times New Roman" w:hAnsi="Times New Roman"/>
          <w:color w:val="202122"/>
          <w:sz w:val="24"/>
          <w:szCs w:val="24"/>
          <w:lang w:eastAsia="ru-RU"/>
        </w:rPr>
        <w:t> — бактериальными, вирусными, грибковыми или паразитическими инфекциями, которые не развиваются у лиц с полноценной иммунной системой и поражают практически все системы органов</w:t>
      </w:r>
      <w:r>
        <w:rPr>
          <w:rFonts w:ascii="Times New Roman" w:hAnsi="Times New Roman"/>
          <w:color w:val="202122"/>
          <w:sz w:val="24"/>
          <w:szCs w:val="24"/>
          <w:lang w:eastAsia="ru-RU"/>
        </w:rPr>
        <w:t>.</w:t>
      </w:r>
    </w:p>
    <w:p w:rsidR="008E7E75" w:rsidRPr="005E16FB" w:rsidRDefault="008E7E75" w:rsidP="005E16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6FB">
        <w:rPr>
          <w:rFonts w:ascii="Times New Roman" w:hAnsi="Times New Roman"/>
          <w:sz w:val="24"/>
          <w:szCs w:val="24"/>
          <w:lang w:eastAsia="ru-RU"/>
        </w:rPr>
        <w:t>ВИЧ-инфицированные имеют повышенный уровень онкологических заболеваний, например, саркомы Капоши, ракa шейки матки, а также </w:t>
      </w:r>
      <w:hyperlink r:id="rId5" w:tooltip="Лимфома" w:history="1">
        <w:r w:rsidRPr="005E16FB">
          <w:rPr>
            <w:rFonts w:ascii="Times New Roman" w:hAnsi="Times New Roman"/>
            <w:sz w:val="24"/>
            <w:szCs w:val="24"/>
            <w:lang w:eastAsia="ru-RU"/>
          </w:rPr>
          <w:t>лимфом</w:t>
        </w:r>
      </w:hyperlink>
      <w:r w:rsidRPr="005E16FB">
        <w:rPr>
          <w:rFonts w:ascii="Times New Roman" w:hAnsi="Times New Roman"/>
          <w:sz w:val="24"/>
          <w:szCs w:val="24"/>
          <w:lang w:eastAsia="ru-RU"/>
        </w:rPr>
        <w:t>. Кроме того, ВИЧ-инфицированные часто имеют системные симптомы инфекций, например, лихорадка, повышенное потоотделение по ночам, опухание лимфатических узлов, озноб, слабость и потеря веса. Разные оппортунистические инфекции развиваются у ВИЧ-инфицированных в зависимости от географического положения больного.</w:t>
      </w:r>
    </w:p>
    <w:p w:rsidR="008E7E75" w:rsidRPr="00680AE0" w:rsidRDefault="008E7E75" w:rsidP="006020E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Вирус иммунодефицита человека (ВИЧ) проявляет некоторые особенности:</w:t>
      </w:r>
    </w:p>
    <w:p w:rsidR="008E7E75" w:rsidRPr="00680AE0" w:rsidRDefault="008E7E75" w:rsidP="006020E3">
      <w:pPr>
        <w:pStyle w:val="ListParagraph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Высокая избирательность. Поражает только клетки иммунной системы, и только те, на которых есть маркер CD4. В основном это Т-лимфоциты, а также моноциты, макрофаги и некоторые другие типы клеток.</w:t>
      </w:r>
    </w:p>
    <w:p w:rsidR="008E7E75" w:rsidRPr="00680AE0" w:rsidRDefault="008E7E75" w:rsidP="006020E3">
      <w:pPr>
        <w:pStyle w:val="ListParagraph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Способность к мутации. Каждая новая вирусная частица отличается от исходной. Это позволяет вирусу ускользать от контроля иммунной системы, которая не успевает воспроизводить антитела к данному вирусу.</w:t>
      </w:r>
    </w:p>
    <w:p w:rsidR="008E7E75" w:rsidRPr="00680AE0" w:rsidRDefault="008E7E75" w:rsidP="006020E3">
      <w:pPr>
        <w:pStyle w:val="ListParagraph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Способность к сохранению без размножения. Вирус может храниться в организме без размножения (в Т-лимфоцитах) достаточно долгое время.</w:t>
      </w:r>
    </w:p>
    <w:p w:rsidR="008E7E75" w:rsidRPr="00680AE0" w:rsidRDefault="008E7E75" w:rsidP="006020E3">
      <w:pPr>
        <w:pStyle w:val="ListParagraph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AE0">
        <w:rPr>
          <w:rFonts w:ascii="Times New Roman" w:hAnsi="Times New Roman"/>
          <w:sz w:val="24"/>
          <w:szCs w:val="24"/>
        </w:rPr>
        <w:t>Естественный иммунитет к ВИЧ. Существует небольшое количество людей (примерно 1 %) среди европейцев с мутацией гена CCR5-delta32, которая не позволяет определенному типу ВИЧ-1 (с тропностью к корецептору R5) присоединяться к клеткам CD4.</w:t>
      </w:r>
    </w:p>
    <w:p w:rsidR="008E7E75" w:rsidRDefault="008E7E75" w:rsidP="006020E3">
      <w:pPr>
        <w:pStyle w:val="BodyText"/>
        <w:tabs>
          <w:tab w:val="left" w:pos="5245"/>
        </w:tabs>
        <w:spacing w:line="276" w:lineRule="auto"/>
        <w:ind w:firstLine="567"/>
        <w:rPr>
          <w:sz w:val="24"/>
          <w:szCs w:val="24"/>
        </w:rPr>
      </w:pPr>
    </w:p>
    <w:p w:rsidR="008E7E75" w:rsidRPr="006020E3" w:rsidRDefault="008E7E75" w:rsidP="006020E3">
      <w:pPr>
        <w:pStyle w:val="BodyText"/>
        <w:tabs>
          <w:tab w:val="left" w:pos="5245"/>
        </w:tabs>
        <w:spacing w:line="276" w:lineRule="auto"/>
        <w:ind w:firstLine="567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6091"/>
        <w:gridCol w:w="3254"/>
      </w:tblGrid>
      <w:tr w:rsidR="008E7E75" w:rsidRPr="00E527CC" w:rsidTr="00E527CC">
        <w:tc>
          <w:tcPr>
            <w:tcW w:w="6091" w:type="dxa"/>
          </w:tcPr>
          <w:p w:rsidR="008E7E75" w:rsidRPr="00E527CC" w:rsidRDefault="008E7E75" w:rsidP="00E527C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Фельдшер-лаборант</w:t>
            </w:r>
            <w:r w:rsidRPr="00E527CC">
              <w:rPr>
                <w:rFonts w:ascii="Times New Roman" w:hAnsi="Times New Roman"/>
                <w:sz w:val="24"/>
                <w:szCs w:val="24"/>
              </w:rPr>
              <w:t xml:space="preserve"> лаборатории бактериологических и паразитологических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B53">
              <w:rPr>
                <w:rFonts w:ascii="Times New Roman" w:hAnsi="Times New Roman"/>
                <w:sz w:val="24"/>
                <w:szCs w:val="24"/>
              </w:rPr>
              <w:t>филиала ФБУЗ «Центр гигиены и эпидемиологии в ЧР Чувашии в г. Новочебоксарске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:rsidR="008E7E75" w:rsidRPr="00E527CC" w:rsidRDefault="008E7E75" w:rsidP="00E527CC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Васильева. Н.Г.</w:t>
            </w:r>
          </w:p>
        </w:tc>
      </w:tr>
    </w:tbl>
    <w:p w:rsidR="008E7E75" w:rsidRPr="00680AE0" w:rsidRDefault="008E7E75" w:rsidP="00602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75" w:rsidRPr="00680AE0" w:rsidRDefault="008E7E75" w:rsidP="00602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75" w:rsidRPr="00680AE0" w:rsidRDefault="008E7E75" w:rsidP="00602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75" w:rsidRPr="00680AE0" w:rsidRDefault="008E7E75" w:rsidP="00602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75" w:rsidRPr="00680AE0" w:rsidRDefault="008E7E75" w:rsidP="00602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75" w:rsidRPr="00680AE0" w:rsidRDefault="008E7E75" w:rsidP="00602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E7E75" w:rsidRPr="00680AE0" w:rsidSect="00A2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8A0"/>
    <w:multiLevelType w:val="multilevel"/>
    <w:tmpl w:val="B878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0B5646"/>
    <w:multiLevelType w:val="hybridMultilevel"/>
    <w:tmpl w:val="C5D4D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66"/>
    <w:rsid w:val="000065FA"/>
    <w:rsid w:val="000C6A66"/>
    <w:rsid w:val="002B1197"/>
    <w:rsid w:val="002D5B53"/>
    <w:rsid w:val="003377BE"/>
    <w:rsid w:val="003E53FD"/>
    <w:rsid w:val="00506549"/>
    <w:rsid w:val="005333E5"/>
    <w:rsid w:val="005E16FB"/>
    <w:rsid w:val="006020E3"/>
    <w:rsid w:val="00680AE0"/>
    <w:rsid w:val="006B7563"/>
    <w:rsid w:val="00781248"/>
    <w:rsid w:val="00786D2D"/>
    <w:rsid w:val="008E7E75"/>
    <w:rsid w:val="008F09AB"/>
    <w:rsid w:val="00A25010"/>
    <w:rsid w:val="00B16F52"/>
    <w:rsid w:val="00E4286C"/>
    <w:rsid w:val="00E527CC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uiPriority w:val="99"/>
    <w:rsid w:val="003E53FD"/>
    <w:rPr>
      <w:rFonts w:cs="Times New Roman"/>
    </w:rPr>
  </w:style>
  <w:style w:type="paragraph" w:styleId="NormalWeb">
    <w:name w:val="Normal (Web)"/>
    <w:basedOn w:val="Normal"/>
    <w:uiPriority w:val="99"/>
    <w:semiHidden/>
    <w:rsid w:val="003E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80AE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80AE0"/>
    <w:pPr>
      <w:ind w:left="720"/>
      <w:contextualSpacing/>
    </w:pPr>
  </w:style>
  <w:style w:type="table" w:styleId="TableGrid">
    <w:name w:val="Table Grid"/>
    <w:basedOn w:val="TableNormal"/>
    <w:uiPriority w:val="99"/>
    <w:rsid w:val="00680A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020E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20E3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5E16FB"/>
    <w:rPr>
      <w:rFonts w:cs="Times New Roman"/>
    </w:rPr>
  </w:style>
  <w:style w:type="character" w:styleId="Hyperlink">
    <w:name w:val="Hyperlink"/>
    <w:basedOn w:val="DefaultParagraphFont"/>
    <w:uiPriority w:val="99"/>
    <w:rsid w:val="005E16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8%D0%BC%D1%84%D0%BE%D0%BC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395</Words>
  <Characters>2253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8</cp:revision>
  <cp:lastPrinted>2021-05-21T06:23:00Z</cp:lastPrinted>
  <dcterms:created xsi:type="dcterms:W3CDTF">2020-05-22T10:23:00Z</dcterms:created>
  <dcterms:modified xsi:type="dcterms:W3CDTF">2024-11-01T10:01:00Z</dcterms:modified>
</cp:coreProperties>
</file>