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73" w:rsidRPr="00D44973" w:rsidRDefault="00D44973" w:rsidP="00D44973">
      <w:pPr>
        <w:spacing w:after="150" w:line="450" w:lineRule="atLeast"/>
        <w:textAlignment w:val="baseline"/>
        <w:outlineLvl w:val="0"/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</w:pPr>
      <w:r w:rsidRPr="00D44973"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  <w:t>Как не стать жертвой террористического акта</w:t>
      </w:r>
    </w:p>
    <w:p w:rsidR="00D44973" w:rsidRPr="00D44973" w:rsidRDefault="00D44973" w:rsidP="00D44973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D44973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</w:p>
    <w:p w:rsidR="00D44973" w:rsidRPr="00D44973" w:rsidRDefault="00D44973" w:rsidP="00D44973">
      <w:pPr>
        <w:spacing w:after="15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>
        <w:rPr>
          <w:rFonts w:ascii="Lato" w:eastAsia="Times New Roman" w:hAnsi="Lato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 descr="Как не стать жертвой террористического а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е стать жертвой террористического ак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ОСНОВЫНЕ ПРИНЦИПЫ: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К террористическому акту невозможно заранее подготовиться.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Поэтому надо быть готовым к нему всегда.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Террористы выбирают для атак известные и заметные цели,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Террористы действуют внезапно и, как правило, без предварительных предупреждений.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Будьте особо внимательны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Всегда и везде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В зале ожидания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В семье: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Разработайте план действий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 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lastRenderedPageBreak/>
        <w:t>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proofErr w:type="gramStart"/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Подготовьте "тревожную сумку":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  <w:proofErr w:type="gramEnd"/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На работе: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Выясните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, где находятся резервные выходы.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Ознакомьтесь с планом эвакуации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из здания в случае ЧП.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Узнайте,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где хранятся средства противопожарной защиты и как ими пользоваться.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Постарайтесь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получить элементарные навыки оказания первой медицинской помощи.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В своем столе храните следующие предметы: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Угроза взрыва бомбы: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Примерно в 20% случаев террористы заранее предупреждают о готовящемся взрыве.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Иногда они звонят обычным сотрудникам. Если к Вам поступил подобный звонок: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Постарайтесь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Постарайтесь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как можно дольше удерживать звонящего на линии - это поможет спецслужбам идентифицировать телефонный аппарат, с которого был совершен звонок.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Если в здании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Во время эвакуации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старайтесь держаться подальше от окон.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Не толпитесь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перед эвакуированным зданием - освободите место для подъезда машин полиции, пожарных и т.д.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После взрыва бомбы: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Немедленно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покиньте здание: не пользуйтесь лифтами.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Если сразу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Если начался пожар: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lastRenderedPageBreak/>
        <w:t>Подойдя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Главная причина 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Если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 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</w:t>
      </w:r>
      <w:proofErr w:type="gramStart"/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красной) </w:t>
      </w:r>
      <w:proofErr w:type="gramEnd"/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Если Ваш дом (квартира) оказались вблизи эпицентра взрыва: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Осторожно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Немедленно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отключите все электроприборы. Погасите газ на плите и т.д.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Обзвоните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Проверьте,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как обстоят дела у соседей - им может понадобиться помощь.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Если Вы находитесь вблизи места совершения теракта: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Сохраняйте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спокойствие и терпение.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Выполняйте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рекомендации местных официальных лиц.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Держите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включенными радио или ТВ для получения инструкций.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Если Вас эвакуируют из дома: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Оденьте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одежду с длинными рукавами, плотные брюки и обувь на толстой подошве. Это может защитить от осколков стекла.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Не оставляйте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дома домашних животных.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Во время эвакуации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следуйте маршрутом, указанным властями. Не пытайтесь "срезать" путь, потому что некоторые районы или зоны могут быть закрыты для передвижения.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Старайтесь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держаться подальше от упавших линий электропередачи.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В самолете: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Следите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lastRenderedPageBreak/>
        <w:t>Не доверяйте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стереотипам. Террористом может быть любой человек, вне зависимости от пола, возраста, национальности, стиля одежды и т.д.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Если Вы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Ваша главная задача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Знайте,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Будьте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 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</w:t>
      </w:r>
      <w:proofErr w:type="gramStart"/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это</w:t>
      </w:r>
      <w:proofErr w:type="gramEnd"/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возможно, сохранять спокойствие.</w:t>
      </w:r>
    </w:p>
    <w:p w:rsid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Помощь жертвам:</w:t>
      </w:r>
    </w:p>
    <w:p w:rsidR="00D44973" w:rsidRPr="00D44973" w:rsidRDefault="00D44973" w:rsidP="00D44973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Если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D44973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Главная Ваша задача</w:t>
      </w:r>
      <w:r w:rsidRPr="00D44973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- как можно быстрее привести к пострадавшему профессионалов.</w:t>
      </w:r>
    </w:p>
    <w:p w:rsidR="00102DE8" w:rsidRDefault="00D44973"/>
    <w:sectPr w:rsidR="0010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7F"/>
    <w:rsid w:val="00024D7F"/>
    <w:rsid w:val="001C1E85"/>
    <w:rsid w:val="0055539A"/>
    <w:rsid w:val="00D4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4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9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4973"/>
    <w:rPr>
      <w:color w:val="0000FF"/>
      <w:u w:val="single"/>
    </w:rPr>
  </w:style>
  <w:style w:type="paragraph" w:customStyle="1" w:styleId="rtejustify">
    <w:name w:val="rtejustify"/>
    <w:basedOn w:val="a"/>
    <w:rsid w:val="00D4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9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4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9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4973"/>
    <w:rPr>
      <w:color w:val="0000FF"/>
      <w:u w:val="single"/>
    </w:rPr>
  </w:style>
  <w:style w:type="paragraph" w:customStyle="1" w:styleId="rtejustify">
    <w:name w:val="rtejustify"/>
    <w:basedOn w:val="a"/>
    <w:rsid w:val="00D4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9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5594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433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7529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1416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98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8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1263</Words>
  <Characters>7203</Characters>
  <Application>Microsoft Office Word</Application>
  <DocSecurity>0</DocSecurity>
  <Lines>60</Lines>
  <Paragraphs>16</Paragraphs>
  <ScaleCrop>false</ScaleCrop>
  <Company/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Валентиновна Кузьмина</dc:creator>
  <cp:keywords/>
  <dc:description/>
  <cp:lastModifiedBy>Светлана Валентиновна Кузьмина</cp:lastModifiedBy>
  <cp:revision>2</cp:revision>
  <dcterms:created xsi:type="dcterms:W3CDTF">2024-03-26T07:01:00Z</dcterms:created>
  <dcterms:modified xsi:type="dcterms:W3CDTF">2024-03-26T07:04:00Z</dcterms:modified>
</cp:coreProperties>
</file>