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44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915065">
        <w:rPr>
          <w:sz w:val="28"/>
          <w:szCs w:val="28"/>
        </w:rPr>
        <w:t>Паспорт</w:t>
      </w:r>
      <w:r w:rsidRPr="00915065">
        <w:rPr>
          <w:sz w:val="28"/>
          <w:szCs w:val="28"/>
        </w:rPr>
        <w:br/>
        <w:t xml:space="preserve">муниципальной программы Алатырского </w:t>
      </w:r>
      <w:r w:rsidR="00423A44">
        <w:rPr>
          <w:sz w:val="28"/>
          <w:szCs w:val="28"/>
        </w:rPr>
        <w:t>муниципального округа</w:t>
      </w:r>
      <w:r w:rsidRPr="00915065">
        <w:rPr>
          <w:sz w:val="28"/>
          <w:szCs w:val="28"/>
        </w:rPr>
        <w:t xml:space="preserve"> </w:t>
      </w:r>
    </w:p>
    <w:p w:rsidR="00915065" w:rsidRPr="00915065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"Социальная поддержка граждан</w:t>
      </w:r>
      <w:r w:rsidR="00423A44">
        <w:rPr>
          <w:sz w:val="28"/>
          <w:szCs w:val="28"/>
        </w:rPr>
        <w:t xml:space="preserve"> Алатырского  муниципального округа</w:t>
      </w:r>
      <w:r w:rsidRPr="00915065">
        <w:rPr>
          <w:sz w:val="28"/>
          <w:szCs w:val="28"/>
        </w:rPr>
        <w:t>"</w:t>
      </w: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67"/>
        <w:gridCol w:w="240"/>
        <w:gridCol w:w="6129"/>
      </w:tblGrid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915065" w:rsidRDefault="0001505C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3D3864" w:rsidRPr="003D3864" w:rsidRDefault="003D3864" w:rsidP="003D3864"/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915065" w:rsidRPr="0001505C" w:rsidRDefault="0001505C" w:rsidP="0001505C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Алатырского муниципального округа;</w:t>
            </w:r>
          </w:p>
          <w:p w:rsidR="0001505C" w:rsidRDefault="0001505C" w:rsidP="000150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Алатырского муниципального округа</w:t>
            </w:r>
            <w:r w:rsidR="00356C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C71" w:rsidRDefault="00356C71" w:rsidP="000150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муниципального имущества </w:t>
            </w: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администрации Алатырского муниципального округа</w:t>
            </w:r>
          </w:p>
          <w:p w:rsidR="003D3864" w:rsidRPr="0001505C" w:rsidRDefault="003D3864" w:rsidP="0001505C">
            <w:pPr>
              <w:spacing w:after="0" w:line="240" w:lineRule="atLeast"/>
            </w:pPr>
          </w:p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915065" w:rsidRPr="00915065" w:rsidRDefault="0001505C" w:rsidP="0001505C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КУ "Центр финансового и хозяйственного обеспечения" Алатырского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</w:t>
            </w:r>
          </w:p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01505C" w:rsidRPr="0084647D" w:rsidRDefault="0001505C" w:rsidP="0001505C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4647D">
              <w:rPr>
                <w:rFonts w:ascii="Times New Roman" w:hAnsi="Times New Roman" w:cs="Times New Roman"/>
                <w:sz w:val="28"/>
                <w:szCs w:val="28"/>
              </w:rPr>
              <w:t>"Социальное обеспечение граждан"</w:t>
            </w:r>
          </w:p>
          <w:p w:rsidR="0001505C" w:rsidRPr="0084647D" w:rsidRDefault="0001505C" w:rsidP="0001505C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hyperlink w:anchor="sub_4000" w:history="1">
              <w:r w:rsidRPr="0084647D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"Поддержка социально ориентированных некоммерческих организаций в Алатырском муниципальном округе</w:t>
              </w:r>
            </w:hyperlink>
            <w:r w:rsidRPr="0084647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915065" w:rsidRPr="0084647D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915065" w:rsidRPr="0084647D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47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47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социальных услуг для граждан</w:t>
            </w:r>
          </w:p>
          <w:p w:rsidR="003D3864" w:rsidRPr="003D3864" w:rsidRDefault="003D3864" w:rsidP="003D3864"/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84647D" w:rsidRPr="0084647D" w:rsidRDefault="0084647D" w:rsidP="0084647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84647D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обязательств государства по социальной поддержке граждан;</w:t>
            </w:r>
          </w:p>
          <w:p w:rsidR="00915065" w:rsidRDefault="0084647D" w:rsidP="0084647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2B0E8F">
              <w:rPr>
                <w:rFonts w:ascii="Times New Roman" w:hAnsi="Times New Roman" w:cs="Times New Roman"/>
                <w:sz w:val="28"/>
                <w:szCs w:val="28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  <w:p w:rsidR="003D3864" w:rsidRPr="003D3864" w:rsidRDefault="003D3864" w:rsidP="003D3864"/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к 2036 году будут достигнуты следующие целевые индикаторы и показатели:</w:t>
            </w:r>
          </w:p>
          <w:p w:rsid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социальные меры поддержки от общего количества граждан, имеющих право на их предоставление до 100%</w:t>
            </w:r>
          </w:p>
          <w:p w:rsidR="003D3864" w:rsidRPr="003D3864" w:rsidRDefault="003D3864" w:rsidP="003D3864"/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29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23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 - 2035 годы: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- 20</w:t>
            </w:r>
            <w:r w:rsidR="009523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 этап - 2026 - 2030 годы</w:t>
            </w:r>
          </w:p>
          <w:p w:rsid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3 этап - 2031 - 2035 годы</w:t>
            </w:r>
          </w:p>
          <w:p w:rsidR="003D3864" w:rsidRPr="003D3864" w:rsidRDefault="003D3864" w:rsidP="003D3864"/>
        </w:tc>
      </w:tr>
      <w:tr w:rsidR="00915065" w:rsidRPr="00915065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  <w:bookmarkEnd w:id="1"/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47 456 700,00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4B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4B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4CEC"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- 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4B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4B4CEC"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4CEC"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2026 - 2030 годах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17 779 000, 00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2031 - 2035 годах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19 629 500,00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3D3864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- 0,0 руб. в том числе: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2023 году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2024 году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2025 году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2026 - 2030 годах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2031 - 2035 годах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Чувашской Республики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47 456 700,00</w:t>
            </w:r>
            <w:r w:rsidR="004B4CEC"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4B4CEC" w:rsidRPr="00915065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B4CEC" w:rsidRPr="00915065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B4CEC" w:rsidRPr="00915065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-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B4CEC" w:rsidRPr="00915065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2026 - 2030 годах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17 779 000, 00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5065" w:rsidRPr="00915065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2031 - 2035 годах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19 629 500,00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15065" w:rsidRPr="00915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065" w:rsidRPr="00915065" w:rsidRDefault="009523A7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Алатырского муниципального округа </w:t>
            </w:r>
            <w:r w:rsidR="00915065"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15065"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2023 году - 0,00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2024 году - 0,00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2025 году - 0,00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2026 - 2030 годах - 0,00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2031 - 2035 годах - 0,00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- 0,0 рублей, в том числе: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2023 году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2024 году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2025 году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2026 - 2030 годах - 0,0 рублей;</w:t>
            </w:r>
          </w:p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2031 - 2035 годах - 0,0 рублей.</w:t>
            </w:r>
          </w:p>
          <w:p w:rsidR="00915065" w:rsidRPr="00915065" w:rsidRDefault="00915065" w:rsidP="009523A7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подпрограмм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</w:t>
            </w:r>
            <w:r w:rsidR="009523A7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плановый период.</w:t>
            </w:r>
          </w:p>
        </w:tc>
      </w:tr>
      <w:tr w:rsidR="00915065" w:rsidRPr="0084647D" w:rsidTr="002B0E8F">
        <w:tc>
          <w:tcPr>
            <w:tcW w:w="3767" w:type="dxa"/>
          </w:tcPr>
          <w:p w:rsidR="00915065" w:rsidRPr="00915065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40" w:type="dxa"/>
          </w:tcPr>
          <w:p w:rsidR="00915065" w:rsidRPr="00915065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</w:tcPr>
          <w:p w:rsidR="0084647D" w:rsidRPr="0084647D" w:rsidRDefault="0084647D" w:rsidP="0084647D">
            <w:pPr>
              <w:pStyle w:val="afb"/>
              <w:rPr>
                <w:sz w:val="28"/>
                <w:szCs w:val="28"/>
              </w:rPr>
            </w:pPr>
            <w:r w:rsidRPr="0084647D">
              <w:rPr>
                <w:sz w:val="28"/>
                <w:szCs w:val="28"/>
              </w:rPr>
              <w:t>выполнение обязательств по социальной поддержке нуждающихся граждан;</w:t>
            </w:r>
          </w:p>
          <w:p w:rsidR="0084647D" w:rsidRPr="0084647D" w:rsidRDefault="0084647D" w:rsidP="0084647D">
            <w:pPr>
              <w:pStyle w:val="afb"/>
              <w:rPr>
                <w:sz w:val="28"/>
                <w:szCs w:val="28"/>
              </w:rPr>
            </w:pPr>
            <w:r w:rsidRPr="0084647D">
              <w:rPr>
                <w:sz w:val="28"/>
                <w:szCs w:val="28"/>
              </w:rPr>
              <w:t>повышение качества и доступности предоставления социальных услуг, в том числе в сельской местности</w:t>
            </w:r>
          </w:p>
          <w:p w:rsidR="00915065" w:rsidRPr="0084647D" w:rsidRDefault="00915065" w:rsidP="0084647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8E7" w:rsidRDefault="00915065" w:rsidP="009523A7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bookmarkStart w:id="2" w:name="sub_1100"/>
      <w:r w:rsidRPr="00915065">
        <w:rPr>
          <w:sz w:val="28"/>
          <w:szCs w:val="28"/>
        </w:rPr>
        <w:t xml:space="preserve">Раздел I. Приоритеты политики в сфере реализации муниципальной программы, цели, задачи, описание сроков и этапов реализации </w:t>
      </w:r>
    </w:p>
    <w:p w:rsidR="00915065" w:rsidRPr="00915065" w:rsidRDefault="00915065" w:rsidP="009523A7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муниципальной программы</w:t>
      </w:r>
    </w:p>
    <w:bookmarkEnd w:id="2"/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1D9C" w:rsidRPr="007E1D9C" w:rsidRDefault="007E1D9C" w:rsidP="007E1D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1"/>
      <w:proofErr w:type="gramStart"/>
      <w:r w:rsidRPr="007E1D9C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hyperlink r:id="rId9" w:history="1">
        <w:r w:rsidRPr="00174076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174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9C">
        <w:rPr>
          <w:rFonts w:ascii="Times New Roman" w:hAnsi="Times New Roman" w:cs="Times New Roman"/>
          <w:sz w:val="28"/>
          <w:szCs w:val="28"/>
        </w:rPr>
        <w:t>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Республики.</w:t>
      </w:r>
      <w:proofErr w:type="gramEnd"/>
    </w:p>
    <w:bookmarkEnd w:id="3"/>
    <w:p w:rsidR="007E1D9C" w:rsidRPr="007E1D9C" w:rsidRDefault="007E1D9C" w:rsidP="007E1D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9C">
        <w:rPr>
          <w:rFonts w:ascii="Times New Roman" w:hAnsi="Times New Roman" w:cs="Times New Roman"/>
          <w:sz w:val="28"/>
          <w:szCs w:val="28"/>
        </w:rPr>
        <w:t xml:space="preserve">Основным стратегическим приоритетом государственной политики Чувашской Республики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1D9C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15065" w:rsidRPr="00915065" w:rsidRDefault="00915065" w:rsidP="009523A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Муниципальная программа направлена на достижение следующих целей:</w:t>
      </w:r>
    </w:p>
    <w:p w:rsidR="00915065" w:rsidRPr="00915065" w:rsidRDefault="00915065" w:rsidP="009523A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915065" w:rsidRDefault="00915065" w:rsidP="009523A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повышение доступности социальных услуг для граждан.</w:t>
      </w:r>
    </w:p>
    <w:p w:rsidR="00915065" w:rsidRDefault="00915065" w:rsidP="00502E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953033" w:rsidRPr="00953033" w:rsidRDefault="00953033" w:rsidP="00502E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обеспечение выполнения обязательств государства по социальной поддержке граждан;</w:t>
      </w:r>
    </w:p>
    <w:p w:rsidR="00953033" w:rsidRPr="00953033" w:rsidRDefault="00953033" w:rsidP="00502E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065" w:rsidRPr="00915065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Муниципальная программа реализуется в период с 20</w:t>
      </w:r>
      <w:r w:rsidR="00953033">
        <w:rPr>
          <w:rFonts w:ascii="Times New Roman" w:hAnsi="Times New Roman" w:cs="Times New Roman"/>
          <w:sz w:val="28"/>
          <w:szCs w:val="28"/>
        </w:rPr>
        <w:t>23</w:t>
      </w:r>
      <w:r w:rsidRPr="00915065">
        <w:rPr>
          <w:rFonts w:ascii="Times New Roman" w:hAnsi="Times New Roman" w:cs="Times New Roman"/>
          <w:sz w:val="28"/>
          <w:szCs w:val="28"/>
        </w:rPr>
        <w:t xml:space="preserve"> по 2035 год в три этапа:</w:t>
      </w:r>
    </w:p>
    <w:p w:rsidR="00915065" w:rsidRPr="00915065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1 этап - 20</w:t>
      </w:r>
      <w:r w:rsidR="00953033">
        <w:rPr>
          <w:rFonts w:ascii="Times New Roman" w:hAnsi="Times New Roman" w:cs="Times New Roman"/>
          <w:sz w:val="28"/>
          <w:szCs w:val="28"/>
        </w:rPr>
        <w:t>23</w:t>
      </w:r>
      <w:r w:rsidRPr="00915065">
        <w:rPr>
          <w:rFonts w:ascii="Times New Roman" w:hAnsi="Times New Roman" w:cs="Times New Roman"/>
          <w:sz w:val="28"/>
          <w:szCs w:val="28"/>
        </w:rPr>
        <w:t> - 2025 годы;</w:t>
      </w:r>
    </w:p>
    <w:p w:rsidR="00915065" w:rsidRPr="00915065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2 этап - 2026 - 2030 годы;</w:t>
      </w:r>
    </w:p>
    <w:p w:rsidR="00915065" w:rsidRPr="00915065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3 этап - 2031 - 2035 годы.</w:t>
      </w:r>
    </w:p>
    <w:p w:rsidR="00915065" w:rsidRPr="00915065" w:rsidRDefault="00915065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915065" w:rsidRPr="00953033" w:rsidRDefault="00915065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За счет реализации мероприятий 2 и 3 этапов будут достигнуты следующие результаты:</w:t>
      </w:r>
    </w:p>
    <w:p w:rsidR="00915065" w:rsidRPr="00953033" w:rsidRDefault="00915065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выполнение обязательств по социальной поддержке нуждающихся граждан;</w:t>
      </w:r>
    </w:p>
    <w:p w:rsidR="00915065" w:rsidRPr="00953033" w:rsidRDefault="00915065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социальных услуг, в</w:t>
      </w:r>
      <w:r w:rsidR="00953033" w:rsidRPr="00953033">
        <w:rPr>
          <w:rFonts w:ascii="Times New Roman" w:hAnsi="Times New Roman" w:cs="Times New Roman"/>
          <w:sz w:val="28"/>
          <w:szCs w:val="28"/>
        </w:rPr>
        <w:t xml:space="preserve"> том числе в сельской местности;</w:t>
      </w:r>
    </w:p>
    <w:p w:rsidR="00953033" w:rsidRPr="00953033" w:rsidRDefault="00953033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создание прозрачной и конкурентной системы государственной поддержки социально ориентированных некоммерческих организаций;</w:t>
      </w:r>
    </w:p>
    <w:p w:rsidR="00953033" w:rsidRPr="00953033" w:rsidRDefault="00953033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lastRenderedPageBreak/>
        <w:t>эффективность деятельности и финансовая устойчивость социально ориентированных некоммерческих организаций;</w:t>
      </w:r>
    </w:p>
    <w:p w:rsidR="00953033" w:rsidRPr="00953033" w:rsidRDefault="00953033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увеличение объемов социальных услуг, оказываемых социально ориентированными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065" w:rsidRPr="00953033" w:rsidRDefault="00915065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</w:t>
      </w:r>
      <w:r w:rsidRPr="00953033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w:anchor="sub_10000" w:history="1">
        <w:r w:rsidRPr="00953033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N 1</w:t>
        </w:r>
      </w:hyperlink>
      <w:r w:rsidRPr="009530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15065" w:rsidRPr="00953033" w:rsidRDefault="00915065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915065" w:rsidRPr="00953033" w:rsidRDefault="00915065" w:rsidP="00953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953033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bookmarkStart w:id="4" w:name="sub_1200"/>
      <w:r w:rsidRPr="00915065">
        <w:rPr>
          <w:sz w:val="28"/>
          <w:szCs w:val="28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915065" w:rsidRPr="00915065" w:rsidRDefault="00915065" w:rsidP="009530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95303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50D15" w:rsidRPr="0084647D" w:rsidRDefault="00915065" w:rsidP="00850D1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будет осуществляться в рамках реализации </w:t>
      </w:r>
      <w:r w:rsidR="00850D15">
        <w:rPr>
          <w:rFonts w:ascii="Times New Roman" w:hAnsi="Times New Roman" w:cs="Times New Roman"/>
          <w:sz w:val="28"/>
          <w:szCs w:val="28"/>
        </w:rPr>
        <w:t>следующих подпрограмм: «</w:t>
      </w:r>
      <w:r w:rsidR="00850D15" w:rsidRPr="0084647D">
        <w:rPr>
          <w:rFonts w:ascii="Times New Roman" w:hAnsi="Times New Roman" w:cs="Times New Roman"/>
          <w:sz w:val="28"/>
          <w:szCs w:val="28"/>
        </w:rPr>
        <w:t>Социальное обеспечение граждан</w:t>
      </w:r>
      <w:r w:rsidR="00850D15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sub_4000" w:history="1">
        <w:r w:rsidR="00850D15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850D15" w:rsidRPr="0084647D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Поддержка социально ориентированных некоммерческих организаций в Алатырском муниципальном округе</w:t>
        </w:r>
      </w:hyperlink>
      <w:r w:rsidR="00850D15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B0FED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15065" w:rsidRPr="00915065" w:rsidRDefault="00850D15" w:rsidP="0095303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000" w:history="1">
        <w:r w:rsidR="00915065" w:rsidRPr="003B0FED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915065" w:rsidRPr="003B0FED">
        <w:rPr>
          <w:rFonts w:ascii="Times New Roman" w:hAnsi="Times New Roman" w:cs="Times New Roman"/>
          <w:sz w:val="28"/>
          <w:szCs w:val="28"/>
        </w:rPr>
        <w:t xml:space="preserve"> </w:t>
      </w:r>
      <w:r w:rsidR="003B0FED" w:rsidRPr="003B0FED">
        <w:rPr>
          <w:rFonts w:ascii="Times New Roman" w:hAnsi="Times New Roman" w:cs="Times New Roman"/>
          <w:b/>
          <w:sz w:val="28"/>
          <w:szCs w:val="28"/>
        </w:rPr>
        <w:t>«</w:t>
      </w:r>
      <w:r w:rsidR="00915065" w:rsidRPr="003B0FED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747A6C">
        <w:rPr>
          <w:rFonts w:ascii="Times New Roman" w:hAnsi="Times New Roman" w:cs="Times New Roman"/>
          <w:b/>
          <w:sz w:val="28"/>
          <w:szCs w:val="28"/>
        </w:rPr>
        <w:t>ое</w:t>
      </w:r>
      <w:r w:rsidR="00915065" w:rsidRPr="003B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FED">
        <w:rPr>
          <w:rFonts w:ascii="Times New Roman" w:hAnsi="Times New Roman" w:cs="Times New Roman"/>
          <w:b/>
          <w:sz w:val="28"/>
          <w:szCs w:val="28"/>
        </w:rPr>
        <w:t>обеспечение граждан»</w:t>
      </w:r>
      <w:r w:rsidR="00915065" w:rsidRPr="00915065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одного основного мероприятия.</w:t>
      </w:r>
    </w:p>
    <w:p w:rsidR="00915065" w:rsidRPr="00915065" w:rsidRDefault="00915065" w:rsidP="0095303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915065" w:rsidRDefault="00915065" w:rsidP="0095303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рамках выполнения данного мероприятия предусмотрено финансирование мер социальной поддержки отдельных категорий граждан.</w:t>
      </w:r>
    </w:p>
    <w:p w:rsidR="003B0FED" w:rsidRPr="003B0FED" w:rsidRDefault="0071055B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sub_4000" w:history="1">
        <w:r w:rsidR="003B0FED" w:rsidRPr="003B0FED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3B0FED" w:rsidRPr="003B0FED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000" w:history="1">
        <w:r w:rsidR="003B0FED" w:rsidRPr="003B0FED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«Поддержка социально ориентированных некоммерческих организаций в Алатырском муниципальном округе</w:t>
        </w:r>
      </w:hyperlink>
      <w:r w:rsidR="003B0FED" w:rsidRPr="003B0FED">
        <w:rPr>
          <w:rStyle w:val="af5"/>
          <w:rFonts w:ascii="Times New Roman" w:hAnsi="Times New Roman" w:cs="Times New Roman"/>
          <w:color w:val="auto"/>
          <w:sz w:val="28"/>
          <w:szCs w:val="28"/>
        </w:rPr>
        <w:t>»</w:t>
      </w:r>
      <w:r w:rsidR="003B0FED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0FED" w:rsidRPr="00502ED1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502ED1" w:rsidRPr="00502ED1">
        <w:rPr>
          <w:rFonts w:ascii="Times New Roman" w:hAnsi="Times New Roman" w:cs="Times New Roman"/>
          <w:sz w:val="28"/>
          <w:szCs w:val="28"/>
        </w:rPr>
        <w:t xml:space="preserve">три </w:t>
      </w:r>
      <w:r w:rsidR="003B0FED" w:rsidRPr="00502ED1"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3B0FED" w:rsidRPr="003B0FED" w:rsidRDefault="003B0FED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Pr="003B0FED">
        <w:rPr>
          <w:rFonts w:ascii="Times New Roman" w:hAnsi="Times New Roman" w:cs="Times New Roman"/>
          <w:sz w:val="28"/>
          <w:szCs w:val="28"/>
        </w:rPr>
        <w:t>. Оказание имущественной поддержки.</w:t>
      </w:r>
    </w:p>
    <w:p w:rsidR="003B0FED" w:rsidRPr="003B0FED" w:rsidRDefault="003B0FED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D">
        <w:rPr>
          <w:rFonts w:ascii="Times New Roman" w:hAnsi="Times New Roman" w:cs="Times New Roman"/>
          <w:sz w:val="28"/>
          <w:szCs w:val="28"/>
        </w:rPr>
        <w:t xml:space="preserve">Основное мероприятие включает в себя комплекс мероприятий, направленных на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</w:t>
      </w:r>
      <w:r w:rsidR="006A58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0FED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A58E7">
        <w:rPr>
          <w:rFonts w:ascii="Times New Roman" w:hAnsi="Times New Roman" w:cs="Times New Roman"/>
          <w:sz w:val="28"/>
          <w:szCs w:val="28"/>
        </w:rPr>
        <w:t>Алатырского муниципального округа</w:t>
      </w:r>
      <w:r w:rsidRPr="003B0FED">
        <w:rPr>
          <w:rFonts w:ascii="Times New Roman" w:hAnsi="Times New Roman" w:cs="Times New Roman"/>
          <w:sz w:val="28"/>
          <w:szCs w:val="28"/>
        </w:rPr>
        <w:t>, свободного от прав третьих лиц.</w:t>
      </w:r>
    </w:p>
    <w:p w:rsidR="003B0FED" w:rsidRPr="003B0FED" w:rsidRDefault="003B0FED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FED">
        <w:rPr>
          <w:rFonts w:ascii="Times New Roman" w:hAnsi="Times New Roman" w:cs="Times New Roman"/>
          <w:sz w:val="28"/>
          <w:szCs w:val="28"/>
        </w:rPr>
        <w:t>. Предоставление информационной поддержки</w:t>
      </w:r>
      <w:r w:rsidR="00396D66">
        <w:rPr>
          <w:rFonts w:ascii="Times New Roman" w:hAnsi="Times New Roman" w:cs="Times New Roman"/>
          <w:sz w:val="28"/>
          <w:szCs w:val="28"/>
        </w:rPr>
        <w:t>.</w:t>
      </w:r>
    </w:p>
    <w:p w:rsidR="003B0FED" w:rsidRPr="003B0FED" w:rsidRDefault="003B0FED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D">
        <w:rPr>
          <w:rFonts w:ascii="Times New Roman" w:hAnsi="Times New Roman" w:cs="Times New Roman"/>
          <w:sz w:val="28"/>
          <w:szCs w:val="28"/>
        </w:rPr>
        <w:lastRenderedPageBreak/>
        <w:t>Реализация основного мероприятия включает в себя комплекс мероприятий,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информации, получающих государственную поддержку из республиканского бюджета Чувашской Республики в соответствии с законодательством Чувашской Республики.</w:t>
      </w:r>
    </w:p>
    <w:p w:rsidR="003B0FED" w:rsidRPr="003B0FED" w:rsidRDefault="003B0FED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502ED1">
        <w:rPr>
          <w:rFonts w:ascii="Times New Roman" w:hAnsi="Times New Roman" w:cs="Times New Roman"/>
          <w:sz w:val="28"/>
          <w:szCs w:val="28"/>
        </w:rPr>
        <w:t>3</w:t>
      </w:r>
      <w:r w:rsidRPr="003B0FED">
        <w:rPr>
          <w:rFonts w:ascii="Times New Roman" w:hAnsi="Times New Roman" w:cs="Times New Roman"/>
          <w:sz w:val="28"/>
          <w:szCs w:val="28"/>
        </w:rPr>
        <w:t>. Обеспечение поддержки деятельности социально ориентированных некоммерческих организаций на местном уровне.</w:t>
      </w:r>
    </w:p>
    <w:p w:rsidR="003B0FED" w:rsidRPr="003B0FED" w:rsidRDefault="003B0FED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D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 комплекс мероприятий, направленных на методическое обеспечение органов местного самоуправления,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образований, содействие повышению квалификации муниципальных служащих по вопросам поддержки социально ориентированных некоммерческих организаций, благотворительности и добровольчества (</w:t>
      </w:r>
      <w:proofErr w:type="spellStart"/>
      <w:r w:rsidRPr="003B0FE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B0FED">
        <w:rPr>
          <w:rFonts w:ascii="Times New Roman" w:hAnsi="Times New Roman" w:cs="Times New Roman"/>
          <w:sz w:val="28"/>
          <w:szCs w:val="28"/>
        </w:rPr>
        <w:t>).</w:t>
      </w:r>
    </w:p>
    <w:p w:rsidR="003B0FED" w:rsidRPr="00915065" w:rsidRDefault="003B0FED" w:rsidP="0095303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850D1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</w:t>
      </w:r>
      <w:r w:rsidR="0007252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15065">
        <w:rPr>
          <w:rFonts w:ascii="Times New Roman" w:hAnsi="Times New Roman" w:cs="Times New Roman"/>
          <w:sz w:val="28"/>
          <w:szCs w:val="28"/>
        </w:rPr>
        <w:t xml:space="preserve"> и средств внебюджетных источников.</w:t>
      </w:r>
    </w:p>
    <w:p w:rsidR="00915065" w:rsidRPr="00915065" w:rsidRDefault="00915065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2"/>
      <w:r w:rsidRPr="0091506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20</w:t>
      </w:r>
      <w:r w:rsidR="003B0FED">
        <w:rPr>
          <w:rFonts w:ascii="Times New Roman" w:hAnsi="Times New Roman" w:cs="Times New Roman"/>
          <w:sz w:val="28"/>
          <w:szCs w:val="28"/>
        </w:rPr>
        <w:t>23</w:t>
      </w:r>
      <w:r w:rsidRPr="00915065">
        <w:rPr>
          <w:rFonts w:ascii="Times New Roman" w:hAnsi="Times New Roman" w:cs="Times New Roman"/>
          <w:sz w:val="28"/>
          <w:szCs w:val="28"/>
        </w:rPr>
        <w:t xml:space="preserve"> - 2035 годах составляет </w:t>
      </w:r>
      <w:r w:rsidR="00072527">
        <w:rPr>
          <w:rFonts w:ascii="Times New Roman" w:hAnsi="Times New Roman" w:cs="Times New Roman"/>
          <w:sz w:val="28"/>
          <w:szCs w:val="28"/>
        </w:rPr>
        <w:t>47 456</w:t>
      </w:r>
      <w:r w:rsidR="00F00F91">
        <w:rPr>
          <w:rFonts w:ascii="Times New Roman" w:hAnsi="Times New Roman" w:cs="Times New Roman"/>
          <w:sz w:val="28"/>
          <w:szCs w:val="28"/>
        </w:rPr>
        <w:t xml:space="preserve"> </w:t>
      </w:r>
      <w:r w:rsidR="00072527">
        <w:rPr>
          <w:rFonts w:ascii="Times New Roman" w:hAnsi="Times New Roman" w:cs="Times New Roman"/>
          <w:sz w:val="28"/>
          <w:szCs w:val="28"/>
        </w:rPr>
        <w:t>7</w:t>
      </w:r>
      <w:r w:rsidR="00F00F91">
        <w:rPr>
          <w:rFonts w:ascii="Times New Roman" w:hAnsi="Times New Roman" w:cs="Times New Roman"/>
          <w:sz w:val="28"/>
          <w:szCs w:val="28"/>
        </w:rPr>
        <w:t>00,00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средств:</w:t>
      </w:r>
    </w:p>
    <w:bookmarkEnd w:id="5"/>
    <w:p w:rsidR="00915065" w:rsidRPr="00915065" w:rsidRDefault="00915065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федерального бюджета - 0,0 рублей (0 процентов);</w:t>
      </w:r>
    </w:p>
    <w:p w:rsidR="00915065" w:rsidRPr="00915065" w:rsidRDefault="00915065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</w:t>
      </w:r>
      <w:r w:rsidR="00072527">
        <w:rPr>
          <w:rFonts w:ascii="Times New Roman" w:hAnsi="Times New Roman" w:cs="Times New Roman"/>
          <w:sz w:val="28"/>
          <w:szCs w:val="28"/>
        </w:rPr>
        <w:t>–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="00072527">
        <w:rPr>
          <w:rFonts w:ascii="Times New Roman" w:hAnsi="Times New Roman" w:cs="Times New Roman"/>
          <w:sz w:val="28"/>
          <w:szCs w:val="28"/>
        </w:rPr>
        <w:t>47 456 7</w:t>
      </w:r>
      <w:r w:rsidR="00F00F91">
        <w:rPr>
          <w:rFonts w:ascii="Times New Roman" w:hAnsi="Times New Roman" w:cs="Times New Roman"/>
          <w:sz w:val="28"/>
          <w:szCs w:val="28"/>
        </w:rPr>
        <w:t>00,00</w:t>
      </w:r>
      <w:r w:rsidR="00F00F91"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Pr="00915065">
        <w:rPr>
          <w:rFonts w:ascii="Times New Roman" w:hAnsi="Times New Roman" w:cs="Times New Roman"/>
          <w:sz w:val="28"/>
          <w:szCs w:val="28"/>
        </w:rPr>
        <w:t>рублей;</w:t>
      </w:r>
    </w:p>
    <w:p w:rsidR="00915065" w:rsidRPr="00915065" w:rsidRDefault="00915065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бюджета Алатырского </w:t>
      </w:r>
      <w:r w:rsidR="0007252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="00F00F91">
        <w:rPr>
          <w:rFonts w:ascii="Times New Roman" w:hAnsi="Times New Roman" w:cs="Times New Roman"/>
          <w:sz w:val="28"/>
          <w:szCs w:val="28"/>
        </w:rPr>
        <w:t>–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="00F00F91">
        <w:rPr>
          <w:rFonts w:ascii="Times New Roman" w:hAnsi="Times New Roman" w:cs="Times New Roman"/>
          <w:sz w:val="28"/>
          <w:szCs w:val="28"/>
        </w:rPr>
        <w:t>0,00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15065" w:rsidRPr="00915065" w:rsidRDefault="00915065" w:rsidP="003B0F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внебюджетных источников - 0,0 рублей.</w:t>
      </w:r>
    </w:p>
    <w:p w:rsidR="00915065" w:rsidRPr="00915065" w:rsidRDefault="00915065" w:rsidP="005A0E5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3"/>
      <w:r w:rsidRPr="00915065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на 1 этапе (20</w:t>
      </w:r>
      <w:r w:rsidR="003B0FED">
        <w:rPr>
          <w:rFonts w:ascii="Times New Roman" w:hAnsi="Times New Roman" w:cs="Times New Roman"/>
          <w:sz w:val="28"/>
          <w:szCs w:val="28"/>
        </w:rPr>
        <w:t>23</w:t>
      </w:r>
      <w:r w:rsidRPr="00915065">
        <w:rPr>
          <w:rFonts w:ascii="Times New Roman" w:hAnsi="Times New Roman" w:cs="Times New Roman"/>
          <w:sz w:val="28"/>
          <w:szCs w:val="28"/>
        </w:rPr>
        <w:t xml:space="preserve"> - 2025 годы) составляет </w:t>
      </w:r>
      <w:r w:rsidR="004B4CEC">
        <w:rPr>
          <w:rFonts w:ascii="Times New Roman" w:hAnsi="Times New Roman" w:cs="Times New Roman"/>
          <w:sz w:val="28"/>
          <w:szCs w:val="28"/>
        </w:rPr>
        <w:t>10 048 200,00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bookmarkEnd w:id="6"/>
    <w:p w:rsidR="004B4CEC" w:rsidRPr="00915065" w:rsidRDefault="004B4CEC" w:rsidP="005A0E54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4CEC" w:rsidRPr="00915065" w:rsidRDefault="004B4CEC" w:rsidP="005A0E54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4CEC" w:rsidRPr="00915065" w:rsidRDefault="004B4CEC" w:rsidP="005A0E54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2025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фе</w:t>
      </w:r>
      <w:r w:rsidR="00625B6A">
        <w:rPr>
          <w:rFonts w:ascii="Times New Roman" w:hAnsi="Times New Roman" w:cs="Times New Roman"/>
          <w:sz w:val="28"/>
          <w:szCs w:val="28"/>
        </w:rPr>
        <w:t>дерального бюджета - 0,0 рублей</w:t>
      </w:r>
      <w:r w:rsidRPr="0091506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2023 году - 0,0 рублей;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2024 году - 0,0 рублей;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2025 году - 0,0 рублей;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- </w:t>
      </w:r>
      <w:r w:rsidR="004B4CEC">
        <w:rPr>
          <w:rFonts w:ascii="Times New Roman" w:hAnsi="Times New Roman" w:cs="Times New Roman"/>
          <w:sz w:val="28"/>
          <w:szCs w:val="28"/>
        </w:rPr>
        <w:t>10 048 200,00</w:t>
      </w:r>
      <w:r w:rsidR="004B4CEC"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Pr="00915065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4B4CEC" w:rsidRPr="00915065" w:rsidRDefault="004B4CEC" w:rsidP="005A0E54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4CEC" w:rsidRPr="00915065" w:rsidRDefault="004B4CEC" w:rsidP="005A0E54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4CEC" w:rsidRPr="00915065" w:rsidRDefault="004B4CEC" w:rsidP="005A0E54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2025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бюджета Алатырского </w:t>
      </w:r>
      <w:r w:rsidR="0007252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="00625B6A">
        <w:rPr>
          <w:rFonts w:ascii="Times New Roman" w:hAnsi="Times New Roman" w:cs="Times New Roman"/>
          <w:sz w:val="28"/>
          <w:szCs w:val="28"/>
        </w:rPr>
        <w:t>–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="00625B6A">
        <w:rPr>
          <w:rFonts w:ascii="Times New Roman" w:hAnsi="Times New Roman" w:cs="Times New Roman"/>
          <w:sz w:val="28"/>
          <w:szCs w:val="28"/>
        </w:rPr>
        <w:t xml:space="preserve">0,0 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lastRenderedPageBreak/>
        <w:t>в 2023 году - 0,00 рублей;</w:t>
      </w:r>
    </w:p>
    <w:p w:rsidR="00915065" w:rsidRPr="00915065" w:rsidRDefault="00915065" w:rsidP="005A0E54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="00625B6A">
        <w:rPr>
          <w:rFonts w:ascii="Times New Roman" w:hAnsi="Times New Roman" w:cs="Times New Roman"/>
          <w:sz w:val="28"/>
          <w:szCs w:val="28"/>
        </w:rPr>
        <w:t>0,</w:t>
      </w:r>
      <w:r w:rsidRPr="00915065">
        <w:rPr>
          <w:rFonts w:ascii="Times New Roman" w:hAnsi="Times New Roman" w:cs="Times New Roman"/>
          <w:sz w:val="28"/>
          <w:szCs w:val="28"/>
        </w:rPr>
        <w:t>0</w:t>
      </w:r>
      <w:r w:rsidR="00625B6A">
        <w:rPr>
          <w:rFonts w:ascii="Times New Roman" w:hAnsi="Times New Roman" w:cs="Times New Roman"/>
          <w:sz w:val="28"/>
          <w:szCs w:val="28"/>
        </w:rPr>
        <w:t>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A0E54" w:rsidRDefault="005A0E54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5A0E5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2025 году - 0,00 рублей.</w:t>
      </w:r>
    </w:p>
    <w:p w:rsidR="00915065" w:rsidRPr="00915065" w:rsidRDefault="00915065" w:rsidP="005A0E5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внебюджетных источников - 0,0 рублей (0 процентов), в том числе:</w:t>
      </w:r>
    </w:p>
    <w:p w:rsidR="00915065" w:rsidRPr="00915065" w:rsidRDefault="00915065" w:rsidP="005A0E5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2023 году - 0,0 рублей;</w:t>
      </w:r>
    </w:p>
    <w:p w:rsidR="00915065" w:rsidRPr="00915065" w:rsidRDefault="00915065" w:rsidP="005A0E5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2024 году - 0,0 рублей;</w:t>
      </w:r>
    </w:p>
    <w:p w:rsidR="00915065" w:rsidRPr="00915065" w:rsidRDefault="00915065" w:rsidP="005A0E5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2025 году - 0,0 рублей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На 2 этапе (2026 - 2030 годы) объем финансирования муниципальной программы составляет </w:t>
      </w:r>
      <w:r w:rsidR="00625B6A">
        <w:rPr>
          <w:rFonts w:ascii="Times New Roman" w:hAnsi="Times New Roman" w:cs="Times New Roman"/>
          <w:sz w:val="28"/>
          <w:szCs w:val="28"/>
        </w:rPr>
        <w:t>17 779 000,00  р</w:t>
      </w:r>
      <w:r w:rsidRPr="00915065">
        <w:rPr>
          <w:rFonts w:ascii="Times New Roman" w:hAnsi="Times New Roman" w:cs="Times New Roman"/>
          <w:sz w:val="28"/>
          <w:szCs w:val="28"/>
        </w:rPr>
        <w:t>ублей, из них средства: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федерального бюджета - 0,0 тыс. рублей (0 процентов);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- </w:t>
      </w:r>
      <w:r w:rsidR="00625B6A">
        <w:rPr>
          <w:rFonts w:ascii="Times New Roman" w:hAnsi="Times New Roman" w:cs="Times New Roman"/>
          <w:sz w:val="28"/>
          <w:szCs w:val="28"/>
        </w:rPr>
        <w:t xml:space="preserve">17 779 000,00  </w:t>
      </w:r>
      <w:r w:rsidRPr="00915065">
        <w:rPr>
          <w:rFonts w:ascii="Times New Roman" w:hAnsi="Times New Roman" w:cs="Times New Roman"/>
          <w:sz w:val="28"/>
          <w:szCs w:val="28"/>
        </w:rPr>
        <w:t>рублей;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бюджета Алатыр</w:t>
      </w:r>
      <w:r w:rsidR="003B0FE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7252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B0FED">
        <w:rPr>
          <w:rFonts w:ascii="Times New Roman" w:hAnsi="Times New Roman" w:cs="Times New Roman"/>
          <w:sz w:val="28"/>
          <w:szCs w:val="28"/>
        </w:rPr>
        <w:t xml:space="preserve"> - 0,00 рублей;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внебю</w:t>
      </w:r>
      <w:r w:rsidR="003B0FED">
        <w:rPr>
          <w:rFonts w:ascii="Times New Roman" w:hAnsi="Times New Roman" w:cs="Times New Roman"/>
          <w:sz w:val="28"/>
          <w:szCs w:val="28"/>
        </w:rPr>
        <w:t>джетных источников - 0,0 рублей</w:t>
      </w:r>
      <w:r w:rsidRPr="00915065">
        <w:rPr>
          <w:rFonts w:ascii="Times New Roman" w:hAnsi="Times New Roman" w:cs="Times New Roman"/>
          <w:sz w:val="28"/>
          <w:szCs w:val="28"/>
        </w:rPr>
        <w:t>.</w:t>
      </w:r>
    </w:p>
    <w:p w:rsidR="005A0E54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На 3 этапе (2031 - 2035 годы) муниципальной программы составляет</w:t>
      </w:r>
      <w:r w:rsidR="005A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65" w:rsidRPr="00915065" w:rsidRDefault="00625B6A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19 629 500,00</w:t>
      </w:r>
      <w:r w:rsidR="00915065" w:rsidRPr="00915065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федерального бюджета - 0,0 рублей (0 процентов);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</w:t>
      </w:r>
      <w:r w:rsidR="003B0FED">
        <w:rPr>
          <w:rFonts w:ascii="Times New Roman" w:hAnsi="Times New Roman" w:cs="Times New Roman"/>
          <w:sz w:val="28"/>
          <w:szCs w:val="28"/>
        </w:rPr>
        <w:t xml:space="preserve">Республики - </w:t>
      </w:r>
      <w:r w:rsidR="00625B6A">
        <w:rPr>
          <w:rFonts w:ascii="Times New Roman" w:hAnsi="Times New Roman" w:cs="Times New Roman"/>
          <w:sz w:val="28"/>
          <w:szCs w:val="28"/>
        </w:rPr>
        <w:t>19 629 500,00</w:t>
      </w:r>
      <w:r w:rsidR="00625B6A"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="003B0FED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3B0FED">
        <w:rPr>
          <w:rFonts w:ascii="Times New Roman" w:hAnsi="Times New Roman" w:cs="Times New Roman"/>
          <w:sz w:val="28"/>
          <w:szCs w:val="28"/>
        </w:rPr>
        <w:t xml:space="preserve"> </w:t>
      </w:r>
      <w:r w:rsidRPr="009150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бюджета Алатыр</w:t>
      </w:r>
      <w:r w:rsidR="003B0FE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7252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B0FED">
        <w:rPr>
          <w:rFonts w:ascii="Times New Roman" w:hAnsi="Times New Roman" w:cs="Times New Roman"/>
          <w:sz w:val="28"/>
          <w:szCs w:val="28"/>
        </w:rPr>
        <w:t>- 0,00 рублей;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внебюджетных источников - 0,0 рублей.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15065" w:rsidRPr="00915065" w:rsidRDefault="00915065" w:rsidP="003B0F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5A0E54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N 2</w:t>
        </w:r>
      </w:hyperlink>
      <w:r w:rsidRPr="0091506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915065" w:rsidRPr="00915065" w:rsidSect="00423A44">
          <w:footerReference w:type="default" r:id="rId10"/>
          <w:pgSz w:w="11900" w:h="16800"/>
          <w:pgMar w:top="567" w:right="800" w:bottom="567" w:left="800" w:header="720" w:footer="720" w:gutter="0"/>
          <w:cols w:space="720"/>
          <w:noEndnote/>
        </w:sectPr>
      </w:pPr>
    </w:p>
    <w:p w:rsidR="007F509F" w:rsidRDefault="007F509F" w:rsidP="007F509F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</w:rPr>
      </w:pPr>
      <w:bookmarkStart w:id="7" w:name="sub_10000"/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Приложение N 1</w:t>
      </w:r>
    </w:p>
    <w:p w:rsidR="007F509F" w:rsidRDefault="007F509F" w:rsidP="007F509F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</w:t>
      </w:r>
      <w:r w:rsidR="00915065" w:rsidRPr="00F00F91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="00915065" w:rsidRPr="00F00F91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7F509F" w:rsidRDefault="007F509F" w:rsidP="007F509F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15065" w:rsidRPr="00F00F91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>
        <w:rPr>
          <w:rStyle w:val="af4"/>
          <w:rFonts w:ascii="Times New Roman" w:hAnsi="Times New Roman" w:cs="Times New Roman"/>
          <w:b w:val="0"/>
          <w:color w:val="auto"/>
        </w:rPr>
        <w:t xml:space="preserve">муниципального округа </w:t>
      </w:r>
    </w:p>
    <w:p w:rsidR="007F509F" w:rsidRDefault="007F509F" w:rsidP="007F509F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«</w:t>
      </w:r>
      <w:r w:rsidR="00915065" w:rsidRPr="00F00F91">
        <w:rPr>
          <w:rStyle w:val="af4"/>
          <w:rFonts w:ascii="Times New Roman" w:hAnsi="Times New Roman" w:cs="Times New Roman"/>
          <w:b w:val="0"/>
          <w:color w:val="auto"/>
        </w:rPr>
        <w:t>Социальная поддержка граждан</w:t>
      </w:r>
      <w:r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915065" w:rsidRPr="00F00F91" w:rsidRDefault="005A0E54" w:rsidP="005A0E5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F509F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 округа»</w:t>
      </w:r>
    </w:p>
    <w:bookmarkEnd w:id="7"/>
    <w:p w:rsidR="00915065" w:rsidRPr="00915065" w:rsidRDefault="00915065" w:rsidP="00915065">
      <w:pPr>
        <w:pStyle w:val="1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Сведения</w:t>
      </w:r>
      <w:r w:rsidRPr="00915065">
        <w:rPr>
          <w:sz w:val="28"/>
          <w:szCs w:val="28"/>
        </w:rPr>
        <w:br/>
        <w:t xml:space="preserve">о целевых индикаторах и показателях муниципальной программы Алатырского </w:t>
      </w:r>
      <w:r w:rsidR="007F509F">
        <w:rPr>
          <w:sz w:val="28"/>
          <w:szCs w:val="28"/>
        </w:rPr>
        <w:t>муниципального округа</w:t>
      </w:r>
      <w:r w:rsidRPr="00915065">
        <w:rPr>
          <w:sz w:val="28"/>
          <w:szCs w:val="28"/>
        </w:rPr>
        <w:t xml:space="preserve"> "Социальная поддержка граждан Алатырского </w:t>
      </w:r>
      <w:r w:rsidR="007F509F">
        <w:rPr>
          <w:sz w:val="28"/>
          <w:szCs w:val="28"/>
        </w:rPr>
        <w:t>муниципального округа</w:t>
      </w:r>
      <w:r w:rsidRPr="00915065">
        <w:rPr>
          <w:sz w:val="28"/>
          <w:szCs w:val="28"/>
        </w:rPr>
        <w:t xml:space="preserve">", подпрограмм муниципальной программы Алатырского </w:t>
      </w:r>
      <w:r w:rsidR="007F509F">
        <w:rPr>
          <w:sz w:val="28"/>
          <w:szCs w:val="28"/>
        </w:rPr>
        <w:t>муниципального округа</w:t>
      </w:r>
      <w:r w:rsidRPr="00915065">
        <w:rPr>
          <w:sz w:val="28"/>
          <w:szCs w:val="28"/>
        </w:rPr>
        <w:t xml:space="preserve"> "Социальная поддержка граждан</w:t>
      </w:r>
      <w:r w:rsidR="007F509F">
        <w:rPr>
          <w:sz w:val="28"/>
          <w:szCs w:val="28"/>
        </w:rPr>
        <w:t xml:space="preserve"> Алатырского муниципального округа</w:t>
      </w:r>
      <w:r w:rsidRPr="00915065">
        <w:rPr>
          <w:sz w:val="28"/>
          <w:szCs w:val="28"/>
        </w:rPr>
        <w:t>" и их значениях</w:t>
      </w:r>
    </w:p>
    <w:p w:rsidR="00915065" w:rsidRDefault="00915065" w:rsidP="0091506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55"/>
        <w:gridCol w:w="1017"/>
        <w:gridCol w:w="1647"/>
        <w:gridCol w:w="1842"/>
        <w:gridCol w:w="1560"/>
        <w:gridCol w:w="1701"/>
        <w:gridCol w:w="1417"/>
      </w:tblGrid>
      <w:tr w:rsidR="00F00F91" w:rsidRPr="00915065" w:rsidTr="00F00F91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Целевой индикатор и показатель (наименование)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и показателей по годам</w:t>
            </w:r>
          </w:p>
        </w:tc>
      </w:tr>
      <w:tr w:rsidR="00F00F91" w:rsidRPr="00915065" w:rsidTr="00F00F91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</w:tr>
      <w:tr w:rsidR="00F00F91" w:rsidRPr="0091506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0F91" w:rsidRPr="0091506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91" w:rsidRPr="0091506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7F509F">
            <w:pPr>
              <w:pStyle w:val="1"/>
              <w:rPr>
                <w:sz w:val="28"/>
                <w:szCs w:val="28"/>
              </w:rPr>
            </w:pPr>
            <w:r w:rsidRPr="00915065">
              <w:rPr>
                <w:sz w:val="28"/>
                <w:szCs w:val="28"/>
              </w:rPr>
              <w:t xml:space="preserve">Муниципальная программа Алатырского </w:t>
            </w:r>
            <w:r w:rsidR="007F509F">
              <w:rPr>
                <w:sz w:val="28"/>
                <w:szCs w:val="28"/>
              </w:rPr>
              <w:t>муниципального округа</w:t>
            </w:r>
            <w:r w:rsidRPr="00915065">
              <w:rPr>
                <w:sz w:val="28"/>
                <w:szCs w:val="28"/>
              </w:rPr>
              <w:t xml:space="preserve"> </w:t>
            </w:r>
            <w:r w:rsidR="007F509F">
              <w:rPr>
                <w:sz w:val="28"/>
                <w:szCs w:val="28"/>
              </w:rPr>
              <w:t>«</w:t>
            </w:r>
            <w:r w:rsidRPr="00915065">
              <w:rPr>
                <w:sz w:val="28"/>
                <w:szCs w:val="28"/>
              </w:rPr>
              <w:t>Социальная поддержка граждан</w:t>
            </w:r>
            <w:r w:rsidR="007F509F">
              <w:rPr>
                <w:sz w:val="28"/>
                <w:szCs w:val="28"/>
              </w:rPr>
              <w:t xml:space="preserve"> Алатырского муниципального округа»</w:t>
            </w:r>
          </w:p>
        </w:tc>
      </w:tr>
      <w:tr w:rsidR="00F00F91" w:rsidRPr="0091506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социальные меры поддержки от общего количества граждан, имеющих право на их предоставление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00F91" w:rsidRPr="0091506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7F509F" w:rsidRDefault="0071055B" w:rsidP="005A70D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hyperlink w:anchor="sub_30000" w:history="1">
              <w:r w:rsidR="00F00F91" w:rsidRPr="007F509F">
                <w:rPr>
                  <w:rStyle w:val="af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F00F91" w:rsidRPr="007F509F">
              <w:rPr>
                <w:b w:val="0"/>
                <w:sz w:val="28"/>
                <w:szCs w:val="28"/>
              </w:rPr>
              <w:t xml:space="preserve"> </w:t>
            </w:r>
            <w:r w:rsidR="007F509F" w:rsidRPr="007F509F">
              <w:rPr>
                <w:sz w:val="28"/>
                <w:szCs w:val="28"/>
              </w:rPr>
              <w:t>«Социальн</w:t>
            </w:r>
            <w:r w:rsidR="00747A6C">
              <w:rPr>
                <w:sz w:val="28"/>
                <w:szCs w:val="28"/>
              </w:rPr>
              <w:t>ое</w:t>
            </w:r>
            <w:r w:rsidR="007F509F" w:rsidRPr="007F509F">
              <w:rPr>
                <w:sz w:val="28"/>
                <w:szCs w:val="28"/>
              </w:rPr>
              <w:t xml:space="preserve"> обеспечение граждан»</w:t>
            </w:r>
          </w:p>
        </w:tc>
      </w:tr>
      <w:tr w:rsidR="00F00F91" w:rsidRPr="0091506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7F509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проживающих в сельской местности,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общем количестве получателей социальных услуг в Алатырском </w:t>
            </w:r>
            <w:r w:rsidR="007F509F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91506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F509F" w:rsidRPr="00915065" w:rsidTr="0017407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71055B" w:rsidP="005A70DE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4000" w:history="1">
              <w:r w:rsidR="007F509F" w:rsidRPr="003B0FED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7F509F" w:rsidRPr="003B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4000" w:history="1">
              <w:r w:rsidR="007F509F" w:rsidRPr="003B0FED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</w:rPr>
                <w:t>«Поддержка социально ориентированных некоммерческих организаций в Алатырском муниципальном округе</w:t>
              </w:r>
            </w:hyperlink>
            <w:r w:rsidR="007F509F" w:rsidRPr="003B0FED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7F509F" w:rsidRPr="0091506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404506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404506" w:rsidRDefault="00404506" w:rsidP="0040450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404506">
              <w:rPr>
                <w:sz w:val="28"/>
                <w:szCs w:val="28"/>
              </w:rPr>
              <w:t>Количество социально ориентированных некоммерческих организаций, зарегистрированных на территории Алатырского муниципального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404506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506" w:rsidRPr="0091506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915065" w:rsidRDefault="00404506" w:rsidP="00C453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404506" w:rsidRDefault="00404506" w:rsidP="00174076">
            <w:pPr>
              <w:pStyle w:val="afb"/>
              <w:rPr>
                <w:sz w:val="28"/>
                <w:szCs w:val="28"/>
              </w:rPr>
            </w:pPr>
            <w:r w:rsidRPr="00404506">
              <w:rPr>
                <w:sz w:val="28"/>
                <w:szCs w:val="28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404506" w:rsidRDefault="00404506" w:rsidP="00174076">
            <w:pPr>
              <w:pStyle w:val="afb"/>
              <w:rPr>
                <w:sz w:val="28"/>
                <w:szCs w:val="28"/>
              </w:rPr>
            </w:pPr>
            <w:r w:rsidRPr="00404506">
              <w:rPr>
                <w:sz w:val="28"/>
                <w:szCs w:val="28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91506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101,00</w:t>
            </w:r>
          </w:p>
        </w:tc>
      </w:tr>
    </w:tbl>
    <w:p w:rsidR="00915065" w:rsidRPr="00915065" w:rsidRDefault="00915065" w:rsidP="00915065">
      <w:pPr>
        <w:rPr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Pr="008C67B6" w:rsidRDefault="008C67B6" w:rsidP="008C67B6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5A70DE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Приложение N 2</w:t>
      </w:r>
    </w:p>
    <w:p w:rsidR="008C67B6" w:rsidRPr="008C67B6" w:rsidRDefault="008C67B6" w:rsidP="008C67B6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A70DE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915065"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="00915065" w:rsidRPr="008C67B6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муниципальной программе</w:t>
        </w:r>
      </w:hyperlink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C67B6" w:rsidRPr="008C67B6" w:rsidRDefault="008C67B6" w:rsidP="008C67B6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15065"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Алатырского </w:t>
      </w: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округа</w:t>
      </w:r>
    </w:p>
    <w:p w:rsidR="008C67B6" w:rsidRPr="008C67B6" w:rsidRDefault="008C67B6" w:rsidP="008C67B6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A70DE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915065"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Социальная поддержка граждан</w:t>
      </w: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15065" w:rsidRPr="008C67B6" w:rsidRDefault="008C67B6" w:rsidP="008C67B6">
      <w:pPr>
        <w:spacing w:after="0" w:line="240" w:lineRule="atLeast"/>
        <w:jc w:val="right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Алатырского муниципального округа</w:t>
      </w:r>
      <w:r w:rsidR="00915065" w:rsidRPr="008C67B6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"</w:t>
      </w:r>
    </w:p>
    <w:p w:rsidR="00915065" w:rsidRPr="008C67B6" w:rsidRDefault="00915065" w:rsidP="00915065">
      <w:pPr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8C67B6">
      <w:pPr>
        <w:pStyle w:val="1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Ресурсное обеспечение и прогнозная (справочная) оценка</w:t>
      </w:r>
      <w:r w:rsidRPr="00915065">
        <w:rPr>
          <w:sz w:val="28"/>
          <w:szCs w:val="28"/>
        </w:rPr>
        <w:br/>
        <w:t xml:space="preserve">расходов за счет всех источников финансирования реализации муниципальной программы Алатырского </w:t>
      </w:r>
      <w:r w:rsidR="008C67B6">
        <w:rPr>
          <w:sz w:val="28"/>
          <w:szCs w:val="28"/>
        </w:rPr>
        <w:t>муниципального округа</w:t>
      </w:r>
      <w:r w:rsidR="00282C1F">
        <w:rPr>
          <w:sz w:val="28"/>
          <w:szCs w:val="28"/>
        </w:rPr>
        <w:t xml:space="preserve"> «</w:t>
      </w:r>
      <w:r w:rsidRPr="00915065">
        <w:rPr>
          <w:sz w:val="28"/>
          <w:szCs w:val="28"/>
        </w:rPr>
        <w:t>Социальная поддержка граждан</w:t>
      </w:r>
      <w:r w:rsidR="008C67B6">
        <w:rPr>
          <w:sz w:val="28"/>
          <w:szCs w:val="28"/>
        </w:rPr>
        <w:t xml:space="preserve"> Алатырского муниципального округа</w:t>
      </w:r>
      <w:r w:rsidR="00282C1F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367"/>
        <w:gridCol w:w="1264"/>
        <w:gridCol w:w="1530"/>
        <w:gridCol w:w="1446"/>
        <w:gridCol w:w="1276"/>
        <w:gridCol w:w="1276"/>
        <w:gridCol w:w="1558"/>
        <w:gridCol w:w="1561"/>
        <w:gridCol w:w="1310"/>
      </w:tblGrid>
      <w:tr w:rsidR="008C67B6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8C67B6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 (основного мероприятия)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11" w:history="1">
              <w:r w:rsidRPr="008C67B6">
                <w:rPr>
                  <w:rStyle w:val="af5"/>
                  <w:b w:val="0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B6" w:rsidRDefault="008C67B6" w:rsidP="008C67B6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по годам, рублей</w:t>
            </w:r>
          </w:p>
        </w:tc>
      </w:tr>
      <w:tr w:rsidR="008C67B6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rPr>
                <w:sz w:val="23"/>
                <w:szCs w:val="23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rPr>
                <w:sz w:val="23"/>
                <w:szCs w:val="2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8C67B6" w:rsidRDefault="0071055B" w:rsidP="00C45341">
            <w:pPr>
              <w:pStyle w:val="af9"/>
              <w:jc w:val="center"/>
              <w:rPr>
                <w:b/>
                <w:sz w:val="23"/>
                <w:szCs w:val="23"/>
              </w:rPr>
            </w:pPr>
            <w:hyperlink r:id="rId12" w:history="1">
              <w:r w:rsidR="008C67B6" w:rsidRPr="008C67B6">
                <w:rPr>
                  <w:rStyle w:val="af5"/>
                  <w:b w:val="0"/>
                  <w:color w:val="auto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rPr>
                <w:sz w:val="23"/>
                <w:szCs w:val="23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174076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174076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174076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174076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2026 - 2030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174076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2031 - 2035</w:t>
            </w:r>
          </w:p>
        </w:tc>
      </w:tr>
      <w:tr w:rsidR="008C67B6" w:rsidTr="00CF6D70"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Default="008C67B6" w:rsidP="00C45341">
            <w:pPr>
              <w:pStyle w:val="af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C67B6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8C67B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Алатырского муниципального округа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"Социальная поддержка граждан Алатырского муниципального округа"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Ц3 00000000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E72DF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E72DF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E72DF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CF6D70" w:rsidRPr="00396D66" w:rsidRDefault="00CF6D70" w:rsidP="00CF6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8C67B6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8C67B6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CF6D70" w:rsidRPr="00396D66" w:rsidRDefault="00CF6D70" w:rsidP="002B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8C67B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бюджет Алатырского 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71055B" w:rsidP="00C45341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30000" w:history="1">
              <w:r w:rsidR="00CF6D70" w:rsidRPr="00396D66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«Социальное обеспечение граждан»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Ц3 10000000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CF6D70" w:rsidRPr="00396D66" w:rsidRDefault="00CF6D70" w:rsidP="002B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CF6D70" w:rsidRPr="00396D66" w:rsidRDefault="00CF6D70" w:rsidP="002B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бюджет Алатырского 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Ц3 10100000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CF6D70" w:rsidRPr="00396D66" w:rsidRDefault="00CF6D70" w:rsidP="002B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CF6D70" w:rsidRPr="00396D66" w:rsidRDefault="00CF6D70" w:rsidP="002B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бюджет Алатырского 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71055B" w:rsidP="00C45341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4000" w:history="1">
              <w:r w:rsidR="00CF6D70" w:rsidRPr="00396D66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«Поддержка социально ориентированных некоммерческих </w:t>
              </w:r>
              <w:r w:rsidR="00CF6D70" w:rsidRPr="00396D66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организаций в Алатырском муниципальном округе</w:t>
              </w:r>
            </w:hyperlink>
            <w:r w:rsidR="00CF6D70" w:rsidRPr="00396D66">
              <w:rPr>
                <w:rStyle w:val="af5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бюджет Алатырского 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17407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бюджет Алатырского 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D70" w:rsidRPr="00396D66" w:rsidRDefault="00CF6D70" w:rsidP="00C94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бюджет Алатырского 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Tr="00CF6D70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396D66" w:rsidRDefault="00CF6D70" w:rsidP="002B0E8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Tr="00A50C62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ED1" w:rsidRPr="00396D66" w:rsidRDefault="00502ED1" w:rsidP="00396D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поддержки </w:t>
            </w:r>
            <w:r w:rsidRPr="00396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социально ориентированных некоммерческих организаций на местном уровне.</w:t>
            </w:r>
          </w:p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Tr="00A50C62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396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Tr="00A50C62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Tr="00A50C62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бюджет Алатырского 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Tr="00A50C62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C4534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96D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396D66" w:rsidRDefault="00502ED1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15065" w:rsidRDefault="00915065" w:rsidP="00915065">
      <w:pPr>
        <w:sectPr w:rsidR="00915065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B7C5F" w:rsidRDefault="005A70DE" w:rsidP="005B7C5F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30000"/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П</w:t>
      </w:r>
      <w:r w:rsid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риложение N 3</w:t>
      </w:r>
    </w:p>
    <w:p w:rsidR="005B7C5F" w:rsidRDefault="005B7C5F" w:rsidP="005B7C5F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</w:t>
      </w:r>
      <w:r w:rsidR="00915065"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915065" w:rsidRPr="005B7C5F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5065"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Алатырского </w:t>
      </w:r>
    </w:p>
    <w:p w:rsidR="005B7C5F" w:rsidRDefault="005A70DE" w:rsidP="005A70DE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</w:t>
      </w:r>
      <w:r w:rsid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округа «</w:t>
      </w:r>
      <w:r w:rsidR="00915065"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Социальная поддержка </w:t>
      </w:r>
    </w:p>
    <w:p w:rsidR="00915065" w:rsidRPr="005B7C5F" w:rsidRDefault="005B7C5F" w:rsidP="005B7C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</w:t>
      </w:r>
      <w:r w:rsidR="00915065"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Алатырского муниципального округа»</w:t>
      </w:r>
    </w:p>
    <w:bookmarkEnd w:id="8"/>
    <w:p w:rsidR="00915065" w:rsidRPr="005A0E54" w:rsidRDefault="00915065" w:rsidP="00915065">
      <w:pPr>
        <w:rPr>
          <w:rFonts w:ascii="Times New Roman" w:hAnsi="Times New Roman" w:cs="Times New Roman"/>
          <w:sz w:val="28"/>
          <w:szCs w:val="28"/>
        </w:rPr>
      </w:pPr>
    </w:p>
    <w:p w:rsidR="00915065" w:rsidRPr="005A0E54" w:rsidRDefault="00E8062F" w:rsidP="005B7C5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="00915065" w:rsidRPr="005A0E54">
        <w:rPr>
          <w:sz w:val="28"/>
          <w:szCs w:val="28"/>
        </w:rPr>
        <w:t>Социальн</w:t>
      </w:r>
      <w:r>
        <w:rPr>
          <w:sz w:val="28"/>
          <w:szCs w:val="28"/>
        </w:rPr>
        <w:t>ое обеспечение граждан»</w:t>
      </w:r>
      <w:r w:rsidR="00915065" w:rsidRPr="005A0E54">
        <w:rPr>
          <w:sz w:val="28"/>
          <w:szCs w:val="28"/>
        </w:rPr>
        <w:t xml:space="preserve"> муниципальной программы Алатырского </w:t>
      </w:r>
      <w:r>
        <w:rPr>
          <w:sz w:val="28"/>
          <w:szCs w:val="28"/>
        </w:rPr>
        <w:t>муниципального округа</w:t>
      </w:r>
      <w:r w:rsidR="00915065" w:rsidRPr="005A0E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15065" w:rsidRPr="005A0E54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 xml:space="preserve"> Алатырского муниципального округа»</w:t>
      </w:r>
    </w:p>
    <w:p w:rsidR="00915065" w:rsidRPr="005A0E54" w:rsidRDefault="00915065" w:rsidP="005B7C5F">
      <w:pPr>
        <w:pStyle w:val="1"/>
        <w:jc w:val="center"/>
        <w:rPr>
          <w:sz w:val="28"/>
          <w:szCs w:val="28"/>
        </w:rPr>
      </w:pPr>
      <w:r w:rsidRPr="005A0E54">
        <w:rPr>
          <w:sz w:val="28"/>
          <w:szCs w:val="28"/>
        </w:rPr>
        <w:t>Паспорт подпрограммы</w:t>
      </w:r>
    </w:p>
    <w:p w:rsidR="00915065" w:rsidRPr="005A0E54" w:rsidRDefault="00915065" w:rsidP="009150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915065" w:rsidRPr="005A0E54" w:rsidTr="00C4534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Default="00E8062F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E8062F" w:rsidRPr="00E8062F" w:rsidRDefault="00E8062F" w:rsidP="00E8062F"/>
        </w:tc>
      </w:tr>
      <w:tr w:rsidR="00915065" w:rsidRPr="005A0E54" w:rsidTr="00C4534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56C71" w:rsidRPr="0001505C" w:rsidRDefault="00356C71" w:rsidP="00356C71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Алатырского муниципального округа;</w:t>
            </w:r>
          </w:p>
          <w:p w:rsidR="00915065" w:rsidRDefault="00356C71" w:rsidP="00356C7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Алатырского муниципального округа</w:t>
            </w:r>
          </w:p>
          <w:p w:rsidR="00356C71" w:rsidRPr="00356C71" w:rsidRDefault="00356C71" w:rsidP="00356C71"/>
        </w:tc>
      </w:tr>
      <w:tr w:rsidR="00915065" w:rsidRPr="005A0E54" w:rsidTr="00B4730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B47305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4730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B47305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4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65" w:rsidRPr="00B47305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4730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граждан - получателей мер социальной поддержки;</w:t>
            </w:r>
          </w:p>
          <w:p w:rsidR="00915065" w:rsidRPr="00B47305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47305">
              <w:rPr>
                <w:rFonts w:ascii="Times New Roman" w:hAnsi="Times New Roman" w:cs="Times New Roman"/>
                <w:sz w:val="28"/>
                <w:szCs w:val="28"/>
              </w:rPr>
              <w:t>повышение уровня, качества и безопасности социального обслуживания граждан</w:t>
            </w:r>
          </w:p>
          <w:p w:rsidR="00356C71" w:rsidRPr="00B47305" w:rsidRDefault="00356C71" w:rsidP="00356C71"/>
        </w:tc>
      </w:tr>
      <w:tr w:rsidR="00915065" w:rsidRPr="005A0E54" w:rsidTr="00C4534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системы мер социальной поддержки отдельных категорий граждан</w:t>
            </w:r>
            <w:proofErr w:type="gramEnd"/>
          </w:p>
          <w:p w:rsidR="00F15DB5" w:rsidRPr="00F15DB5" w:rsidRDefault="00F15DB5" w:rsidP="00F15DB5"/>
        </w:tc>
      </w:tr>
      <w:tr w:rsidR="00915065" w:rsidRPr="005A0E54" w:rsidTr="00C4534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достижение к 2036 году следующих целевых индикаторов и показателей:</w:t>
            </w:r>
          </w:p>
          <w:p w:rsidR="00915065" w:rsidRPr="005A0E54" w:rsidRDefault="00915065" w:rsidP="00F15D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Алатырском </w:t>
            </w:r>
            <w:r w:rsidR="00F15DB5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0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5DB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15065" w:rsidRPr="005A0E54" w:rsidTr="00C4534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25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 - 2035 годы:</w:t>
            </w:r>
          </w:p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1 этап - 20</w:t>
            </w:r>
            <w:r w:rsidR="00F15D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 - 2025 годы;</w:t>
            </w:r>
          </w:p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2 этап - 2026 - 2030 годы;</w:t>
            </w:r>
          </w:p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3 этап - 2031 - 2035 годы</w:t>
            </w:r>
          </w:p>
        </w:tc>
      </w:tr>
      <w:tr w:rsidR="00915065" w:rsidRPr="005A0E54" w:rsidTr="00C4534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30111"/>
            <w:r w:rsidRPr="005A0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 с разбивкой по годам реализации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B0E8F" w:rsidRPr="00915065" w:rsidRDefault="00915065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2B0E8F">
              <w:rPr>
                <w:rFonts w:ascii="Times New Roman" w:hAnsi="Times New Roman" w:cs="Times New Roman"/>
                <w:sz w:val="28"/>
                <w:szCs w:val="28"/>
              </w:rPr>
              <w:t>47 456 700,00</w:t>
            </w:r>
            <w:r w:rsidR="002B0E8F"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-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2026 - 2030 годах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17 779 000, 00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2031 - 2035 годах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19 629 500,00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- 0,0 руб. в том числе: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2023 году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2024 году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2025 году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2026 - 2030 годах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2031 - 2035 годах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47 456 700,00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- 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4B4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2026 - 2030 годах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17 779 000, 00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в 2031 - 2035 годах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19 629 500,00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Алатырского муниципального округа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2023 году - 0,00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2024 году - 0,00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2025 году - 0,00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2026 - 2030 годах - 0,00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2031 - 2035 годах - 0,00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- 0,0 рублей, в том числе: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2023 году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2024 году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2025 году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2026 - 2030 годах - 0,0 рублей;</w:t>
            </w:r>
          </w:p>
          <w:p w:rsidR="002B0E8F" w:rsidRPr="00915065" w:rsidRDefault="002B0E8F" w:rsidP="002B0E8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2031 - 2035 годах - 0,0 рублей.</w:t>
            </w:r>
          </w:p>
          <w:p w:rsidR="00915065" w:rsidRPr="005A0E54" w:rsidRDefault="00915065" w:rsidP="002B0E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</w:t>
            </w:r>
            <w:r w:rsidR="002B0E8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период.</w:t>
            </w:r>
          </w:p>
        </w:tc>
      </w:tr>
      <w:tr w:rsidR="00915065" w:rsidRPr="005A0E54" w:rsidTr="00C4534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право лицам, замещавшим 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 и должности муниципальной службы, на пенсионное обеспечение в соответствии с действующим законодательством, проведение мероприятий социального характера для людей пожилого возраста;</w:t>
            </w:r>
          </w:p>
          <w:p w:rsidR="00915065" w:rsidRPr="005A0E54" w:rsidRDefault="00915065" w:rsidP="00C453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>поддержки отдельных категорий граждан по оплате жилищно-коммунальных услуг</w:t>
            </w:r>
          </w:p>
        </w:tc>
      </w:tr>
    </w:tbl>
    <w:p w:rsidR="00915065" w:rsidRPr="005A0E54" w:rsidRDefault="00915065" w:rsidP="00915065">
      <w:pPr>
        <w:rPr>
          <w:rFonts w:ascii="Times New Roman" w:hAnsi="Times New Roman" w:cs="Times New Roman"/>
          <w:sz w:val="28"/>
          <w:szCs w:val="28"/>
        </w:rPr>
      </w:pPr>
    </w:p>
    <w:p w:rsidR="00B47305" w:rsidRPr="00DF3C16" w:rsidRDefault="00B47305" w:rsidP="00B47305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подпрограммы, цели, задачи, описание сроков и этапов реализации муниципальной программы</w:t>
      </w:r>
    </w:p>
    <w:p w:rsidR="00915065" w:rsidRPr="005A0E54" w:rsidRDefault="00915065" w:rsidP="00CF6D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5065" w:rsidRPr="005A0E54" w:rsidRDefault="00915065" w:rsidP="00CF6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Приоритетными направлениями политики в сфере социального обеспечения граждан являются поддержание и повышение уровня социальной защищенности граждан.</w:t>
      </w:r>
    </w:p>
    <w:p w:rsidR="00915065" w:rsidRPr="005A0E54" w:rsidRDefault="0055420B" w:rsidP="00CF6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"Социальное обеспечение граждан</w:t>
      </w:r>
      <w:r w:rsidR="00915065" w:rsidRPr="005A0E54">
        <w:rPr>
          <w:rFonts w:ascii="Times New Roman" w:hAnsi="Times New Roman" w:cs="Times New Roman"/>
          <w:sz w:val="28"/>
          <w:szCs w:val="28"/>
        </w:rPr>
        <w:t xml:space="preserve">" муниципальной программы Алатырского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15065" w:rsidRPr="005A0E54">
        <w:rPr>
          <w:rFonts w:ascii="Times New Roman" w:hAnsi="Times New Roman" w:cs="Times New Roman"/>
          <w:sz w:val="28"/>
          <w:szCs w:val="28"/>
        </w:rPr>
        <w:t xml:space="preserve"> "Социальная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 Алатырского муниципального округа</w:t>
      </w:r>
      <w:r w:rsidR="00915065" w:rsidRPr="005A0E54">
        <w:rPr>
          <w:rFonts w:ascii="Times New Roman" w:hAnsi="Times New Roman" w:cs="Times New Roman"/>
          <w:sz w:val="28"/>
          <w:szCs w:val="28"/>
        </w:rPr>
        <w:t>" (далее - подпрограмма) является неотъемлемой частью Муниципальной программы.</w:t>
      </w:r>
    </w:p>
    <w:p w:rsidR="00915065" w:rsidRPr="005A0E54" w:rsidRDefault="00915065" w:rsidP="00CF6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915065" w:rsidRPr="005A0E54" w:rsidRDefault="00915065" w:rsidP="00CF6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повышение уровня жизни граждан - получателей мер социальной поддержки;</w:t>
      </w:r>
    </w:p>
    <w:p w:rsidR="00915065" w:rsidRPr="005A0E54" w:rsidRDefault="00915065" w:rsidP="00CF6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повышение уровня, качества и безопасности социального обслуживания граждан.</w:t>
      </w:r>
    </w:p>
    <w:p w:rsidR="00915065" w:rsidRPr="005A0E54" w:rsidRDefault="00915065" w:rsidP="00CF6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915065" w:rsidRPr="005A0E54" w:rsidRDefault="00915065" w:rsidP="00CF6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5A0E54">
        <w:rPr>
          <w:rFonts w:ascii="Times New Roman" w:hAnsi="Times New Roman" w:cs="Times New Roman"/>
          <w:sz w:val="28"/>
          <w:szCs w:val="28"/>
        </w:rPr>
        <w:t>системы мер социальной поддержки отдельных категорий граждан</w:t>
      </w:r>
      <w:proofErr w:type="gramEnd"/>
      <w:r w:rsidRPr="005A0E54">
        <w:rPr>
          <w:rFonts w:ascii="Times New Roman" w:hAnsi="Times New Roman" w:cs="Times New Roman"/>
          <w:sz w:val="28"/>
          <w:szCs w:val="28"/>
        </w:rPr>
        <w:t>.</w:t>
      </w:r>
    </w:p>
    <w:p w:rsidR="00915065" w:rsidRPr="005A0E54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5A0E54" w:rsidRDefault="00915065" w:rsidP="00CF6D70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bookmarkStart w:id="10" w:name="sub_3200"/>
      <w:r w:rsidRPr="005A0E54">
        <w:rPr>
          <w:sz w:val="28"/>
          <w:szCs w:val="28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915065" w:rsidRPr="005A0E54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являются: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доля получателей социальных услуг, проживающих в сельской местности, в общем количестве получателей социальных услуг в Алатырском </w:t>
      </w:r>
      <w:r w:rsidR="0055420B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A0E54">
        <w:rPr>
          <w:rFonts w:ascii="Times New Roman" w:hAnsi="Times New Roman" w:cs="Times New Roman"/>
          <w:sz w:val="28"/>
          <w:szCs w:val="28"/>
        </w:rPr>
        <w:t>.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доля получателей социальных услуг, проживающих в сельской местности, в общем количестве получателей социальных услуг в Алатырском </w:t>
      </w:r>
      <w:r w:rsidR="0055420B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A0E54">
        <w:rPr>
          <w:rFonts w:ascii="Times New Roman" w:hAnsi="Times New Roman" w:cs="Times New Roman"/>
          <w:sz w:val="28"/>
          <w:szCs w:val="28"/>
        </w:rPr>
        <w:t>: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в 2023 году - </w:t>
      </w:r>
      <w:r w:rsidR="0055420B">
        <w:rPr>
          <w:rFonts w:ascii="Times New Roman" w:hAnsi="Times New Roman" w:cs="Times New Roman"/>
          <w:sz w:val="28"/>
          <w:szCs w:val="28"/>
        </w:rPr>
        <w:t>99</w:t>
      </w:r>
      <w:r w:rsidRPr="005A0E5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 2024 году - 99 процентов;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 2025 году - 99 процентов;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 2030 году - 99 процентов;</w:t>
      </w:r>
    </w:p>
    <w:p w:rsidR="00915065" w:rsidRPr="005A0E54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 2035 году - 99 процентов.</w:t>
      </w:r>
    </w:p>
    <w:p w:rsidR="00915065" w:rsidRPr="005A0E54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5A0E54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bookmarkStart w:id="11" w:name="sub_3300"/>
      <w:r w:rsidRPr="005A0E54">
        <w:rPr>
          <w:sz w:val="28"/>
          <w:szCs w:val="28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1"/>
    <w:p w:rsidR="00915065" w:rsidRPr="005A0E54" w:rsidRDefault="00915065" w:rsidP="0055420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Подпрограмма объединяет одно основное мероприятие: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Мероприятие 1.1. Выплата пенсии за выслугу лет муниципальным служащим.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за счет средств Алатырского </w:t>
      </w:r>
      <w:r w:rsidR="005542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5A0E54">
        <w:rPr>
          <w:rFonts w:ascii="Times New Roman" w:hAnsi="Times New Roman" w:cs="Times New Roman"/>
          <w:sz w:val="28"/>
          <w:szCs w:val="28"/>
        </w:rPr>
        <w:t xml:space="preserve">муниципальным служащим Алатырского </w:t>
      </w:r>
      <w:r w:rsidR="005542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A0E54">
        <w:rPr>
          <w:rFonts w:ascii="Times New Roman" w:hAnsi="Times New Roman" w:cs="Times New Roman"/>
          <w:sz w:val="28"/>
          <w:szCs w:val="28"/>
        </w:rPr>
        <w:t xml:space="preserve"> и лицам, замещавшим муниципальные должности Алатырского </w:t>
      </w:r>
      <w:r w:rsidR="005542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A0E54">
        <w:rPr>
          <w:rFonts w:ascii="Times New Roman" w:hAnsi="Times New Roman" w:cs="Times New Roman"/>
          <w:sz w:val="28"/>
          <w:szCs w:val="28"/>
        </w:rPr>
        <w:t>, предоставление пенсии за выслугу лет и ежемесячной доплаты к пенсии соответственно при наличии на это права.</w:t>
      </w:r>
    </w:p>
    <w:p w:rsidR="00915065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915065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E54">
        <w:rPr>
          <w:rFonts w:ascii="Times New Roman" w:hAnsi="Times New Roman" w:cs="Times New Roman"/>
          <w:sz w:val="28"/>
          <w:szCs w:val="28"/>
        </w:rPr>
        <w:t xml:space="preserve">Мероприятие предусматривает предоставление за счет средств республиканского 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</w:t>
      </w:r>
      <w:r w:rsidRPr="0055420B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15" w:history="1">
        <w:r w:rsidRPr="0055420B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55420B">
        <w:rPr>
          <w:rFonts w:ascii="Times New Roman" w:hAnsi="Times New Roman" w:cs="Times New Roman"/>
          <w:b/>
          <w:sz w:val="28"/>
          <w:szCs w:val="28"/>
        </w:rPr>
        <w:t xml:space="preserve"> Чувашской</w:t>
      </w:r>
      <w:r w:rsidRPr="0055420B">
        <w:rPr>
          <w:rFonts w:ascii="Times New Roman" w:hAnsi="Times New Roman" w:cs="Times New Roman"/>
          <w:sz w:val="28"/>
          <w:szCs w:val="28"/>
        </w:rPr>
        <w:t xml:space="preserve"> </w:t>
      </w:r>
      <w:r w:rsidRPr="005A0E54">
        <w:rPr>
          <w:rFonts w:ascii="Times New Roman" w:hAnsi="Times New Roman" w:cs="Times New Roman"/>
          <w:sz w:val="28"/>
          <w:szCs w:val="28"/>
        </w:rPr>
        <w:t>Республики от 8 февраля 2005 г. N 1 "О социальной поддержке отдельных категорий граждан по оплате жилищно-коммунальных услуг" ежемесячной компенсации расходов на оплату жилого помещения, коммунальных услуг (отопление, теплоснабжение, в</w:t>
      </w:r>
      <w:proofErr w:type="gramEnd"/>
      <w:r w:rsidRPr="005A0E54">
        <w:rPr>
          <w:rFonts w:ascii="Times New Roman" w:hAnsi="Times New Roman" w:cs="Times New Roman"/>
          <w:sz w:val="28"/>
          <w:szCs w:val="28"/>
        </w:rPr>
        <w:t xml:space="preserve">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Республики, в </w:t>
      </w:r>
      <w:r w:rsidRPr="00B47305">
        <w:rPr>
          <w:rFonts w:ascii="Times New Roman" w:hAnsi="Times New Roman" w:cs="Times New Roman"/>
          <w:sz w:val="28"/>
          <w:szCs w:val="28"/>
        </w:rPr>
        <w:t>размере 1</w:t>
      </w:r>
      <w:r w:rsidR="0055420B" w:rsidRPr="00B47305">
        <w:rPr>
          <w:rFonts w:ascii="Times New Roman" w:hAnsi="Times New Roman" w:cs="Times New Roman"/>
          <w:sz w:val="28"/>
          <w:szCs w:val="28"/>
        </w:rPr>
        <w:t>3</w:t>
      </w:r>
      <w:r w:rsidR="00B47305" w:rsidRPr="00B47305">
        <w:rPr>
          <w:rFonts w:ascii="Times New Roman" w:hAnsi="Times New Roman" w:cs="Times New Roman"/>
          <w:sz w:val="28"/>
          <w:szCs w:val="28"/>
        </w:rPr>
        <w:t>77</w:t>
      </w:r>
      <w:r w:rsidRPr="00B473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2ED1" w:rsidRPr="00487658" w:rsidRDefault="00502ED1" w:rsidP="00502ED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1.3.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</w:r>
      <w:r w:rsidR="002C34F1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Республики, погибших (умерших) в результате участия в специальной военной операции на </w:t>
      </w:r>
      <w:r w:rsidR="002C34F1">
        <w:rPr>
          <w:rFonts w:ascii="Times New Roman" w:hAnsi="Times New Roman" w:cs="Times New Roman"/>
          <w:color w:val="000000"/>
          <w:sz w:val="26"/>
          <w:szCs w:val="26"/>
        </w:rPr>
        <w:t>территориях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Донецкой Народной Республики, Луганской Народной Республики и Украины с 24 февраля 2022 г.                                                                                                                    </w:t>
      </w:r>
      <w:proofErr w:type="gramEnd"/>
    </w:p>
    <w:p w:rsidR="00502ED1" w:rsidRPr="005A0E54" w:rsidRDefault="00502ED1" w:rsidP="00502E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Мероприятие предусматривает за счёт </w:t>
      </w:r>
      <w:r w:rsidR="002C34F1">
        <w:rPr>
          <w:rFonts w:ascii="Times New Roman" w:hAnsi="Times New Roman"/>
          <w:color w:val="000000"/>
          <w:sz w:val="26"/>
          <w:szCs w:val="26"/>
        </w:rPr>
        <w:t>средств</w:t>
      </w:r>
      <w:r>
        <w:rPr>
          <w:rFonts w:ascii="Times New Roman" w:hAnsi="Times New Roman"/>
          <w:color w:val="000000"/>
          <w:sz w:val="26"/>
          <w:szCs w:val="26"/>
        </w:rPr>
        <w:t xml:space="preserve"> республиканского бюджета Чувашской Республики 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</w:r>
      <w:r w:rsidR="002C34F1">
        <w:rPr>
          <w:rFonts w:ascii="Times New Roman" w:hAnsi="Times New Roman"/>
          <w:color w:val="000000"/>
          <w:sz w:val="26"/>
          <w:szCs w:val="26"/>
        </w:rPr>
        <w:t>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Чувашской Республики, погибших (умерших) в результате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участия в специальной военной операции на </w:t>
      </w:r>
      <w:r w:rsidR="002C34F1">
        <w:rPr>
          <w:rFonts w:ascii="Times New Roman" w:hAnsi="Times New Roman"/>
          <w:color w:val="000000"/>
          <w:sz w:val="26"/>
          <w:szCs w:val="26"/>
        </w:rPr>
        <w:t>территориях</w:t>
      </w:r>
      <w:r>
        <w:rPr>
          <w:rFonts w:ascii="Times New Roman" w:hAnsi="Times New Roman"/>
          <w:color w:val="000000"/>
          <w:sz w:val="26"/>
          <w:szCs w:val="26"/>
        </w:rPr>
        <w:t xml:space="preserve"> Донецкой Народной Республики, Луганской Народной Республики и Украины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 24 февраля 2022 г.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Подпрограмма реализуется в период с 20</w:t>
      </w:r>
      <w:r w:rsidR="0055420B">
        <w:rPr>
          <w:rFonts w:ascii="Times New Roman" w:hAnsi="Times New Roman" w:cs="Times New Roman"/>
          <w:sz w:val="28"/>
          <w:szCs w:val="28"/>
        </w:rPr>
        <w:t>23</w:t>
      </w:r>
      <w:r w:rsidRPr="005A0E54">
        <w:rPr>
          <w:rFonts w:ascii="Times New Roman" w:hAnsi="Times New Roman" w:cs="Times New Roman"/>
          <w:sz w:val="28"/>
          <w:szCs w:val="28"/>
        </w:rPr>
        <w:t xml:space="preserve"> по 2035 год в три этапа: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1 этап - 2019 - 2025 годы;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2 этап - 2026 - 2030 годы;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3 этап - 2031 - 2035 годы.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Мероприятия подпрограммы реализуется ежегодно с установленной периодичностью.</w:t>
      </w:r>
    </w:p>
    <w:p w:rsidR="00915065" w:rsidRPr="005A0E54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A0E54">
        <w:rPr>
          <w:sz w:val="28"/>
          <w:szCs w:val="28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55420B" w:rsidRPr="005A0E54" w:rsidRDefault="0055420B" w:rsidP="0055420B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915065" w:rsidRPr="005A0E54" w:rsidRDefault="00915065" w:rsidP="00502E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федерального бюджета, республиканского бюджета Чувашской Республики, бюджета Алат</w:t>
      </w:r>
      <w:r w:rsidR="0055420B">
        <w:rPr>
          <w:rFonts w:ascii="Times New Roman" w:hAnsi="Times New Roman" w:cs="Times New Roman"/>
          <w:sz w:val="28"/>
          <w:szCs w:val="28"/>
        </w:rPr>
        <w:t>ырского муниципального округа</w:t>
      </w:r>
      <w:r w:rsidRPr="005A0E54">
        <w:rPr>
          <w:rFonts w:ascii="Times New Roman" w:hAnsi="Times New Roman" w:cs="Times New Roman"/>
          <w:sz w:val="28"/>
          <w:szCs w:val="28"/>
        </w:rPr>
        <w:t>, средств внебюджетных источников.</w:t>
      </w:r>
    </w:p>
    <w:p w:rsidR="00915065" w:rsidRPr="005A0E54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341"/>
      <w:r w:rsidRPr="005A0E5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</w:t>
      </w:r>
      <w:r w:rsidR="0055420B">
        <w:rPr>
          <w:rFonts w:ascii="Times New Roman" w:hAnsi="Times New Roman" w:cs="Times New Roman"/>
          <w:sz w:val="28"/>
          <w:szCs w:val="28"/>
        </w:rPr>
        <w:t>23</w:t>
      </w:r>
      <w:r w:rsidRPr="005A0E54">
        <w:rPr>
          <w:rFonts w:ascii="Times New Roman" w:hAnsi="Times New Roman" w:cs="Times New Roman"/>
          <w:sz w:val="28"/>
          <w:szCs w:val="28"/>
        </w:rPr>
        <w:t> - 2035 годах составляет 4</w:t>
      </w:r>
      <w:r w:rsidR="0055420B">
        <w:rPr>
          <w:rFonts w:ascii="Times New Roman" w:hAnsi="Times New Roman" w:cs="Times New Roman"/>
          <w:sz w:val="28"/>
          <w:szCs w:val="28"/>
        </w:rPr>
        <w:t xml:space="preserve">7 456 700,00 </w:t>
      </w:r>
      <w:r w:rsidRPr="005A0E54">
        <w:rPr>
          <w:rFonts w:ascii="Times New Roman" w:hAnsi="Times New Roman" w:cs="Times New Roman"/>
          <w:sz w:val="28"/>
          <w:szCs w:val="28"/>
        </w:rPr>
        <w:t>рублей, в том числе за счет средств:</w:t>
      </w:r>
    </w:p>
    <w:bookmarkEnd w:id="12"/>
    <w:p w:rsidR="00915065" w:rsidRPr="005A0E54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фе</w:t>
      </w:r>
      <w:r w:rsidR="0055420B">
        <w:rPr>
          <w:rFonts w:ascii="Times New Roman" w:hAnsi="Times New Roman" w:cs="Times New Roman"/>
          <w:sz w:val="28"/>
          <w:szCs w:val="28"/>
        </w:rPr>
        <w:t>дерального бюджета - 0,0 рублей</w:t>
      </w:r>
      <w:r w:rsidRPr="005A0E54">
        <w:rPr>
          <w:rFonts w:ascii="Times New Roman" w:hAnsi="Times New Roman" w:cs="Times New Roman"/>
          <w:sz w:val="28"/>
          <w:szCs w:val="28"/>
        </w:rPr>
        <w:t>;</w:t>
      </w:r>
    </w:p>
    <w:p w:rsidR="00915065" w:rsidRPr="005A0E54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- </w:t>
      </w:r>
      <w:r w:rsidR="0055420B" w:rsidRPr="005A0E54">
        <w:rPr>
          <w:rFonts w:ascii="Times New Roman" w:hAnsi="Times New Roman" w:cs="Times New Roman"/>
          <w:sz w:val="28"/>
          <w:szCs w:val="28"/>
        </w:rPr>
        <w:t>4</w:t>
      </w:r>
      <w:r w:rsidR="0055420B">
        <w:rPr>
          <w:rFonts w:ascii="Times New Roman" w:hAnsi="Times New Roman" w:cs="Times New Roman"/>
          <w:sz w:val="28"/>
          <w:szCs w:val="28"/>
        </w:rPr>
        <w:t>7 456 700,00</w:t>
      </w:r>
      <w:r w:rsidRPr="005A0E5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5A0E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065" w:rsidRPr="005A0E54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бюджета Алатырского </w:t>
      </w:r>
      <w:r w:rsidR="0007252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5A0E54">
        <w:rPr>
          <w:rFonts w:ascii="Times New Roman" w:hAnsi="Times New Roman" w:cs="Times New Roman"/>
          <w:sz w:val="28"/>
          <w:szCs w:val="28"/>
        </w:rPr>
        <w:t xml:space="preserve"> </w:t>
      </w:r>
      <w:r w:rsidR="0055420B">
        <w:rPr>
          <w:rFonts w:ascii="Times New Roman" w:hAnsi="Times New Roman" w:cs="Times New Roman"/>
          <w:sz w:val="28"/>
          <w:szCs w:val="28"/>
        </w:rPr>
        <w:t>–</w:t>
      </w:r>
      <w:r w:rsidRPr="005A0E54">
        <w:rPr>
          <w:rFonts w:ascii="Times New Roman" w:hAnsi="Times New Roman" w:cs="Times New Roman"/>
          <w:sz w:val="28"/>
          <w:szCs w:val="28"/>
        </w:rPr>
        <w:t xml:space="preserve"> </w:t>
      </w:r>
      <w:r w:rsidR="0055420B">
        <w:rPr>
          <w:rFonts w:ascii="Times New Roman" w:hAnsi="Times New Roman" w:cs="Times New Roman"/>
          <w:sz w:val="28"/>
          <w:szCs w:val="28"/>
        </w:rPr>
        <w:t>0,0</w:t>
      </w:r>
      <w:r w:rsidRPr="005A0E54">
        <w:rPr>
          <w:rFonts w:ascii="Times New Roman" w:hAnsi="Times New Roman" w:cs="Times New Roman"/>
          <w:sz w:val="28"/>
          <w:szCs w:val="28"/>
        </w:rPr>
        <w:t xml:space="preserve"> ру</w:t>
      </w:r>
      <w:r w:rsidR="0055420B">
        <w:rPr>
          <w:rFonts w:ascii="Times New Roman" w:hAnsi="Times New Roman" w:cs="Times New Roman"/>
          <w:sz w:val="28"/>
          <w:szCs w:val="28"/>
        </w:rPr>
        <w:t>блей;</w:t>
      </w:r>
    </w:p>
    <w:p w:rsidR="00915065" w:rsidRPr="005A0E54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внебюджетных источников - 0,0 рублей</w:t>
      </w:r>
      <w:proofErr w:type="gramStart"/>
      <w:r w:rsidRPr="005A0E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420B" w:rsidRPr="00915065" w:rsidRDefault="00915065" w:rsidP="0055420B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343"/>
      <w:r w:rsidRPr="005A0E54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на 1 этапе (20</w:t>
      </w:r>
      <w:r w:rsidR="0055420B">
        <w:rPr>
          <w:rFonts w:ascii="Times New Roman" w:hAnsi="Times New Roman" w:cs="Times New Roman"/>
          <w:sz w:val="28"/>
          <w:szCs w:val="28"/>
        </w:rPr>
        <w:t>23</w:t>
      </w:r>
      <w:r w:rsidRPr="005A0E54">
        <w:rPr>
          <w:rFonts w:ascii="Times New Roman" w:hAnsi="Times New Roman" w:cs="Times New Roman"/>
          <w:sz w:val="28"/>
          <w:szCs w:val="28"/>
        </w:rPr>
        <w:t xml:space="preserve"> - 2025 годы) составляет </w:t>
      </w:r>
      <w:bookmarkEnd w:id="13"/>
      <w:r w:rsidR="0055420B" w:rsidRPr="0091506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55420B">
        <w:rPr>
          <w:rFonts w:ascii="Times New Roman" w:hAnsi="Times New Roman" w:cs="Times New Roman"/>
          <w:sz w:val="28"/>
          <w:szCs w:val="28"/>
        </w:rPr>
        <w:t>–</w:t>
      </w:r>
      <w:r w:rsidR="0055420B"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="0055420B" w:rsidRPr="004B4CEC">
        <w:rPr>
          <w:rFonts w:ascii="Times New Roman" w:hAnsi="Times New Roman" w:cs="Times New Roman"/>
          <w:sz w:val="28"/>
          <w:szCs w:val="28"/>
        </w:rPr>
        <w:t>3</w:t>
      </w:r>
      <w:r w:rsidR="005542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420B" w:rsidRPr="004B4CEC">
        <w:rPr>
          <w:rFonts w:ascii="Times New Roman" w:hAnsi="Times New Roman" w:cs="Times New Roman"/>
          <w:sz w:val="28"/>
          <w:szCs w:val="28"/>
        </w:rPr>
        <w:t>349</w:t>
      </w:r>
      <w:r w:rsidR="005542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420B">
        <w:rPr>
          <w:rFonts w:ascii="Times New Roman" w:hAnsi="Times New Roman" w:cs="Times New Roman"/>
          <w:sz w:val="28"/>
          <w:szCs w:val="28"/>
        </w:rPr>
        <w:t>400,</w:t>
      </w:r>
      <w:r w:rsidR="0055420B" w:rsidRPr="004B4CEC">
        <w:rPr>
          <w:rFonts w:ascii="Times New Roman" w:hAnsi="Times New Roman" w:cs="Times New Roman"/>
          <w:sz w:val="28"/>
          <w:szCs w:val="28"/>
        </w:rPr>
        <w:t>00</w:t>
      </w:r>
      <w:r w:rsidR="0055420B"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5420B" w:rsidRPr="00915065" w:rsidRDefault="0055420B" w:rsidP="0055420B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5420B" w:rsidRPr="00915065" w:rsidRDefault="0055420B" w:rsidP="0055420B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2025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дерального бюджета - 0,0 рублей</w:t>
      </w:r>
      <w:r w:rsidRPr="0091506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2023 году - 0,0 рублей;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2024 году - 0,0 рублей;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2025 году - 0,0 рублей;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8"/>
          <w:szCs w:val="28"/>
        </w:rPr>
        <w:t>10 048 200,00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5420B" w:rsidRPr="00915065" w:rsidRDefault="0055420B" w:rsidP="0055420B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5420B" w:rsidRPr="00915065" w:rsidRDefault="0055420B" w:rsidP="0055420B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5420B" w:rsidRPr="00915065" w:rsidRDefault="0055420B" w:rsidP="0055420B">
      <w:pPr>
        <w:pStyle w:val="afb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2025 году - </w:t>
      </w:r>
      <w:r w:rsidRPr="004B4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CE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400,</w:t>
      </w:r>
      <w:r w:rsidRPr="004B4CEC">
        <w:rPr>
          <w:rFonts w:ascii="Times New Roman" w:hAnsi="Times New Roman" w:cs="Times New Roman"/>
          <w:sz w:val="28"/>
          <w:szCs w:val="28"/>
        </w:rPr>
        <w:t>00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бюджета Алатырского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2023 году - 0,00 рублей;</w:t>
      </w:r>
    </w:p>
    <w:p w:rsidR="0055420B" w:rsidRPr="00915065" w:rsidRDefault="0055420B" w:rsidP="0055420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 xml:space="preserve">в 2024 году -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9150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50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5420B" w:rsidRPr="00915065" w:rsidRDefault="00502ED1" w:rsidP="0055420B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420B" w:rsidRPr="00915065">
        <w:rPr>
          <w:rFonts w:ascii="Times New Roman" w:hAnsi="Times New Roman" w:cs="Times New Roman"/>
          <w:sz w:val="28"/>
          <w:szCs w:val="28"/>
        </w:rPr>
        <w:t>в 2025 году - 0,00 рублей.</w:t>
      </w:r>
    </w:p>
    <w:p w:rsidR="0055420B" w:rsidRPr="00915065" w:rsidRDefault="0055420B" w:rsidP="0055420B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внебюджетных источников - 0,0 рублей (0 процентов), в том числе:</w:t>
      </w:r>
    </w:p>
    <w:p w:rsidR="0055420B" w:rsidRPr="00915065" w:rsidRDefault="0055420B" w:rsidP="0055420B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2023 году - 0,0 рублей;</w:t>
      </w:r>
    </w:p>
    <w:p w:rsidR="00B47305" w:rsidRDefault="0055420B" w:rsidP="0055420B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t>в 2024 году - 0,0 рублей;</w:t>
      </w:r>
    </w:p>
    <w:p w:rsidR="0055420B" w:rsidRPr="00915065" w:rsidRDefault="0055420B" w:rsidP="0055420B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065">
        <w:rPr>
          <w:rFonts w:ascii="Times New Roman" w:hAnsi="Times New Roman" w:cs="Times New Roman"/>
          <w:sz w:val="28"/>
          <w:szCs w:val="28"/>
        </w:rPr>
        <w:lastRenderedPageBreak/>
        <w:t>в 2025 году - 0,0 рублей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На 2 этапе (2026 - 2030 годы) объем финансирования подпрограммы составляет 1</w:t>
      </w:r>
      <w:r w:rsidR="00FD193D">
        <w:rPr>
          <w:rFonts w:ascii="Times New Roman" w:hAnsi="Times New Roman" w:cs="Times New Roman"/>
          <w:sz w:val="28"/>
          <w:szCs w:val="28"/>
        </w:rPr>
        <w:t>7 779 000</w:t>
      </w:r>
      <w:r w:rsidRPr="005A0E54">
        <w:rPr>
          <w:rFonts w:ascii="Times New Roman" w:hAnsi="Times New Roman" w:cs="Times New Roman"/>
          <w:sz w:val="28"/>
          <w:szCs w:val="28"/>
        </w:rPr>
        <w:t>,00 рублей, из них средства: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федерального бюджета - 0,0 рублей (0 процентов);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- </w:t>
      </w:r>
      <w:r w:rsidR="00FD193D" w:rsidRPr="005A0E54">
        <w:rPr>
          <w:rFonts w:ascii="Times New Roman" w:hAnsi="Times New Roman" w:cs="Times New Roman"/>
          <w:sz w:val="28"/>
          <w:szCs w:val="28"/>
        </w:rPr>
        <w:t>1</w:t>
      </w:r>
      <w:r w:rsidR="00FD193D">
        <w:rPr>
          <w:rFonts w:ascii="Times New Roman" w:hAnsi="Times New Roman" w:cs="Times New Roman"/>
          <w:sz w:val="28"/>
          <w:szCs w:val="28"/>
        </w:rPr>
        <w:t>7 779 000</w:t>
      </w:r>
      <w:r w:rsidR="00FD193D" w:rsidRPr="005A0E54">
        <w:rPr>
          <w:rFonts w:ascii="Times New Roman" w:hAnsi="Times New Roman" w:cs="Times New Roman"/>
          <w:sz w:val="28"/>
          <w:szCs w:val="28"/>
        </w:rPr>
        <w:t xml:space="preserve">,00 </w:t>
      </w:r>
      <w:r w:rsidRPr="005A0E54">
        <w:rPr>
          <w:rFonts w:ascii="Times New Roman" w:hAnsi="Times New Roman" w:cs="Times New Roman"/>
          <w:sz w:val="28"/>
          <w:szCs w:val="28"/>
        </w:rPr>
        <w:t>рублей;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бюджета Алатырского </w:t>
      </w:r>
      <w:r w:rsidR="00FD19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A0E54">
        <w:rPr>
          <w:rFonts w:ascii="Times New Roman" w:hAnsi="Times New Roman" w:cs="Times New Roman"/>
          <w:sz w:val="28"/>
          <w:szCs w:val="28"/>
        </w:rPr>
        <w:t xml:space="preserve"> - 0,00 рублей</w:t>
      </w:r>
      <w:proofErr w:type="gramStart"/>
      <w:r w:rsidRPr="005A0E54">
        <w:rPr>
          <w:rFonts w:ascii="Times New Roman" w:hAnsi="Times New Roman" w:cs="Times New Roman"/>
          <w:sz w:val="28"/>
          <w:szCs w:val="28"/>
        </w:rPr>
        <w:t xml:space="preserve"> </w:t>
      </w:r>
      <w:r w:rsidR="00FD19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внебю</w:t>
      </w:r>
      <w:r w:rsidR="00615E91">
        <w:rPr>
          <w:rFonts w:ascii="Times New Roman" w:hAnsi="Times New Roman" w:cs="Times New Roman"/>
          <w:sz w:val="28"/>
          <w:szCs w:val="28"/>
        </w:rPr>
        <w:t>джетных источников - 0,0 рублей</w:t>
      </w:r>
      <w:r w:rsidRPr="005A0E54">
        <w:rPr>
          <w:rFonts w:ascii="Times New Roman" w:hAnsi="Times New Roman" w:cs="Times New Roman"/>
          <w:sz w:val="28"/>
          <w:szCs w:val="28"/>
        </w:rPr>
        <w:t>.</w:t>
      </w:r>
    </w:p>
    <w:p w:rsidR="00915065" w:rsidRPr="005A0E54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На 3 этапе (2031 - 2035 годы) муниципальной программы составляет 1</w:t>
      </w:r>
      <w:r w:rsidR="00FD193D">
        <w:rPr>
          <w:rFonts w:ascii="Times New Roman" w:hAnsi="Times New Roman" w:cs="Times New Roman"/>
          <w:sz w:val="28"/>
          <w:szCs w:val="28"/>
        </w:rPr>
        <w:t xml:space="preserve">9 629 500,00 </w:t>
      </w:r>
      <w:r w:rsidRPr="005A0E54">
        <w:rPr>
          <w:rFonts w:ascii="Times New Roman" w:hAnsi="Times New Roman" w:cs="Times New Roman"/>
          <w:sz w:val="28"/>
          <w:szCs w:val="28"/>
        </w:rPr>
        <w:t>рублей, из них средства:</w:t>
      </w:r>
    </w:p>
    <w:p w:rsidR="00915065" w:rsidRPr="005A0E54" w:rsidRDefault="00915065" w:rsidP="00FD1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федерального бюджета - 0,0 рублей (0 процентов);</w:t>
      </w:r>
    </w:p>
    <w:p w:rsidR="00915065" w:rsidRPr="005A0E54" w:rsidRDefault="00915065" w:rsidP="00FD193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- </w:t>
      </w:r>
      <w:r w:rsidR="00FD193D" w:rsidRPr="005A0E54">
        <w:rPr>
          <w:rFonts w:ascii="Times New Roman" w:hAnsi="Times New Roman" w:cs="Times New Roman"/>
          <w:sz w:val="28"/>
          <w:szCs w:val="28"/>
        </w:rPr>
        <w:t>1</w:t>
      </w:r>
      <w:r w:rsidR="00FD193D">
        <w:rPr>
          <w:rFonts w:ascii="Times New Roman" w:hAnsi="Times New Roman" w:cs="Times New Roman"/>
          <w:sz w:val="28"/>
          <w:szCs w:val="28"/>
        </w:rPr>
        <w:t xml:space="preserve">9 629 500,00 </w:t>
      </w:r>
      <w:r w:rsidRPr="005A0E54">
        <w:rPr>
          <w:rFonts w:ascii="Times New Roman" w:hAnsi="Times New Roman" w:cs="Times New Roman"/>
          <w:sz w:val="28"/>
          <w:szCs w:val="28"/>
        </w:rPr>
        <w:t>рублей;</w:t>
      </w:r>
    </w:p>
    <w:p w:rsidR="00915065" w:rsidRPr="005A0E54" w:rsidRDefault="00915065" w:rsidP="00FD193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бюджета Алатырского </w:t>
      </w:r>
      <w:r w:rsidR="00FD19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15E91">
        <w:rPr>
          <w:rFonts w:ascii="Times New Roman" w:hAnsi="Times New Roman" w:cs="Times New Roman"/>
          <w:sz w:val="28"/>
          <w:szCs w:val="28"/>
        </w:rPr>
        <w:t xml:space="preserve"> -0,00 рублей</w:t>
      </w:r>
      <w:r w:rsidR="00FD193D">
        <w:rPr>
          <w:rFonts w:ascii="Times New Roman" w:hAnsi="Times New Roman" w:cs="Times New Roman"/>
          <w:sz w:val="28"/>
          <w:szCs w:val="28"/>
        </w:rPr>
        <w:t>;</w:t>
      </w:r>
    </w:p>
    <w:p w:rsidR="00915065" w:rsidRPr="005A0E54" w:rsidRDefault="00915065" w:rsidP="00FD193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внебюджетных источников - 0,0 рублей</w:t>
      </w:r>
      <w:r w:rsidR="00FD193D">
        <w:rPr>
          <w:rFonts w:ascii="Times New Roman" w:hAnsi="Times New Roman" w:cs="Times New Roman"/>
          <w:sz w:val="28"/>
          <w:szCs w:val="28"/>
        </w:rPr>
        <w:t>.</w:t>
      </w:r>
    </w:p>
    <w:p w:rsidR="00915065" w:rsidRPr="005A0E54" w:rsidRDefault="00915065" w:rsidP="00FD1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5065" w:rsidRPr="005A0E54" w:rsidRDefault="00915065" w:rsidP="00FD1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FD193D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</w:t>
        </w:r>
      </w:hyperlink>
      <w:r w:rsidRPr="005A0E54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915065" w:rsidRPr="005A0E54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93422" w:rsidRDefault="00793422" w:rsidP="00915065">
      <w:r>
        <w:br w:type="page"/>
      </w:r>
    </w:p>
    <w:p w:rsidR="00915065" w:rsidRDefault="00915065" w:rsidP="00915065">
      <w:pPr>
        <w:sectPr w:rsidR="00915065">
          <w:headerReference w:type="default" r:id="rId16"/>
          <w:footerReference w:type="default" r:id="rId1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15065" w:rsidRPr="00FD193D" w:rsidRDefault="00915065" w:rsidP="002C34F1">
      <w:pPr>
        <w:spacing w:after="0" w:line="240" w:lineRule="atLeast"/>
        <w:jc w:val="right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34F1" w:rsidRDefault="002C34F1" w:rsidP="002C34F1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Приложение</w:t>
      </w:r>
    </w:p>
    <w:p w:rsidR="002C34F1" w:rsidRDefault="002C34F1" w:rsidP="002C34F1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 w:rsidR="00072527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5065" w:rsidRPr="00FD193D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30000" w:history="1">
        <w:r w:rsidR="00915065" w:rsidRPr="00FD193D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подпрограмме</w:t>
        </w:r>
      </w:hyperlink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"Социал</w:t>
      </w:r>
      <w:r w:rsidR="00072527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ьное обеспечение</w:t>
      </w:r>
    </w:p>
    <w:p w:rsidR="002C34F1" w:rsidRDefault="002C34F1" w:rsidP="002C34F1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</w:t>
      </w:r>
      <w:r w:rsidR="00072527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граждан</w:t>
      </w:r>
      <w:r w:rsidR="00915065" w:rsidRPr="00FD193D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r w:rsidR="00072527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5065" w:rsidRPr="00FD193D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15065" w:rsidRPr="00FD193D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муниципальн</w:t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ой программы Алатырского района</w:t>
      </w:r>
    </w:p>
    <w:p w:rsidR="00915065" w:rsidRPr="00FD193D" w:rsidRDefault="002C34F1" w:rsidP="002C34F1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 w:rsidR="00915065" w:rsidRPr="00FD193D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"Социальная поддержка граждан</w:t>
      </w:r>
      <w:r w:rsidR="00072527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Алатырского муниципального округа</w:t>
      </w:r>
      <w:r w:rsidR="00915065" w:rsidRPr="00FD193D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"</w:t>
      </w:r>
    </w:p>
    <w:p w:rsidR="00915065" w:rsidRPr="00FD193D" w:rsidRDefault="00915065" w:rsidP="00915065">
      <w:pPr>
        <w:rPr>
          <w:rFonts w:ascii="Times New Roman" w:hAnsi="Times New Roman" w:cs="Times New Roman"/>
          <w:sz w:val="24"/>
          <w:szCs w:val="24"/>
        </w:rPr>
      </w:pPr>
    </w:p>
    <w:p w:rsidR="00915065" w:rsidRDefault="00915065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D193D">
        <w:rPr>
          <w:sz w:val="24"/>
          <w:szCs w:val="24"/>
        </w:rPr>
        <w:t>Ресурсное обеспечение реализации подпрограммы</w:t>
      </w:r>
      <w:r w:rsidRPr="00FD193D">
        <w:rPr>
          <w:sz w:val="24"/>
          <w:szCs w:val="24"/>
        </w:rPr>
        <w:br/>
        <w:t xml:space="preserve">"Социальная </w:t>
      </w:r>
      <w:r w:rsidR="00FD193D">
        <w:rPr>
          <w:sz w:val="24"/>
          <w:szCs w:val="24"/>
        </w:rPr>
        <w:t>обеспечение граждан</w:t>
      </w:r>
      <w:r w:rsidRPr="00FD193D">
        <w:rPr>
          <w:sz w:val="24"/>
          <w:szCs w:val="24"/>
        </w:rPr>
        <w:t xml:space="preserve">" муниципальной программы Алатырского </w:t>
      </w:r>
      <w:r w:rsidR="00FD193D">
        <w:rPr>
          <w:sz w:val="24"/>
          <w:szCs w:val="24"/>
        </w:rPr>
        <w:t>муниципального округа</w:t>
      </w:r>
      <w:r w:rsidRPr="00FD193D">
        <w:rPr>
          <w:sz w:val="24"/>
          <w:szCs w:val="24"/>
        </w:rPr>
        <w:t xml:space="preserve"> "Социальная поддержка граждан</w:t>
      </w:r>
      <w:r w:rsidR="00FD193D">
        <w:rPr>
          <w:sz w:val="24"/>
          <w:szCs w:val="24"/>
        </w:rPr>
        <w:t xml:space="preserve"> Алатырского муниципального округа</w:t>
      </w:r>
      <w:r w:rsidRPr="00FD193D">
        <w:rPr>
          <w:sz w:val="24"/>
          <w:szCs w:val="24"/>
        </w:rPr>
        <w:t>" за счет всех источников финансирования</w:t>
      </w:r>
    </w:p>
    <w:p w:rsidR="006769AC" w:rsidRPr="00FD193D" w:rsidRDefault="006769AC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134"/>
        <w:gridCol w:w="882"/>
        <w:gridCol w:w="1008"/>
        <w:gridCol w:w="756"/>
        <w:gridCol w:w="756"/>
        <w:gridCol w:w="1260"/>
        <w:gridCol w:w="756"/>
        <w:gridCol w:w="882"/>
        <w:gridCol w:w="1323"/>
        <w:gridCol w:w="1418"/>
        <w:gridCol w:w="1134"/>
        <w:gridCol w:w="1276"/>
        <w:gridCol w:w="1417"/>
      </w:tblGrid>
      <w:tr w:rsidR="00B47305" w:rsidRPr="00FD193D" w:rsidTr="006769A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FD193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Алатырского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FD193D">
              <w:rPr>
                <w:rFonts w:ascii="Times New Roman" w:hAnsi="Times New Roman" w:cs="Times New Roman"/>
              </w:rPr>
              <w:t xml:space="preserve"> (основного мероприятия, мероприятия)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FD193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Задача подпрограммы муниц</w:t>
            </w:r>
            <w:r>
              <w:rPr>
                <w:rFonts w:ascii="Times New Roman" w:hAnsi="Times New Roman" w:cs="Times New Roman"/>
              </w:rPr>
              <w:t>ипальной программы Алатырского муниципального округа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 xml:space="preserve">Код </w:t>
            </w:r>
            <w:hyperlink r:id="rId18" w:history="1">
              <w:r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FD193D" w:rsidRDefault="006769AC" w:rsidP="006769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рублей</w:t>
            </w:r>
          </w:p>
        </w:tc>
      </w:tr>
      <w:tr w:rsidR="00B47305" w:rsidRPr="00FD193D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71055B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47305"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раздел</w:t>
              </w:r>
            </w:hyperlink>
            <w:r w:rsidR="00B47305" w:rsidRPr="00793422">
              <w:rPr>
                <w:rFonts w:ascii="Times New Roman" w:hAnsi="Times New Roman" w:cs="Times New Roman"/>
                <w:b/>
              </w:rPr>
              <w:t xml:space="preserve">, </w:t>
            </w:r>
            <w:r w:rsidR="00B47305" w:rsidRPr="00FD193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793422" w:rsidRDefault="0071055B" w:rsidP="00C4534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B47305"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21" w:history="1">
              <w:r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вида расходов</w:t>
              </w:r>
            </w:hyperlink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2026 - 2030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2031 - 2035</w:t>
            </w:r>
          </w:p>
        </w:tc>
      </w:tr>
      <w:tr w:rsidR="00B47305" w:rsidRPr="00FD193D" w:rsidTr="006769A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FD193D" w:rsidRDefault="00B47305" w:rsidP="00C453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18</w:t>
            </w:r>
          </w:p>
        </w:tc>
      </w:tr>
      <w:tr w:rsidR="0050575A" w:rsidRPr="00615E91" w:rsidTr="006769A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FD193D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"Социальное обеспечение граждан»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FD193D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отдел </w:t>
            </w: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072527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</w:t>
            </w:r>
            <w:r w:rsidR="0050575A" w:rsidRPr="00615E91">
              <w:rPr>
                <w:rFonts w:ascii="Times New Roman" w:hAnsi="Times New Roman" w:cs="Times New Roman"/>
                <w:sz w:val="16"/>
                <w:szCs w:val="16"/>
              </w:rPr>
              <w:t>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50575A" w:rsidRPr="00615E91" w:rsidRDefault="0050575A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Ц3010000000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50575A" w:rsidRPr="00615E91" w:rsidRDefault="0050575A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072527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7">
              <w:rPr>
                <w:rFonts w:ascii="Times New Roman" w:hAnsi="Times New Roman" w:cs="Times New Roman"/>
                <w:sz w:val="16"/>
                <w:szCs w:val="16"/>
              </w:rPr>
              <w:t xml:space="preserve">бюджет Алатырского </w:t>
            </w:r>
            <w:r w:rsidR="00072527" w:rsidRPr="00072527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73D9" w:rsidRPr="00615E91" w:rsidTr="005A70DE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673D9" w:rsidRPr="00615E91" w:rsidRDefault="004673D9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Цель "Повышение уровня жизни граждан - получателей мер социальной поддержки"</w:t>
            </w:r>
          </w:p>
        </w:tc>
      </w:tr>
      <w:tr w:rsidR="0050575A" w:rsidRPr="00615E91" w:rsidTr="006769A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282C1F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50575A" w:rsidRPr="00615E91" w:rsidRDefault="0050575A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50575A" w:rsidRPr="00615E91" w:rsidRDefault="0050575A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072527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7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Государственной программ</w:t>
            </w: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ы, увязанные с основным мероприятием 1</w:t>
            </w:r>
            <w:proofErr w:type="gramEnd"/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получателей социальных услуг, проживающих в сельской местности, в общем количестве получателей социальных услуг в Алатырском муниципальном округе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6769A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6769A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50575A" w:rsidRPr="00615E91" w:rsidTr="006769A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Выплата пенсии за выслугу лет муниципальным служащим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282C1F" w:rsidP="00282C1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бюджет Алатырского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615E91" w:rsidTr="006769A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282C1F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50575A" w:rsidRPr="00615E91" w:rsidRDefault="0050575A" w:rsidP="00505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  <w:p w:rsidR="0050575A" w:rsidRPr="00615E91" w:rsidRDefault="0050575A" w:rsidP="00505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50575A" w:rsidRPr="00615E91" w:rsidRDefault="0050575A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50575A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615E91" w:rsidRDefault="0050575A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2C1F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282C1F" w:rsidRPr="00615E91" w:rsidRDefault="00282C1F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  <w:p w:rsidR="00282C1F" w:rsidRPr="00615E91" w:rsidRDefault="00282C1F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  <w:p w:rsidR="00282C1F" w:rsidRPr="00615E91" w:rsidRDefault="00282C1F" w:rsidP="005A70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282C1F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бюджет Алатырского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2C1F" w:rsidRPr="00615E91" w:rsidTr="006769A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5A70DE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2C1F" w:rsidRPr="00615E91" w:rsidTr="005A70DE"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5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Возмещение понесённых затрат на организацию </w:t>
            </w:r>
            <w:r w:rsidRPr="00615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      </w:r>
            <w:r w:rsidR="00F71660" w:rsidRPr="00615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Pr="00615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Чувашской Республики, погибших (умерших) в результате участия в специальной военной операции на </w:t>
            </w:r>
            <w:r w:rsidR="00F71660" w:rsidRPr="00615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территориях</w:t>
            </w:r>
            <w:r w:rsidRPr="00615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Донецкой Народной Республики, Луганской Народной Республики и Украины с 24 февраля 2022 г.                                                                                                                    </w:t>
            </w:r>
            <w:proofErr w:type="gramEnd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282C1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отдел </w:t>
            </w:r>
            <w:r w:rsidRPr="00615E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культуры, по делам национальностей, спорта и информационного обеспечения, соисполнители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2C1F" w:rsidRPr="00615E91" w:rsidTr="005A70DE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2C1F" w:rsidRPr="00615E91" w:rsidTr="005A70DE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2C1F" w:rsidRPr="00615E91" w:rsidTr="005A70DE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бюджет Алатырского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2C1F" w:rsidRPr="00615E91" w:rsidTr="005A70DE"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1F" w:rsidRPr="00615E91" w:rsidRDefault="00282C1F" w:rsidP="00A50C6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A5DD0" w:rsidRPr="00615E91" w:rsidRDefault="00CA5DD0" w:rsidP="0091506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CA5DD0" w:rsidRDefault="00CA5DD0">
      <w:pPr>
        <w:rPr>
          <w:rFonts w:ascii="Times New Roman" w:hAnsi="Times New Roman" w:cs="Times New Roman"/>
          <w:sz w:val="24"/>
          <w:szCs w:val="24"/>
          <w:lang w:val="en-US"/>
        </w:rPr>
        <w:sectPr w:rsidR="00CA5DD0" w:rsidSect="00793422">
          <w:headerReference w:type="even" r:id="rId22"/>
          <w:pgSz w:w="16838" w:h="11906" w:orient="landscape"/>
          <w:pgMar w:top="707" w:right="1134" w:bottom="1276" w:left="567" w:header="709" w:footer="709" w:gutter="0"/>
          <w:cols w:space="708"/>
          <w:docGrid w:linePitch="360"/>
        </w:sectPr>
      </w:pPr>
    </w:p>
    <w:p w:rsidR="008E1437" w:rsidRDefault="00F71660" w:rsidP="00F71660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</w:t>
      </w:r>
      <w:r w:rsidR="008E143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Приложение N 4</w:t>
      </w:r>
    </w:p>
    <w:p w:rsidR="008E1437" w:rsidRDefault="008E1437" w:rsidP="00F71660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F71660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5B7C5F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Алатырского </w:t>
      </w:r>
    </w:p>
    <w:p w:rsidR="008E1437" w:rsidRDefault="008E1437" w:rsidP="00F71660">
      <w:pPr>
        <w:spacing w:after="0" w:line="240" w:lineRule="atLeast"/>
        <w:jc w:val="right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муниципального округа «</w:t>
      </w:r>
      <w:r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Социальная поддержка </w:t>
      </w:r>
    </w:p>
    <w:p w:rsidR="008E1437" w:rsidRPr="005B7C5F" w:rsidRDefault="008E1437" w:rsidP="00F716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F71660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Pr="005B7C5F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Алатырского муниципального округа»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DD3F11" w:rsidRPr="00DD3F11" w:rsidRDefault="00DD3F11" w:rsidP="00DD3F11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DD3F11">
        <w:rPr>
          <w:sz w:val="28"/>
          <w:szCs w:val="28"/>
        </w:rPr>
        <w:t>дпрограмма</w:t>
      </w:r>
      <w:r w:rsidRPr="00DD3F11">
        <w:rPr>
          <w:sz w:val="28"/>
          <w:szCs w:val="28"/>
        </w:rPr>
        <w:br/>
      </w:r>
      <w:r w:rsidR="00282C1F">
        <w:rPr>
          <w:sz w:val="28"/>
          <w:szCs w:val="28"/>
        </w:rPr>
        <w:t>«</w:t>
      </w:r>
      <w:r w:rsidRPr="00DD3F11">
        <w:rPr>
          <w:sz w:val="28"/>
          <w:szCs w:val="28"/>
        </w:rPr>
        <w:t xml:space="preserve">Поддержка социально ориентированных некоммерческих организаций в </w:t>
      </w:r>
      <w:r w:rsidR="008E1437">
        <w:rPr>
          <w:sz w:val="28"/>
          <w:szCs w:val="28"/>
        </w:rPr>
        <w:t>Алатырском муниципальном округе</w:t>
      </w:r>
      <w:r w:rsidR="00282C1F">
        <w:rPr>
          <w:sz w:val="28"/>
          <w:szCs w:val="28"/>
        </w:rPr>
        <w:t>»</w:t>
      </w:r>
      <w:r w:rsidRPr="00DD3F11">
        <w:rPr>
          <w:sz w:val="28"/>
          <w:szCs w:val="28"/>
        </w:rPr>
        <w:t xml:space="preserve"> </w:t>
      </w:r>
      <w:r w:rsidR="008E1437">
        <w:rPr>
          <w:sz w:val="28"/>
          <w:szCs w:val="28"/>
        </w:rPr>
        <w:t>муниципальной программы</w:t>
      </w:r>
      <w:r w:rsidRPr="00DD3F11">
        <w:rPr>
          <w:sz w:val="28"/>
          <w:szCs w:val="28"/>
        </w:rPr>
        <w:t xml:space="preserve"> </w:t>
      </w:r>
      <w:r w:rsidR="008E1437">
        <w:rPr>
          <w:sz w:val="28"/>
          <w:szCs w:val="28"/>
        </w:rPr>
        <w:t>Алатырского муниципального округа</w:t>
      </w:r>
      <w:r w:rsidRPr="00DD3F11">
        <w:rPr>
          <w:sz w:val="28"/>
          <w:szCs w:val="28"/>
        </w:rPr>
        <w:t xml:space="preserve"> "Социальная поддержка граждан</w:t>
      </w:r>
      <w:r w:rsidR="008E1437">
        <w:rPr>
          <w:sz w:val="28"/>
          <w:szCs w:val="28"/>
        </w:rPr>
        <w:t xml:space="preserve"> Алатырского муниципального округа</w:t>
      </w:r>
      <w:r w:rsidRPr="00DD3F11">
        <w:rPr>
          <w:sz w:val="28"/>
          <w:szCs w:val="28"/>
        </w:rPr>
        <w:t>"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rPr>
          <w:sz w:val="28"/>
          <w:szCs w:val="28"/>
        </w:rPr>
      </w:pPr>
    </w:p>
    <w:p w:rsidR="00DD3F11" w:rsidRPr="00DD3F11" w:rsidRDefault="00DD3F11" w:rsidP="008E1437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  <w:r w:rsidRPr="00DD3F11">
        <w:rPr>
          <w:sz w:val="28"/>
          <w:szCs w:val="28"/>
        </w:rPr>
        <w:t>Паспорт подпрограммы</w:t>
      </w:r>
    </w:p>
    <w:p w:rsidR="00DD3F11" w:rsidRPr="00DD3F11" w:rsidRDefault="00DD3F11" w:rsidP="00DD3F1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6"/>
        <w:gridCol w:w="6186"/>
      </w:tblGrid>
      <w:tr w:rsidR="00DD3F11" w:rsidRPr="00DD3F11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411"/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bookmarkEnd w:id="14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8E1437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</w:tc>
      </w:tr>
      <w:tr w:rsidR="00DD3F11" w:rsidRPr="00DD3F11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412"/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bookmarkEnd w:id="15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282C1F" w:rsidRPr="0001505C" w:rsidRDefault="00282C1F" w:rsidP="00282C1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Алатырского муниципального округа;</w:t>
            </w:r>
          </w:p>
          <w:p w:rsidR="00282C1F" w:rsidRDefault="00282C1F" w:rsidP="00282C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Алатырского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F11" w:rsidRPr="00DD3F11" w:rsidRDefault="00282C1F" w:rsidP="00282C1F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муниципального имущества </w:t>
            </w:r>
            <w:r w:rsidRPr="0001505C">
              <w:rPr>
                <w:rFonts w:ascii="Times New Roman" w:hAnsi="Times New Roman" w:cs="Times New Roman"/>
                <w:sz w:val="28"/>
                <w:szCs w:val="28"/>
              </w:rPr>
              <w:t>администрации Алатырского муниципального округа</w:t>
            </w:r>
          </w:p>
        </w:tc>
      </w:tr>
      <w:tr w:rsidR="00DD3F11" w:rsidRPr="00DD3F11" w:rsidTr="00A50C62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7"/>
              <w:spacing w:before="0"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</w:p>
        </w:tc>
      </w:tr>
      <w:tr w:rsidR="00DD3F11" w:rsidRPr="00DD3F11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3E24E3" w:rsidRDefault="00DD3F11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3E24E3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3E24E3" w:rsidRDefault="00DD3F11" w:rsidP="003E24E3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</w:t>
            </w:r>
            <w:r w:rsidR="00FA4CE8" w:rsidRPr="003E24E3">
              <w:rPr>
                <w:rFonts w:ascii="Times New Roman" w:hAnsi="Times New Roman" w:cs="Times New Roman"/>
                <w:sz w:val="28"/>
                <w:szCs w:val="28"/>
              </w:rPr>
              <w:t>Алатырского муниципального округа</w:t>
            </w: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(волонтеров);</w:t>
            </w:r>
          </w:p>
          <w:p w:rsidR="003E24E3" w:rsidRPr="003E24E3" w:rsidRDefault="003E24E3" w:rsidP="003E24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</w:t>
            </w:r>
            <w:r w:rsidRPr="003E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доверия и открытости, заинтересованности в позитивных изменениях"</w:t>
            </w:r>
          </w:p>
          <w:p w:rsidR="00DD3F11" w:rsidRPr="003E24E3" w:rsidRDefault="00DD3F11" w:rsidP="003E24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1" w:rsidRPr="00DD3F11" w:rsidTr="003E24E3">
        <w:trPr>
          <w:trHeight w:val="3781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3E24E3" w:rsidRDefault="003E24E3" w:rsidP="003E24E3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деятельности,</w:t>
            </w:r>
          </w:p>
          <w:p w:rsidR="003E24E3" w:rsidRPr="003E24E3" w:rsidRDefault="003E24E3" w:rsidP="003E24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деятельности,</w:t>
            </w:r>
          </w:p>
          <w:p w:rsidR="003E24E3" w:rsidRPr="003E24E3" w:rsidRDefault="003E24E3" w:rsidP="003E24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4E3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  <w:p w:rsidR="003E24E3" w:rsidRPr="003E24E3" w:rsidRDefault="003E24E3" w:rsidP="003E24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1" w:rsidRPr="00DD3F11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41"/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  <w:bookmarkEnd w:id="16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FA4CE8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к 2036 году предусматривается достижение следующих целевых показателей (индикаторов):</w:t>
            </w:r>
          </w:p>
          <w:p w:rsidR="00DD3F11" w:rsidRPr="00DD3F11" w:rsidRDefault="00DD3F11" w:rsidP="00FA4CE8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социально ориентированных некоммерческих организаций, зарегистрированных на территории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Алатырского муниципального округа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F11" w:rsidRPr="00DD3F11" w:rsidRDefault="00DD3F11" w:rsidP="00FA4CE8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процент;</w:t>
            </w:r>
          </w:p>
          <w:p w:rsidR="00DD3F11" w:rsidRPr="00DD3F11" w:rsidRDefault="00DD3F11" w:rsidP="00FA4CE8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1" w:rsidRPr="00DD3F11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- 2035 годы: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1 этап - 20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- 2025 годы;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2 этап - 2026 - 2030 годы;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3 этап - 2031 - 2035 годы</w:t>
            </w:r>
          </w:p>
        </w:tc>
      </w:tr>
      <w:tr w:rsidR="00DD3F11" w:rsidRPr="00DD3F11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401"/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с разбивкой по годам реализации</w:t>
            </w:r>
            <w:bookmarkEnd w:id="17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финансирования мероприятий подпрограммы в 20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 - 2035 годах составляют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2026 - 2030 годах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2031 - 2035 годах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Чувашской Республики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  <w:proofErr w:type="gramStart"/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.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.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.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в 2026 - 2030 годах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. рублей;</w:t>
            </w:r>
          </w:p>
          <w:p w:rsid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2031 - 2035 годах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FA4CE8" w:rsidRPr="00915065" w:rsidRDefault="00FA4CE8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Алатырского муниципального округа 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A4CE8" w:rsidRPr="00915065" w:rsidRDefault="00FA4CE8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2023 году - 0,00 рублей;</w:t>
            </w:r>
          </w:p>
          <w:p w:rsidR="00FA4CE8" w:rsidRPr="00915065" w:rsidRDefault="00FA4CE8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2024 году - 0,00 рублей;</w:t>
            </w:r>
          </w:p>
          <w:p w:rsidR="00FA4CE8" w:rsidRPr="00915065" w:rsidRDefault="00FA4CE8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2025 году - 0,00 рублей;</w:t>
            </w:r>
          </w:p>
          <w:p w:rsidR="00FA4CE8" w:rsidRPr="00915065" w:rsidRDefault="00FA4CE8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2026 - 2030 годах - 0,00 рублей;</w:t>
            </w:r>
          </w:p>
          <w:p w:rsidR="00FA4CE8" w:rsidRPr="00915065" w:rsidRDefault="00FA4CE8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65">
              <w:rPr>
                <w:rFonts w:ascii="Times New Roman" w:hAnsi="Times New Roman" w:cs="Times New Roman"/>
                <w:sz w:val="28"/>
                <w:szCs w:val="28"/>
              </w:rPr>
              <w:t>в 2031 - 2035 годах - 0,00 рублей;</w:t>
            </w:r>
          </w:p>
          <w:p w:rsidR="00DD3F11" w:rsidRPr="00DD3F11" w:rsidRDefault="00FA4CE8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3F11"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небюджетных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F11"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 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F11" w:rsidRPr="00DD3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D3F11"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в 2023 году - 0,0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в 2024 году - 0,0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в 2025 году - 0,0 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в 2026 - 2030 годах - 0,0 тыс. рублей;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в 2031 - 2035 годах - 0,0 тыс. рублей.</w:t>
            </w:r>
          </w:p>
          <w:p w:rsidR="00DD3F11" w:rsidRPr="00DD3F11" w:rsidRDefault="00FA4CE8" w:rsidP="00FA4CE8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5A0E54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период.</w:t>
            </w:r>
          </w:p>
        </w:tc>
      </w:tr>
      <w:tr w:rsidR="00DD3F11" w:rsidRPr="00DD3F11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DD3F11" w:rsidRDefault="00DD3F11" w:rsidP="00654A04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>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:rsidR="00DD3F11" w:rsidRPr="00DD3F11" w:rsidRDefault="00DD3F11" w:rsidP="00654A04">
            <w:pPr>
              <w:pStyle w:val="afb"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сектора социально ориентированных некоммерческих организаций в </w:t>
            </w:r>
            <w:r w:rsidR="00FA4CE8">
              <w:rPr>
                <w:rFonts w:ascii="Times New Roman" w:hAnsi="Times New Roman" w:cs="Times New Roman"/>
                <w:sz w:val="28"/>
                <w:szCs w:val="28"/>
              </w:rPr>
              <w:t xml:space="preserve">Алатырском муниципальном округе </w:t>
            </w:r>
          </w:p>
          <w:p w:rsidR="00DD3F11" w:rsidRPr="00DD3F11" w:rsidRDefault="00DD3F11" w:rsidP="00DD3F11">
            <w:pPr>
              <w:pStyle w:val="afb"/>
              <w:spacing w:line="24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F11" w:rsidRPr="00DD3F11" w:rsidRDefault="00DD3F11" w:rsidP="00DD3F1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282C1F" w:rsidRPr="00DF3C16" w:rsidRDefault="00282C1F" w:rsidP="00282C1F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подпрограммы, цели, задачи, описание сроков и этапов реализации муниципальной программы</w:t>
      </w:r>
    </w:p>
    <w:p w:rsidR="00282C1F" w:rsidRDefault="00282C1F" w:rsidP="00654A04">
      <w:pPr>
        <w:spacing w:after="0" w:line="240" w:lineRule="atLeast"/>
        <w:ind w:firstLine="426"/>
        <w:jc w:val="both"/>
      </w:pPr>
    </w:p>
    <w:p w:rsidR="00DD3F11" w:rsidRPr="00DD3F11" w:rsidRDefault="0071055B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D3F11" w:rsidRPr="00F71660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D3F11" w:rsidRPr="00654A04">
        <w:rPr>
          <w:rFonts w:ascii="Times New Roman" w:hAnsi="Times New Roman" w:cs="Times New Roman"/>
          <w:sz w:val="28"/>
          <w:szCs w:val="28"/>
        </w:rPr>
        <w:t xml:space="preserve"> </w:t>
      </w:r>
      <w:r w:rsidR="00DD3F11" w:rsidRPr="00DD3F11">
        <w:rPr>
          <w:rFonts w:ascii="Times New Roman" w:hAnsi="Times New Roman" w:cs="Times New Roman"/>
          <w:sz w:val="28"/>
          <w:szCs w:val="28"/>
        </w:rPr>
        <w:t>от 12 января 1996 г. N 7-ФЗ "О некоммерческих организациях"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DD3F11" w:rsidRPr="00282C1F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11">
        <w:rPr>
          <w:rFonts w:ascii="Times New Roman" w:hAnsi="Times New Roman" w:cs="Times New Roman"/>
          <w:sz w:val="28"/>
          <w:szCs w:val="28"/>
        </w:rPr>
        <w:t xml:space="preserve"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</w:t>
      </w:r>
      <w:r w:rsidRPr="00DD3F1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самоуправления;</w:t>
      </w:r>
      <w:proofErr w:type="gramEnd"/>
      <w:r w:rsidRPr="00DD3F11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права некоммерческих организаций на государственную поддержку их деятельности и </w:t>
      </w:r>
      <w:r w:rsidRPr="00282C1F">
        <w:rPr>
          <w:rFonts w:ascii="Times New Roman" w:hAnsi="Times New Roman" w:cs="Times New Roman"/>
          <w:sz w:val="28"/>
          <w:szCs w:val="28"/>
        </w:rPr>
        <w:t>создание условий для выполнения общественно полезных проектов и инициатив.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13"/>
      <w:r w:rsidRPr="00282C1F">
        <w:rPr>
          <w:rFonts w:ascii="Times New Roman" w:hAnsi="Times New Roman" w:cs="Times New Roman"/>
          <w:sz w:val="28"/>
          <w:szCs w:val="28"/>
        </w:rPr>
        <w:t xml:space="preserve">К полномочиям органов </w:t>
      </w:r>
      <w:r w:rsidR="00E5067E" w:rsidRPr="00282C1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82C1F">
        <w:rPr>
          <w:rFonts w:ascii="Times New Roman" w:hAnsi="Times New Roman" w:cs="Times New Roman"/>
          <w:sz w:val="28"/>
          <w:szCs w:val="28"/>
        </w:rPr>
        <w:t>относятся вопросы участия в осуществлении государственной политики в области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 w:rsidRPr="00282C1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82C1F">
        <w:rPr>
          <w:rFonts w:ascii="Times New Roman" w:hAnsi="Times New Roman" w:cs="Times New Roman"/>
          <w:sz w:val="28"/>
          <w:szCs w:val="28"/>
        </w:rPr>
        <w:t>), утверждения и реализации муниципальных программ (подпрограмм) в сфере поддержки социально ориентированных некоммерческих организаций, благотворительной деятельности</w:t>
      </w:r>
      <w:r w:rsidRPr="00DD3F11">
        <w:rPr>
          <w:rFonts w:ascii="Times New Roman" w:hAnsi="Times New Roman" w:cs="Times New Roman"/>
          <w:sz w:val="28"/>
          <w:szCs w:val="28"/>
        </w:rPr>
        <w:t xml:space="preserve"> и добровольчества (</w:t>
      </w:r>
      <w:proofErr w:type="spellStart"/>
      <w:r w:rsidRPr="00DD3F1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D3F11">
        <w:rPr>
          <w:rFonts w:ascii="Times New Roman" w:hAnsi="Times New Roman" w:cs="Times New Roman"/>
          <w:sz w:val="28"/>
          <w:szCs w:val="28"/>
        </w:rPr>
        <w:t>).</w:t>
      </w:r>
    </w:p>
    <w:bookmarkEnd w:id="18"/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67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5067E">
        <w:rPr>
          <w:rFonts w:ascii="Times New Roman" w:hAnsi="Times New Roman" w:cs="Times New Roman"/>
          <w:b/>
          <w:sz w:val="28"/>
          <w:szCs w:val="28"/>
        </w:rPr>
        <w:instrText>HYPERLINK "http://internet.garant.ru/document/redirect/17542917/0"</w:instrText>
      </w:r>
      <w:r w:rsidRPr="00E5067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5067E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E5067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50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C1F">
        <w:rPr>
          <w:rFonts w:ascii="Times New Roman" w:hAnsi="Times New Roman" w:cs="Times New Roman"/>
          <w:sz w:val="28"/>
          <w:szCs w:val="28"/>
        </w:rPr>
        <w:t>Чув</w:t>
      </w:r>
      <w:r w:rsidRPr="00DD3F11">
        <w:rPr>
          <w:rFonts w:ascii="Times New Roman" w:hAnsi="Times New Roman" w:cs="Times New Roman"/>
          <w:sz w:val="28"/>
          <w:szCs w:val="28"/>
        </w:rPr>
        <w:t xml:space="preserve">ашской Республики от 15 сентября 2011 г. N 61 "О поддержке социально ориентированных некоммерческих организаций в Чувашской Республике" определены формы поддержки социально ориентированных некоммерческих организаций. </w:t>
      </w:r>
      <w:proofErr w:type="gramStart"/>
      <w:r w:rsidRPr="00DD3F11">
        <w:rPr>
          <w:rFonts w:ascii="Times New Roman" w:hAnsi="Times New Roman" w:cs="Times New Roman"/>
          <w:sz w:val="28"/>
          <w:szCs w:val="28"/>
        </w:rPr>
        <w:t>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  <w:proofErr w:type="gramEnd"/>
    </w:p>
    <w:p w:rsidR="00282C1F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Самыми востребованными формами поддержки, наиболее отвечающими интересам некоммерческих организаций, являются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proofErr w:type="spellStart"/>
      <w:r w:rsidR="00E5067E">
        <w:rPr>
          <w:rFonts w:ascii="Times New Roman" w:hAnsi="Times New Roman" w:cs="Times New Roman"/>
          <w:sz w:val="28"/>
          <w:szCs w:val="28"/>
        </w:rPr>
        <w:t>Алатырско</w:t>
      </w:r>
      <w:r w:rsidR="000725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506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72527">
        <w:rPr>
          <w:rFonts w:ascii="Times New Roman" w:hAnsi="Times New Roman" w:cs="Times New Roman"/>
          <w:sz w:val="28"/>
          <w:szCs w:val="28"/>
        </w:rPr>
        <w:t>му</w:t>
      </w:r>
      <w:r w:rsidR="00E5067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72527">
        <w:rPr>
          <w:rFonts w:ascii="Times New Roman" w:hAnsi="Times New Roman" w:cs="Times New Roman"/>
          <w:sz w:val="28"/>
          <w:szCs w:val="28"/>
        </w:rPr>
        <w:t>у</w:t>
      </w:r>
      <w:r w:rsidRPr="00DD3F11">
        <w:rPr>
          <w:rFonts w:ascii="Times New Roman" w:hAnsi="Times New Roman" w:cs="Times New Roman"/>
          <w:sz w:val="28"/>
          <w:szCs w:val="28"/>
        </w:rPr>
        <w:t>, информационная п</w:t>
      </w:r>
      <w:r w:rsidR="003E24E3">
        <w:rPr>
          <w:rFonts w:ascii="Times New Roman" w:hAnsi="Times New Roman" w:cs="Times New Roman"/>
          <w:sz w:val="28"/>
          <w:szCs w:val="28"/>
        </w:rPr>
        <w:t>оддержка</w:t>
      </w:r>
      <w:r w:rsidR="00282C1F">
        <w:rPr>
          <w:rFonts w:ascii="Times New Roman" w:hAnsi="Times New Roman" w:cs="Times New Roman"/>
          <w:sz w:val="28"/>
          <w:szCs w:val="28"/>
        </w:rPr>
        <w:t>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Финансовая поддержка оказывается в соответствии с законодательством Российской Федерации и законодательством Чувашской Республики за счет средств республиканского бюджета Чувашской Республики</w:t>
      </w:r>
      <w:r w:rsidR="00E5067E">
        <w:rPr>
          <w:rFonts w:ascii="Times New Roman" w:hAnsi="Times New Roman" w:cs="Times New Roman"/>
          <w:sz w:val="28"/>
          <w:szCs w:val="28"/>
        </w:rPr>
        <w:t>, бюджета Алатырского муниципального округа</w:t>
      </w:r>
      <w:r w:rsidR="00282C1F">
        <w:rPr>
          <w:rFonts w:ascii="Times New Roman" w:hAnsi="Times New Roman" w:cs="Times New Roman"/>
          <w:sz w:val="28"/>
          <w:szCs w:val="28"/>
        </w:rPr>
        <w:t>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11">
        <w:rPr>
          <w:rFonts w:ascii="Times New Roman" w:hAnsi="Times New Roman" w:cs="Times New Roman"/>
          <w:sz w:val="28"/>
          <w:szCs w:val="28"/>
        </w:rPr>
        <w:t xml:space="preserve">Основаниями для разработки подпрограммы "Поддержка социально ориентированных некоммерческих организаций в </w:t>
      </w:r>
      <w:r w:rsidR="00E5067E">
        <w:rPr>
          <w:rFonts w:ascii="Times New Roman" w:hAnsi="Times New Roman" w:cs="Times New Roman"/>
          <w:sz w:val="28"/>
          <w:szCs w:val="28"/>
        </w:rPr>
        <w:t>Алатырском муниципальном округе</w:t>
      </w:r>
      <w:r w:rsidRPr="00DD3F11">
        <w:rPr>
          <w:rFonts w:ascii="Times New Roman" w:hAnsi="Times New Roman" w:cs="Times New Roman"/>
          <w:sz w:val="28"/>
          <w:szCs w:val="28"/>
        </w:rPr>
        <w:t xml:space="preserve">" </w:t>
      </w:r>
      <w:r w:rsidR="00E5067E">
        <w:rPr>
          <w:rFonts w:ascii="Times New Roman" w:hAnsi="Times New Roman" w:cs="Times New Roman"/>
          <w:sz w:val="28"/>
          <w:szCs w:val="28"/>
        </w:rPr>
        <w:t>муниципальной программы Алатырского муниципального округа</w:t>
      </w:r>
      <w:r w:rsidRPr="00DD3F11">
        <w:rPr>
          <w:rFonts w:ascii="Times New Roman" w:hAnsi="Times New Roman" w:cs="Times New Roman"/>
          <w:sz w:val="28"/>
          <w:szCs w:val="28"/>
        </w:rPr>
        <w:t xml:space="preserve"> "Социальная поддержка граждан</w:t>
      </w:r>
      <w:r w:rsidR="00E5067E">
        <w:rPr>
          <w:rFonts w:ascii="Times New Roman" w:hAnsi="Times New Roman" w:cs="Times New Roman"/>
          <w:sz w:val="28"/>
          <w:szCs w:val="28"/>
        </w:rPr>
        <w:t xml:space="preserve"> Алатырского муниципального округа</w:t>
      </w:r>
      <w:r w:rsidRPr="00DD3F11">
        <w:rPr>
          <w:rFonts w:ascii="Times New Roman" w:hAnsi="Times New Roman" w:cs="Times New Roman"/>
          <w:sz w:val="28"/>
          <w:szCs w:val="28"/>
        </w:rPr>
        <w:t xml:space="preserve">" (далее - подпрограмма) являются создание условий в </w:t>
      </w:r>
      <w:r w:rsidR="00E5067E">
        <w:rPr>
          <w:rFonts w:ascii="Times New Roman" w:hAnsi="Times New Roman" w:cs="Times New Roman"/>
          <w:sz w:val="28"/>
          <w:szCs w:val="28"/>
        </w:rPr>
        <w:t>Алатырском муниципальном округе</w:t>
      </w:r>
      <w:r w:rsidRPr="00DD3F11">
        <w:rPr>
          <w:rFonts w:ascii="Times New Roman" w:hAnsi="Times New Roman" w:cs="Times New Roman"/>
          <w:sz w:val="28"/>
          <w:szCs w:val="28"/>
        </w:rPr>
        <w:t xml:space="preserve"> для развития социально ориентированных некоммерческих организаций и привлечение субсидий из республиканского бюджета Чувашской Республики и местных бюджетов на поддержку деятельности социально ориентированных некоммерческих организаций.</w:t>
      </w:r>
      <w:proofErr w:type="gramEnd"/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3E24E3" w:rsidRPr="003E24E3" w:rsidRDefault="003E24E3" w:rsidP="003E24E3">
      <w:pPr>
        <w:pStyle w:val="afb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4E3">
        <w:rPr>
          <w:rFonts w:ascii="Times New Roman" w:hAnsi="Times New Roman" w:cs="Times New Roman"/>
          <w:sz w:val="28"/>
          <w:szCs w:val="28"/>
        </w:rPr>
        <w:t xml:space="preserve">активизация потенциала социально ориентированных некоммерческих организаций как ресурса социально-экономического развития Алатырского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</w:t>
      </w:r>
      <w:r w:rsidRPr="003E24E3">
        <w:rPr>
          <w:rFonts w:ascii="Times New Roman" w:hAnsi="Times New Roman" w:cs="Times New Roman"/>
          <w:sz w:val="28"/>
          <w:szCs w:val="28"/>
        </w:rPr>
        <w:lastRenderedPageBreak/>
        <w:t>средства и привлечь в социальную сферу трудовые ресурсы добровольцев (волонтеров);</w:t>
      </w:r>
    </w:p>
    <w:p w:rsidR="003E24E3" w:rsidRPr="003E24E3" w:rsidRDefault="003E24E3" w:rsidP="003E24E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4E3">
        <w:rPr>
          <w:rFonts w:ascii="Times New Roman" w:hAnsi="Times New Roman" w:cs="Times New Roman"/>
          <w:sz w:val="28"/>
          <w:szCs w:val="28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Достижению поставленных в подпрограмме целей способствует решение следующих задач:</w:t>
      </w:r>
    </w:p>
    <w:p w:rsidR="003E24E3" w:rsidRPr="003E24E3" w:rsidRDefault="003E24E3" w:rsidP="003E24E3">
      <w:pPr>
        <w:pStyle w:val="afb"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4E3">
        <w:rPr>
          <w:rFonts w:ascii="Times New Roman" w:hAnsi="Times New Roman" w:cs="Times New Roman"/>
          <w:sz w:val="28"/>
          <w:szCs w:val="28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деятельности,</w:t>
      </w:r>
    </w:p>
    <w:p w:rsidR="003E24E3" w:rsidRPr="003E24E3" w:rsidRDefault="003E24E3" w:rsidP="003E24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4E3">
        <w:rPr>
          <w:rFonts w:ascii="Times New Roman" w:hAnsi="Times New Roman" w:cs="Times New Roman"/>
          <w:sz w:val="28"/>
          <w:szCs w:val="28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деятельности,</w:t>
      </w:r>
    </w:p>
    <w:p w:rsidR="003E24E3" w:rsidRPr="003E24E3" w:rsidRDefault="003E24E3" w:rsidP="003E24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4E3">
        <w:rPr>
          <w:rFonts w:ascii="Times New Roman" w:hAnsi="Times New Roman" w:cs="Times New Roman"/>
          <w:sz w:val="28"/>
          <w:szCs w:val="28"/>
        </w:rPr>
        <w:t>содействие повышению эффективности деятельности и профессионализма благотворительных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11" w:rsidRPr="00DD3F11" w:rsidRDefault="00DD3F11" w:rsidP="00E506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DD3F11" w:rsidRPr="00DD3F11" w:rsidRDefault="00E74032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17"/>
      <w:r w:rsidRPr="00E74032">
        <w:rPr>
          <w:rFonts w:ascii="Times New Roman" w:hAnsi="Times New Roman" w:cs="Times New Roman"/>
          <w:sz w:val="28"/>
          <w:szCs w:val="28"/>
        </w:rPr>
        <w:t>Алатырский муниципальный округ участвуе</w:t>
      </w:r>
      <w:r w:rsidR="00DD3F11" w:rsidRPr="00E74032">
        <w:rPr>
          <w:rFonts w:ascii="Times New Roman" w:hAnsi="Times New Roman" w:cs="Times New Roman"/>
          <w:sz w:val="28"/>
          <w:szCs w:val="28"/>
        </w:rPr>
        <w:t>т в реализации мероприятий подпрограммы по вопросам поддержки социально ориентированных некоммерческих организаций, создания и развития добровольческих (волонтерских) центров.</w:t>
      </w:r>
    </w:p>
    <w:bookmarkEnd w:id="19"/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F11" w:rsidRPr="00DD3F11" w:rsidRDefault="00DD3F11" w:rsidP="00654A04">
      <w:pPr>
        <w:pStyle w:val="1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DD3F11">
        <w:rPr>
          <w:sz w:val="28"/>
          <w:szCs w:val="28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1"/>
      <w:r w:rsidRPr="00DD3F11">
        <w:rPr>
          <w:rFonts w:ascii="Times New Roman" w:hAnsi="Times New Roman" w:cs="Times New Roman"/>
          <w:sz w:val="28"/>
          <w:szCs w:val="28"/>
        </w:rPr>
        <w:t>Целевыми показателями (индикаторами) подпрограммы являются:</w:t>
      </w:r>
    </w:p>
    <w:bookmarkEnd w:id="20"/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количество социально ориентированных некоммерческих организаций, зарегистрированных на территории </w:t>
      </w:r>
      <w:r w:rsidR="00654A04">
        <w:rPr>
          <w:rFonts w:ascii="Times New Roman" w:hAnsi="Times New Roman" w:cs="Times New Roman"/>
          <w:sz w:val="28"/>
          <w:szCs w:val="28"/>
        </w:rPr>
        <w:t>Алатырского муниципального округа</w:t>
      </w:r>
      <w:r w:rsidRPr="00DD3F11">
        <w:rPr>
          <w:rFonts w:ascii="Times New Roman" w:hAnsi="Times New Roman" w:cs="Times New Roman"/>
          <w:sz w:val="28"/>
          <w:szCs w:val="28"/>
        </w:rPr>
        <w:t>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количество социально ориентированных некоммерческих организаций, зарегистрированных на территории Чувашской Республики: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2023 году - </w:t>
      </w:r>
      <w:r w:rsidR="00654A04">
        <w:rPr>
          <w:rFonts w:ascii="Times New Roman" w:hAnsi="Times New Roman" w:cs="Times New Roman"/>
          <w:sz w:val="28"/>
          <w:szCs w:val="28"/>
        </w:rPr>
        <w:t>2</w:t>
      </w:r>
      <w:r w:rsidRPr="00DD3F1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54A04">
        <w:rPr>
          <w:rFonts w:ascii="Times New Roman" w:hAnsi="Times New Roman" w:cs="Times New Roman"/>
          <w:sz w:val="28"/>
          <w:szCs w:val="28"/>
        </w:rPr>
        <w:t>ы</w:t>
      </w:r>
      <w:r w:rsidRPr="00DD3F11">
        <w:rPr>
          <w:rFonts w:ascii="Times New Roman" w:hAnsi="Times New Roman" w:cs="Times New Roman"/>
          <w:sz w:val="28"/>
          <w:szCs w:val="28"/>
        </w:rPr>
        <w:t>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="00654A04">
        <w:rPr>
          <w:rFonts w:ascii="Times New Roman" w:hAnsi="Times New Roman" w:cs="Times New Roman"/>
          <w:sz w:val="28"/>
          <w:szCs w:val="28"/>
        </w:rPr>
        <w:t>2</w:t>
      </w:r>
      <w:r w:rsidR="00654A04" w:rsidRPr="00DD3F1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54A04">
        <w:rPr>
          <w:rFonts w:ascii="Times New Roman" w:hAnsi="Times New Roman" w:cs="Times New Roman"/>
          <w:sz w:val="28"/>
          <w:szCs w:val="28"/>
        </w:rPr>
        <w:t>ы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2025 году - </w:t>
      </w:r>
      <w:r w:rsidR="00654A04">
        <w:rPr>
          <w:rFonts w:ascii="Times New Roman" w:hAnsi="Times New Roman" w:cs="Times New Roman"/>
          <w:sz w:val="28"/>
          <w:szCs w:val="28"/>
        </w:rPr>
        <w:t>2</w:t>
      </w:r>
      <w:r w:rsidR="00654A04" w:rsidRPr="00DD3F1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54A04">
        <w:rPr>
          <w:rFonts w:ascii="Times New Roman" w:hAnsi="Times New Roman" w:cs="Times New Roman"/>
          <w:sz w:val="28"/>
          <w:szCs w:val="28"/>
        </w:rPr>
        <w:t>ы</w:t>
      </w:r>
      <w:r w:rsidRPr="00DD3F11">
        <w:rPr>
          <w:rFonts w:ascii="Times New Roman" w:hAnsi="Times New Roman" w:cs="Times New Roman"/>
          <w:sz w:val="28"/>
          <w:szCs w:val="28"/>
        </w:rPr>
        <w:t>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2030 году - </w:t>
      </w:r>
      <w:r w:rsidR="00654A04">
        <w:rPr>
          <w:rFonts w:ascii="Times New Roman" w:hAnsi="Times New Roman" w:cs="Times New Roman"/>
          <w:sz w:val="28"/>
          <w:szCs w:val="28"/>
        </w:rPr>
        <w:t>2</w:t>
      </w:r>
      <w:r w:rsidR="00654A04" w:rsidRPr="00DD3F1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54A04">
        <w:rPr>
          <w:rFonts w:ascii="Times New Roman" w:hAnsi="Times New Roman" w:cs="Times New Roman"/>
          <w:sz w:val="28"/>
          <w:szCs w:val="28"/>
        </w:rPr>
        <w:t>ы</w:t>
      </w:r>
      <w:r w:rsidRPr="00DD3F11">
        <w:rPr>
          <w:rFonts w:ascii="Times New Roman" w:hAnsi="Times New Roman" w:cs="Times New Roman"/>
          <w:sz w:val="28"/>
          <w:szCs w:val="28"/>
        </w:rPr>
        <w:t>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2035 году - </w:t>
      </w:r>
      <w:r w:rsidR="00654A04">
        <w:rPr>
          <w:rFonts w:ascii="Times New Roman" w:hAnsi="Times New Roman" w:cs="Times New Roman"/>
          <w:sz w:val="28"/>
          <w:szCs w:val="28"/>
        </w:rPr>
        <w:t>2</w:t>
      </w:r>
      <w:r w:rsidR="00654A04" w:rsidRPr="00DD3F1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54A04">
        <w:rPr>
          <w:rFonts w:ascii="Times New Roman" w:hAnsi="Times New Roman" w:cs="Times New Roman"/>
          <w:sz w:val="28"/>
          <w:szCs w:val="28"/>
        </w:rPr>
        <w:t>ы</w:t>
      </w:r>
      <w:r w:rsidRPr="00DD3F11">
        <w:rPr>
          <w:rFonts w:ascii="Times New Roman" w:hAnsi="Times New Roman" w:cs="Times New Roman"/>
          <w:sz w:val="28"/>
          <w:szCs w:val="28"/>
        </w:rPr>
        <w:t>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lastRenderedPageBreak/>
        <w:t>в 2023 году - 101,5 процента;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в 2024 году - 102,0 процента;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в 2025 году - 102,5 процента;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в 2030 году - 105,0 процента;</w:t>
      </w:r>
    </w:p>
    <w:p w:rsidR="00DD3F11" w:rsidRDefault="0070269C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2035 году - 107,5 процента.</w:t>
      </w:r>
    </w:p>
    <w:p w:rsidR="0070269C" w:rsidRPr="00DD3F11" w:rsidRDefault="0070269C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F11" w:rsidRPr="00DD3F11" w:rsidRDefault="00DD3F11" w:rsidP="00654A04">
      <w:pPr>
        <w:pStyle w:val="1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DD3F11">
        <w:rPr>
          <w:sz w:val="28"/>
          <w:szCs w:val="28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654A04">
        <w:rPr>
          <w:rFonts w:ascii="Times New Roman" w:hAnsi="Times New Roman" w:cs="Times New Roman"/>
          <w:sz w:val="28"/>
          <w:szCs w:val="28"/>
        </w:rPr>
        <w:t>муниципальной</w:t>
      </w:r>
      <w:r w:rsidRPr="00DD3F11">
        <w:rPr>
          <w:rFonts w:ascii="Times New Roman" w:hAnsi="Times New Roman" w:cs="Times New Roman"/>
          <w:sz w:val="28"/>
          <w:szCs w:val="28"/>
        </w:rPr>
        <w:t xml:space="preserve"> программы в целом и включают </w:t>
      </w:r>
      <w:r w:rsidR="00654A04">
        <w:rPr>
          <w:rFonts w:ascii="Times New Roman" w:hAnsi="Times New Roman" w:cs="Times New Roman"/>
          <w:sz w:val="28"/>
          <w:szCs w:val="28"/>
        </w:rPr>
        <w:t>три</w:t>
      </w:r>
      <w:r w:rsidRPr="00DD3F11">
        <w:rPr>
          <w:rFonts w:ascii="Times New Roman" w:hAnsi="Times New Roman" w:cs="Times New Roman"/>
          <w:sz w:val="28"/>
          <w:szCs w:val="28"/>
        </w:rPr>
        <w:t xml:space="preserve"> основных мероприятий: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654A04">
        <w:rPr>
          <w:rFonts w:ascii="Times New Roman" w:hAnsi="Times New Roman" w:cs="Times New Roman"/>
          <w:sz w:val="28"/>
          <w:szCs w:val="28"/>
        </w:rPr>
        <w:t>1</w:t>
      </w:r>
      <w:r w:rsidRPr="00DD3F11">
        <w:rPr>
          <w:rFonts w:ascii="Times New Roman" w:hAnsi="Times New Roman" w:cs="Times New Roman"/>
          <w:sz w:val="28"/>
          <w:szCs w:val="28"/>
        </w:rPr>
        <w:t>. Оказание имущественной поддержки.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</w:t>
      </w:r>
      <w:r w:rsidR="00654A04">
        <w:rPr>
          <w:rFonts w:ascii="Times New Roman" w:hAnsi="Times New Roman" w:cs="Times New Roman"/>
          <w:sz w:val="28"/>
          <w:szCs w:val="28"/>
        </w:rPr>
        <w:t>Алатырскому муниципальному округу</w:t>
      </w:r>
      <w:r w:rsidRPr="00DD3F11">
        <w:rPr>
          <w:rFonts w:ascii="Times New Roman" w:hAnsi="Times New Roman" w:cs="Times New Roman"/>
          <w:sz w:val="28"/>
          <w:szCs w:val="28"/>
        </w:rPr>
        <w:t>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654A04">
        <w:rPr>
          <w:rFonts w:ascii="Times New Roman" w:hAnsi="Times New Roman" w:cs="Times New Roman"/>
          <w:sz w:val="28"/>
          <w:szCs w:val="28"/>
        </w:rPr>
        <w:t>2</w:t>
      </w:r>
      <w:r w:rsidRPr="00DD3F11">
        <w:rPr>
          <w:rFonts w:ascii="Times New Roman" w:hAnsi="Times New Roman" w:cs="Times New Roman"/>
          <w:sz w:val="28"/>
          <w:szCs w:val="28"/>
        </w:rPr>
        <w:t>. Предоставление информационной поддержки.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Основное м</w:t>
      </w:r>
      <w:r w:rsidR="00654A04">
        <w:rPr>
          <w:rFonts w:ascii="Times New Roman" w:hAnsi="Times New Roman" w:cs="Times New Roman"/>
          <w:sz w:val="28"/>
          <w:szCs w:val="28"/>
        </w:rPr>
        <w:t>ероприятие 3</w:t>
      </w:r>
      <w:r w:rsidRPr="00DD3F11">
        <w:rPr>
          <w:rFonts w:ascii="Times New Roman" w:hAnsi="Times New Roman" w:cs="Times New Roman"/>
          <w:sz w:val="28"/>
          <w:szCs w:val="28"/>
        </w:rPr>
        <w:t>. Обеспечение поддержки деятельности социально ориентированных некоммерческих организаций на местном уровне.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территориях </w:t>
      </w:r>
      <w:r w:rsidR="00654A04">
        <w:rPr>
          <w:rFonts w:ascii="Times New Roman" w:hAnsi="Times New Roman" w:cs="Times New Roman"/>
          <w:sz w:val="28"/>
          <w:szCs w:val="28"/>
        </w:rPr>
        <w:t xml:space="preserve">Алатырского </w:t>
      </w:r>
      <w:r w:rsidRPr="00DD3F11">
        <w:rPr>
          <w:rFonts w:ascii="Times New Roman" w:hAnsi="Times New Roman" w:cs="Times New Roman"/>
          <w:sz w:val="28"/>
          <w:szCs w:val="28"/>
        </w:rPr>
        <w:t>муниципальн</w:t>
      </w:r>
      <w:r w:rsidR="00654A04">
        <w:rPr>
          <w:rFonts w:ascii="Times New Roman" w:hAnsi="Times New Roman" w:cs="Times New Roman"/>
          <w:sz w:val="28"/>
          <w:szCs w:val="28"/>
        </w:rPr>
        <w:t>ого округа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Подпрограмма реализуется в период с 20</w:t>
      </w:r>
      <w:r w:rsidR="00654A04">
        <w:rPr>
          <w:rFonts w:ascii="Times New Roman" w:hAnsi="Times New Roman" w:cs="Times New Roman"/>
          <w:sz w:val="28"/>
          <w:szCs w:val="28"/>
        </w:rPr>
        <w:t>23</w:t>
      </w:r>
      <w:r w:rsidRPr="00DD3F11">
        <w:rPr>
          <w:rFonts w:ascii="Times New Roman" w:hAnsi="Times New Roman" w:cs="Times New Roman"/>
          <w:sz w:val="28"/>
          <w:szCs w:val="28"/>
        </w:rPr>
        <w:t xml:space="preserve"> по 2035 год в три этапа: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1 этап - 20</w:t>
      </w:r>
      <w:r w:rsidR="00654A04">
        <w:rPr>
          <w:rFonts w:ascii="Times New Roman" w:hAnsi="Times New Roman" w:cs="Times New Roman"/>
          <w:sz w:val="28"/>
          <w:szCs w:val="28"/>
        </w:rPr>
        <w:t>23</w:t>
      </w:r>
      <w:r w:rsidRPr="00DD3F11">
        <w:rPr>
          <w:rFonts w:ascii="Times New Roman" w:hAnsi="Times New Roman" w:cs="Times New Roman"/>
          <w:sz w:val="28"/>
          <w:szCs w:val="28"/>
        </w:rPr>
        <w:t> - 2025 годы;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2 этап - 2026 - 2030 годы;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3 этап - 2031 - 2035 годы.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F11" w:rsidRPr="00DD3F11" w:rsidRDefault="00DD3F11" w:rsidP="00654A04">
      <w:pPr>
        <w:pStyle w:val="1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DD3F11">
        <w:rPr>
          <w:sz w:val="28"/>
          <w:szCs w:val="28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республиканского бюджета Чувашской Республики</w:t>
      </w:r>
      <w:r w:rsidR="00654A04">
        <w:rPr>
          <w:rFonts w:ascii="Times New Roman" w:hAnsi="Times New Roman" w:cs="Times New Roman"/>
          <w:sz w:val="28"/>
          <w:szCs w:val="28"/>
        </w:rPr>
        <w:t>, бюджета Алатырского муниципального округа</w:t>
      </w:r>
      <w:r w:rsidRPr="00DD3F11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</w:t>
      </w:r>
      <w:r w:rsidR="00654A04">
        <w:rPr>
          <w:rFonts w:ascii="Times New Roman" w:hAnsi="Times New Roman" w:cs="Times New Roman"/>
          <w:sz w:val="28"/>
          <w:szCs w:val="28"/>
        </w:rPr>
        <w:t>23</w:t>
      </w:r>
      <w:r w:rsidRPr="00DD3F11">
        <w:rPr>
          <w:rFonts w:ascii="Times New Roman" w:hAnsi="Times New Roman" w:cs="Times New Roman"/>
          <w:sz w:val="28"/>
          <w:szCs w:val="28"/>
        </w:rPr>
        <w:t xml:space="preserve"> - 2035 годах составляет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рублей, в том числе за счет средств:</w:t>
      </w:r>
    </w:p>
    <w:p w:rsidR="00654A04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</w:t>
      </w:r>
      <w:r w:rsidR="00654A04">
        <w:rPr>
          <w:rFonts w:ascii="Times New Roman" w:hAnsi="Times New Roman" w:cs="Times New Roman"/>
          <w:sz w:val="28"/>
          <w:szCs w:val="28"/>
        </w:rPr>
        <w:t>;</w:t>
      </w:r>
    </w:p>
    <w:p w:rsidR="00654A04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Алатырского муниципального округа – 0,0 рублей;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</w:t>
      </w:r>
      <w:proofErr w:type="gramStart"/>
      <w:r w:rsidRPr="00DD3F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lastRenderedPageBreak/>
        <w:t>Прогнозируемый объем финансирования подпрограммы на 1 этапе (20</w:t>
      </w:r>
      <w:r w:rsidR="00654A04">
        <w:rPr>
          <w:rFonts w:ascii="Times New Roman" w:hAnsi="Times New Roman" w:cs="Times New Roman"/>
          <w:sz w:val="28"/>
          <w:szCs w:val="28"/>
        </w:rPr>
        <w:t>23</w:t>
      </w:r>
      <w:r w:rsidRPr="00DD3F11">
        <w:rPr>
          <w:rFonts w:ascii="Times New Roman" w:hAnsi="Times New Roman" w:cs="Times New Roman"/>
          <w:sz w:val="28"/>
          <w:szCs w:val="28"/>
        </w:rPr>
        <w:t xml:space="preserve"> - 2025 годы) составляет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рублей, в том числе: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 рублей</w:t>
      </w:r>
      <w:proofErr w:type="gramStart"/>
      <w:r w:rsidR="00654A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4A04">
        <w:rPr>
          <w:rFonts w:ascii="Times New Roman" w:hAnsi="Times New Roman" w:cs="Times New Roman"/>
          <w:sz w:val="28"/>
          <w:szCs w:val="28"/>
        </w:rPr>
        <w:t xml:space="preserve"> </w:t>
      </w:r>
      <w:r w:rsidRPr="00DD3F11">
        <w:rPr>
          <w:rFonts w:ascii="Times New Roman" w:hAnsi="Times New Roman" w:cs="Times New Roman"/>
          <w:sz w:val="28"/>
          <w:szCs w:val="28"/>
        </w:rPr>
        <w:t>в том числе: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654A04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2025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654A04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Алатырского муниципального округа- 0,0 рублей, в том числе: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2025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</w:t>
      </w:r>
      <w:r w:rsidR="00E5067E">
        <w:rPr>
          <w:rFonts w:ascii="Times New Roman" w:hAnsi="Times New Roman" w:cs="Times New Roman"/>
          <w:sz w:val="28"/>
          <w:szCs w:val="28"/>
        </w:rPr>
        <w:t> рублей</w:t>
      </w:r>
      <w:r w:rsidRPr="00DD3F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654A04" w:rsidRPr="00DD3F11" w:rsidRDefault="00654A04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 2025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На 2 этапе (2026 - 2030 годы) объем финансирования подпрограммы составляет </w:t>
      </w:r>
      <w:r w:rsidR="00654A04">
        <w:rPr>
          <w:rFonts w:ascii="Times New Roman" w:hAnsi="Times New Roman" w:cs="Times New Roman"/>
          <w:sz w:val="28"/>
          <w:szCs w:val="28"/>
        </w:rPr>
        <w:t>0</w:t>
      </w:r>
      <w:r w:rsidRPr="00DD3F11">
        <w:rPr>
          <w:rFonts w:ascii="Times New Roman" w:hAnsi="Times New Roman" w:cs="Times New Roman"/>
          <w:sz w:val="28"/>
          <w:szCs w:val="28"/>
        </w:rPr>
        <w:t>,0 тыс. рублей, из них средства:</w:t>
      </w:r>
    </w:p>
    <w:p w:rsid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</w:t>
      </w:r>
      <w:r w:rsidR="00654A0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654A04">
        <w:rPr>
          <w:rFonts w:ascii="Times New Roman" w:hAnsi="Times New Roman" w:cs="Times New Roman"/>
          <w:sz w:val="28"/>
          <w:szCs w:val="28"/>
        </w:rPr>
        <w:t>0,0 рублей</w:t>
      </w:r>
      <w:proofErr w:type="gramStart"/>
      <w:r w:rsidR="00654A04">
        <w:rPr>
          <w:rFonts w:ascii="Times New Roman" w:hAnsi="Times New Roman" w:cs="Times New Roman"/>
          <w:sz w:val="28"/>
          <w:szCs w:val="28"/>
        </w:rPr>
        <w:t xml:space="preserve"> </w:t>
      </w:r>
      <w:r w:rsidRPr="00DD3F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344" w:rsidRDefault="00A14344" w:rsidP="00A1434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Алатырского муниципального округа – 0,0 рублей;</w:t>
      </w:r>
    </w:p>
    <w:p w:rsidR="00DD3F11" w:rsidRPr="00DD3F11" w:rsidRDefault="00DD3F11" w:rsidP="00654A0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 w:rsidR="00A14344"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 w:rsidR="00A14344"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</w:t>
      </w:r>
      <w:proofErr w:type="gramStart"/>
      <w:r w:rsidRPr="00DD3F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344" w:rsidRPr="00DD3F11" w:rsidRDefault="00DD3F11" w:rsidP="00A1434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На 3 этапе (2031 - 2035 годы) объем финансирования подпрограммы составляет </w:t>
      </w:r>
      <w:r w:rsidR="00A14344">
        <w:rPr>
          <w:rFonts w:ascii="Times New Roman" w:hAnsi="Times New Roman" w:cs="Times New Roman"/>
          <w:sz w:val="28"/>
          <w:szCs w:val="28"/>
        </w:rPr>
        <w:t>0</w:t>
      </w:r>
      <w:r w:rsidR="00A14344" w:rsidRPr="00DD3F11">
        <w:rPr>
          <w:rFonts w:ascii="Times New Roman" w:hAnsi="Times New Roman" w:cs="Times New Roman"/>
          <w:sz w:val="28"/>
          <w:szCs w:val="28"/>
        </w:rPr>
        <w:t>,0 тыс. рублей, из них средства:</w:t>
      </w:r>
    </w:p>
    <w:p w:rsidR="00A14344" w:rsidRDefault="00A14344" w:rsidP="00A1434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 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344" w:rsidRDefault="00A14344" w:rsidP="00A1434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Алатырского муниципального округа – 0,0 рублей;</w:t>
      </w:r>
    </w:p>
    <w:p w:rsidR="00A14344" w:rsidRPr="00DD3F11" w:rsidRDefault="00A14344" w:rsidP="00A1434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F11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D3F11">
        <w:rPr>
          <w:rFonts w:ascii="Times New Roman" w:hAnsi="Times New Roman" w:cs="Times New Roman"/>
          <w:sz w:val="28"/>
          <w:szCs w:val="28"/>
        </w:rPr>
        <w:t> рублей</w:t>
      </w:r>
      <w:proofErr w:type="gramStart"/>
      <w:r w:rsidRPr="00DD3F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067E" w:rsidRPr="005A0E54" w:rsidRDefault="00E5067E" w:rsidP="00E506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A5DD0" w:rsidRDefault="00E5067E" w:rsidP="00CA5D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54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FD193D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</w:t>
        </w:r>
      </w:hyperlink>
      <w:r w:rsidRPr="005A0E54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CA5DD0" w:rsidRPr="003D3864" w:rsidRDefault="00CA5DD0">
      <w:pPr>
        <w:rPr>
          <w:rFonts w:ascii="Times New Roman" w:hAnsi="Times New Roman" w:cs="Times New Roman"/>
          <w:sz w:val="28"/>
          <w:szCs w:val="28"/>
        </w:rPr>
        <w:sectPr w:rsidR="00CA5DD0" w:rsidRPr="003D3864" w:rsidSect="00CA5DD0">
          <w:pgSz w:w="11906" w:h="16838"/>
          <w:pgMar w:top="567" w:right="709" w:bottom="1134" w:left="1276" w:header="709" w:footer="709" w:gutter="0"/>
          <w:cols w:space="708"/>
          <w:docGrid w:linePitch="360"/>
        </w:sectPr>
      </w:pPr>
    </w:p>
    <w:p w:rsidR="005C1403" w:rsidRDefault="0070269C" w:rsidP="0070269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</w:t>
      </w:r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30000" w:history="1">
        <w:r w:rsidR="00DC3F95" w:rsidRPr="005C1403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подпрограмме</w:t>
        </w:r>
      </w:hyperlink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C1403" w:rsidRPr="005C1403">
        <w:rPr>
          <w:rFonts w:ascii="Times New Roman" w:hAnsi="Times New Roman" w:cs="Times New Roman"/>
          <w:sz w:val="24"/>
          <w:szCs w:val="24"/>
        </w:rPr>
        <w:t xml:space="preserve">«Поддержка социально </w:t>
      </w:r>
      <w:proofErr w:type="gramStart"/>
      <w:r w:rsidR="005C1403" w:rsidRPr="005C1403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="005C1403" w:rsidRPr="005C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03" w:rsidRDefault="0070269C" w:rsidP="0070269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C1403" w:rsidRPr="005C1403">
        <w:rPr>
          <w:rFonts w:ascii="Times New Roman" w:hAnsi="Times New Roman" w:cs="Times New Roman"/>
          <w:sz w:val="24"/>
          <w:szCs w:val="24"/>
        </w:rPr>
        <w:t>некоммерческих организаций в Алатырском</w:t>
      </w:r>
    </w:p>
    <w:p w:rsidR="0070269C" w:rsidRDefault="0070269C" w:rsidP="0070269C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5C1403" w:rsidRPr="005C1403">
        <w:rPr>
          <w:rFonts w:ascii="Times New Roman" w:hAnsi="Times New Roman" w:cs="Times New Roman"/>
          <w:sz w:val="24"/>
          <w:szCs w:val="24"/>
        </w:rPr>
        <w:t>муниципальном округе»</w:t>
      </w:r>
      <w:r w:rsidR="005C1403">
        <w:rPr>
          <w:rFonts w:ascii="Times New Roman" w:hAnsi="Times New Roman" w:cs="Times New Roman"/>
          <w:sz w:val="24"/>
          <w:szCs w:val="24"/>
        </w:rPr>
        <w:t xml:space="preserve"> </w:t>
      </w:r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программы </w:t>
      </w:r>
      <w:proofErr w:type="gramEnd"/>
    </w:p>
    <w:p w:rsidR="00DC3F95" w:rsidRPr="005C1403" w:rsidRDefault="0070269C" w:rsidP="0070269C">
      <w:pPr>
        <w:spacing w:after="0" w:line="240" w:lineRule="atLeast"/>
        <w:jc w:val="center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Алатырского района</w:t>
      </w:r>
      <w:r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"Социальная поддержка граждан</w:t>
      </w:r>
      <w:r w:rsidR="00072527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Алатырского муниципального округа</w:t>
      </w:r>
      <w:r w:rsidR="00DC3F95" w:rsidRPr="005C1403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"</w:t>
      </w:r>
    </w:p>
    <w:p w:rsidR="00DC3F95" w:rsidRPr="00FD193D" w:rsidRDefault="00DC3F95" w:rsidP="00DC3F95">
      <w:pPr>
        <w:rPr>
          <w:rFonts w:ascii="Times New Roman" w:hAnsi="Times New Roman" w:cs="Times New Roman"/>
          <w:sz w:val="24"/>
          <w:szCs w:val="24"/>
        </w:rPr>
      </w:pPr>
    </w:p>
    <w:p w:rsidR="00DC3F95" w:rsidRDefault="00DC3F95" w:rsidP="00DC3F95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Ресурсное обеспечение реализации подпрограммы</w:t>
      </w:r>
      <w:r w:rsidRPr="00DC3F95">
        <w:rPr>
          <w:sz w:val="24"/>
          <w:szCs w:val="24"/>
        </w:rPr>
        <w:br/>
        <w:t>«Поддержка социально ориентированных некоммерческих организаций в Алатырском муниципальном округе» муниципальной программы Алатырского муниципального округа "Социальная поддержка граждан Алатырского муниципального округа"</w:t>
      </w:r>
    </w:p>
    <w:p w:rsidR="0070269C" w:rsidRPr="00DC3F95" w:rsidRDefault="0070269C" w:rsidP="00DC3F95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4"/>
          <w:szCs w:val="24"/>
        </w:rPr>
      </w:pPr>
    </w:p>
    <w:tbl>
      <w:tblPr>
        <w:tblW w:w="17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134"/>
        <w:gridCol w:w="882"/>
        <w:gridCol w:w="1008"/>
        <w:gridCol w:w="756"/>
        <w:gridCol w:w="756"/>
        <w:gridCol w:w="1260"/>
        <w:gridCol w:w="756"/>
        <w:gridCol w:w="882"/>
        <w:gridCol w:w="1323"/>
        <w:gridCol w:w="1418"/>
        <w:gridCol w:w="1134"/>
        <w:gridCol w:w="1276"/>
        <w:gridCol w:w="1417"/>
        <w:gridCol w:w="2367"/>
      </w:tblGrid>
      <w:tr w:rsidR="00DC3F95" w:rsidRPr="00FD193D" w:rsidTr="00CA0C3E">
        <w:trPr>
          <w:gridAfter w:val="1"/>
          <w:wAfter w:w="2367" w:type="dxa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Алатырского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FD193D">
              <w:rPr>
                <w:rFonts w:ascii="Times New Roman" w:hAnsi="Times New Roman" w:cs="Times New Roman"/>
              </w:rPr>
              <w:t xml:space="preserve"> (основного мероприятия, мероприятия)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Задача подпрограммы муниц</w:t>
            </w:r>
            <w:r>
              <w:rPr>
                <w:rFonts w:ascii="Times New Roman" w:hAnsi="Times New Roman" w:cs="Times New Roman"/>
              </w:rPr>
              <w:t>ипальной программы Алатырского муниципального округа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 xml:space="preserve">Код </w:t>
            </w:r>
            <w:hyperlink r:id="rId24" w:history="1">
              <w:r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рублей</w:t>
            </w:r>
          </w:p>
        </w:tc>
      </w:tr>
      <w:tr w:rsidR="00DC3F95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71055B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C3F95"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раздел</w:t>
              </w:r>
            </w:hyperlink>
            <w:r w:rsidR="00DC3F95" w:rsidRPr="00793422">
              <w:rPr>
                <w:rFonts w:ascii="Times New Roman" w:hAnsi="Times New Roman" w:cs="Times New Roman"/>
                <w:b/>
              </w:rPr>
              <w:t xml:space="preserve">, </w:t>
            </w:r>
            <w:r w:rsidR="00DC3F95" w:rsidRPr="00FD193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793422" w:rsidRDefault="0071055B" w:rsidP="005A70DE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DC3F95"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27" w:history="1">
              <w:r w:rsidRPr="00793422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вида расходов</w:t>
              </w:r>
            </w:hyperlink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2026 - 2030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95" w:rsidRPr="00FD193D" w:rsidRDefault="00DC3F95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D193D">
              <w:rPr>
                <w:rFonts w:ascii="Times New Roman" w:hAnsi="Times New Roman" w:cs="Times New Roman"/>
              </w:rPr>
              <w:t>2031 </w:t>
            </w:r>
            <w:r>
              <w:rPr>
                <w:rFonts w:ascii="Times New Roman" w:hAnsi="Times New Roman" w:cs="Times New Roman"/>
              </w:rPr>
              <w:t>–</w:t>
            </w:r>
            <w:r w:rsidRPr="00FD193D">
              <w:rPr>
                <w:rFonts w:ascii="Times New Roman" w:hAnsi="Times New Roman" w:cs="Times New Roman"/>
              </w:rPr>
              <w:t> 2035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C3E" w:rsidRDefault="00CA0C3E" w:rsidP="005A70DE">
            <w:pPr>
              <w:pStyle w:val="af9"/>
              <w:rPr>
                <w:sz w:val="23"/>
                <w:szCs w:val="23"/>
              </w:rPr>
            </w:pPr>
            <w:r w:rsidRPr="00572FF3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176F0A" w:rsidRDefault="0071055B" w:rsidP="005A70DE">
            <w:pPr>
              <w:pStyle w:val="af9"/>
              <w:rPr>
                <w:b/>
                <w:sz w:val="23"/>
                <w:szCs w:val="23"/>
              </w:rPr>
            </w:pPr>
            <w:hyperlink w:anchor="sub_4000" w:history="1">
              <w:r w:rsidR="00CA0C3E" w:rsidRPr="00176F0A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3"/>
                  <w:szCs w:val="23"/>
                </w:rPr>
                <w:t>«Поддержка социальн</w:t>
              </w:r>
              <w:r w:rsidR="00CA0C3E" w:rsidRPr="00176F0A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3"/>
                  <w:szCs w:val="23"/>
                </w:rPr>
                <w:lastRenderedPageBreak/>
                <w:t>о ориентированных некоммерческих организаций в Алатырском муниципальном округе</w:t>
              </w:r>
            </w:hyperlink>
            <w:r w:rsidR="00CA0C3E" w:rsidRPr="00176F0A">
              <w:rPr>
                <w:rStyle w:val="af5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»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3E24E3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3E24E3" w:rsidRPr="003E24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E24E3" w:rsidRPr="003E24E3" w:rsidRDefault="003E24E3" w:rsidP="003E24E3">
            <w:r w:rsidRPr="003E2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культуры, по дела </w:t>
            </w:r>
            <w:proofErr w:type="spell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национальностей</w:t>
            </w:r>
            <w:proofErr w:type="gram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информационного обеспечения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еспубликанский 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юджет  Алатырского муниципального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A0C3E" w:rsidRDefault="003E24E3" w:rsidP="003E24E3">
            <w:pPr>
              <w:pStyle w:val="af9"/>
              <w:jc w:val="center"/>
              <w:rPr>
                <w:sz w:val="23"/>
                <w:szCs w:val="23"/>
              </w:rPr>
            </w:pPr>
            <w:r w:rsidRPr="005C1403">
              <w:rPr>
                <w:sz w:val="20"/>
                <w:szCs w:val="20"/>
              </w:rPr>
              <w:t xml:space="preserve"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5C1403">
              <w:rPr>
                <w:sz w:val="20"/>
                <w:szCs w:val="20"/>
              </w:rPr>
              <w:t xml:space="preserve"> на основе взаимного доверия и открытости, заинтересованности в позитивных изменениях"</w:t>
            </w:r>
          </w:p>
        </w:tc>
        <w:tc>
          <w:tcPr>
            <w:tcW w:w="2367" w:type="dxa"/>
          </w:tcPr>
          <w:p w:rsidR="00CA0C3E" w:rsidRDefault="00CA0C3E" w:rsidP="005A70DE">
            <w:pPr>
              <w:pStyle w:val="af9"/>
              <w:rPr>
                <w:sz w:val="23"/>
                <w:szCs w:val="23"/>
              </w:rPr>
            </w:pP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C3E" w:rsidRPr="000125A6" w:rsidRDefault="00CA0C3E" w:rsidP="005A70DE">
            <w:pPr>
              <w:pStyle w:val="afb"/>
              <w:rPr>
                <w:sz w:val="20"/>
                <w:szCs w:val="20"/>
              </w:rPr>
            </w:pPr>
            <w:r w:rsidRPr="000125A6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0125A6" w:rsidRDefault="00CA0C3E" w:rsidP="005A70DE">
            <w:pPr>
              <w:pStyle w:val="afb"/>
              <w:rPr>
                <w:sz w:val="20"/>
                <w:szCs w:val="20"/>
              </w:rPr>
            </w:pPr>
            <w:r w:rsidRPr="000125A6">
              <w:rPr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sz w:val="20"/>
                <w:szCs w:val="20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4E3" w:rsidRPr="003E24E3" w:rsidRDefault="003E24E3" w:rsidP="003E24E3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</w:t>
            </w:r>
          </w:p>
          <w:p w:rsidR="00CA0C3E" w:rsidRPr="00FD193D" w:rsidRDefault="003E24E3" w:rsidP="003E24E3">
            <w:pPr>
              <w:pStyle w:val="af9"/>
              <w:rPr>
                <w:rFonts w:ascii="Times New Roman" w:hAnsi="Times New Roman" w:cs="Times New Roman"/>
              </w:rPr>
            </w:pPr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по дела </w:t>
            </w:r>
            <w:proofErr w:type="spell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национальностей</w:t>
            </w:r>
            <w:proofErr w:type="gram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соисполнители отдел экономики и муниципального 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еспубликанский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юджет  Алатырского муниципального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CA0C3E" w:rsidRPr="000125A6" w:rsidRDefault="00CA0C3E" w:rsidP="005A70DE">
            <w:pPr>
              <w:pStyle w:val="afb"/>
              <w:rPr>
                <w:sz w:val="20"/>
                <w:szCs w:val="20"/>
              </w:rPr>
            </w:pPr>
            <w:r w:rsidRPr="000125A6">
              <w:rPr>
                <w:sz w:val="20"/>
                <w:szCs w:val="20"/>
              </w:rPr>
              <w:lastRenderedPageBreak/>
              <w:t xml:space="preserve">Целевой показатель (индикатор) подпрограммы, увязанный с </w:t>
            </w:r>
            <w:r>
              <w:rPr>
                <w:sz w:val="20"/>
                <w:szCs w:val="20"/>
              </w:rPr>
              <w:t>основным мероприятием 1</w:t>
            </w:r>
          </w:p>
        </w:tc>
        <w:tc>
          <w:tcPr>
            <w:tcW w:w="74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0125A6" w:rsidRDefault="00CA0C3E" w:rsidP="000125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25A6">
              <w:rPr>
                <w:sz w:val="20"/>
                <w:szCs w:val="20"/>
              </w:rPr>
              <w:t xml:space="preserve">Количество социально ориентированных некоммерческих организаций, зарегистрированных на территории </w:t>
            </w:r>
            <w:r>
              <w:rPr>
                <w:sz w:val="20"/>
                <w:szCs w:val="20"/>
              </w:rPr>
              <w:t>Алатырского муниципального округа</w:t>
            </w:r>
            <w:r w:rsidRPr="000125A6">
              <w:rPr>
                <w:sz w:val="20"/>
                <w:szCs w:val="20"/>
              </w:rPr>
              <w:t>, единиц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0C3E" w:rsidRPr="005C1403" w:rsidTr="00CA0C3E">
        <w:trPr>
          <w:gridAfter w:val="1"/>
          <w:wAfter w:w="2367" w:type="dxa"/>
        </w:trPr>
        <w:tc>
          <w:tcPr>
            <w:tcW w:w="14884" w:type="dxa"/>
            <w:gridSpan w:val="14"/>
            <w:tcBorders>
              <w:top w:val="single" w:sz="4" w:space="0" w:color="auto"/>
            </w:tcBorders>
          </w:tcPr>
          <w:p w:rsidR="00CA0C3E" w:rsidRPr="005C1403" w:rsidRDefault="00CA0C3E" w:rsidP="003E24E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3">
              <w:rPr>
                <w:sz w:val="20"/>
                <w:szCs w:val="20"/>
              </w:rPr>
              <w:t xml:space="preserve"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</w:t>
            </w:r>
            <w:r w:rsidR="003E24E3">
              <w:rPr>
                <w:sz w:val="20"/>
                <w:szCs w:val="20"/>
              </w:rPr>
              <w:t>местного самоуправления</w:t>
            </w:r>
            <w:r w:rsidRPr="005C1403">
              <w:rPr>
                <w:sz w:val="20"/>
                <w:szCs w:val="20"/>
              </w:rPr>
              <w:t xml:space="preserve"> на основе взаимного доверия и открытости, заинтересованности в позитивных изменениях"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C3E" w:rsidRPr="00D4076F" w:rsidRDefault="00CA0C3E" w:rsidP="005A70DE">
            <w:pPr>
              <w:pStyle w:val="afb"/>
              <w:rPr>
                <w:sz w:val="20"/>
                <w:szCs w:val="20"/>
              </w:rPr>
            </w:pPr>
            <w:r w:rsidRPr="00D4076F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D4076F" w:rsidRDefault="00CA0C3E" w:rsidP="005A70DE">
            <w:pPr>
              <w:pStyle w:val="afb"/>
              <w:rPr>
                <w:sz w:val="20"/>
                <w:szCs w:val="20"/>
              </w:rPr>
            </w:pPr>
            <w:r w:rsidRPr="00D4076F">
              <w:rPr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sz w:val="20"/>
                <w:szCs w:val="20"/>
              </w:rPr>
              <w:t xml:space="preserve">развитие инфраструктуры информационной и консультационной поддержки благотворительной и добровольческой (волонтерской) </w:t>
            </w:r>
            <w:r w:rsidRPr="001C5DA4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4E3" w:rsidRPr="003E24E3" w:rsidRDefault="003E24E3" w:rsidP="003E24E3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E2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</w:t>
            </w:r>
          </w:p>
          <w:p w:rsidR="00CA0C3E" w:rsidRPr="00FD193D" w:rsidRDefault="003E24E3" w:rsidP="003E24E3">
            <w:pPr>
              <w:pStyle w:val="af9"/>
              <w:rPr>
                <w:rFonts w:ascii="Times New Roman" w:hAnsi="Times New Roman" w:cs="Times New Roman"/>
              </w:rPr>
            </w:pPr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по дела </w:t>
            </w:r>
            <w:proofErr w:type="spell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национальностей</w:t>
            </w:r>
            <w:proofErr w:type="gram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соисполнители отдел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еспубликанский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юджет  Алатырского муниципального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  <w:r w:rsidRPr="000125A6">
              <w:rPr>
                <w:sz w:val="20"/>
                <w:szCs w:val="20"/>
              </w:rPr>
              <w:lastRenderedPageBreak/>
              <w:t xml:space="preserve">Целевой показатель (индикатор) подпрограммы, увязанный с </w:t>
            </w:r>
            <w:r>
              <w:rPr>
                <w:sz w:val="20"/>
                <w:szCs w:val="20"/>
              </w:rPr>
              <w:t>основным мероприятием 2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1C5DA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14884" w:type="dxa"/>
            <w:gridSpan w:val="14"/>
            <w:tcBorders>
              <w:top w:val="single" w:sz="4" w:space="0" w:color="auto"/>
            </w:tcBorders>
          </w:tcPr>
          <w:p w:rsidR="00CA0C3E" w:rsidRPr="00FD193D" w:rsidRDefault="003E24E3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C1403">
              <w:rPr>
                <w:sz w:val="20"/>
                <w:szCs w:val="20"/>
              </w:rPr>
              <w:t xml:space="preserve"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5C1403">
              <w:rPr>
                <w:sz w:val="20"/>
                <w:szCs w:val="20"/>
              </w:rPr>
              <w:t xml:space="preserve"> на основе взаимного доверия и открытости, заинтересованности в позитивных изменениях"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C3E" w:rsidRPr="00FC4B19" w:rsidRDefault="00CA0C3E" w:rsidP="005A70DE">
            <w:pPr>
              <w:pStyle w:val="afb"/>
              <w:rPr>
                <w:sz w:val="20"/>
                <w:szCs w:val="20"/>
              </w:rPr>
            </w:pPr>
            <w:r w:rsidRPr="00FC4B19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FC4B19" w:rsidRDefault="00CA0C3E" w:rsidP="005A70DE">
            <w:pPr>
              <w:pStyle w:val="afb"/>
              <w:rPr>
                <w:sz w:val="20"/>
                <w:szCs w:val="20"/>
              </w:rPr>
            </w:pPr>
            <w:r w:rsidRPr="00FC4B19">
              <w:rPr>
                <w:sz w:val="20"/>
                <w:szCs w:val="20"/>
              </w:rPr>
              <w:t>Обеспечение поддержки деятельности социально ориентированных некоммерческих организаций на местном уровне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sz w:val="20"/>
                <w:szCs w:val="20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4E3" w:rsidRPr="003E24E3" w:rsidRDefault="003E24E3" w:rsidP="003E24E3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</w:t>
            </w:r>
          </w:p>
          <w:p w:rsidR="00CA0C3E" w:rsidRPr="00FD193D" w:rsidRDefault="003E24E3" w:rsidP="003E24E3">
            <w:pPr>
              <w:pStyle w:val="af9"/>
              <w:rPr>
                <w:rFonts w:ascii="Times New Roman" w:hAnsi="Times New Roman" w:cs="Times New Roman"/>
              </w:rPr>
            </w:pPr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по дела </w:t>
            </w:r>
            <w:proofErr w:type="spell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национальностей</w:t>
            </w:r>
            <w:proofErr w:type="gramStart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Pr="003E24E3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еспубликанский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юджет  Алатырского муниципального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793422" w:rsidRDefault="00CA0C3E" w:rsidP="005A70DE">
            <w:pPr>
              <w:pStyle w:val="af9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1C5DA4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C3E" w:rsidRPr="00FD193D" w:rsidTr="00CA0C3E">
        <w:trPr>
          <w:gridAfter w:val="1"/>
          <w:wAfter w:w="2367" w:type="dxa"/>
        </w:trPr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rPr>
                <w:rFonts w:ascii="Times New Roman" w:hAnsi="Times New Roman" w:cs="Times New Roman"/>
              </w:rPr>
            </w:pPr>
            <w:r w:rsidRPr="000125A6">
              <w:rPr>
                <w:sz w:val="20"/>
                <w:szCs w:val="20"/>
              </w:rPr>
              <w:lastRenderedPageBreak/>
              <w:t xml:space="preserve">Целевой показатель (индикатор) подпрограммы, увязанный с </w:t>
            </w:r>
            <w:r>
              <w:rPr>
                <w:sz w:val="20"/>
                <w:szCs w:val="20"/>
              </w:rPr>
              <w:t>основным мероприятием 3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0125A6" w:rsidRDefault="00CA0C3E" w:rsidP="005A70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25A6">
              <w:rPr>
                <w:sz w:val="20"/>
                <w:szCs w:val="20"/>
              </w:rPr>
              <w:t xml:space="preserve">Количество социально ориентированных некоммерческих организаций, зарегистрированных на территории </w:t>
            </w:r>
            <w:r>
              <w:rPr>
                <w:sz w:val="20"/>
                <w:szCs w:val="20"/>
              </w:rPr>
              <w:t>Алатырского муниципального округа</w:t>
            </w:r>
            <w:r w:rsidRPr="000125A6">
              <w:rPr>
                <w:sz w:val="20"/>
                <w:szCs w:val="20"/>
              </w:rPr>
              <w:t>, единиц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FD193D" w:rsidRDefault="00CA0C3E" w:rsidP="005A70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D5DE6" w:rsidRPr="00DD3F11" w:rsidRDefault="00AD5DE6" w:rsidP="00CA5D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5DE6" w:rsidRPr="00DD3F11" w:rsidSect="00793422">
      <w:pgSz w:w="16838" w:h="11906" w:orient="landscape"/>
      <w:pgMar w:top="707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1B" w:rsidRDefault="00245E1B" w:rsidP="00FC7127">
      <w:pPr>
        <w:spacing w:after="0" w:line="240" w:lineRule="auto"/>
      </w:pPr>
      <w:r>
        <w:separator/>
      </w:r>
    </w:p>
  </w:endnote>
  <w:endnote w:type="continuationSeparator" w:id="0">
    <w:p w:rsidR="00245E1B" w:rsidRDefault="00245E1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7166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7166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7166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1660" w:rsidRDefault="00F7166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1B" w:rsidRDefault="00245E1B" w:rsidP="00FC7127">
      <w:pPr>
        <w:spacing w:after="0" w:line="240" w:lineRule="auto"/>
      </w:pPr>
      <w:r>
        <w:separator/>
      </w:r>
    </w:p>
  </w:footnote>
  <w:footnote w:type="continuationSeparator" w:id="0">
    <w:p w:rsidR="00245E1B" w:rsidRDefault="00245E1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60" w:rsidRPr="00915065" w:rsidRDefault="00F71660" w:rsidP="009150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60" w:rsidRPr="00915065" w:rsidRDefault="00F71660" w:rsidP="009150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60" w:rsidRDefault="00F7166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660" w:rsidRDefault="00F716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5A6"/>
    <w:rsid w:val="000134E5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3FF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076"/>
    <w:rsid w:val="00176F0A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30B76"/>
    <w:rsid w:val="002313C6"/>
    <w:rsid w:val="00245E1B"/>
    <w:rsid w:val="00247D54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96D66"/>
    <w:rsid w:val="003A32A4"/>
    <w:rsid w:val="003A53CF"/>
    <w:rsid w:val="003B0FED"/>
    <w:rsid w:val="003C358F"/>
    <w:rsid w:val="003D3864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23A44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673D9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475D"/>
    <w:rsid w:val="00535B2F"/>
    <w:rsid w:val="005423CB"/>
    <w:rsid w:val="00543CD0"/>
    <w:rsid w:val="00551C1D"/>
    <w:rsid w:val="0055420B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7078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58E7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69C"/>
    <w:rsid w:val="0070737B"/>
    <w:rsid w:val="007073EF"/>
    <w:rsid w:val="0071055B"/>
    <w:rsid w:val="007173BC"/>
    <w:rsid w:val="00717E08"/>
    <w:rsid w:val="0073581A"/>
    <w:rsid w:val="00736E3F"/>
    <w:rsid w:val="007432A4"/>
    <w:rsid w:val="00746717"/>
    <w:rsid w:val="00747A6C"/>
    <w:rsid w:val="00757AAB"/>
    <w:rsid w:val="00765339"/>
    <w:rsid w:val="0076785A"/>
    <w:rsid w:val="007767CC"/>
    <w:rsid w:val="00787CA2"/>
    <w:rsid w:val="00792894"/>
    <w:rsid w:val="0079342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47D"/>
    <w:rsid w:val="00850D15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3E86"/>
    <w:rsid w:val="008D5A4B"/>
    <w:rsid w:val="008D6F2A"/>
    <w:rsid w:val="008D7541"/>
    <w:rsid w:val="008E1437"/>
    <w:rsid w:val="008E7777"/>
    <w:rsid w:val="009002F2"/>
    <w:rsid w:val="00900852"/>
    <w:rsid w:val="00903DEA"/>
    <w:rsid w:val="00904865"/>
    <w:rsid w:val="0091095F"/>
    <w:rsid w:val="00911574"/>
    <w:rsid w:val="00915065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6C33"/>
    <w:rsid w:val="00A01C6E"/>
    <w:rsid w:val="00A111DD"/>
    <w:rsid w:val="00A13B4B"/>
    <w:rsid w:val="00A14344"/>
    <w:rsid w:val="00A23041"/>
    <w:rsid w:val="00A2490B"/>
    <w:rsid w:val="00A319C2"/>
    <w:rsid w:val="00A37001"/>
    <w:rsid w:val="00A406EF"/>
    <w:rsid w:val="00A41947"/>
    <w:rsid w:val="00A433E5"/>
    <w:rsid w:val="00A50C62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7098"/>
    <w:rsid w:val="00C777C1"/>
    <w:rsid w:val="00C815CC"/>
    <w:rsid w:val="00C949B0"/>
    <w:rsid w:val="00CA0C3E"/>
    <w:rsid w:val="00CA5DD0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4C0A"/>
    <w:rsid w:val="00D35B22"/>
    <w:rsid w:val="00D4076F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5067E"/>
    <w:rsid w:val="00E50A54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640A"/>
    <w:rsid w:val="00EF4026"/>
    <w:rsid w:val="00EF6331"/>
    <w:rsid w:val="00F00F91"/>
    <w:rsid w:val="00F10F68"/>
    <w:rsid w:val="00F14B95"/>
    <w:rsid w:val="00F14FBD"/>
    <w:rsid w:val="00F15DB5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1660"/>
    <w:rsid w:val="00F754D1"/>
    <w:rsid w:val="00F903F5"/>
    <w:rsid w:val="00F96071"/>
    <w:rsid w:val="00F96986"/>
    <w:rsid w:val="00F97546"/>
    <w:rsid w:val="00FA0652"/>
    <w:rsid w:val="00FA0855"/>
    <w:rsid w:val="00FA4CE8"/>
    <w:rsid w:val="00FA551A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72275618/1000" TargetMode="External"/><Relationship Id="rId26" Type="http://schemas.openxmlformats.org/officeDocument/2006/relationships/hyperlink" Target="http://internet.garant.ru/document/redirect/72275618/13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4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footer" Target="footer3.xml"/><Relationship Id="rId25" Type="http://schemas.openxmlformats.org/officeDocument/2006/relationships/hyperlink" Target="http://internet.garant.ru/document/redirect/72275618/1200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internet.garant.ru/document/redirect/72275618/13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hyperlink" Target="http://internet.garant.ru/document/redirect/72275618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620212/0" TargetMode="External"/><Relationship Id="rId23" Type="http://schemas.openxmlformats.org/officeDocument/2006/relationships/hyperlink" Target="http://internet.garant.ru/document/redirect/10105879/0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72275618/1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960528/0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4D83-BECD-4893-9866-5E2C2D24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34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2023-02-22T11:22:00Z</cp:lastPrinted>
  <dcterms:created xsi:type="dcterms:W3CDTF">2022-09-07T07:13:00Z</dcterms:created>
  <dcterms:modified xsi:type="dcterms:W3CDTF">2023-02-28T10:14:00Z</dcterms:modified>
</cp:coreProperties>
</file>