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4F32BE" w:rsidRPr="00DE1901" w:rsidTr="00CF1A15">
        <w:trPr>
          <w:cantSplit/>
        </w:trPr>
        <w:tc>
          <w:tcPr>
            <w:tcW w:w="783" w:type="pct"/>
            <w:tcBorders>
              <w:top w:val="nil"/>
              <w:left w:val="nil"/>
              <w:bottom w:val="nil"/>
              <w:right w:val="nil"/>
            </w:tcBorders>
            <w:shd w:val="clear" w:color="auto" w:fill="A6A6A6"/>
            <w:vAlign w:val="center"/>
          </w:tcPr>
          <w:p w:rsidR="004F32BE" w:rsidRPr="00DE1901" w:rsidRDefault="004F32BE" w:rsidP="00DE1901">
            <w:pPr>
              <w:spacing w:after="0" w:line="240" w:lineRule="auto"/>
              <w:jc w:val="center"/>
              <w:rPr>
                <w:rFonts w:ascii="Arial" w:hAnsi="Arial" w:cs="Arial"/>
                <w:color w:val="000000"/>
                <w:sz w:val="20"/>
              </w:rPr>
            </w:pPr>
          </w:p>
          <w:p w:rsidR="004F32BE" w:rsidRPr="00DE1901" w:rsidRDefault="004F32BE" w:rsidP="00DE1901">
            <w:pPr>
              <w:spacing w:after="0" w:line="240" w:lineRule="auto"/>
              <w:jc w:val="center"/>
              <w:rPr>
                <w:rFonts w:ascii="Arial" w:hAnsi="Arial" w:cs="Arial"/>
                <w:color w:val="000000"/>
                <w:sz w:val="20"/>
              </w:rPr>
            </w:pPr>
            <w:r w:rsidRPr="00DE1901">
              <w:rPr>
                <w:rFonts w:ascii="Arial" w:hAnsi="Arial" w:cs="Arial"/>
                <w:noProof/>
                <w:color w:val="000000"/>
                <w:sz w:val="20"/>
              </w:rPr>
              <w:drawing>
                <wp:inline distT="0" distB="0" distL="0" distR="0" wp14:anchorId="2BE30256" wp14:editId="3EDD6E51">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4F32BE" w:rsidRPr="00DE1901" w:rsidRDefault="004F32BE" w:rsidP="00DE1901">
            <w:pPr>
              <w:spacing w:after="0" w:line="240" w:lineRule="auto"/>
              <w:jc w:val="center"/>
              <w:rPr>
                <w:rFonts w:ascii="Arial" w:hAnsi="Arial" w:cs="Arial"/>
                <w:b/>
                <w:bCs/>
                <w:i/>
                <w:iCs/>
                <w:color w:val="000000"/>
                <w:sz w:val="32"/>
                <w:szCs w:val="32"/>
              </w:rPr>
            </w:pPr>
            <w:r w:rsidRPr="00DE1901">
              <w:rPr>
                <w:rFonts w:ascii="Arial" w:hAnsi="Arial" w:cs="Arial"/>
                <w:b/>
                <w:color w:val="000000"/>
                <w:sz w:val="32"/>
                <w:szCs w:val="32"/>
              </w:rPr>
              <w:t>периодическое</w:t>
            </w:r>
            <w:r w:rsidR="00FF4E71" w:rsidRPr="00DE1901">
              <w:rPr>
                <w:rFonts w:ascii="Arial" w:hAnsi="Arial" w:cs="Arial"/>
                <w:b/>
                <w:color w:val="000000"/>
                <w:sz w:val="32"/>
                <w:szCs w:val="32"/>
              </w:rPr>
              <w:t xml:space="preserve"> </w:t>
            </w:r>
            <w:r w:rsidRPr="00DE1901">
              <w:rPr>
                <w:rFonts w:ascii="Arial" w:hAnsi="Arial" w:cs="Arial"/>
                <w:b/>
                <w:color w:val="000000"/>
                <w:sz w:val="32"/>
                <w:szCs w:val="32"/>
              </w:rPr>
              <w:t>печатное</w:t>
            </w:r>
            <w:r w:rsidR="00FF4E71" w:rsidRPr="00DE1901">
              <w:rPr>
                <w:rFonts w:ascii="Arial" w:hAnsi="Arial" w:cs="Arial"/>
                <w:b/>
                <w:color w:val="000000"/>
                <w:sz w:val="32"/>
                <w:szCs w:val="32"/>
              </w:rPr>
              <w:t xml:space="preserve"> </w:t>
            </w:r>
            <w:r w:rsidRPr="00DE1901">
              <w:rPr>
                <w:rFonts w:ascii="Arial" w:hAnsi="Arial" w:cs="Arial"/>
                <w:b/>
                <w:color w:val="000000"/>
                <w:sz w:val="32"/>
                <w:szCs w:val="32"/>
              </w:rPr>
              <w:t>издание</w:t>
            </w:r>
          </w:p>
          <w:p w:rsidR="004F32BE" w:rsidRPr="00DE1901" w:rsidRDefault="004F32BE" w:rsidP="00DE1901">
            <w:pPr>
              <w:spacing w:after="0" w:line="240" w:lineRule="auto"/>
              <w:jc w:val="center"/>
              <w:rPr>
                <w:rFonts w:ascii="Arial" w:hAnsi="Arial" w:cs="Arial"/>
                <w:b/>
                <w:bCs/>
                <w:i/>
                <w:iCs/>
                <w:color w:val="000000"/>
                <w:sz w:val="48"/>
                <w:szCs w:val="48"/>
              </w:rPr>
            </w:pPr>
            <w:r w:rsidRPr="00DE1901">
              <w:rPr>
                <w:rFonts w:ascii="Arial" w:hAnsi="Arial" w:cs="Arial"/>
                <w:b/>
                <w:bCs/>
                <w:i/>
                <w:iCs/>
                <w:color w:val="000000"/>
                <w:sz w:val="48"/>
                <w:szCs w:val="48"/>
              </w:rPr>
              <w:t>ПОСАДСКИЙ</w:t>
            </w:r>
          </w:p>
          <w:p w:rsidR="004F32BE" w:rsidRPr="00DE1901" w:rsidRDefault="004F32BE" w:rsidP="00DE1901">
            <w:pPr>
              <w:spacing w:after="0" w:line="240" w:lineRule="auto"/>
              <w:jc w:val="center"/>
              <w:rPr>
                <w:rFonts w:ascii="Arial" w:hAnsi="Arial" w:cs="Arial"/>
                <w:b/>
                <w:color w:val="000000"/>
                <w:sz w:val="20"/>
              </w:rPr>
            </w:pPr>
            <w:r w:rsidRPr="00DE1901">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4F32BE" w:rsidRPr="00DE1901" w:rsidRDefault="004F32BE" w:rsidP="00DE1901">
            <w:pPr>
              <w:spacing w:after="0" w:line="240" w:lineRule="auto"/>
              <w:jc w:val="center"/>
              <w:rPr>
                <w:rFonts w:ascii="Arial" w:hAnsi="Arial" w:cs="Arial"/>
                <w:b/>
                <w:color w:val="000000"/>
                <w:sz w:val="32"/>
                <w:szCs w:val="32"/>
              </w:rPr>
            </w:pPr>
            <w:r w:rsidRPr="00DE1901">
              <w:rPr>
                <w:rFonts w:ascii="Arial" w:hAnsi="Arial" w:cs="Arial"/>
                <w:b/>
                <w:color w:val="000000"/>
                <w:sz w:val="32"/>
                <w:szCs w:val="32"/>
              </w:rPr>
              <w:t>2023</w:t>
            </w:r>
          </w:p>
          <w:p w:rsidR="004F32BE" w:rsidRPr="00DE1901" w:rsidRDefault="007B3CE9" w:rsidP="00DE1901">
            <w:pPr>
              <w:spacing w:after="0" w:line="240" w:lineRule="auto"/>
              <w:jc w:val="center"/>
              <w:rPr>
                <w:rFonts w:ascii="Arial" w:hAnsi="Arial" w:cs="Arial"/>
                <w:b/>
                <w:color w:val="000000"/>
                <w:sz w:val="32"/>
                <w:szCs w:val="32"/>
              </w:rPr>
            </w:pPr>
            <w:r w:rsidRPr="00DE1901">
              <w:rPr>
                <w:rFonts w:ascii="Arial" w:hAnsi="Arial" w:cs="Arial"/>
                <w:b/>
                <w:color w:val="000000"/>
                <w:sz w:val="32"/>
                <w:szCs w:val="32"/>
              </w:rPr>
              <w:t>ноябрь</w:t>
            </w:r>
            <w:r w:rsidR="0021729C" w:rsidRPr="00DE1901">
              <w:rPr>
                <w:rFonts w:ascii="Arial" w:hAnsi="Arial" w:cs="Arial"/>
                <w:b/>
                <w:color w:val="000000"/>
                <w:sz w:val="32"/>
                <w:szCs w:val="32"/>
              </w:rPr>
              <w:t>,</w:t>
            </w:r>
            <w:r w:rsidR="00DE1901">
              <w:rPr>
                <w:rFonts w:ascii="Arial" w:hAnsi="Arial" w:cs="Arial"/>
                <w:b/>
                <w:color w:val="000000"/>
                <w:sz w:val="32"/>
                <w:szCs w:val="32"/>
              </w:rPr>
              <w:t>13</w:t>
            </w:r>
            <w:r w:rsidR="004F32BE" w:rsidRPr="00DE1901">
              <w:rPr>
                <w:rFonts w:ascii="Arial" w:hAnsi="Arial" w:cs="Arial"/>
                <w:b/>
                <w:color w:val="000000"/>
                <w:sz w:val="32"/>
                <w:szCs w:val="32"/>
              </w:rPr>
              <w:t>,</w:t>
            </w:r>
          </w:p>
          <w:p w:rsidR="004F32BE" w:rsidRPr="00DE1901" w:rsidRDefault="00DE1901" w:rsidP="00DE1901">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004F32BE" w:rsidRPr="00DE1901">
              <w:rPr>
                <w:rFonts w:ascii="Arial" w:hAnsi="Arial" w:cs="Arial"/>
                <w:b/>
                <w:color w:val="000000"/>
                <w:sz w:val="32"/>
                <w:szCs w:val="32"/>
              </w:rPr>
              <w:t>,</w:t>
            </w:r>
          </w:p>
          <w:p w:rsidR="004F32BE" w:rsidRPr="00DE1901" w:rsidRDefault="004F32BE" w:rsidP="00DE1901">
            <w:pPr>
              <w:spacing w:after="0" w:line="240" w:lineRule="auto"/>
              <w:jc w:val="center"/>
              <w:rPr>
                <w:rFonts w:ascii="Arial" w:hAnsi="Arial" w:cs="Arial"/>
                <w:b/>
                <w:color w:val="000000"/>
                <w:sz w:val="20"/>
              </w:rPr>
            </w:pPr>
            <w:r w:rsidRPr="00DE1901">
              <w:rPr>
                <w:rFonts w:ascii="Arial" w:hAnsi="Arial" w:cs="Arial"/>
                <w:b/>
                <w:color w:val="000000"/>
                <w:sz w:val="32"/>
                <w:szCs w:val="32"/>
              </w:rPr>
              <w:t>№</w:t>
            </w:r>
            <w:r w:rsidR="00FF4E71" w:rsidRPr="00DE1901">
              <w:rPr>
                <w:rFonts w:ascii="Arial" w:hAnsi="Arial" w:cs="Arial"/>
                <w:b/>
                <w:color w:val="000000"/>
                <w:sz w:val="32"/>
                <w:szCs w:val="32"/>
              </w:rPr>
              <w:t xml:space="preserve"> </w:t>
            </w:r>
            <w:r w:rsidRPr="00DE1901">
              <w:rPr>
                <w:rFonts w:ascii="Arial" w:hAnsi="Arial" w:cs="Arial"/>
                <w:b/>
                <w:color w:val="000000"/>
                <w:sz w:val="32"/>
                <w:szCs w:val="32"/>
              </w:rPr>
              <w:t>4</w:t>
            </w:r>
            <w:r w:rsidR="00DE1901">
              <w:rPr>
                <w:rFonts w:ascii="Arial" w:hAnsi="Arial" w:cs="Arial"/>
                <w:b/>
                <w:color w:val="000000"/>
                <w:sz w:val="32"/>
                <w:szCs w:val="32"/>
              </w:rPr>
              <w:t>6</w:t>
            </w:r>
          </w:p>
        </w:tc>
      </w:tr>
    </w:tbl>
    <w:p w:rsidR="00685DF0" w:rsidRPr="00DE1901" w:rsidRDefault="00685DF0" w:rsidP="00DE1901">
      <w:pPr>
        <w:spacing w:after="0" w:line="240" w:lineRule="auto"/>
        <w:jc w:val="both"/>
        <w:rPr>
          <w:rFonts w:ascii="Arial" w:hAnsi="Arial" w:cs="Arial"/>
          <w:color w:val="000000"/>
          <w:sz w:val="20"/>
        </w:rPr>
      </w:pPr>
    </w:p>
    <w:tbl>
      <w:tblPr>
        <w:tblW w:w="4961" w:type="pct"/>
        <w:tblLook w:val="0000" w:firstRow="0" w:lastRow="0" w:firstColumn="0" w:lastColumn="0" w:noHBand="0" w:noVBand="0"/>
      </w:tblPr>
      <w:tblGrid>
        <w:gridCol w:w="6234"/>
        <w:gridCol w:w="2129"/>
        <w:gridCol w:w="5812"/>
      </w:tblGrid>
      <w:tr w:rsidR="00BE47BD" w:rsidRPr="00DE1901" w:rsidTr="00DE1901">
        <w:trPr>
          <w:cantSplit/>
        </w:trPr>
        <w:tc>
          <w:tcPr>
            <w:tcW w:w="2199"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Чăваш</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Республикин</w:t>
            </w:r>
            <w:proofErr w:type="spellEnd"/>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муниципаллă</w:t>
            </w:r>
            <w:proofErr w:type="spellEnd"/>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округĕн</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администрацийĕ</w:t>
            </w:r>
            <w:proofErr w:type="spellEnd"/>
          </w:p>
          <w:p w:rsidR="00C709DD" w:rsidRPr="00DE1901" w:rsidRDefault="00BE47BD" w:rsidP="00DE1901">
            <w:pPr>
              <w:keepNext/>
              <w:spacing w:after="0" w:line="240" w:lineRule="auto"/>
              <w:jc w:val="center"/>
              <w:outlineLvl w:val="0"/>
              <w:rPr>
                <w:rFonts w:ascii="Arial" w:hAnsi="Arial" w:cs="Arial"/>
                <w:b/>
                <w:bCs/>
                <w:color w:val="000000"/>
                <w:sz w:val="20"/>
              </w:rPr>
            </w:pPr>
            <w:r w:rsidRPr="00DE1901">
              <w:rPr>
                <w:rFonts w:ascii="Arial" w:hAnsi="Arial" w:cs="Arial"/>
                <w:b/>
                <w:bCs/>
                <w:color w:val="000000"/>
                <w:sz w:val="20"/>
              </w:rPr>
              <w:t>Й</w:t>
            </w:r>
            <w:r w:rsidR="00FF4E71" w:rsidRPr="00DE1901">
              <w:rPr>
                <w:rFonts w:ascii="Arial" w:hAnsi="Arial" w:cs="Arial"/>
                <w:b/>
                <w:bCs/>
                <w:color w:val="000000"/>
                <w:sz w:val="20"/>
              </w:rPr>
              <w:t xml:space="preserve"> </w:t>
            </w:r>
            <w:r w:rsidRPr="00DE1901">
              <w:rPr>
                <w:rFonts w:ascii="Arial" w:hAnsi="Arial" w:cs="Arial"/>
                <w:b/>
                <w:bCs/>
                <w:color w:val="000000"/>
                <w:sz w:val="20"/>
              </w:rPr>
              <w:t>Ы</w:t>
            </w:r>
            <w:r w:rsidR="00FF4E71" w:rsidRPr="00DE1901">
              <w:rPr>
                <w:rFonts w:ascii="Arial" w:hAnsi="Arial" w:cs="Arial"/>
                <w:b/>
                <w:bCs/>
                <w:color w:val="000000"/>
                <w:sz w:val="20"/>
              </w:rPr>
              <w:t xml:space="preserve"> </w:t>
            </w:r>
            <w:r w:rsidRPr="00DE1901">
              <w:rPr>
                <w:rFonts w:ascii="Arial" w:hAnsi="Arial" w:cs="Arial"/>
                <w:b/>
                <w:bCs/>
                <w:color w:val="000000"/>
                <w:sz w:val="20"/>
              </w:rPr>
              <w:t>Ш</w:t>
            </w:r>
            <w:r w:rsidR="00FF4E71" w:rsidRPr="00DE1901">
              <w:rPr>
                <w:rFonts w:ascii="Arial" w:hAnsi="Arial" w:cs="Arial"/>
                <w:b/>
                <w:bCs/>
                <w:color w:val="000000"/>
                <w:sz w:val="20"/>
              </w:rPr>
              <w:t xml:space="preserve"> </w:t>
            </w:r>
            <w:r w:rsidRPr="00DE1901">
              <w:rPr>
                <w:rFonts w:ascii="Arial" w:hAnsi="Arial" w:cs="Arial"/>
                <w:b/>
                <w:bCs/>
                <w:color w:val="000000"/>
                <w:sz w:val="20"/>
              </w:rPr>
              <w:t>Ă</w:t>
            </w:r>
            <w:r w:rsidR="00FF4E71" w:rsidRPr="00DE1901">
              <w:rPr>
                <w:rFonts w:ascii="Arial" w:hAnsi="Arial" w:cs="Arial"/>
                <w:b/>
                <w:bCs/>
                <w:color w:val="000000"/>
                <w:sz w:val="20"/>
              </w:rPr>
              <w:t xml:space="preserve"> </w:t>
            </w:r>
            <w:r w:rsidRPr="00DE1901">
              <w:rPr>
                <w:rFonts w:ascii="Arial" w:hAnsi="Arial" w:cs="Arial"/>
                <w:b/>
                <w:bCs/>
                <w:color w:val="000000"/>
                <w:sz w:val="20"/>
              </w:rPr>
              <w:t>Н</w:t>
            </w:r>
            <w:r w:rsidR="00FF4E71" w:rsidRPr="00DE1901">
              <w:rPr>
                <w:rFonts w:ascii="Arial" w:hAnsi="Arial" w:cs="Arial"/>
                <w:b/>
                <w:bCs/>
                <w:color w:val="000000"/>
                <w:sz w:val="20"/>
              </w:rPr>
              <w:t xml:space="preserve"> </w:t>
            </w:r>
            <w:r w:rsidRPr="00DE1901">
              <w:rPr>
                <w:rFonts w:ascii="Arial" w:hAnsi="Arial" w:cs="Arial"/>
                <w:b/>
                <w:bCs/>
                <w:color w:val="000000"/>
                <w:sz w:val="20"/>
              </w:rPr>
              <w:t>У</w:t>
            </w:r>
          </w:p>
          <w:p w:rsidR="00C709DD" w:rsidRPr="00DE1901" w:rsidRDefault="00FF4E71" w:rsidP="00DE1901">
            <w:pPr>
              <w:spacing w:after="0" w:line="240" w:lineRule="auto"/>
              <w:jc w:val="center"/>
              <w:rPr>
                <w:rFonts w:ascii="Arial" w:hAnsi="Arial" w:cs="Arial"/>
                <w:b/>
                <w:color w:val="000000"/>
                <w:sz w:val="20"/>
              </w:rPr>
            </w:pPr>
            <w:r w:rsidRPr="00DE1901">
              <w:rPr>
                <w:rFonts w:ascii="Arial" w:hAnsi="Arial" w:cs="Arial"/>
                <w:b/>
                <w:color w:val="000000"/>
                <w:sz w:val="20"/>
              </w:rPr>
              <w:t xml:space="preserve"> </w:t>
            </w:r>
            <w:r w:rsidR="00BE47BD" w:rsidRPr="00DE1901">
              <w:rPr>
                <w:rFonts w:ascii="Arial" w:hAnsi="Arial" w:cs="Arial"/>
                <w:b/>
                <w:color w:val="000000"/>
                <w:sz w:val="20"/>
              </w:rPr>
              <w:t>№</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r w:rsidRPr="00DE1901">
              <w:rPr>
                <w:rFonts w:ascii="Arial" w:hAnsi="Arial" w:cs="Arial"/>
                <w:b/>
                <w:color w:val="000000"/>
                <w:sz w:val="20"/>
              </w:rPr>
              <w:t>хули</w:t>
            </w:r>
          </w:p>
          <w:p w:rsidR="00BE47BD" w:rsidRPr="00DE1901" w:rsidRDefault="00BE47BD" w:rsidP="00DE1901">
            <w:pPr>
              <w:spacing w:after="0" w:line="240" w:lineRule="auto"/>
              <w:jc w:val="center"/>
              <w:rPr>
                <w:rFonts w:ascii="Arial" w:hAnsi="Arial" w:cs="Arial"/>
                <w:b/>
                <w:color w:val="000000"/>
                <w:sz w:val="20"/>
              </w:rPr>
            </w:pPr>
          </w:p>
        </w:tc>
        <w:tc>
          <w:tcPr>
            <w:tcW w:w="751" w:type="pct"/>
            <w:vAlign w:val="center"/>
          </w:tcPr>
          <w:p w:rsidR="00BE47BD" w:rsidRPr="00DE1901" w:rsidRDefault="00FF4E71" w:rsidP="00DE1901">
            <w:pPr>
              <w:spacing w:after="0" w:line="240" w:lineRule="auto"/>
              <w:ind w:hanging="783"/>
              <w:jc w:val="center"/>
              <w:rPr>
                <w:rFonts w:ascii="Arial" w:hAnsi="Arial" w:cs="Arial"/>
                <w:color w:val="000000"/>
                <w:sz w:val="20"/>
              </w:rPr>
            </w:pPr>
            <w:r w:rsidRPr="00DE1901">
              <w:rPr>
                <w:rFonts w:ascii="Arial" w:hAnsi="Arial" w:cs="Arial"/>
                <w:color w:val="000000"/>
                <w:sz w:val="20"/>
              </w:rPr>
              <w:t xml:space="preserve"> </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style="width:45pt;height:57.75pt;visibility:visible">
                  <v:imagedata r:id="rId10" o:title="gerb"/>
                </v:shape>
              </w:pict>
            </w:r>
          </w:p>
        </w:tc>
        <w:tc>
          <w:tcPr>
            <w:tcW w:w="2050"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Чувашская</w:t>
            </w:r>
            <w:r w:rsidR="00FF4E71" w:rsidRPr="00DE1901">
              <w:rPr>
                <w:rFonts w:ascii="Arial" w:hAnsi="Arial" w:cs="Arial"/>
                <w:b/>
                <w:color w:val="000000"/>
                <w:sz w:val="20"/>
              </w:rPr>
              <w:t xml:space="preserve"> </w:t>
            </w:r>
            <w:r w:rsidRPr="00DE1901">
              <w:rPr>
                <w:rFonts w:ascii="Arial" w:hAnsi="Arial" w:cs="Arial"/>
                <w:b/>
                <w:color w:val="000000"/>
                <w:sz w:val="20"/>
              </w:rPr>
              <w:t>Республика</w:t>
            </w:r>
          </w:p>
          <w:p w:rsidR="00BE47B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Администрация</w:t>
            </w:r>
          </w:p>
          <w:p w:rsidR="00BE47B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Мариинско-Посадского</w:t>
            </w:r>
          </w:p>
          <w:p w:rsidR="00C709D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муниципального</w:t>
            </w:r>
            <w:r w:rsidR="00FF4E71" w:rsidRPr="00DE1901">
              <w:rPr>
                <w:rFonts w:ascii="Arial" w:hAnsi="Arial" w:cs="Arial"/>
                <w:b/>
                <w:color w:val="000000"/>
                <w:sz w:val="20"/>
              </w:rPr>
              <w:t xml:space="preserve"> </w:t>
            </w:r>
            <w:r w:rsidRPr="00DE1901">
              <w:rPr>
                <w:rFonts w:ascii="Arial" w:hAnsi="Arial" w:cs="Arial"/>
                <w:b/>
                <w:color w:val="000000"/>
                <w:sz w:val="20"/>
              </w:rPr>
              <w:t>округа</w:t>
            </w:r>
            <w:r w:rsidR="00FF4E71" w:rsidRPr="00DE1901">
              <w:rPr>
                <w:rFonts w:ascii="Arial" w:hAnsi="Arial" w:cs="Arial"/>
                <w:b/>
                <w:color w:val="000000"/>
                <w:sz w:val="20"/>
              </w:rPr>
              <w:t xml:space="preserve"> </w:t>
            </w:r>
          </w:p>
          <w:p w:rsidR="00C709D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П</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С</w:t>
            </w:r>
            <w:r w:rsidR="00FF4E71" w:rsidRPr="00DE1901">
              <w:rPr>
                <w:rFonts w:ascii="Arial" w:hAnsi="Arial" w:cs="Arial"/>
                <w:b/>
                <w:color w:val="000000"/>
                <w:sz w:val="20"/>
              </w:rPr>
              <w:t xml:space="preserve"> </w:t>
            </w:r>
            <w:r w:rsidRPr="00DE1901">
              <w:rPr>
                <w:rFonts w:ascii="Arial" w:hAnsi="Arial" w:cs="Arial"/>
                <w:b/>
                <w:color w:val="000000"/>
                <w:sz w:val="20"/>
              </w:rPr>
              <w:t>Т</w:t>
            </w:r>
            <w:r w:rsidR="00FF4E71" w:rsidRPr="00DE1901">
              <w:rPr>
                <w:rFonts w:ascii="Arial" w:hAnsi="Arial" w:cs="Arial"/>
                <w:b/>
                <w:color w:val="000000"/>
                <w:sz w:val="20"/>
              </w:rPr>
              <w:t xml:space="preserve"> </w:t>
            </w:r>
            <w:r w:rsidRPr="00DE1901">
              <w:rPr>
                <w:rFonts w:ascii="Arial" w:hAnsi="Arial" w:cs="Arial"/>
                <w:b/>
                <w:color w:val="000000"/>
                <w:sz w:val="20"/>
              </w:rPr>
              <w:t>А</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Л</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И</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p>
          <w:p w:rsidR="00C709DD" w:rsidRPr="00DE1901" w:rsidRDefault="00BE47BD" w:rsidP="00DE1901">
            <w:pPr>
              <w:spacing w:after="0" w:line="240" w:lineRule="auto"/>
              <w:ind w:firstLine="176"/>
              <w:jc w:val="center"/>
              <w:rPr>
                <w:rFonts w:ascii="Arial" w:hAnsi="Arial" w:cs="Arial"/>
                <w:b/>
                <w:color w:val="000000"/>
                <w:sz w:val="20"/>
                <w:lang w:val="en-US"/>
              </w:rPr>
            </w:pPr>
            <w:r w:rsidRPr="00DE1901">
              <w:rPr>
                <w:rFonts w:ascii="Arial" w:hAnsi="Arial" w:cs="Arial"/>
                <w:b/>
                <w:color w:val="000000"/>
                <w:sz w:val="20"/>
              </w:rPr>
              <w:t>08.11.</w:t>
            </w:r>
            <w:r w:rsidRPr="00DE1901">
              <w:rPr>
                <w:rFonts w:ascii="Arial" w:hAnsi="Arial" w:cs="Arial"/>
                <w:b/>
                <w:color w:val="000000"/>
                <w:sz w:val="20"/>
                <w:lang w:val="en-US"/>
              </w:rPr>
              <w:t>2023</w:t>
            </w:r>
            <w:r w:rsidR="00FF4E71" w:rsidRPr="00DE1901">
              <w:rPr>
                <w:rFonts w:ascii="Arial" w:hAnsi="Arial" w:cs="Arial"/>
                <w:b/>
                <w:color w:val="000000"/>
                <w:sz w:val="20"/>
              </w:rPr>
              <w:t xml:space="preserve"> </w:t>
            </w:r>
            <w:r w:rsidRPr="00DE1901">
              <w:rPr>
                <w:rFonts w:ascii="Arial" w:hAnsi="Arial" w:cs="Arial"/>
                <w:b/>
                <w:color w:val="000000"/>
                <w:sz w:val="20"/>
              </w:rPr>
              <w:t>№</w:t>
            </w:r>
            <w:r w:rsidR="00FF4E71" w:rsidRPr="00DE1901">
              <w:rPr>
                <w:rFonts w:ascii="Arial" w:hAnsi="Arial" w:cs="Arial"/>
                <w:b/>
                <w:color w:val="000000"/>
                <w:sz w:val="20"/>
              </w:rPr>
              <w:t xml:space="preserve"> </w:t>
            </w:r>
            <w:r w:rsidRPr="00DE1901">
              <w:rPr>
                <w:rFonts w:ascii="Arial" w:hAnsi="Arial" w:cs="Arial"/>
                <w:b/>
                <w:color w:val="000000"/>
                <w:sz w:val="20"/>
                <w:lang w:val="en-US"/>
              </w:rPr>
              <w:t>1423</w:t>
            </w:r>
          </w:p>
          <w:p w:rsidR="00BE47BD" w:rsidRPr="00DE1901" w:rsidRDefault="00BE47BD" w:rsidP="00DE1901">
            <w:pPr>
              <w:spacing w:after="0" w:line="240" w:lineRule="auto"/>
              <w:ind w:firstLine="176"/>
              <w:jc w:val="center"/>
              <w:rPr>
                <w:rFonts w:ascii="Arial" w:hAnsi="Arial" w:cs="Arial"/>
                <w:b/>
                <w:color w:val="000000"/>
                <w:sz w:val="20"/>
              </w:rPr>
            </w:pPr>
            <w:r w:rsidRPr="00DE1901">
              <w:rPr>
                <w:rFonts w:ascii="Arial" w:hAnsi="Arial" w:cs="Arial"/>
                <w:b/>
                <w:color w:val="000000"/>
                <w:sz w:val="20"/>
              </w:rPr>
              <w:t>г.</w:t>
            </w:r>
            <w:r w:rsidR="00FF4E71" w:rsidRPr="00DE1901">
              <w:rPr>
                <w:rFonts w:ascii="Arial" w:hAnsi="Arial" w:cs="Arial"/>
                <w:b/>
                <w:color w:val="000000"/>
                <w:sz w:val="20"/>
              </w:rPr>
              <w:t xml:space="preserve"> </w:t>
            </w:r>
            <w:r w:rsidRPr="00DE1901">
              <w:rPr>
                <w:rFonts w:ascii="Arial" w:hAnsi="Arial" w:cs="Arial"/>
                <w:b/>
                <w:color w:val="000000"/>
                <w:sz w:val="20"/>
              </w:rPr>
              <w:t>Мариинский</w:t>
            </w:r>
            <w:r w:rsidR="00FF4E71" w:rsidRPr="00DE1901">
              <w:rPr>
                <w:rFonts w:ascii="Arial" w:hAnsi="Arial" w:cs="Arial"/>
                <w:b/>
                <w:color w:val="000000"/>
                <w:sz w:val="20"/>
              </w:rPr>
              <w:t xml:space="preserve"> </w:t>
            </w:r>
            <w:r w:rsidRPr="00DE1901">
              <w:rPr>
                <w:rFonts w:ascii="Arial" w:hAnsi="Arial" w:cs="Arial"/>
                <w:b/>
                <w:color w:val="000000"/>
                <w:sz w:val="20"/>
              </w:rPr>
              <w:t>Посад</w:t>
            </w:r>
          </w:p>
          <w:p w:rsidR="00BE47BD" w:rsidRPr="00DE1901" w:rsidRDefault="00BE47BD" w:rsidP="00DE1901">
            <w:pPr>
              <w:spacing w:after="0" w:line="240" w:lineRule="auto"/>
              <w:jc w:val="center"/>
              <w:rPr>
                <w:rFonts w:ascii="Arial" w:hAnsi="Arial" w:cs="Arial"/>
                <w:b/>
                <w:i/>
                <w:color w:val="000000"/>
                <w:sz w:val="20"/>
                <w:u w:val="single"/>
              </w:rPr>
            </w:pPr>
          </w:p>
        </w:tc>
      </w:tr>
      <w:tr w:rsidR="00BE47BD" w:rsidRPr="00DE1901" w:rsidTr="00DE1901">
        <w:trPr>
          <w:cantSplit/>
        </w:trPr>
        <w:tc>
          <w:tcPr>
            <w:tcW w:w="2950" w:type="pct"/>
            <w:gridSpan w:val="2"/>
            <w:vAlign w:val="center"/>
          </w:tcPr>
          <w:p w:rsidR="00BE47BD" w:rsidRPr="00DE1901" w:rsidRDefault="00BE47BD" w:rsidP="00DE1901">
            <w:pPr>
              <w:tabs>
                <w:tab w:val="left" w:pos="4253"/>
              </w:tabs>
              <w:spacing w:after="0" w:line="240" w:lineRule="auto"/>
              <w:ind w:right="-295"/>
              <w:rPr>
                <w:rFonts w:ascii="Arial" w:hAnsi="Arial" w:cs="Arial"/>
                <w:b/>
                <w:color w:val="000000"/>
                <w:sz w:val="20"/>
              </w:rPr>
            </w:pPr>
            <w:r w:rsidRPr="00DE1901">
              <w:rPr>
                <w:rFonts w:ascii="Arial" w:hAnsi="Arial" w:cs="Arial"/>
                <w:b/>
                <w:color w:val="000000"/>
                <w:sz w:val="20"/>
              </w:rPr>
              <w:t>Об</w:t>
            </w:r>
            <w:r w:rsidR="00FF4E71" w:rsidRPr="00DE1901">
              <w:rPr>
                <w:rFonts w:ascii="Arial" w:hAnsi="Arial" w:cs="Arial"/>
                <w:b/>
                <w:color w:val="000000"/>
                <w:sz w:val="20"/>
              </w:rPr>
              <w:t xml:space="preserve"> </w:t>
            </w:r>
            <w:r w:rsidRPr="00DE1901">
              <w:rPr>
                <w:rFonts w:ascii="Arial" w:hAnsi="Arial" w:cs="Arial"/>
                <w:b/>
                <w:color w:val="000000"/>
                <w:sz w:val="20"/>
              </w:rPr>
              <w:t>утверждении</w:t>
            </w:r>
            <w:r w:rsidR="00FF4E71" w:rsidRPr="00DE1901">
              <w:rPr>
                <w:rFonts w:ascii="Arial" w:hAnsi="Arial" w:cs="Arial"/>
                <w:b/>
                <w:color w:val="000000"/>
                <w:sz w:val="20"/>
              </w:rPr>
              <w:t xml:space="preserve"> </w:t>
            </w:r>
            <w:r w:rsidRPr="00DE1901">
              <w:rPr>
                <w:rFonts w:ascii="Arial" w:hAnsi="Arial" w:cs="Arial"/>
                <w:b/>
                <w:color w:val="000000"/>
                <w:sz w:val="20"/>
              </w:rPr>
              <w:t>Положения</w:t>
            </w:r>
          </w:p>
          <w:p w:rsidR="00BE47BD" w:rsidRPr="00DE1901" w:rsidRDefault="00BE47BD" w:rsidP="00DE1901">
            <w:pPr>
              <w:tabs>
                <w:tab w:val="left" w:pos="4253"/>
              </w:tabs>
              <w:spacing w:after="0" w:line="240" w:lineRule="auto"/>
              <w:ind w:right="-295"/>
              <w:rPr>
                <w:rFonts w:ascii="Arial" w:hAnsi="Arial" w:cs="Arial"/>
                <w:b/>
                <w:color w:val="000000"/>
                <w:sz w:val="20"/>
              </w:rPr>
            </w:pP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выплате</w:t>
            </w:r>
            <w:r w:rsidR="00FF4E71" w:rsidRPr="00DE1901">
              <w:rPr>
                <w:rFonts w:ascii="Arial" w:hAnsi="Arial" w:cs="Arial"/>
                <w:b/>
                <w:color w:val="000000"/>
                <w:sz w:val="20"/>
              </w:rPr>
              <w:t xml:space="preserve"> </w:t>
            </w:r>
            <w:r w:rsidRPr="00DE1901">
              <w:rPr>
                <w:rFonts w:ascii="Arial" w:hAnsi="Arial" w:cs="Arial"/>
                <w:b/>
                <w:color w:val="000000"/>
                <w:sz w:val="20"/>
              </w:rPr>
              <w:t>муниципальной</w:t>
            </w:r>
            <w:r w:rsidR="00FF4E71" w:rsidRPr="00DE1901">
              <w:rPr>
                <w:rFonts w:ascii="Arial" w:hAnsi="Arial" w:cs="Arial"/>
                <w:b/>
                <w:color w:val="000000"/>
                <w:sz w:val="20"/>
              </w:rPr>
              <w:t xml:space="preserve"> </w:t>
            </w:r>
            <w:r w:rsidRPr="00DE1901">
              <w:rPr>
                <w:rFonts w:ascii="Arial" w:hAnsi="Arial" w:cs="Arial"/>
                <w:b/>
                <w:color w:val="000000"/>
                <w:sz w:val="20"/>
              </w:rPr>
              <w:t>стипендии</w:t>
            </w:r>
            <w:r w:rsidR="00FF4E71" w:rsidRPr="00DE1901">
              <w:rPr>
                <w:rFonts w:ascii="Arial" w:hAnsi="Arial" w:cs="Arial"/>
                <w:b/>
                <w:color w:val="000000"/>
                <w:sz w:val="20"/>
              </w:rPr>
              <w:t xml:space="preserve"> </w:t>
            </w:r>
            <w:r w:rsidRPr="00DE1901">
              <w:rPr>
                <w:rFonts w:ascii="Arial" w:hAnsi="Arial" w:cs="Arial"/>
                <w:b/>
                <w:color w:val="000000"/>
                <w:sz w:val="20"/>
              </w:rPr>
              <w:t>студентам,</w:t>
            </w:r>
            <w:r w:rsidR="00FF4E71" w:rsidRPr="00DE1901">
              <w:rPr>
                <w:rFonts w:ascii="Arial" w:hAnsi="Arial" w:cs="Arial"/>
                <w:b/>
                <w:color w:val="000000"/>
                <w:sz w:val="20"/>
              </w:rPr>
              <w:t xml:space="preserve"> </w:t>
            </w:r>
            <w:r w:rsidRPr="00DE1901">
              <w:rPr>
                <w:rFonts w:ascii="Arial" w:hAnsi="Arial" w:cs="Arial"/>
                <w:b/>
                <w:color w:val="000000"/>
                <w:sz w:val="20"/>
              </w:rPr>
              <w:t>обучающимся</w:t>
            </w:r>
            <w:r w:rsidR="00FF4E71" w:rsidRPr="00DE1901">
              <w:rPr>
                <w:rFonts w:ascii="Arial" w:hAnsi="Arial" w:cs="Arial"/>
                <w:b/>
                <w:color w:val="000000"/>
                <w:sz w:val="20"/>
              </w:rPr>
              <w:t xml:space="preserve"> </w:t>
            </w:r>
            <w:r w:rsidRPr="00DE1901">
              <w:rPr>
                <w:rFonts w:ascii="Arial" w:hAnsi="Arial" w:cs="Arial"/>
                <w:b/>
                <w:color w:val="000000"/>
                <w:sz w:val="20"/>
              </w:rPr>
              <w:t>по</w:t>
            </w:r>
            <w:r w:rsidR="00FF4E71" w:rsidRPr="00DE1901">
              <w:rPr>
                <w:rFonts w:ascii="Arial" w:hAnsi="Arial" w:cs="Arial"/>
                <w:b/>
                <w:color w:val="000000"/>
                <w:sz w:val="20"/>
              </w:rPr>
              <w:t xml:space="preserve"> </w:t>
            </w:r>
            <w:r w:rsidRPr="00DE1901">
              <w:rPr>
                <w:rFonts w:ascii="Arial" w:hAnsi="Arial" w:cs="Arial"/>
                <w:b/>
                <w:color w:val="000000"/>
                <w:sz w:val="20"/>
              </w:rPr>
              <w:t>договорам</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целевом</w:t>
            </w:r>
            <w:r w:rsidR="00FF4E71" w:rsidRPr="00DE1901">
              <w:rPr>
                <w:rFonts w:ascii="Arial" w:hAnsi="Arial" w:cs="Arial"/>
                <w:b/>
                <w:color w:val="000000"/>
                <w:sz w:val="20"/>
              </w:rPr>
              <w:t xml:space="preserve"> </w:t>
            </w:r>
            <w:r w:rsidRPr="00DE1901">
              <w:rPr>
                <w:rFonts w:ascii="Arial" w:hAnsi="Arial" w:cs="Arial"/>
                <w:b/>
                <w:color w:val="000000"/>
                <w:sz w:val="20"/>
              </w:rPr>
              <w:t>обучении</w:t>
            </w:r>
          </w:p>
          <w:p w:rsidR="00BE47BD" w:rsidRPr="00DE1901" w:rsidRDefault="00BE47BD" w:rsidP="00DE1901">
            <w:pPr>
              <w:tabs>
                <w:tab w:val="left" w:pos="4253"/>
              </w:tabs>
              <w:spacing w:after="0" w:line="240" w:lineRule="auto"/>
              <w:ind w:right="-295"/>
              <w:rPr>
                <w:rFonts w:ascii="Arial" w:hAnsi="Arial" w:cs="Arial"/>
                <w:b/>
                <w:color w:val="000000"/>
                <w:sz w:val="20"/>
              </w:rPr>
            </w:pPr>
            <w:r w:rsidRPr="00DE1901">
              <w:rPr>
                <w:rFonts w:ascii="Arial" w:hAnsi="Arial" w:cs="Arial"/>
                <w:b/>
                <w:color w:val="000000"/>
                <w:sz w:val="20"/>
              </w:rPr>
              <w:t>по</w:t>
            </w:r>
            <w:r w:rsidR="00FF4E71" w:rsidRPr="00DE1901">
              <w:rPr>
                <w:rFonts w:ascii="Arial" w:hAnsi="Arial" w:cs="Arial"/>
                <w:b/>
                <w:color w:val="000000"/>
                <w:sz w:val="20"/>
              </w:rPr>
              <w:t xml:space="preserve"> </w:t>
            </w:r>
            <w:r w:rsidRPr="00DE1901">
              <w:rPr>
                <w:rFonts w:ascii="Arial" w:hAnsi="Arial" w:cs="Arial"/>
                <w:b/>
                <w:color w:val="000000"/>
                <w:sz w:val="20"/>
              </w:rPr>
              <w:t>образовательным</w:t>
            </w:r>
            <w:r w:rsidR="00FF4E71" w:rsidRPr="00DE1901">
              <w:rPr>
                <w:rFonts w:ascii="Arial" w:hAnsi="Arial" w:cs="Arial"/>
                <w:b/>
                <w:color w:val="000000"/>
                <w:sz w:val="20"/>
              </w:rPr>
              <w:t xml:space="preserve"> </w:t>
            </w:r>
            <w:r w:rsidRPr="00DE1901">
              <w:rPr>
                <w:rFonts w:ascii="Arial" w:hAnsi="Arial" w:cs="Arial"/>
                <w:b/>
                <w:color w:val="000000"/>
                <w:sz w:val="20"/>
              </w:rPr>
              <w:t>программам</w:t>
            </w:r>
          </w:p>
          <w:p w:rsidR="00BE47BD" w:rsidRPr="00DE1901" w:rsidRDefault="00BE47BD" w:rsidP="00DE1901">
            <w:pPr>
              <w:tabs>
                <w:tab w:val="left" w:pos="4253"/>
              </w:tabs>
              <w:spacing w:after="0" w:line="240" w:lineRule="auto"/>
              <w:ind w:right="-295"/>
              <w:rPr>
                <w:rFonts w:ascii="Arial" w:hAnsi="Arial" w:cs="Arial"/>
                <w:b/>
                <w:color w:val="000000"/>
                <w:sz w:val="20"/>
              </w:rPr>
            </w:pPr>
            <w:r w:rsidRPr="00DE1901">
              <w:rPr>
                <w:rFonts w:ascii="Arial" w:hAnsi="Arial" w:cs="Arial"/>
                <w:b/>
                <w:color w:val="000000"/>
                <w:sz w:val="20"/>
              </w:rPr>
              <w:t>высшего</w:t>
            </w:r>
            <w:r w:rsidR="00FF4E71" w:rsidRPr="00DE1901">
              <w:rPr>
                <w:rFonts w:ascii="Arial" w:hAnsi="Arial" w:cs="Arial"/>
                <w:b/>
                <w:color w:val="000000"/>
                <w:sz w:val="20"/>
              </w:rPr>
              <w:t xml:space="preserve"> </w:t>
            </w:r>
            <w:r w:rsidRPr="00DE1901">
              <w:rPr>
                <w:rFonts w:ascii="Arial" w:hAnsi="Arial" w:cs="Arial"/>
                <w:b/>
                <w:color w:val="000000"/>
                <w:sz w:val="20"/>
              </w:rPr>
              <w:t>образования</w:t>
            </w:r>
          </w:p>
          <w:p w:rsidR="00BE47BD" w:rsidRPr="00DE1901" w:rsidRDefault="00BE47BD" w:rsidP="00DE1901">
            <w:pPr>
              <w:spacing w:after="0" w:line="240" w:lineRule="auto"/>
              <w:jc w:val="center"/>
              <w:rPr>
                <w:rFonts w:ascii="Arial" w:hAnsi="Arial" w:cs="Arial"/>
                <w:b/>
                <w:color w:val="000000"/>
                <w:sz w:val="20"/>
              </w:rPr>
            </w:pPr>
          </w:p>
        </w:tc>
        <w:tc>
          <w:tcPr>
            <w:tcW w:w="2050" w:type="pct"/>
            <w:vAlign w:val="center"/>
          </w:tcPr>
          <w:p w:rsidR="00BE47BD" w:rsidRPr="00DE1901" w:rsidRDefault="00BE47BD" w:rsidP="00DE1901">
            <w:pPr>
              <w:spacing w:after="0" w:line="240" w:lineRule="auto"/>
              <w:jc w:val="center"/>
              <w:rPr>
                <w:rFonts w:ascii="Arial" w:hAnsi="Arial" w:cs="Arial"/>
                <w:b/>
                <w:color w:val="000000"/>
                <w:sz w:val="20"/>
              </w:rPr>
            </w:pPr>
          </w:p>
        </w:tc>
      </w:tr>
    </w:tbl>
    <w:p w:rsidR="00BE47BD" w:rsidRPr="00DE1901" w:rsidRDefault="00BE47BD" w:rsidP="00DE1901">
      <w:pPr>
        <w:pStyle w:val="12"/>
        <w:spacing w:line="240" w:lineRule="auto"/>
        <w:ind w:firstLine="567"/>
        <w:jc w:val="both"/>
        <w:rPr>
          <w:rFonts w:ascii="Arial" w:hAnsi="Arial" w:cs="Arial"/>
          <w:b w:val="0"/>
          <w:color w:val="000000"/>
          <w:sz w:val="20"/>
        </w:rPr>
      </w:pP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целях</w:t>
      </w:r>
      <w:r w:rsidR="00FF4E71" w:rsidRPr="00DE1901">
        <w:rPr>
          <w:rFonts w:ascii="Arial" w:hAnsi="Arial" w:cs="Arial"/>
          <w:b w:val="0"/>
          <w:color w:val="000000"/>
          <w:sz w:val="20"/>
        </w:rPr>
        <w:t xml:space="preserve"> </w:t>
      </w:r>
      <w:r w:rsidRPr="00DE1901">
        <w:rPr>
          <w:rFonts w:ascii="Arial" w:hAnsi="Arial" w:cs="Arial"/>
          <w:b w:val="0"/>
          <w:color w:val="000000"/>
          <w:sz w:val="20"/>
        </w:rPr>
        <w:t>системного</w:t>
      </w:r>
      <w:r w:rsidR="00FF4E71" w:rsidRPr="00DE1901">
        <w:rPr>
          <w:rFonts w:ascii="Arial" w:hAnsi="Arial" w:cs="Arial"/>
          <w:b w:val="0"/>
          <w:color w:val="000000"/>
          <w:sz w:val="20"/>
        </w:rPr>
        <w:t xml:space="preserve"> </w:t>
      </w:r>
      <w:r w:rsidRPr="00DE1901">
        <w:rPr>
          <w:rFonts w:ascii="Arial" w:hAnsi="Arial" w:cs="Arial"/>
          <w:b w:val="0"/>
          <w:color w:val="000000"/>
          <w:sz w:val="20"/>
        </w:rPr>
        <w:t>кадрового</w:t>
      </w:r>
      <w:r w:rsidR="00FF4E71" w:rsidRPr="00DE1901">
        <w:rPr>
          <w:rFonts w:ascii="Arial" w:hAnsi="Arial" w:cs="Arial"/>
          <w:b w:val="0"/>
          <w:color w:val="000000"/>
          <w:sz w:val="20"/>
        </w:rPr>
        <w:t xml:space="preserve"> </w:t>
      </w:r>
      <w:r w:rsidRPr="00DE1901">
        <w:rPr>
          <w:rFonts w:ascii="Arial" w:hAnsi="Arial" w:cs="Arial"/>
          <w:b w:val="0"/>
          <w:color w:val="000000"/>
          <w:sz w:val="20"/>
        </w:rPr>
        <w:t>обеспечения</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учреждений,</w:t>
      </w:r>
      <w:r w:rsidR="00FF4E71" w:rsidRPr="00DE1901">
        <w:rPr>
          <w:rFonts w:ascii="Arial" w:hAnsi="Arial" w:cs="Arial"/>
          <w:b w:val="0"/>
          <w:color w:val="000000"/>
          <w:sz w:val="20"/>
        </w:rPr>
        <w:t xml:space="preserve"> </w:t>
      </w:r>
      <w:r w:rsidRPr="00DE1901">
        <w:rPr>
          <w:rFonts w:ascii="Arial" w:hAnsi="Arial" w:cs="Arial"/>
          <w:b w:val="0"/>
          <w:color w:val="000000"/>
          <w:sz w:val="20"/>
        </w:rPr>
        <w:t>предприятий</w:t>
      </w:r>
      <w:r w:rsidR="00FF4E71" w:rsidRPr="00DE1901">
        <w:rPr>
          <w:rFonts w:ascii="Arial" w:hAnsi="Arial" w:cs="Arial"/>
          <w:b w:val="0"/>
          <w:color w:val="000000"/>
          <w:sz w:val="20"/>
        </w:rPr>
        <w:t xml:space="preserve"> </w:t>
      </w:r>
      <w:r w:rsidRPr="00DE1901">
        <w:rPr>
          <w:rFonts w:ascii="Arial" w:hAnsi="Arial" w:cs="Arial"/>
          <w:b w:val="0"/>
          <w:color w:val="000000"/>
          <w:sz w:val="20"/>
        </w:rPr>
        <w:t>Мариинско-Посадского</w:t>
      </w:r>
      <w:r w:rsidR="00FF4E71" w:rsidRPr="00DE1901">
        <w:rPr>
          <w:rFonts w:ascii="Arial" w:hAnsi="Arial" w:cs="Arial"/>
          <w:b w:val="0"/>
          <w:color w:val="000000"/>
          <w:sz w:val="20"/>
        </w:rPr>
        <w:t xml:space="preserve"> </w:t>
      </w:r>
      <w:r w:rsidRPr="00DE1901">
        <w:rPr>
          <w:rFonts w:ascii="Arial" w:hAnsi="Arial" w:cs="Arial"/>
          <w:b w:val="0"/>
          <w:color w:val="000000"/>
          <w:sz w:val="20"/>
        </w:rPr>
        <w:t>округа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молодыми</w:t>
      </w:r>
      <w:r w:rsidR="00FF4E71" w:rsidRPr="00DE1901">
        <w:rPr>
          <w:rFonts w:ascii="Arial" w:hAnsi="Arial" w:cs="Arial"/>
          <w:b w:val="0"/>
          <w:color w:val="000000"/>
          <w:sz w:val="20"/>
        </w:rPr>
        <w:t xml:space="preserve"> </w:t>
      </w:r>
      <w:r w:rsidRPr="00DE1901">
        <w:rPr>
          <w:rFonts w:ascii="Arial" w:hAnsi="Arial" w:cs="Arial"/>
          <w:b w:val="0"/>
          <w:color w:val="000000"/>
          <w:sz w:val="20"/>
        </w:rPr>
        <w:t>специалистами,</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соответствии</w:t>
      </w:r>
      <w:r w:rsidR="00FF4E71" w:rsidRPr="00DE1901">
        <w:rPr>
          <w:rFonts w:ascii="Arial" w:hAnsi="Arial" w:cs="Arial"/>
          <w:b w:val="0"/>
          <w:color w:val="000000"/>
          <w:sz w:val="20"/>
        </w:rPr>
        <w:t xml:space="preserve"> </w:t>
      </w:r>
      <w:r w:rsidRPr="00DE1901">
        <w:rPr>
          <w:rFonts w:ascii="Arial" w:hAnsi="Arial" w:cs="Arial"/>
          <w:b w:val="0"/>
          <w:color w:val="000000"/>
          <w:sz w:val="20"/>
        </w:rPr>
        <w:t>со</w:t>
      </w:r>
      <w:r w:rsidR="00FF4E71" w:rsidRPr="00DE1901">
        <w:rPr>
          <w:rFonts w:ascii="Arial" w:hAnsi="Arial" w:cs="Arial"/>
          <w:b w:val="0"/>
          <w:color w:val="000000"/>
          <w:sz w:val="20"/>
        </w:rPr>
        <w:t xml:space="preserve"> </w:t>
      </w:r>
      <w:r w:rsidRPr="00DE1901">
        <w:rPr>
          <w:rFonts w:ascii="Arial" w:hAnsi="Arial" w:cs="Arial"/>
          <w:b w:val="0"/>
          <w:color w:val="000000"/>
          <w:sz w:val="20"/>
        </w:rPr>
        <w:t>статьей</w:t>
      </w:r>
      <w:r w:rsidR="00FF4E71" w:rsidRPr="00DE1901">
        <w:rPr>
          <w:rFonts w:ascii="Arial" w:hAnsi="Arial" w:cs="Arial"/>
          <w:b w:val="0"/>
          <w:color w:val="000000"/>
          <w:sz w:val="20"/>
        </w:rPr>
        <w:t xml:space="preserve"> </w:t>
      </w:r>
      <w:r w:rsidRPr="00DE1901">
        <w:rPr>
          <w:rFonts w:ascii="Arial" w:hAnsi="Arial" w:cs="Arial"/>
          <w:b w:val="0"/>
          <w:color w:val="000000"/>
          <w:sz w:val="20"/>
        </w:rPr>
        <w:t>56</w:t>
      </w:r>
      <w:r w:rsidR="00FF4E71" w:rsidRPr="00DE1901">
        <w:rPr>
          <w:rFonts w:ascii="Arial" w:hAnsi="Arial" w:cs="Arial"/>
          <w:b w:val="0"/>
          <w:color w:val="000000"/>
          <w:sz w:val="20"/>
        </w:rPr>
        <w:t xml:space="preserve"> </w:t>
      </w:r>
      <w:r w:rsidRPr="00DE1901">
        <w:rPr>
          <w:rFonts w:ascii="Arial" w:hAnsi="Arial" w:cs="Arial"/>
          <w:b w:val="0"/>
          <w:color w:val="000000"/>
          <w:sz w:val="20"/>
        </w:rPr>
        <w:t>Федерального</w:t>
      </w:r>
      <w:r w:rsidR="00FF4E71" w:rsidRPr="00DE1901">
        <w:rPr>
          <w:rFonts w:ascii="Arial" w:hAnsi="Arial" w:cs="Arial"/>
          <w:b w:val="0"/>
          <w:color w:val="000000"/>
          <w:sz w:val="20"/>
        </w:rPr>
        <w:t xml:space="preserve"> </w:t>
      </w:r>
      <w:r w:rsidRPr="00DE1901">
        <w:rPr>
          <w:rFonts w:ascii="Arial" w:hAnsi="Arial" w:cs="Arial"/>
          <w:b w:val="0"/>
          <w:color w:val="000000"/>
          <w:sz w:val="20"/>
        </w:rPr>
        <w:t>закона</w:t>
      </w:r>
      <w:r w:rsidR="00FF4E71" w:rsidRPr="00DE1901">
        <w:rPr>
          <w:rFonts w:ascii="Arial" w:hAnsi="Arial" w:cs="Arial"/>
          <w:b w:val="0"/>
          <w:color w:val="000000"/>
          <w:sz w:val="20"/>
        </w:rPr>
        <w:t xml:space="preserve"> </w:t>
      </w:r>
      <w:r w:rsidRPr="00DE1901">
        <w:rPr>
          <w:rFonts w:ascii="Arial" w:hAnsi="Arial" w:cs="Arial"/>
          <w:b w:val="0"/>
          <w:color w:val="000000"/>
          <w:sz w:val="20"/>
        </w:rPr>
        <w:t>от</w:t>
      </w:r>
      <w:r w:rsidR="00FF4E71" w:rsidRPr="00DE1901">
        <w:rPr>
          <w:rFonts w:ascii="Arial" w:hAnsi="Arial" w:cs="Arial"/>
          <w:b w:val="0"/>
          <w:color w:val="000000"/>
          <w:sz w:val="20"/>
        </w:rPr>
        <w:t xml:space="preserve"> </w:t>
      </w:r>
      <w:r w:rsidRPr="00DE1901">
        <w:rPr>
          <w:rFonts w:ascii="Arial" w:hAnsi="Arial" w:cs="Arial"/>
          <w:b w:val="0"/>
          <w:color w:val="000000"/>
          <w:sz w:val="20"/>
        </w:rPr>
        <w:t>29.12.2012</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273</w:t>
      </w:r>
      <w:r w:rsidR="00FF4E71" w:rsidRPr="00DE1901">
        <w:rPr>
          <w:rFonts w:ascii="Arial" w:hAnsi="Arial" w:cs="Arial"/>
          <w:b w:val="0"/>
          <w:color w:val="000000"/>
          <w:sz w:val="20"/>
        </w:rPr>
        <w:t xml:space="preserve"> </w:t>
      </w:r>
      <w:r w:rsidRPr="00DE1901">
        <w:rPr>
          <w:rFonts w:ascii="Arial" w:hAnsi="Arial" w:cs="Arial"/>
          <w:b w:val="0"/>
          <w:color w:val="000000"/>
          <w:sz w:val="20"/>
        </w:rPr>
        <w:t>(</w:t>
      </w:r>
      <w:proofErr w:type="spellStart"/>
      <w:proofErr w:type="gramStart"/>
      <w:r w:rsidRPr="00DE1901">
        <w:rPr>
          <w:rFonts w:ascii="Arial" w:hAnsi="Arial" w:cs="Arial"/>
          <w:b w:val="0"/>
          <w:color w:val="000000"/>
          <w:sz w:val="20"/>
        </w:rPr>
        <w:t>ред.от</w:t>
      </w:r>
      <w:proofErr w:type="spellEnd"/>
      <w:proofErr w:type="gramEnd"/>
      <w:r w:rsidR="00FF4E71" w:rsidRPr="00DE1901">
        <w:rPr>
          <w:rFonts w:ascii="Arial" w:hAnsi="Arial" w:cs="Arial"/>
          <w:b w:val="0"/>
          <w:color w:val="000000"/>
          <w:sz w:val="20"/>
        </w:rPr>
        <w:t xml:space="preserve"> </w:t>
      </w:r>
      <w:r w:rsidRPr="00DE1901">
        <w:rPr>
          <w:rFonts w:ascii="Arial" w:hAnsi="Arial" w:cs="Arial"/>
          <w:b w:val="0"/>
          <w:color w:val="000000"/>
          <w:sz w:val="20"/>
        </w:rPr>
        <w:t>17.02.2023</w:t>
      </w:r>
      <w:r w:rsidR="00FF4E71" w:rsidRPr="00DE1901">
        <w:rPr>
          <w:rFonts w:ascii="Arial" w:hAnsi="Arial" w:cs="Arial"/>
          <w:b w:val="0"/>
          <w:color w:val="000000"/>
          <w:sz w:val="20"/>
        </w:rPr>
        <w:t xml:space="preserve"> </w:t>
      </w:r>
      <w:r w:rsidRPr="00DE1901">
        <w:rPr>
          <w:rFonts w:ascii="Arial" w:hAnsi="Arial" w:cs="Arial"/>
          <w:b w:val="0"/>
          <w:color w:val="000000"/>
          <w:sz w:val="20"/>
        </w:rPr>
        <w:t>г.)</w:t>
      </w:r>
      <w:r w:rsidR="00FF4E71" w:rsidRPr="00DE1901">
        <w:rPr>
          <w:rFonts w:ascii="Arial" w:hAnsi="Arial" w:cs="Arial"/>
          <w:b w:val="0"/>
          <w:color w:val="000000"/>
          <w:sz w:val="20"/>
        </w:rPr>
        <w:t xml:space="preserve"> </w:t>
      </w:r>
      <w:r w:rsidRPr="00DE1901">
        <w:rPr>
          <w:rFonts w:ascii="Arial" w:hAnsi="Arial" w:cs="Arial"/>
          <w:b w:val="0"/>
          <w:color w:val="000000"/>
          <w:sz w:val="20"/>
        </w:rPr>
        <w:t>«Об</w:t>
      </w:r>
      <w:r w:rsidR="00FF4E71" w:rsidRPr="00DE1901">
        <w:rPr>
          <w:rFonts w:ascii="Arial" w:hAnsi="Arial" w:cs="Arial"/>
          <w:b w:val="0"/>
          <w:color w:val="000000"/>
          <w:sz w:val="20"/>
        </w:rPr>
        <w:t xml:space="preserve"> </w:t>
      </w:r>
      <w:r w:rsidRPr="00DE1901">
        <w:rPr>
          <w:rFonts w:ascii="Arial" w:hAnsi="Arial" w:cs="Arial"/>
          <w:b w:val="0"/>
          <w:color w:val="000000"/>
          <w:sz w:val="20"/>
        </w:rPr>
        <w:t>образовании</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Российской</w:t>
      </w:r>
      <w:r w:rsidR="00FF4E71" w:rsidRPr="00DE1901">
        <w:rPr>
          <w:rFonts w:ascii="Arial" w:hAnsi="Arial" w:cs="Arial"/>
          <w:b w:val="0"/>
          <w:color w:val="000000"/>
          <w:sz w:val="20"/>
        </w:rPr>
        <w:t xml:space="preserve"> </w:t>
      </w:r>
      <w:r w:rsidRPr="00DE1901">
        <w:rPr>
          <w:rFonts w:ascii="Arial" w:hAnsi="Arial" w:cs="Arial"/>
          <w:b w:val="0"/>
          <w:color w:val="000000"/>
          <w:sz w:val="20"/>
        </w:rPr>
        <w:t>Федерации»,</w:t>
      </w:r>
      <w:r w:rsidR="00FF4E71" w:rsidRPr="00DE1901">
        <w:rPr>
          <w:rFonts w:ascii="Arial" w:hAnsi="Arial" w:cs="Arial"/>
          <w:b w:val="0"/>
          <w:color w:val="000000"/>
          <w:sz w:val="20"/>
        </w:rPr>
        <w:t xml:space="preserve"> </w:t>
      </w:r>
      <w:r w:rsidRPr="00DE1901">
        <w:rPr>
          <w:rFonts w:ascii="Arial" w:hAnsi="Arial" w:cs="Arial"/>
          <w:b w:val="0"/>
          <w:color w:val="000000"/>
          <w:sz w:val="20"/>
        </w:rPr>
        <w:t>постановлением</w:t>
      </w:r>
      <w:r w:rsidR="00FF4E71" w:rsidRPr="00DE1901">
        <w:rPr>
          <w:rFonts w:ascii="Arial" w:hAnsi="Arial" w:cs="Arial"/>
          <w:b w:val="0"/>
          <w:color w:val="000000"/>
          <w:sz w:val="20"/>
        </w:rPr>
        <w:t xml:space="preserve"> </w:t>
      </w:r>
      <w:r w:rsidRPr="00DE1901">
        <w:rPr>
          <w:rFonts w:ascii="Arial" w:hAnsi="Arial" w:cs="Arial"/>
          <w:b w:val="0"/>
          <w:color w:val="000000"/>
          <w:sz w:val="20"/>
        </w:rPr>
        <w:t>Правительства</w:t>
      </w:r>
      <w:r w:rsidR="00FF4E71" w:rsidRPr="00DE1901">
        <w:rPr>
          <w:rFonts w:ascii="Arial" w:hAnsi="Arial" w:cs="Arial"/>
          <w:b w:val="0"/>
          <w:color w:val="000000"/>
          <w:sz w:val="20"/>
        </w:rPr>
        <w:t xml:space="preserve"> </w:t>
      </w:r>
      <w:r w:rsidRPr="00DE1901">
        <w:rPr>
          <w:rFonts w:ascii="Arial" w:hAnsi="Arial" w:cs="Arial"/>
          <w:b w:val="0"/>
          <w:color w:val="000000"/>
          <w:sz w:val="20"/>
        </w:rPr>
        <w:t>Российской</w:t>
      </w:r>
      <w:r w:rsidR="00FF4E71" w:rsidRPr="00DE1901">
        <w:rPr>
          <w:rFonts w:ascii="Arial" w:hAnsi="Arial" w:cs="Arial"/>
          <w:b w:val="0"/>
          <w:color w:val="000000"/>
          <w:sz w:val="20"/>
        </w:rPr>
        <w:t xml:space="preserve"> </w:t>
      </w:r>
      <w:r w:rsidRPr="00DE1901">
        <w:rPr>
          <w:rFonts w:ascii="Arial" w:hAnsi="Arial" w:cs="Arial"/>
          <w:b w:val="0"/>
          <w:color w:val="000000"/>
          <w:sz w:val="20"/>
        </w:rPr>
        <w:t>Федерации</w:t>
      </w:r>
      <w:r w:rsidR="00FF4E71" w:rsidRPr="00DE1901">
        <w:rPr>
          <w:rFonts w:ascii="Arial" w:hAnsi="Arial" w:cs="Arial"/>
          <w:b w:val="0"/>
          <w:color w:val="000000"/>
          <w:sz w:val="20"/>
        </w:rPr>
        <w:t xml:space="preserve"> </w:t>
      </w:r>
      <w:r w:rsidRPr="00DE1901">
        <w:rPr>
          <w:rFonts w:ascii="Arial" w:hAnsi="Arial" w:cs="Arial"/>
          <w:b w:val="0"/>
          <w:color w:val="000000"/>
          <w:sz w:val="20"/>
        </w:rPr>
        <w:t>от</w:t>
      </w:r>
      <w:r w:rsidR="00FF4E71" w:rsidRPr="00DE1901">
        <w:rPr>
          <w:rFonts w:ascii="Arial" w:hAnsi="Arial" w:cs="Arial"/>
          <w:b w:val="0"/>
          <w:color w:val="000000"/>
          <w:sz w:val="20"/>
        </w:rPr>
        <w:t xml:space="preserve"> </w:t>
      </w:r>
      <w:r w:rsidRPr="00DE1901">
        <w:rPr>
          <w:rFonts w:ascii="Arial" w:hAnsi="Arial" w:cs="Arial"/>
          <w:b w:val="0"/>
          <w:color w:val="000000"/>
          <w:sz w:val="20"/>
        </w:rPr>
        <w:t>21.03.2019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302</w:t>
      </w:r>
      <w:r w:rsidR="00FF4E71" w:rsidRPr="00DE1901">
        <w:rPr>
          <w:rFonts w:ascii="Arial" w:hAnsi="Arial" w:cs="Arial"/>
          <w:b w:val="0"/>
          <w:color w:val="000000"/>
          <w:sz w:val="20"/>
        </w:rPr>
        <w:t xml:space="preserve"> </w:t>
      </w:r>
      <w:r w:rsidRPr="00DE1901">
        <w:rPr>
          <w:rFonts w:ascii="Arial" w:hAnsi="Arial" w:cs="Arial"/>
          <w:b w:val="0"/>
          <w:color w:val="000000"/>
          <w:sz w:val="20"/>
        </w:rPr>
        <w:t>администрация</w:t>
      </w:r>
      <w:r w:rsidR="00FF4E71" w:rsidRPr="00DE1901">
        <w:rPr>
          <w:rFonts w:ascii="Arial" w:hAnsi="Arial" w:cs="Arial"/>
          <w:b w:val="0"/>
          <w:color w:val="000000"/>
          <w:sz w:val="20"/>
        </w:rPr>
        <w:t xml:space="preserve"> </w:t>
      </w:r>
      <w:r w:rsidRPr="00DE1901">
        <w:rPr>
          <w:rFonts w:ascii="Arial" w:hAnsi="Arial" w:cs="Arial"/>
          <w:b w:val="0"/>
          <w:color w:val="000000"/>
          <w:sz w:val="20"/>
        </w:rPr>
        <w:t>Мариинско-Посадского</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муниципального</w:t>
      </w:r>
      <w:r w:rsidR="00FF4E71" w:rsidRPr="00DE1901">
        <w:rPr>
          <w:rFonts w:ascii="Arial" w:hAnsi="Arial" w:cs="Arial"/>
          <w:b w:val="0"/>
          <w:color w:val="000000"/>
          <w:sz w:val="20"/>
        </w:rPr>
        <w:t xml:space="preserve"> </w:t>
      </w:r>
      <w:r w:rsidRPr="00DE1901">
        <w:rPr>
          <w:rFonts w:ascii="Arial" w:hAnsi="Arial" w:cs="Arial"/>
          <w:b w:val="0"/>
          <w:color w:val="000000"/>
          <w:sz w:val="20"/>
        </w:rPr>
        <w:t>округа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постановляет:</w:t>
      </w:r>
    </w:p>
    <w:p w:rsidR="00BE47BD" w:rsidRPr="00DE1901" w:rsidRDefault="00BE47BD" w:rsidP="00DE1901">
      <w:pPr>
        <w:numPr>
          <w:ilvl w:val="0"/>
          <w:numId w:val="31"/>
        </w:numPr>
        <w:shd w:val="clear" w:color="auto" w:fill="FFFFFF"/>
        <w:spacing w:after="0" w:line="240" w:lineRule="auto"/>
        <w:jc w:val="both"/>
        <w:rPr>
          <w:rFonts w:ascii="Arial" w:hAnsi="Arial" w:cs="Arial"/>
          <w:color w:val="000000"/>
          <w:sz w:val="20"/>
        </w:rPr>
      </w:pPr>
      <w:r w:rsidRPr="00DE1901">
        <w:rPr>
          <w:rFonts w:ascii="Arial" w:hAnsi="Arial" w:cs="Arial"/>
          <w:color w:val="000000"/>
          <w:sz w:val="20"/>
        </w:rPr>
        <w:t>Утвердить</w:t>
      </w:r>
      <w:r w:rsidR="00FF4E71" w:rsidRPr="00DE1901">
        <w:rPr>
          <w:rFonts w:ascii="Arial" w:hAnsi="Arial" w:cs="Arial"/>
          <w:color w:val="000000"/>
          <w:sz w:val="20"/>
        </w:rPr>
        <w:t xml:space="preserve"> </w:t>
      </w:r>
      <w:r w:rsidRPr="00DE1901">
        <w:rPr>
          <w:rFonts w:ascii="Arial" w:hAnsi="Arial" w:cs="Arial"/>
          <w:color w:val="000000"/>
          <w:sz w:val="20"/>
        </w:rPr>
        <w:t>Положение</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выплате</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студентам,</w:t>
      </w:r>
      <w:r w:rsidR="00FF4E71" w:rsidRPr="00DE1901">
        <w:rPr>
          <w:rFonts w:ascii="Arial" w:hAnsi="Arial" w:cs="Arial"/>
          <w:color w:val="000000"/>
          <w:sz w:val="20"/>
        </w:rPr>
        <w:t xml:space="preserve"> </w:t>
      </w:r>
      <w:r w:rsidRPr="00DE1901">
        <w:rPr>
          <w:rFonts w:ascii="Arial" w:hAnsi="Arial" w:cs="Arial"/>
          <w:color w:val="000000"/>
          <w:sz w:val="20"/>
        </w:rPr>
        <w:t>обучающимся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договорам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образовательной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r w:rsidR="00FF4E71" w:rsidRPr="00DE1901">
        <w:rPr>
          <w:rFonts w:ascii="Arial" w:hAnsi="Arial" w:cs="Arial"/>
          <w:color w:val="000000"/>
          <w:sz w:val="20"/>
        </w:rPr>
        <w:t xml:space="preserve"> </w:t>
      </w:r>
      <w:r w:rsidRPr="00DE1901">
        <w:rPr>
          <w:rFonts w:ascii="Arial" w:hAnsi="Arial" w:cs="Arial"/>
          <w:color w:val="000000"/>
          <w:sz w:val="20"/>
        </w:rPr>
        <w:t>высшего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согласно</w:t>
      </w:r>
      <w:r w:rsidR="00FF4E71" w:rsidRPr="00DE1901">
        <w:rPr>
          <w:rFonts w:ascii="Arial" w:hAnsi="Arial" w:cs="Arial"/>
          <w:color w:val="000000"/>
          <w:sz w:val="20"/>
        </w:rPr>
        <w:t xml:space="preserve"> </w:t>
      </w:r>
      <w:r w:rsidRPr="00DE1901">
        <w:rPr>
          <w:rFonts w:ascii="Arial" w:hAnsi="Arial" w:cs="Arial"/>
          <w:color w:val="000000"/>
          <w:sz w:val="20"/>
        </w:rPr>
        <w:t>приложению</w:t>
      </w:r>
      <w:r w:rsidR="00FF4E71" w:rsidRPr="00DE1901">
        <w:rPr>
          <w:rFonts w:ascii="Arial" w:hAnsi="Arial" w:cs="Arial"/>
          <w:color w:val="000000"/>
          <w:sz w:val="20"/>
        </w:rPr>
        <w:t xml:space="preserve"> </w:t>
      </w: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1).</w:t>
      </w:r>
    </w:p>
    <w:p w:rsidR="00BE47BD" w:rsidRPr="00DE1901" w:rsidRDefault="00BE47BD" w:rsidP="00DE1901">
      <w:pPr>
        <w:numPr>
          <w:ilvl w:val="0"/>
          <w:numId w:val="31"/>
        </w:numPr>
        <w:shd w:val="clear" w:color="auto" w:fill="FFFFFF"/>
        <w:spacing w:after="0" w:line="240" w:lineRule="auto"/>
        <w:jc w:val="both"/>
        <w:rPr>
          <w:rFonts w:ascii="Arial" w:hAnsi="Arial" w:cs="Arial"/>
          <w:color w:val="000000"/>
          <w:sz w:val="20"/>
        </w:rPr>
      </w:pPr>
      <w:r w:rsidRPr="00DE1901">
        <w:rPr>
          <w:rFonts w:ascii="Arial" w:hAnsi="Arial" w:cs="Arial"/>
          <w:color w:val="000000"/>
          <w:sz w:val="20"/>
        </w:rPr>
        <w:t>Контроль</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исполнением</w:t>
      </w:r>
      <w:r w:rsidR="00FF4E71" w:rsidRPr="00DE1901">
        <w:rPr>
          <w:rFonts w:ascii="Arial" w:hAnsi="Arial" w:cs="Arial"/>
          <w:color w:val="000000"/>
          <w:sz w:val="20"/>
        </w:rPr>
        <w:t xml:space="preserve"> </w:t>
      </w:r>
      <w:r w:rsidRPr="00DE1901">
        <w:rPr>
          <w:rFonts w:ascii="Arial" w:hAnsi="Arial" w:cs="Arial"/>
          <w:color w:val="000000"/>
          <w:sz w:val="20"/>
        </w:rPr>
        <w:t>настоящего</w:t>
      </w:r>
      <w:r w:rsidR="00FF4E71" w:rsidRPr="00DE1901">
        <w:rPr>
          <w:rFonts w:ascii="Arial" w:hAnsi="Arial" w:cs="Arial"/>
          <w:color w:val="000000"/>
          <w:sz w:val="20"/>
        </w:rPr>
        <w:t xml:space="preserve"> </w:t>
      </w:r>
      <w:r w:rsidRPr="00DE1901">
        <w:rPr>
          <w:rFonts w:ascii="Arial" w:hAnsi="Arial" w:cs="Arial"/>
          <w:color w:val="000000"/>
          <w:sz w:val="20"/>
        </w:rPr>
        <w:t>постановления</w:t>
      </w:r>
      <w:r w:rsidR="00FF4E71" w:rsidRPr="00DE1901">
        <w:rPr>
          <w:rFonts w:ascii="Arial" w:hAnsi="Arial" w:cs="Arial"/>
          <w:color w:val="000000"/>
          <w:sz w:val="20"/>
        </w:rPr>
        <w:t xml:space="preserve"> </w:t>
      </w:r>
      <w:r w:rsidRPr="00DE1901">
        <w:rPr>
          <w:rFonts w:ascii="Arial" w:hAnsi="Arial" w:cs="Arial"/>
          <w:color w:val="000000"/>
          <w:sz w:val="20"/>
        </w:rPr>
        <w:t>возложить</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первого</w:t>
      </w:r>
      <w:r w:rsidR="00FF4E71" w:rsidRPr="00DE1901">
        <w:rPr>
          <w:rFonts w:ascii="Arial" w:hAnsi="Arial" w:cs="Arial"/>
          <w:color w:val="000000"/>
          <w:sz w:val="20"/>
        </w:rPr>
        <w:t xml:space="preserve"> </w:t>
      </w:r>
      <w:r w:rsidRPr="00DE1901">
        <w:rPr>
          <w:rFonts w:ascii="Arial" w:hAnsi="Arial" w:cs="Arial"/>
          <w:color w:val="000000"/>
          <w:sz w:val="20"/>
        </w:rPr>
        <w:t>заместителя</w:t>
      </w:r>
      <w:r w:rsidR="00FF4E71" w:rsidRPr="00DE1901">
        <w:rPr>
          <w:rFonts w:ascii="Arial" w:hAnsi="Arial" w:cs="Arial"/>
          <w:color w:val="000000"/>
          <w:sz w:val="20"/>
        </w:rPr>
        <w:t xml:space="preserve"> </w:t>
      </w:r>
      <w:r w:rsidRPr="00DE1901">
        <w:rPr>
          <w:rFonts w:ascii="Arial" w:hAnsi="Arial" w:cs="Arial"/>
          <w:color w:val="000000"/>
          <w:sz w:val="20"/>
        </w:rPr>
        <w:t>главы</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округа-начальника</w:t>
      </w:r>
      <w:r w:rsidR="00FF4E71" w:rsidRPr="00DE1901">
        <w:rPr>
          <w:rFonts w:ascii="Arial" w:hAnsi="Arial" w:cs="Arial"/>
          <w:color w:val="000000"/>
          <w:sz w:val="20"/>
        </w:rPr>
        <w:t xml:space="preserve"> </w:t>
      </w:r>
      <w:r w:rsidRPr="00DE1901">
        <w:rPr>
          <w:rFonts w:ascii="Arial" w:hAnsi="Arial" w:cs="Arial"/>
          <w:color w:val="000000"/>
          <w:sz w:val="20"/>
        </w:rPr>
        <w:t>Управления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развитию</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proofErr w:type="spellStart"/>
      <w:r w:rsidRPr="00DE1901">
        <w:rPr>
          <w:rFonts w:ascii="Arial" w:hAnsi="Arial" w:cs="Arial"/>
          <w:color w:val="000000"/>
          <w:sz w:val="20"/>
        </w:rPr>
        <w:t>Можаева</w:t>
      </w:r>
      <w:proofErr w:type="spellEnd"/>
      <w:r w:rsidR="00FF4E71" w:rsidRPr="00DE1901">
        <w:rPr>
          <w:rFonts w:ascii="Arial" w:hAnsi="Arial" w:cs="Arial"/>
          <w:color w:val="000000"/>
          <w:sz w:val="20"/>
        </w:rPr>
        <w:t xml:space="preserve"> </w:t>
      </w:r>
      <w:r w:rsidRPr="00DE1901">
        <w:rPr>
          <w:rFonts w:ascii="Arial" w:hAnsi="Arial" w:cs="Arial"/>
          <w:color w:val="000000"/>
          <w:sz w:val="20"/>
        </w:rPr>
        <w:t>Вячеслава</w:t>
      </w:r>
      <w:r w:rsidR="00FF4E71" w:rsidRPr="00DE1901">
        <w:rPr>
          <w:rFonts w:ascii="Arial" w:hAnsi="Arial" w:cs="Arial"/>
          <w:color w:val="000000"/>
          <w:sz w:val="20"/>
        </w:rPr>
        <w:t xml:space="preserve"> </w:t>
      </w:r>
      <w:r w:rsidRPr="00DE1901">
        <w:rPr>
          <w:rFonts w:ascii="Arial" w:hAnsi="Arial" w:cs="Arial"/>
          <w:color w:val="000000"/>
          <w:sz w:val="20"/>
        </w:rPr>
        <w:t>Анатольевича.</w:t>
      </w:r>
    </w:p>
    <w:p w:rsidR="00BE47BD" w:rsidRPr="00DE1901" w:rsidRDefault="00BE47BD" w:rsidP="00DE1901">
      <w:pPr>
        <w:numPr>
          <w:ilvl w:val="0"/>
          <w:numId w:val="31"/>
        </w:numPr>
        <w:shd w:val="clear" w:color="auto" w:fill="FFFFFF"/>
        <w:spacing w:after="0" w:line="240" w:lineRule="auto"/>
        <w:jc w:val="both"/>
        <w:rPr>
          <w:rFonts w:ascii="Arial" w:hAnsi="Arial" w:cs="Arial"/>
          <w:color w:val="000000"/>
          <w:sz w:val="20"/>
        </w:rPr>
      </w:pPr>
      <w:r w:rsidRPr="00DE1901">
        <w:rPr>
          <w:rFonts w:ascii="Arial" w:hAnsi="Arial" w:cs="Arial"/>
          <w:color w:val="000000"/>
          <w:sz w:val="20"/>
        </w:rPr>
        <w:t>Настоящее</w:t>
      </w:r>
      <w:r w:rsidR="00FF4E71" w:rsidRPr="00DE1901">
        <w:rPr>
          <w:rFonts w:ascii="Arial" w:hAnsi="Arial" w:cs="Arial"/>
          <w:color w:val="000000"/>
          <w:sz w:val="20"/>
        </w:rPr>
        <w:t xml:space="preserve"> </w:t>
      </w:r>
      <w:r w:rsidRPr="00DE1901">
        <w:rPr>
          <w:rFonts w:ascii="Arial" w:hAnsi="Arial" w:cs="Arial"/>
          <w:color w:val="000000"/>
          <w:sz w:val="20"/>
        </w:rPr>
        <w:t>постановление</w:t>
      </w:r>
      <w:r w:rsidR="00FF4E71" w:rsidRPr="00DE1901">
        <w:rPr>
          <w:rFonts w:ascii="Arial" w:hAnsi="Arial" w:cs="Arial"/>
          <w:color w:val="000000"/>
          <w:sz w:val="20"/>
        </w:rPr>
        <w:t xml:space="preserve"> </w:t>
      </w:r>
      <w:r w:rsidRPr="00DE1901">
        <w:rPr>
          <w:rFonts w:ascii="Arial" w:hAnsi="Arial" w:cs="Arial"/>
          <w:color w:val="000000"/>
          <w:sz w:val="20"/>
        </w:rPr>
        <w:t>вступает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силу</w:t>
      </w:r>
      <w:r w:rsidR="00FF4E71" w:rsidRPr="00DE1901">
        <w:rPr>
          <w:rFonts w:ascii="Arial" w:hAnsi="Arial" w:cs="Arial"/>
          <w:color w:val="000000"/>
          <w:sz w:val="20"/>
        </w:rPr>
        <w:t xml:space="preserve"> </w:t>
      </w:r>
      <w:r w:rsidRPr="00DE1901">
        <w:rPr>
          <w:rFonts w:ascii="Arial" w:hAnsi="Arial" w:cs="Arial"/>
          <w:color w:val="000000"/>
          <w:sz w:val="20"/>
        </w:rPr>
        <w:t>после</w:t>
      </w:r>
      <w:r w:rsidR="00FF4E71" w:rsidRPr="00DE1901">
        <w:rPr>
          <w:rFonts w:ascii="Arial" w:hAnsi="Arial" w:cs="Arial"/>
          <w:color w:val="000000"/>
          <w:sz w:val="20"/>
        </w:rPr>
        <w:t xml:space="preserve"> </w:t>
      </w:r>
      <w:r w:rsidRPr="00DE1901">
        <w:rPr>
          <w:rFonts w:ascii="Arial" w:hAnsi="Arial" w:cs="Arial"/>
          <w:color w:val="000000"/>
          <w:sz w:val="20"/>
        </w:rPr>
        <w:t>официального</w:t>
      </w:r>
      <w:r w:rsidR="00FF4E71" w:rsidRPr="00DE1901">
        <w:rPr>
          <w:rFonts w:ascii="Arial" w:hAnsi="Arial" w:cs="Arial"/>
          <w:color w:val="000000"/>
          <w:sz w:val="20"/>
        </w:rPr>
        <w:t xml:space="preserve"> </w:t>
      </w:r>
      <w:r w:rsidRPr="00DE1901">
        <w:rPr>
          <w:rFonts w:ascii="Arial" w:hAnsi="Arial" w:cs="Arial"/>
          <w:color w:val="000000"/>
          <w:sz w:val="20"/>
        </w:rPr>
        <w:t>опубликования.</w:t>
      </w:r>
    </w:p>
    <w:p w:rsidR="00BE47BD" w:rsidRDefault="00FF4E71" w:rsidP="00DE1901">
      <w:pPr>
        <w:shd w:val="clear" w:color="auto" w:fill="FFFFFF"/>
        <w:spacing w:after="0" w:line="240" w:lineRule="auto"/>
        <w:rPr>
          <w:rFonts w:ascii="Arial" w:hAnsi="Arial" w:cs="Arial"/>
          <w:color w:val="000000"/>
          <w:sz w:val="20"/>
        </w:rPr>
      </w:pPr>
      <w:r w:rsidRPr="00DE1901">
        <w:rPr>
          <w:rFonts w:ascii="Arial" w:hAnsi="Arial" w:cs="Arial"/>
          <w:color w:val="000000"/>
          <w:sz w:val="20"/>
        </w:rPr>
        <w:t xml:space="preserve"> </w:t>
      </w:r>
    </w:p>
    <w:p w:rsidR="00DE1901" w:rsidRPr="00DE1901" w:rsidRDefault="00DE1901" w:rsidP="00DE1901">
      <w:pPr>
        <w:shd w:val="clear" w:color="auto" w:fill="FFFFFF"/>
        <w:spacing w:after="0" w:line="240" w:lineRule="auto"/>
        <w:rPr>
          <w:rFonts w:ascii="Arial" w:hAnsi="Arial" w:cs="Arial"/>
          <w:color w:val="000000"/>
          <w:sz w:val="20"/>
        </w:rPr>
      </w:pPr>
    </w:p>
    <w:p w:rsidR="00BE47BD" w:rsidRPr="00DE1901" w:rsidRDefault="00BE47BD" w:rsidP="00DE1901">
      <w:pPr>
        <w:spacing w:after="0" w:line="240" w:lineRule="auto"/>
        <w:rPr>
          <w:rFonts w:ascii="Arial" w:hAnsi="Arial" w:cs="Arial"/>
          <w:color w:val="000000"/>
          <w:sz w:val="20"/>
        </w:rPr>
      </w:pPr>
      <w:r w:rsidRPr="00DE1901">
        <w:rPr>
          <w:rFonts w:ascii="Arial" w:hAnsi="Arial" w:cs="Arial"/>
          <w:color w:val="000000"/>
          <w:sz w:val="20"/>
        </w:rPr>
        <w:t>Глава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p>
    <w:p w:rsidR="00C709DD" w:rsidRPr="00DE1901" w:rsidRDefault="00BE47BD" w:rsidP="00DE1901">
      <w:pPr>
        <w:spacing w:after="0" w:line="240" w:lineRule="auto"/>
        <w:rPr>
          <w:rFonts w:ascii="Arial" w:hAnsi="Arial" w:cs="Arial"/>
          <w:color w:val="000000"/>
          <w:sz w:val="20"/>
        </w:rPr>
      </w:pP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В.В.</w:t>
      </w:r>
      <w:r w:rsidR="00FF4E71" w:rsidRPr="00DE1901">
        <w:rPr>
          <w:rFonts w:ascii="Arial" w:hAnsi="Arial" w:cs="Arial"/>
          <w:color w:val="000000"/>
          <w:sz w:val="20"/>
        </w:rPr>
        <w:t xml:space="preserve"> </w:t>
      </w:r>
      <w:r w:rsidRPr="00DE1901">
        <w:rPr>
          <w:rFonts w:ascii="Arial" w:hAnsi="Arial" w:cs="Arial"/>
          <w:color w:val="000000"/>
          <w:sz w:val="20"/>
        </w:rPr>
        <w:t>Петров</w:t>
      </w:r>
    </w:p>
    <w:p w:rsidR="00BE47BD" w:rsidRPr="00DE1901" w:rsidRDefault="00BE47BD" w:rsidP="00DE1901">
      <w:pPr>
        <w:spacing w:after="0" w:line="240" w:lineRule="auto"/>
        <w:jc w:val="right"/>
        <w:rPr>
          <w:rFonts w:ascii="Arial" w:hAnsi="Arial" w:cs="Arial"/>
          <w:color w:val="000000"/>
          <w:sz w:val="20"/>
        </w:rPr>
      </w:pP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1</w:t>
      </w:r>
    </w:p>
    <w:p w:rsidR="00BE47BD" w:rsidRPr="00DE1901" w:rsidRDefault="00BE47BD" w:rsidP="00DE1901">
      <w:pPr>
        <w:spacing w:after="0" w:line="240" w:lineRule="auto"/>
        <w:jc w:val="right"/>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постановлению</w:t>
      </w:r>
      <w:r w:rsidR="00FF4E71" w:rsidRPr="00DE1901">
        <w:rPr>
          <w:rFonts w:ascii="Arial" w:hAnsi="Arial" w:cs="Arial"/>
          <w:color w:val="000000"/>
          <w:sz w:val="20"/>
        </w:rPr>
        <w:t xml:space="preserve"> </w:t>
      </w:r>
      <w:r w:rsidR="00DE1901">
        <w:rPr>
          <w:rFonts w:ascii="Arial" w:hAnsi="Arial" w:cs="Arial"/>
          <w:color w:val="000000"/>
          <w:sz w:val="20"/>
        </w:rPr>
        <w:t xml:space="preserve">администрации </w:t>
      </w:r>
      <w:r w:rsidRPr="00DE1901">
        <w:rPr>
          <w:rFonts w:ascii="Arial" w:hAnsi="Arial" w:cs="Arial"/>
          <w:color w:val="000000"/>
          <w:sz w:val="20"/>
        </w:rPr>
        <w:t>Мариинско-Посадского</w:t>
      </w:r>
    </w:p>
    <w:p w:rsidR="00DE1901" w:rsidRDefault="00BE47BD" w:rsidP="00DE1901">
      <w:pPr>
        <w:spacing w:after="0" w:line="240" w:lineRule="auto"/>
        <w:jc w:val="right"/>
        <w:rPr>
          <w:rFonts w:ascii="Arial" w:hAnsi="Arial" w:cs="Arial"/>
          <w:color w:val="000000"/>
          <w:sz w:val="20"/>
        </w:rPr>
      </w:pP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C709DD" w:rsidRDefault="00FF4E71" w:rsidP="00DE1901">
      <w:pPr>
        <w:spacing w:after="0" w:line="240" w:lineRule="auto"/>
        <w:jc w:val="right"/>
        <w:rPr>
          <w:rFonts w:ascii="Arial" w:hAnsi="Arial" w:cs="Arial"/>
          <w:color w:val="000000"/>
          <w:sz w:val="20"/>
        </w:rPr>
      </w:pPr>
      <w:r w:rsidRPr="00DE1901">
        <w:rPr>
          <w:rFonts w:ascii="Arial" w:hAnsi="Arial" w:cs="Arial"/>
          <w:color w:val="000000"/>
          <w:sz w:val="20"/>
        </w:rPr>
        <w:t xml:space="preserve"> </w:t>
      </w:r>
      <w:r w:rsidR="00BE47BD" w:rsidRPr="00DE1901">
        <w:rPr>
          <w:rFonts w:ascii="Arial" w:hAnsi="Arial" w:cs="Arial"/>
          <w:color w:val="000000"/>
          <w:sz w:val="20"/>
        </w:rPr>
        <w:t>от</w:t>
      </w:r>
      <w:r w:rsidRPr="00DE1901">
        <w:rPr>
          <w:rFonts w:ascii="Arial" w:hAnsi="Arial" w:cs="Arial"/>
          <w:color w:val="000000"/>
          <w:sz w:val="20"/>
        </w:rPr>
        <w:t xml:space="preserve"> </w:t>
      </w:r>
      <w:r w:rsidR="00BE47BD" w:rsidRPr="00DE1901">
        <w:rPr>
          <w:rFonts w:ascii="Arial" w:hAnsi="Arial" w:cs="Arial"/>
          <w:color w:val="000000"/>
          <w:sz w:val="20"/>
        </w:rPr>
        <w:t>08.11.2023</w:t>
      </w:r>
      <w:r w:rsidRPr="00DE1901">
        <w:rPr>
          <w:rFonts w:ascii="Arial" w:hAnsi="Arial" w:cs="Arial"/>
          <w:color w:val="000000"/>
          <w:sz w:val="20"/>
        </w:rPr>
        <w:t xml:space="preserve"> </w:t>
      </w:r>
      <w:r w:rsidR="00BE47BD" w:rsidRPr="00DE1901">
        <w:rPr>
          <w:rFonts w:ascii="Arial" w:hAnsi="Arial" w:cs="Arial"/>
          <w:color w:val="000000"/>
          <w:sz w:val="20"/>
        </w:rPr>
        <w:t>№</w:t>
      </w:r>
      <w:r w:rsidRPr="00DE1901">
        <w:rPr>
          <w:rFonts w:ascii="Arial" w:hAnsi="Arial" w:cs="Arial"/>
          <w:color w:val="000000"/>
          <w:sz w:val="20"/>
        </w:rPr>
        <w:t xml:space="preserve"> </w:t>
      </w:r>
      <w:r w:rsidR="00BE47BD" w:rsidRPr="00DE1901">
        <w:rPr>
          <w:rFonts w:ascii="Arial" w:hAnsi="Arial" w:cs="Arial"/>
          <w:color w:val="000000"/>
          <w:sz w:val="20"/>
        </w:rPr>
        <w:t>1423</w:t>
      </w:r>
    </w:p>
    <w:p w:rsidR="00DE1901" w:rsidRPr="00DE1901" w:rsidRDefault="00DE1901" w:rsidP="00DE1901">
      <w:pPr>
        <w:spacing w:after="0" w:line="240" w:lineRule="auto"/>
        <w:jc w:val="center"/>
        <w:rPr>
          <w:rFonts w:ascii="Arial" w:hAnsi="Arial" w:cs="Arial"/>
          <w:color w:val="000000"/>
          <w:sz w:val="20"/>
        </w:rPr>
      </w:pP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ПОЛОЖЕНИЕ</w:t>
      </w:r>
      <w:r w:rsidR="00FF4E71" w:rsidRPr="00DE1901">
        <w:rPr>
          <w:rFonts w:ascii="Arial" w:hAnsi="Arial" w:cs="Arial"/>
          <w:b/>
          <w:color w:val="000000"/>
          <w:sz w:val="20"/>
        </w:rPr>
        <w:t xml:space="preserve"> </w:t>
      </w:r>
    </w:p>
    <w:p w:rsidR="00C709DD"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выплате</w:t>
      </w:r>
      <w:r w:rsidR="00FF4E71" w:rsidRPr="00DE1901">
        <w:rPr>
          <w:rFonts w:ascii="Arial" w:hAnsi="Arial" w:cs="Arial"/>
          <w:b/>
          <w:color w:val="000000"/>
          <w:sz w:val="20"/>
        </w:rPr>
        <w:t xml:space="preserve"> </w:t>
      </w:r>
      <w:r w:rsidRPr="00DE1901">
        <w:rPr>
          <w:rFonts w:ascii="Arial" w:hAnsi="Arial" w:cs="Arial"/>
          <w:b/>
          <w:color w:val="000000"/>
          <w:sz w:val="20"/>
        </w:rPr>
        <w:t>муниципальной</w:t>
      </w:r>
      <w:r w:rsidR="00FF4E71" w:rsidRPr="00DE1901">
        <w:rPr>
          <w:rFonts w:ascii="Arial" w:hAnsi="Arial" w:cs="Arial"/>
          <w:b/>
          <w:color w:val="000000"/>
          <w:sz w:val="20"/>
        </w:rPr>
        <w:t xml:space="preserve"> </w:t>
      </w:r>
      <w:r w:rsidRPr="00DE1901">
        <w:rPr>
          <w:rFonts w:ascii="Arial" w:hAnsi="Arial" w:cs="Arial"/>
          <w:b/>
          <w:color w:val="000000"/>
          <w:sz w:val="20"/>
        </w:rPr>
        <w:t>стипендии</w:t>
      </w:r>
      <w:r w:rsidR="00FF4E71" w:rsidRPr="00DE1901">
        <w:rPr>
          <w:rFonts w:ascii="Arial" w:hAnsi="Arial" w:cs="Arial"/>
          <w:b/>
          <w:color w:val="000000"/>
          <w:sz w:val="20"/>
        </w:rPr>
        <w:t xml:space="preserve"> </w:t>
      </w:r>
      <w:r w:rsidRPr="00DE1901">
        <w:rPr>
          <w:rFonts w:ascii="Arial" w:hAnsi="Arial" w:cs="Arial"/>
          <w:b/>
          <w:color w:val="000000"/>
          <w:sz w:val="20"/>
        </w:rPr>
        <w:t>студентам,</w:t>
      </w:r>
      <w:r w:rsidR="00FF4E71" w:rsidRPr="00DE1901">
        <w:rPr>
          <w:rFonts w:ascii="Arial" w:hAnsi="Arial" w:cs="Arial"/>
          <w:b/>
          <w:color w:val="000000"/>
          <w:sz w:val="20"/>
        </w:rPr>
        <w:t xml:space="preserve"> </w:t>
      </w:r>
      <w:r w:rsidRPr="00DE1901">
        <w:rPr>
          <w:rFonts w:ascii="Arial" w:hAnsi="Arial" w:cs="Arial"/>
          <w:b/>
          <w:color w:val="000000"/>
          <w:sz w:val="20"/>
        </w:rPr>
        <w:t>обучающимся</w:t>
      </w:r>
      <w:r w:rsidR="00FF4E71" w:rsidRPr="00DE1901">
        <w:rPr>
          <w:rFonts w:ascii="Arial" w:hAnsi="Arial" w:cs="Arial"/>
          <w:b/>
          <w:color w:val="000000"/>
          <w:sz w:val="20"/>
        </w:rPr>
        <w:t xml:space="preserve"> </w:t>
      </w:r>
      <w:r w:rsidRPr="00DE1901">
        <w:rPr>
          <w:rFonts w:ascii="Arial" w:hAnsi="Arial" w:cs="Arial"/>
          <w:b/>
          <w:color w:val="000000"/>
          <w:sz w:val="20"/>
        </w:rPr>
        <w:t>по</w:t>
      </w:r>
      <w:r w:rsidR="00FF4E71" w:rsidRPr="00DE1901">
        <w:rPr>
          <w:rFonts w:ascii="Arial" w:hAnsi="Arial" w:cs="Arial"/>
          <w:b/>
          <w:color w:val="000000"/>
          <w:sz w:val="20"/>
        </w:rPr>
        <w:t xml:space="preserve"> </w:t>
      </w:r>
      <w:r w:rsidRPr="00DE1901">
        <w:rPr>
          <w:rFonts w:ascii="Arial" w:hAnsi="Arial" w:cs="Arial"/>
          <w:b/>
          <w:color w:val="000000"/>
          <w:sz w:val="20"/>
        </w:rPr>
        <w:t>договорам</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целевом</w:t>
      </w:r>
      <w:r w:rsidR="00FF4E71" w:rsidRPr="00DE1901">
        <w:rPr>
          <w:rFonts w:ascii="Arial" w:hAnsi="Arial" w:cs="Arial"/>
          <w:b/>
          <w:color w:val="000000"/>
          <w:sz w:val="20"/>
        </w:rPr>
        <w:t xml:space="preserve"> </w:t>
      </w:r>
      <w:r w:rsidRPr="00DE1901">
        <w:rPr>
          <w:rFonts w:ascii="Arial" w:hAnsi="Arial" w:cs="Arial"/>
          <w:b/>
          <w:color w:val="000000"/>
          <w:sz w:val="20"/>
        </w:rPr>
        <w:t>обучении</w:t>
      </w:r>
      <w:r w:rsidR="00FF4E71" w:rsidRPr="00DE1901">
        <w:rPr>
          <w:rFonts w:ascii="Arial" w:hAnsi="Arial" w:cs="Arial"/>
          <w:b/>
          <w:color w:val="000000"/>
          <w:sz w:val="20"/>
        </w:rPr>
        <w:t xml:space="preserve"> </w:t>
      </w:r>
      <w:r w:rsidRPr="00DE1901">
        <w:rPr>
          <w:rFonts w:ascii="Arial" w:hAnsi="Arial" w:cs="Arial"/>
          <w:b/>
          <w:color w:val="000000"/>
          <w:sz w:val="20"/>
        </w:rPr>
        <w:t>по</w:t>
      </w:r>
      <w:r w:rsidR="00FF4E71" w:rsidRPr="00DE1901">
        <w:rPr>
          <w:rFonts w:ascii="Arial" w:hAnsi="Arial" w:cs="Arial"/>
          <w:b/>
          <w:color w:val="000000"/>
          <w:sz w:val="20"/>
        </w:rPr>
        <w:t xml:space="preserve"> </w:t>
      </w:r>
      <w:r w:rsidRPr="00DE1901">
        <w:rPr>
          <w:rFonts w:ascii="Arial" w:hAnsi="Arial" w:cs="Arial"/>
          <w:b/>
          <w:color w:val="000000"/>
          <w:sz w:val="20"/>
        </w:rPr>
        <w:t>образовательной</w:t>
      </w:r>
      <w:r w:rsidR="00FF4E71" w:rsidRPr="00DE1901">
        <w:rPr>
          <w:rFonts w:ascii="Arial" w:hAnsi="Arial" w:cs="Arial"/>
          <w:b/>
          <w:color w:val="000000"/>
          <w:sz w:val="20"/>
        </w:rPr>
        <w:t xml:space="preserve"> </w:t>
      </w:r>
      <w:r w:rsidRPr="00DE1901">
        <w:rPr>
          <w:rFonts w:ascii="Arial" w:hAnsi="Arial" w:cs="Arial"/>
          <w:b/>
          <w:color w:val="000000"/>
          <w:sz w:val="20"/>
        </w:rPr>
        <w:t>программе</w:t>
      </w:r>
      <w:r w:rsidR="00FF4E71" w:rsidRPr="00DE1901">
        <w:rPr>
          <w:rFonts w:ascii="Arial" w:hAnsi="Arial" w:cs="Arial"/>
          <w:b/>
          <w:color w:val="000000"/>
          <w:sz w:val="20"/>
        </w:rPr>
        <w:t xml:space="preserve"> </w:t>
      </w:r>
      <w:r w:rsidRPr="00DE1901">
        <w:rPr>
          <w:rFonts w:ascii="Arial" w:hAnsi="Arial" w:cs="Arial"/>
          <w:b/>
          <w:color w:val="000000"/>
          <w:sz w:val="20"/>
        </w:rPr>
        <w:t>высшего</w:t>
      </w:r>
      <w:r w:rsidR="00FF4E71" w:rsidRPr="00DE1901">
        <w:rPr>
          <w:rFonts w:ascii="Arial" w:hAnsi="Arial" w:cs="Arial"/>
          <w:b/>
          <w:color w:val="000000"/>
          <w:sz w:val="20"/>
        </w:rPr>
        <w:t xml:space="preserve"> </w:t>
      </w:r>
      <w:r w:rsidRPr="00DE1901">
        <w:rPr>
          <w:rFonts w:ascii="Arial" w:hAnsi="Arial" w:cs="Arial"/>
          <w:b/>
          <w:color w:val="000000"/>
          <w:sz w:val="20"/>
        </w:rPr>
        <w:t>образования</w:t>
      </w:r>
      <w:r w:rsidR="00FF4E71" w:rsidRPr="00DE1901">
        <w:rPr>
          <w:rFonts w:ascii="Arial" w:hAnsi="Arial" w:cs="Arial"/>
          <w:b/>
          <w:color w:val="000000"/>
          <w:sz w:val="20"/>
        </w:rPr>
        <w:t xml:space="preserve"> </w:t>
      </w:r>
    </w:p>
    <w:p w:rsidR="00DE1901" w:rsidRPr="00DE1901" w:rsidRDefault="00DE1901" w:rsidP="00DE1901">
      <w:pPr>
        <w:spacing w:after="0" w:line="240" w:lineRule="auto"/>
        <w:ind w:firstLine="709"/>
        <w:jc w:val="center"/>
        <w:rPr>
          <w:rStyle w:val="aff2"/>
          <w:rFonts w:ascii="Arial" w:hAnsi="Arial" w:cs="Arial"/>
          <w:b w:val="0"/>
          <w:color w:val="000000"/>
          <w:sz w:val="20"/>
        </w:rPr>
      </w:pP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Настоящее</w:t>
      </w:r>
      <w:r w:rsidR="00FF4E71" w:rsidRPr="00DE1901">
        <w:rPr>
          <w:rFonts w:ascii="Arial" w:hAnsi="Arial" w:cs="Arial"/>
          <w:color w:val="000000"/>
          <w:sz w:val="20"/>
        </w:rPr>
        <w:t xml:space="preserve"> </w:t>
      </w:r>
      <w:r w:rsidRPr="00DE1901">
        <w:rPr>
          <w:rFonts w:ascii="Arial" w:hAnsi="Arial" w:cs="Arial"/>
          <w:color w:val="000000"/>
          <w:sz w:val="20"/>
        </w:rPr>
        <w:t>Положение</w:t>
      </w:r>
      <w:r w:rsidR="00FF4E71" w:rsidRPr="00DE1901">
        <w:rPr>
          <w:rFonts w:ascii="Arial" w:hAnsi="Arial" w:cs="Arial"/>
          <w:color w:val="000000"/>
          <w:sz w:val="20"/>
        </w:rPr>
        <w:t xml:space="preserve"> </w:t>
      </w:r>
      <w:r w:rsidRPr="00DE1901">
        <w:rPr>
          <w:rFonts w:ascii="Arial" w:hAnsi="Arial" w:cs="Arial"/>
          <w:color w:val="000000"/>
          <w:sz w:val="20"/>
        </w:rPr>
        <w:t>разработано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Федеральным</w:t>
      </w:r>
      <w:r w:rsidR="00FF4E71" w:rsidRPr="00DE1901">
        <w:rPr>
          <w:rFonts w:ascii="Arial" w:hAnsi="Arial" w:cs="Arial"/>
          <w:color w:val="000000"/>
          <w:sz w:val="20"/>
        </w:rPr>
        <w:t xml:space="preserve"> </w:t>
      </w:r>
      <w:r w:rsidRPr="00DE1901">
        <w:rPr>
          <w:rFonts w:ascii="Arial" w:hAnsi="Arial" w:cs="Arial"/>
          <w:color w:val="000000"/>
          <w:sz w:val="20"/>
        </w:rPr>
        <w:t>законом</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29.</w:t>
      </w:r>
      <w:r w:rsidR="00FF4E71" w:rsidRPr="00DE1901">
        <w:rPr>
          <w:rFonts w:ascii="Arial" w:hAnsi="Arial" w:cs="Arial"/>
          <w:color w:val="000000"/>
          <w:sz w:val="20"/>
        </w:rPr>
        <w:t xml:space="preserve"> </w:t>
      </w: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2012</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273</w:t>
      </w:r>
      <w:r w:rsidR="00FF4E71" w:rsidRPr="00DE1901">
        <w:rPr>
          <w:rFonts w:ascii="Arial" w:hAnsi="Arial" w:cs="Arial"/>
          <w:color w:val="000000"/>
          <w:sz w:val="20"/>
        </w:rPr>
        <w:t xml:space="preserve"> </w:t>
      </w:r>
      <w:r w:rsidRPr="00DE1901">
        <w:rPr>
          <w:rFonts w:ascii="Arial" w:hAnsi="Arial" w:cs="Arial"/>
          <w:color w:val="000000"/>
          <w:sz w:val="20"/>
        </w:rPr>
        <w:t>(ред.</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17.02.2023)</w:t>
      </w:r>
      <w:r w:rsidR="00FF4E71" w:rsidRPr="00DE1901">
        <w:rPr>
          <w:rFonts w:ascii="Arial" w:hAnsi="Arial" w:cs="Arial"/>
          <w:color w:val="000000"/>
          <w:sz w:val="20"/>
        </w:rPr>
        <w:t xml:space="preserve"> </w:t>
      </w:r>
      <w:r w:rsidRPr="00DE1901">
        <w:rPr>
          <w:rFonts w:ascii="Arial" w:hAnsi="Arial" w:cs="Arial"/>
          <w:color w:val="000000"/>
          <w:sz w:val="20"/>
        </w:rPr>
        <w:t>«Об</w:t>
      </w:r>
      <w:r w:rsidR="00FF4E71" w:rsidRPr="00DE1901">
        <w:rPr>
          <w:rFonts w:ascii="Arial" w:hAnsi="Arial" w:cs="Arial"/>
          <w:color w:val="000000"/>
          <w:sz w:val="20"/>
        </w:rPr>
        <w:t xml:space="preserve"> </w:t>
      </w:r>
      <w:r w:rsidRPr="00DE1901">
        <w:rPr>
          <w:rFonts w:ascii="Arial" w:hAnsi="Arial" w:cs="Arial"/>
          <w:color w:val="000000"/>
          <w:sz w:val="20"/>
        </w:rPr>
        <w:t>образовании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Российской</w:t>
      </w:r>
      <w:r w:rsidR="00FF4E71" w:rsidRPr="00DE1901">
        <w:rPr>
          <w:rFonts w:ascii="Arial" w:hAnsi="Arial" w:cs="Arial"/>
          <w:color w:val="000000"/>
          <w:sz w:val="20"/>
        </w:rPr>
        <w:t xml:space="preserve"> </w:t>
      </w:r>
      <w:r w:rsidRPr="00DE1901">
        <w:rPr>
          <w:rFonts w:ascii="Arial" w:hAnsi="Arial" w:cs="Arial"/>
          <w:color w:val="000000"/>
          <w:sz w:val="20"/>
        </w:rPr>
        <w:t>Федерации».</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Данное</w:t>
      </w:r>
      <w:r w:rsidR="00FF4E71" w:rsidRPr="00DE1901">
        <w:rPr>
          <w:rFonts w:ascii="Arial" w:hAnsi="Arial" w:cs="Arial"/>
          <w:color w:val="000000"/>
          <w:sz w:val="20"/>
        </w:rPr>
        <w:t xml:space="preserve"> </w:t>
      </w:r>
      <w:r w:rsidRPr="00DE1901">
        <w:rPr>
          <w:rFonts w:ascii="Arial" w:hAnsi="Arial" w:cs="Arial"/>
          <w:color w:val="000000"/>
          <w:sz w:val="20"/>
        </w:rPr>
        <w:t>Положение</w:t>
      </w:r>
      <w:r w:rsidR="00FF4E71" w:rsidRPr="00DE1901">
        <w:rPr>
          <w:rFonts w:ascii="Arial" w:hAnsi="Arial" w:cs="Arial"/>
          <w:color w:val="000000"/>
          <w:sz w:val="20"/>
        </w:rPr>
        <w:t xml:space="preserve"> </w:t>
      </w:r>
      <w:r w:rsidRPr="00DE1901">
        <w:rPr>
          <w:rFonts w:ascii="Arial" w:hAnsi="Arial" w:cs="Arial"/>
          <w:color w:val="000000"/>
          <w:sz w:val="20"/>
        </w:rPr>
        <w:t>регулирует</w:t>
      </w:r>
      <w:r w:rsidR="00FF4E71" w:rsidRPr="00DE1901">
        <w:rPr>
          <w:rFonts w:ascii="Arial" w:hAnsi="Arial" w:cs="Arial"/>
          <w:color w:val="000000"/>
          <w:sz w:val="20"/>
        </w:rPr>
        <w:t xml:space="preserve"> </w:t>
      </w:r>
      <w:r w:rsidRPr="00DE1901">
        <w:rPr>
          <w:rFonts w:ascii="Arial" w:hAnsi="Arial" w:cs="Arial"/>
          <w:color w:val="000000"/>
          <w:sz w:val="20"/>
        </w:rPr>
        <w:t>порядок</w:t>
      </w:r>
      <w:r w:rsidR="00FF4E71" w:rsidRPr="00DE1901">
        <w:rPr>
          <w:rFonts w:ascii="Arial" w:hAnsi="Arial" w:cs="Arial"/>
          <w:color w:val="000000"/>
          <w:sz w:val="20"/>
        </w:rPr>
        <w:t xml:space="preserve"> </w:t>
      </w:r>
      <w:r w:rsidRPr="00DE1901">
        <w:rPr>
          <w:rFonts w:ascii="Arial" w:hAnsi="Arial" w:cs="Arial"/>
          <w:color w:val="000000"/>
          <w:sz w:val="20"/>
        </w:rPr>
        <w:t>назначения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выплаты</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студентам,</w:t>
      </w:r>
      <w:r w:rsidR="00FF4E71" w:rsidRPr="00DE1901">
        <w:rPr>
          <w:rFonts w:ascii="Arial" w:hAnsi="Arial" w:cs="Arial"/>
          <w:color w:val="000000"/>
          <w:sz w:val="20"/>
        </w:rPr>
        <w:t xml:space="preserve"> </w:t>
      </w:r>
      <w:r w:rsidRPr="00DE1901">
        <w:rPr>
          <w:rFonts w:ascii="Arial" w:hAnsi="Arial" w:cs="Arial"/>
          <w:color w:val="000000"/>
          <w:sz w:val="20"/>
        </w:rPr>
        <w:t>обучающимся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договорам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образовательной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r w:rsidR="00FF4E71" w:rsidRPr="00DE1901">
        <w:rPr>
          <w:rFonts w:ascii="Arial" w:hAnsi="Arial" w:cs="Arial"/>
          <w:color w:val="000000"/>
          <w:sz w:val="20"/>
        </w:rPr>
        <w:t xml:space="preserve"> </w:t>
      </w:r>
      <w:r w:rsidRPr="00DE1901">
        <w:rPr>
          <w:rFonts w:ascii="Arial" w:hAnsi="Arial" w:cs="Arial"/>
          <w:color w:val="000000"/>
          <w:sz w:val="20"/>
        </w:rPr>
        <w:t>высшего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Цель</w:t>
      </w:r>
      <w:r w:rsidR="00FF4E71" w:rsidRPr="00DE1901">
        <w:rPr>
          <w:rFonts w:ascii="Arial" w:hAnsi="Arial" w:cs="Arial"/>
          <w:color w:val="000000"/>
          <w:sz w:val="20"/>
        </w:rPr>
        <w:t xml:space="preserve"> </w:t>
      </w:r>
      <w:r w:rsidRPr="00DE1901">
        <w:rPr>
          <w:rFonts w:ascii="Arial" w:hAnsi="Arial" w:cs="Arial"/>
          <w:color w:val="000000"/>
          <w:sz w:val="20"/>
        </w:rPr>
        <w:t>выплаты</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привлечение</w:t>
      </w:r>
      <w:r w:rsidR="00FF4E71" w:rsidRPr="00DE1901">
        <w:rPr>
          <w:rFonts w:ascii="Arial" w:hAnsi="Arial" w:cs="Arial"/>
          <w:color w:val="000000"/>
          <w:sz w:val="20"/>
        </w:rPr>
        <w:t xml:space="preserve"> </w:t>
      </w:r>
      <w:r w:rsidRPr="00DE1901">
        <w:rPr>
          <w:rFonts w:ascii="Arial" w:hAnsi="Arial" w:cs="Arial"/>
          <w:color w:val="000000"/>
          <w:sz w:val="20"/>
        </w:rPr>
        <w:t>молодых</w:t>
      </w:r>
      <w:r w:rsidR="00FF4E71" w:rsidRPr="00DE1901">
        <w:rPr>
          <w:rFonts w:ascii="Arial" w:hAnsi="Arial" w:cs="Arial"/>
          <w:color w:val="000000"/>
          <w:sz w:val="20"/>
        </w:rPr>
        <w:t xml:space="preserve"> </w:t>
      </w:r>
      <w:r w:rsidRPr="00DE1901">
        <w:rPr>
          <w:rFonts w:ascii="Arial" w:hAnsi="Arial" w:cs="Arial"/>
          <w:color w:val="000000"/>
          <w:sz w:val="20"/>
        </w:rPr>
        <w:t>специалистов</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учреждениях,</w:t>
      </w:r>
      <w:r w:rsidR="00FF4E71" w:rsidRPr="00DE1901">
        <w:rPr>
          <w:rFonts w:ascii="Arial" w:hAnsi="Arial" w:cs="Arial"/>
          <w:color w:val="000000"/>
          <w:sz w:val="20"/>
        </w:rPr>
        <w:t xml:space="preserve"> </w:t>
      </w:r>
      <w:r w:rsidRPr="00DE1901">
        <w:rPr>
          <w:rFonts w:ascii="Arial" w:hAnsi="Arial" w:cs="Arial"/>
          <w:color w:val="000000"/>
          <w:sz w:val="20"/>
        </w:rPr>
        <w:t>предприятиях</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4.</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согласно</w:t>
      </w:r>
      <w:r w:rsidR="00FF4E71" w:rsidRPr="00DE1901">
        <w:rPr>
          <w:rFonts w:ascii="Arial" w:hAnsi="Arial" w:cs="Arial"/>
          <w:color w:val="000000"/>
          <w:sz w:val="20"/>
        </w:rPr>
        <w:t xml:space="preserve"> </w:t>
      </w:r>
      <w:r w:rsidRPr="00DE1901">
        <w:rPr>
          <w:rFonts w:ascii="Arial" w:hAnsi="Arial" w:cs="Arial"/>
          <w:color w:val="000000"/>
          <w:sz w:val="20"/>
        </w:rPr>
        <w:t>договору</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администрация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обязуется</w:t>
      </w:r>
      <w:r w:rsidR="00FF4E71" w:rsidRPr="00DE1901">
        <w:rPr>
          <w:rFonts w:ascii="Arial" w:hAnsi="Arial" w:cs="Arial"/>
          <w:color w:val="000000"/>
          <w:sz w:val="20"/>
        </w:rPr>
        <w:t xml:space="preserve"> </w:t>
      </w:r>
      <w:r w:rsidRPr="00DE1901">
        <w:rPr>
          <w:rFonts w:ascii="Arial" w:hAnsi="Arial" w:cs="Arial"/>
          <w:color w:val="000000"/>
          <w:sz w:val="20"/>
        </w:rPr>
        <w:t>обеспечить</w:t>
      </w:r>
      <w:r w:rsidR="00FF4E71" w:rsidRPr="00DE1901">
        <w:rPr>
          <w:rFonts w:ascii="Arial" w:hAnsi="Arial" w:cs="Arial"/>
          <w:color w:val="000000"/>
          <w:sz w:val="20"/>
        </w:rPr>
        <w:t xml:space="preserve"> </w:t>
      </w:r>
      <w:r w:rsidRPr="00DE1901">
        <w:rPr>
          <w:rFonts w:ascii="Arial" w:hAnsi="Arial" w:cs="Arial"/>
          <w:color w:val="000000"/>
          <w:sz w:val="20"/>
        </w:rPr>
        <w:t>студенту</w:t>
      </w:r>
      <w:r w:rsidR="00FF4E71" w:rsidRPr="00DE1901">
        <w:rPr>
          <w:rFonts w:ascii="Arial" w:hAnsi="Arial" w:cs="Arial"/>
          <w:color w:val="000000"/>
          <w:sz w:val="20"/>
        </w:rPr>
        <w:t xml:space="preserve"> </w:t>
      </w:r>
      <w:r w:rsidRPr="00DE1901">
        <w:rPr>
          <w:rFonts w:ascii="Arial" w:hAnsi="Arial" w:cs="Arial"/>
          <w:color w:val="000000"/>
          <w:sz w:val="20"/>
        </w:rPr>
        <w:t>дополнительную</w:t>
      </w:r>
      <w:r w:rsidR="00FF4E71" w:rsidRPr="00DE1901">
        <w:rPr>
          <w:rFonts w:ascii="Arial" w:hAnsi="Arial" w:cs="Arial"/>
          <w:color w:val="000000"/>
          <w:sz w:val="20"/>
        </w:rPr>
        <w:t xml:space="preserve"> </w:t>
      </w:r>
      <w:r w:rsidRPr="00DE1901">
        <w:rPr>
          <w:rFonts w:ascii="Arial" w:hAnsi="Arial" w:cs="Arial"/>
          <w:color w:val="000000"/>
          <w:sz w:val="20"/>
        </w:rPr>
        <w:t>социальную</w:t>
      </w:r>
      <w:r w:rsidR="00FF4E71" w:rsidRPr="00DE1901">
        <w:rPr>
          <w:rFonts w:ascii="Arial" w:hAnsi="Arial" w:cs="Arial"/>
          <w:color w:val="000000"/>
          <w:sz w:val="20"/>
        </w:rPr>
        <w:t xml:space="preserve"> </w:t>
      </w:r>
      <w:r w:rsidRPr="00DE1901">
        <w:rPr>
          <w:rFonts w:ascii="Arial" w:hAnsi="Arial" w:cs="Arial"/>
          <w:color w:val="000000"/>
          <w:sz w:val="20"/>
        </w:rPr>
        <w:t>поддержку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виде</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размере</w:t>
      </w:r>
      <w:r w:rsidR="00FF4E71" w:rsidRPr="00DE1901">
        <w:rPr>
          <w:rFonts w:ascii="Arial" w:hAnsi="Arial" w:cs="Arial"/>
          <w:color w:val="000000"/>
          <w:sz w:val="20"/>
        </w:rPr>
        <w:t xml:space="preserve"> </w:t>
      </w:r>
      <w:r w:rsidRPr="00DE1901">
        <w:rPr>
          <w:rFonts w:ascii="Arial" w:hAnsi="Arial" w:cs="Arial"/>
          <w:color w:val="000000"/>
          <w:sz w:val="20"/>
        </w:rPr>
        <w:t>1000,00</w:t>
      </w:r>
      <w:r w:rsidR="00FF4E71" w:rsidRPr="00DE1901">
        <w:rPr>
          <w:rFonts w:ascii="Arial" w:hAnsi="Arial" w:cs="Arial"/>
          <w:color w:val="000000"/>
          <w:sz w:val="20"/>
        </w:rPr>
        <w:t xml:space="preserve"> </w:t>
      </w:r>
      <w:r w:rsidRPr="00DE1901">
        <w:rPr>
          <w:rFonts w:ascii="Arial" w:hAnsi="Arial" w:cs="Arial"/>
          <w:color w:val="000000"/>
          <w:sz w:val="20"/>
        </w:rPr>
        <w:t>(одной</w:t>
      </w:r>
      <w:r w:rsidR="00FF4E71" w:rsidRPr="00DE1901">
        <w:rPr>
          <w:rFonts w:ascii="Arial" w:hAnsi="Arial" w:cs="Arial"/>
          <w:color w:val="000000"/>
          <w:sz w:val="20"/>
        </w:rPr>
        <w:t xml:space="preserve"> </w:t>
      </w:r>
      <w:r w:rsidRPr="00DE1901">
        <w:rPr>
          <w:rFonts w:ascii="Arial" w:hAnsi="Arial" w:cs="Arial"/>
          <w:color w:val="000000"/>
          <w:sz w:val="20"/>
        </w:rPr>
        <w:t>тысячи)</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01</w:t>
      </w:r>
      <w:r w:rsidR="00FF4E71" w:rsidRPr="00DE1901">
        <w:rPr>
          <w:rFonts w:ascii="Arial" w:hAnsi="Arial" w:cs="Arial"/>
          <w:color w:val="000000"/>
          <w:sz w:val="20"/>
        </w:rPr>
        <w:t xml:space="preserve"> </w:t>
      </w:r>
      <w:r w:rsidRPr="00DE1901">
        <w:rPr>
          <w:rFonts w:ascii="Arial" w:hAnsi="Arial" w:cs="Arial"/>
          <w:color w:val="000000"/>
          <w:sz w:val="20"/>
        </w:rPr>
        <w:t>сентября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30</w:t>
      </w:r>
      <w:r w:rsidR="00FF4E71" w:rsidRPr="00DE1901">
        <w:rPr>
          <w:rFonts w:ascii="Arial" w:hAnsi="Arial" w:cs="Arial"/>
          <w:color w:val="000000"/>
          <w:sz w:val="20"/>
        </w:rPr>
        <w:t xml:space="preserve"> </w:t>
      </w:r>
      <w:r w:rsidRPr="00DE1901">
        <w:rPr>
          <w:rFonts w:ascii="Arial" w:hAnsi="Arial" w:cs="Arial"/>
          <w:color w:val="000000"/>
          <w:sz w:val="20"/>
        </w:rPr>
        <w:t>июня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течение</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обучения.</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Студенты,</w:t>
      </w:r>
      <w:r w:rsidR="00FF4E71" w:rsidRPr="00DE1901">
        <w:rPr>
          <w:rFonts w:ascii="Arial" w:hAnsi="Arial" w:cs="Arial"/>
          <w:color w:val="000000"/>
          <w:sz w:val="20"/>
        </w:rPr>
        <w:t xml:space="preserve"> </w:t>
      </w:r>
      <w:r w:rsidRPr="00DE1901">
        <w:rPr>
          <w:rFonts w:ascii="Arial" w:hAnsi="Arial" w:cs="Arial"/>
          <w:color w:val="000000"/>
          <w:sz w:val="20"/>
        </w:rPr>
        <w:t>поступившие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образовательные</w:t>
      </w:r>
      <w:r w:rsidR="00FF4E71" w:rsidRPr="00DE1901">
        <w:rPr>
          <w:rFonts w:ascii="Arial" w:hAnsi="Arial" w:cs="Arial"/>
          <w:color w:val="000000"/>
          <w:sz w:val="20"/>
        </w:rPr>
        <w:t xml:space="preserve"> </w:t>
      </w:r>
      <w:r w:rsidRPr="00DE1901">
        <w:rPr>
          <w:rFonts w:ascii="Arial" w:hAnsi="Arial" w:cs="Arial"/>
          <w:color w:val="000000"/>
          <w:sz w:val="20"/>
        </w:rPr>
        <w:t>учреждения,</w:t>
      </w:r>
      <w:r w:rsidR="00FF4E71" w:rsidRPr="00DE1901">
        <w:rPr>
          <w:rFonts w:ascii="Arial" w:hAnsi="Arial" w:cs="Arial"/>
          <w:color w:val="000000"/>
          <w:sz w:val="20"/>
        </w:rPr>
        <w:t xml:space="preserve"> </w:t>
      </w:r>
      <w:r w:rsidRPr="00DE1901">
        <w:rPr>
          <w:rFonts w:ascii="Arial" w:hAnsi="Arial" w:cs="Arial"/>
          <w:color w:val="000000"/>
          <w:sz w:val="20"/>
        </w:rPr>
        <w:t>должны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срок</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20</w:t>
      </w:r>
      <w:r w:rsidR="00FF4E71" w:rsidRPr="00DE1901">
        <w:rPr>
          <w:rFonts w:ascii="Arial" w:hAnsi="Arial" w:cs="Arial"/>
          <w:color w:val="000000"/>
          <w:sz w:val="20"/>
        </w:rPr>
        <w:t xml:space="preserve"> </w:t>
      </w:r>
      <w:r w:rsidRPr="00DE1901">
        <w:rPr>
          <w:rFonts w:ascii="Arial" w:hAnsi="Arial" w:cs="Arial"/>
          <w:color w:val="000000"/>
          <w:sz w:val="20"/>
        </w:rPr>
        <w:t>сентября</w:t>
      </w:r>
      <w:r w:rsidR="00FF4E71" w:rsidRPr="00DE1901">
        <w:rPr>
          <w:rFonts w:ascii="Arial" w:hAnsi="Arial" w:cs="Arial"/>
          <w:color w:val="000000"/>
          <w:sz w:val="20"/>
        </w:rPr>
        <w:t xml:space="preserve"> </w:t>
      </w:r>
      <w:r w:rsidRPr="00DE1901">
        <w:rPr>
          <w:rFonts w:ascii="Arial" w:hAnsi="Arial" w:cs="Arial"/>
          <w:color w:val="000000"/>
          <w:sz w:val="20"/>
        </w:rPr>
        <w:t>текущего</w:t>
      </w:r>
      <w:r w:rsidR="00FF4E71" w:rsidRPr="00DE1901">
        <w:rPr>
          <w:rFonts w:ascii="Arial" w:hAnsi="Arial" w:cs="Arial"/>
          <w:color w:val="000000"/>
          <w:sz w:val="20"/>
        </w:rPr>
        <w:t xml:space="preserve"> </w:t>
      </w:r>
      <w:r w:rsidRPr="00DE1901">
        <w:rPr>
          <w:rFonts w:ascii="Arial" w:hAnsi="Arial" w:cs="Arial"/>
          <w:color w:val="000000"/>
          <w:sz w:val="20"/>
        </w:rPr>
        <w:t>года</w:t>
      </w:r>
      <w:r w:rsidR="00FF4E71" w:rsidRPr="00DE1901">
        <w:rPr>
          <w:rFonts w:ascii="Arial" w:hAnsi="Arial" w:cs="Arial"/>
          <w:color w:val="000000"/>
          <w:sz w:val="20"/>
        </w:rPr>
        <w:t xml:space="preserve"> </w:t>
      </w:r>
      <w:r w:rsidRPr="00DE1901">
        <w:rPr>
          <w:rFonts w:ascii="Arial" w:hAnsi="Arial" w:cs="Arial"/>
          <w:color w:val="000000"/>
          <w:sz w:val="20"/>
        </w:rPr>
        <w:t>направить</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администрацию</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документ,</w:t>
      </w:r>
      <w:r w:rsidR="00FF4E71" w:rsidRPr="00DE1901">
        <w:rPr>
          <w:rFonts w:ascii="Arial" w:hAnsi="Arial" w:cs="Arial"/>
          <w:color w:val="000000"/>
          <w:sz w:val="20"/>
        </w:rPr>
        <w:t xml:space="preserve"> </w:t>
      </w:r>
      <w:r w:rsidRPr="00DE1901">
        <w:rPr>
          <w:rFonts w:ascii="Arial" w:hAnsi="Arial" w:cs="Arial"/>
          <w:color w:val="000000"/>
          <w:sz w:val="20"/>
        </w:rPr>
        <w:t>подтверждающий</w:t>
      </w:r>
      <w:r w:rsidR="00FF4E71" w:rsidRPr="00DE1901">
        <w:rPr>
          <w:rFonts w:ascii="Arial" w:hAnsi="Arial" w:cs="Arial"/>
          <w:color w:val="000000"/>
          <w:sz w:val="20"/>
        </w:rPr>
        <w:t xml:space="preserve"> </w:t>
      </w:r>
      <w:r w:rsidRPr="00DE1901">
        <w:rPr>
          <w:rFonts w:ascii="Arial" w:hAnsi="Arial" w:cs="Arial"/>
          <w:color w:val="000000"/>
          <w:sz w:val="20"/>
        </w:rPr>
        <w:t>факт</w:t>
      </w:r>
      <w:r w:rsidR="00FF4E71" w:rsidRPr="00DE1901">
        <w:rPr>
          <w:rFonts w:ascii="Arial" w:hAnsi="Arial" w:cs="Arial"/>
          <w:color w:val="000000"/>
          <w:sz w:val="20"/>
        </w:rPr>
        <w:t xml:space="preserve"> </w:t>
      </w:r>
      <w:r w:rsidRPr="00DE1901">
        <w:rPr>
          <w:rFonts w:ascii="Arial" w:hAnsi="Arial" w:cs="Arial"/>
          <w:color w:val="000000"/>
          <w:sz w:val="20"/>
        </w:rPr>
        <w:t>зачисления</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соответствующем</w:t>
      </w:r>
      <w:r w:rsidR="00FF4E71" w:rsidRPr="00DE1901">
        <w:rPr>
          <w:rFonts w:ascii="Arial" w:hAnsi="Arial" w:cs="Arial"/>
          <w:color w:val="000000"/>
          <w:sz w:val="20"/>
        </w:rPr>
        <w:t xml:space="preserve"> </w:t>
      </w:r>
      <w:r w:rsidRPr="00DE1901">
        <w:rPr>
          <w:rFonts w:ascii="Arial" w:hAnsi="Arial" w:cs="Arial"/>
          <w:color w:val="000000"/>
          <w:sz w:val="20"/>
        </w:rPr>
        <w:t>образовательном</w:t>
      </w:r>
      <w:r w:rsidR="00FF4E71" w:rsidRPr="00DE1901">
        <w:rPr>
          <w:rFonts w:ascii="Arial" w:hAnsi="Arial" w:cs="Arial"/>
          <w:color w:val="000000"/>
          <w:sz w:val="20"/>
        </w:rPr>
        <w:t xml:space="preserve"> </w:t>
      </w:r>
      <w:r w:rsidRPr="00DE1901">
        <w:rPr>
          <w:rFonts w:ascii="Arial" w:hAnsi="Arial" w:cs="Arial"/>
          <w:color w:val="000000"/>
          <w:sz w:val="20"/>
        </w:rPr>
        <w:t>учреждении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места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пределах</w:t>
      </w:r>
      <w:r w:rsidR="00FF4E71" w:rsidRPr="00DE1901">
        <w:rPr>
          <w:rFonts w:ascii="Arial" w:hAnsi="Arial" w:cs="Arial"/>
          <w:color w:val="000000"/>
          <w:sz w:val="20"/>
        </w:rPr>
        <w:t xml:space="preserve"> </w:t>
      </w:r>
      <w:r w:rsidRPr="00DE1901">
        <w:rPr>
          <w:rFonts w:ascii="Arial" w:hAnsi="Arial" w:cs="Arial"/>
          <w:color w:val="000000"/>
          <w:sz w:val="20"/>
        </w:rPr>
        <w:t>квоты</w:t>
      </w:r>
      <w:r w:rsidR="00FF4E71" w:rsidRPr="00DE1901">
        <w:rPr>
          <w:rFonts w:ascii="Arial" w:hAnsi="Arial" w:cs="Arial"/>
          <w:color w:val="000000"/>
          <w:sz w:val="20"/>
        </w:rPr>
        <w:t xml:space="preserve"> </w:t>
      </w:r>
      <w:r w:rsidRPr="00DE1901">
        <w:rPr>
          <w:rFonts w:ascii="Arial" w:hAnsi="Arial" w:cs="Arial"/>
          <w:color w:val="000000"/>
          <w:sz w:val="20"/>
        </w:rPr>
        <w:t>приема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целевое</w:t>
      </w:r>
      <w:r w:rsidR="00FF4E71" w:rsidRPr="00DE1901">
        <w:rPr>
          <w:rFonts w:ascii="Arial" w:hAnsi="Arial" w:cs="Arial"/>
          <w:color w:val="000000"/>
          <w:sz w:val="20"/>
        </w:rPr>
        <w:t xml:space="preserve"> </w:t>
      </w:r>
      <w:r w:rsidRPr="00DE1901">
        <w:rPr>
          <w:rFonts w:ascii="Arial" w:hAnsi="Arial" w:cs="Arial"/>
          <w:color w:val="000000"/>
          <w:sz w:val="20"/>
        </w:rPr>
        <w:t>обучение.</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6.</w:t>
      </w:r>
      <w:r w:rsidR="00FF4E71" w:rsidRPr="00DE1901">
        <w:rPr>
          <w:rFonts w:ascii="Arial" w:hAnsi="Arial" w:cs="Arial"/>
          <w:color w:val="000000"/>
          <w:sz w:val="20"/>
        </w:rPr>
        <w:t xml:space="preserve"> </w:t>
      </w:r>
      <w:r w:rsidRPr="00DE1901">
        <w:rPr>
          <w:rFonts w:ascii="Arial" w:hAnsi="Arial" w:cs="Arial"/>
          <w:color w:val="000000"/>
          <w:sz w:val="20"/>
        </w:rPr>
        <w:t>Основанием</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получения</w:t>
      </w:r>
      <w:r w:rsidR="00FF4E71" w:rsidRPr="00DE1901">
        <w:rPr>
          <w:rFonts w:ascii="Arial" w:hAnsi="Arial" w:cs="Arial"/>
          <w:color w:val="000000"/>
          <w:sz w:val="20"/>
        </w:rPr>
        <w:t xml:space="preserve"> </w:t>
      </w:r>
      <w:r w:rsidRPr="00DE1901">
        <w:rPr>
          <w:rFonts w:ascii="Arial" w:hAnsi="Arial" w:cs="Arial"/>
          <w:color w:val="000000"/>
          <w:sz w:val="20"/>
        </w:rPr>
        <w:t>мер</w:t>
      </w:r>
      <w:r w:rsidR="00FF4E71" w:rsidRPr="00DE1901">
        <w:rPr>
          <w:rFonts w:ascii="Arial" w:hAnsi="Arial" w:cs="Arial"/>
          <w:color w:val="000000"/>
          <w:sz w:val="20"/>
        </w:rPr>
        <w:t xml:space="preserve"> </w:t>
      </w:r>
      <w:r w:rsidRPr="00DE1901">
        <w:rPr>
          <w:rFonts w:ascii="Arial" w:hAnsi="Arial" w:cs="Arial"/>
          <w:color w:val="000000"/>
          <w:sz w:val="20"/>
        </w:rPr>
        <w:t>социальной</w:t>
      </w:r>
      <w:r w:rsidR="00FF4E71" w:rsidRPr="00DE1901">
        <w:rPr>
          <w:rFonts w:ascii="Arial" w:hAnsi="Arial" w:cs="Arial"/>
          <w:color w:val="000000"/>
          <w:sz w:val="20"/>
        </w:rPr>
        <w:t xml:space="preserve"> </w:t>
      </w:r>
      <w:r w:rsidRPr="00DE1901">
        <w:rPr>
          <w:rFonts w:ascii="Arial" w:hAnsi="Arial" w:cs="Arial"/>
          <w:color w:val="000000"/>
          <w:sz w:val="20"/>
        </w:rPr>
        <w:t>поддержки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виде</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является:</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заключение</w:t>
      </w:r>
      <w:r w:rsidR="00FF4E71" w:rsidRPr="00DE1901">
        <w:rPr>
          <w:rFonts w:ascii="Arial" w:hAnsi="Arial" w:cs="Arial"/>
          <w:color w:val="000000"/>
          <w:sz w:val="20"/>
        </w:rPr>
        <w:t xml:space="preserve"> </w:t>
      </w:r>
      <w:r w:rsidRPr="00DE1901">
        <w:rPr>
          <w:rFonts w:ascii="Arial" w:hAnsi="Arial" w:cs="Arial"/>
          <w:color w:val="000000"/>
          <w:sz w:val="20"/>
        </w:rPr>
        <w:t>договора</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администрацией</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студентом;</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образовательных</w:t>
      </w:r>
      <w:r w:rsidR="00FF4E71" w:rsidRPr="00DE1901">
        <w:rPr>
          <w:rFonts w:ascii="Arial" w:hAnsi="Arial" w:cs="Arial"/>
          <w:color w:val="000000"/>
          <w:sz w:val="20"/>
        </w:rPr>
        <w:t xml:space="preserve"> </w:t>
      </w:r>
      <w:r w:rsidRPr="00DE1901">
        <w:rPr>
          <w:rFonts w:ascii="Arial" w:hAnsi="Arial" w:cs="Arial"/>
          <w:color w:val="000000"/>
          <w:sz w:val="20"/>
        </w:rPr>
        <w:t>учреждениях</w:t>
      </w:r>
      <w:r w:rsidR="00FF4E71" w:rsidRPr="00DE1901">
        <w:rPr>
          <w:rFonts w:ascii="Arial" w:hAnsi="Arial" w:cs="Arial"/>
          <w:color w:val="000000"/>
          <w:sz w:val="20"/>
        </w:rPr>
        <w:t xml:space="preserve"> </w:t>
      </w:r>
      <w:r w:rsidRPr="00DE1901">
        <w:rPr>
          <w:rFonts w:ascii="Arial" w:hAnsi="Arial" w:cs="Arial"/>
          <w:color w:val="000000"/>
          <w:sz w:val="20"/>
        </w:rPr>
        <w:t>высшего</w:t>
      </w:r>
      <w:r w:rsidR="00FF4E71" w:rsidRPr="00DE1901">
        <w:rPr>
          <w:rFonts w:ascii="Arial" w:hAnsi="Arial" w:cs="Arial"/>
          <w:color w:val="000000"/>
          <w:sz w:val="20"/>
        </w:rPr>
        <w:t xml:space="preserve"> </w:t>
      </w:r>
      <w:r w:rsidRPr="00DE1901">
        <w:rPr>
          <w:rFonts w:ascii="Arial" w:hAnsi="Arial" w:cs="Arial"/>
          <w:color w:val="000000"/>
          <w:sz w:val="20"/>
        </w:rPr>
        <w:t>профессионального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программам</w:t>
      </w:r>
      <w:r w:rsidR="00FF4E71" w:rsidRPr="00DE1901">
        <w:rPr>
          <w:rFonts w:ascii="Arial" w:hAnsi="Arial" w:cs="Arial"/>
          <w:color w:val="000000"/>
          <w:sz w:val="20"/>
        </w:rPr>
        <w:t xml:space="preserve"> </w:t>
      </w:r>
      <w:proofErr w:type="spellStart"/>
      <w:r w:rsidRPr="00DE1901">
        <w:rPr>
          <w:rFonts w:ascii="Arial" w:hAnsi="Arial" w:cs="Arial"/>
          <w:color w:val="000000"/>
          <w:sz w:val="20"/>
        </w:rPr>
        <w:t>бакалавриата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программам</w:t>
      </w:r>
      <w:r w:rsidR="00FF4E71" w:rsidRPr="00DE1901">
        <w:rPr>
          <w:rFonts w:ascii="Arial" w:hAnsi="Arial" w:cs="Arial"/>
          <w:color w:val="000000"/>
          <w:sz w:val="20"/>
        </w:rPr>
        <w:t xml:space="preserve"> </w:t>
      </w:r>
      <w:proofErr w:type="spellStart"/>
      <w:r w:rsidRPr="00DE1901">
        <w:rPr>
          <w:rFonts w:ascii="Arial" w:hAnsi="Arial" w:cs="Arial"/>
          <w:color w:val="000000"/>
          <w:sz w:val="20"/>
        </w:rPr>
        <w:t>специалитета</w:t>
      </w:r>
      <w:proofErr w:type="spellEnd"/>
      <w:r w:rsidRPr="00DE1901">
        <w:rPr>
          <w:rFonts w:ascii="Arial" w:hAnsi="Arial" w:cs="Arial"/>
          <w:color w:val="000000"/>
          <w:sz w:val="20"/>
          <w:szCs w:val="28"/>
        </w:rPr>
        <w:t>,</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программам</w:t>
      </w:r>
      <w:r w:rsidR="00FF4E71" w:rsidRPr="00DE1901">
        <w:rPr>
          <w:rFonts w:ascii="Arial" w:hAnsi="Arial" w:cs="Arial"/>
          <w:color w:val="000000"/>
          <w:sz w:val="20"/>
        </w:rPr>
        <w:t xml:space="preserve"> </w:t>
      </w:r>
      <w:r w:rsidRPr="00DE1901">
        <w:rPr>
          <w:rFonts w:ascii="Arial" w:hAnsi="Arial" w:cs="Arial"/>
          <w:color w:val="000000"/>
          <w:sz w:val="20"/>
        </w:rPr>
        <w:t>магистратуры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пределах</w:t>
      </w:r>
      <w:r w:rsidR="00FF4E71" w:rsidRPr="00DE1901">
        <w:rPr>
          <w:rFonts w:ascii="Arial" w:hAnsi="Arial" w:cs="Arial"/>
          <w:color w:val="000000"/>
          <w:sz w:val="20"/>
        </w:rPr>
        <w:t xml:space="preserve"> </w:t>
      </w:r>
      <w:r w:rsidRPr="00DE1901">
        <w:rPr>
          <w:rFonts w:ascii="Arial" w:hAnsi="Arial" w:cs="Arial"/>
          <w:color w:val="000000"/>
          <w:sz w:val="20"/>
        </w:rPr>
        <w:t>квоты</w:t>
      </w:r>
      <w:r w:rsidR="00FF4E71" w:rsidRPr="00DE1901">
        <w:rPr>
          <w:rFonts w:ascii="Arial" w:hAnsi="Arial" w:cs="Arial"/>
          <w:color w:val="000000"/>
          <w:sz w:val="20"/>
        </w:rPr>
        <w:t xml:space="preserve"> </w:t>
      </w:r>
      <w:r w:rsidRPr="00DE1901">
        <w:rPr>
          <w:rFonts w:ascii="Arial" w:hAnsi="Arial" w:cs="Arial"/>
          <w:color w:val="000000"/>
          <w:sz w:val="20"/>
        </w:rPr>
        <w:t>приема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целевое</w:t>
      </w:r>
      <w:r w:rsidR="00FF4E71" w:rsidRPr="00DE1901">
        <w:rPr>
          <w:rFonts w:ascii="Arial" w:hAnsi="Arial" w:cs="Arial"/>
          <w:color w:val="000000"/>
          <w:sz w:val="20"/>
        </w:rPr>
        <w:t xml:space="preserve"> </w:t>
      </w:r>
      <w:r w:rsidRPr="00DE1901">
        <w:rPr>
          <w:rFonts w:ascii="Arial" w:hAnsi="Arial" w:cs="Arial"/>
          <w:color w:val="000000"/>
          <w:sz w:val="20"/>
        </w:rPr>
        <w:t>обучение.</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молодежной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спорта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течение</w:t>
      </w:r>
      <w:r w:rsidR="00FF4E71" w:rsidRPr="00DE1901">
        <w:rPr>
          <w:rFonts w:ascii="Arial" w:hAnsi="Arial" w:cs="Arial"/>
          <w:color w:val="000000"/>
          <w:sz w:val="20"/>
        </w:rPr>
        <w:t xml:space="preserve"> </w:t>
      </w:r>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дней</w:t>
      </w:r>
      <w:r w:rsidR="00FF4E71" w:rsidRPr="00DE1901">
        <w:rPr>
          <w:rFonts w:ascii="Arial" w:hAnsi="Arial" w:cs="Arial"/>
          <w:color w:val="000000"/>
          <w:sz w:val="20"/>
        </w:rPr>
        <w:t xml:space="preserve"> </w:t>
      </w:r>
      <w:r w:rsidRPr="00DE1901">
        <w:rPr>
          <w:rFonts w:ascii="Arial" w:hAnsi="Arial" w:cs="Arial"/>
          <w:color w:val="000000"/>
          <w:sz w:val="20"/>
        </w:rPr>
        <w:t>со</w:t>
      </w:r>
      <w:r w:rsidR="00FF4E71" w:rsidRPr="00DE1901">
        <w:rPr>
          <w:rFonts w:ascii="Arial" w:hAnsi="Arial" w:cs="Arial"/>
          <w:color w:val="000000"/>
          <w:sz w:val="20"/>
        </w:rPr>
        <w:t xml:space="preserve"> </w:t>
      </w:r>
      <w:r w:rsidRPr="00DE1901">
        <w:rPr>
          <w:rFonts w:ascii="Arial" w:hAnsi="Arial" w:cs="Arial"/>
          <w:color w:val="000000"/>
          <w:sz w:val="20"/>
        </w:rPr>
        <w:t>дня</w:t>
      </w:r>
      <w:r w:rsidR="00FF4E71" w:rsidRPr="00DE1901">
        <w:rPr>
          <w:rFonts w:ascii="Arial" w:hAnsi="Arial" w:cs="Arial"/>
          <w:color w:val="000000"/>
          <w:sz w:val="20"/>
        </w:rPr>
        <w:t xml:space="preserve"> </w:t>
      </w:r>
      <w:r w:rsidRPr="00DE1901">
        <w:rPr>
          <w:rFonts w:ascii="Arial" w:hAnsi="Arial" w:cs="Arial"/>
          <w:color w:val="000000"/>
          <w:sz w:val="20"/>
        </w:rPr>
        <w:t>получения</w:t>
      </w:r>
      <w:r w:rsidR="00FF4E71" w:rsidRPr="00DE1901">
        <w:rPr>
          <w:rFonts w:ascii="Arial" w:hAnsi="Arial" w:cs="Arial"/>
          <w:color w:val="000000"/>
          <w:sz w:val="20"/>
        </w:rPr>
        <w:t xml:space="preserve"> </w:t>
      </w:r>
      <w:r w:rsidRPr="00DE1901">
        <w:rPr>
          <w:rFonts w:ascii="Arial" w:hAnsi="Arial" w:cs="Arial"/>
          <w:color w:val="000000"/>
          <w:sz w:val="20"/>
        </w:rPr>
        <w:t>сведений</w:t>
      </w:r>
      <w:r w:rsidR="00FF4E71" w:rsidRPr="00DE1901">
        <w:rPr>
          <w:rFonts w:ascii="Arial" w:hAnsi="Arial" w:cs="Arial"/>
          <w:color w:val="000000"/>
          <w:sz w:val="20"/>
        </w:rPr>
        <w:t xml:space="preserve"> </w:t>
      </w:r>
      <w:r w:rsidRPr="00DE1901">
        <w:rPr>
          <w:rFonts w:ascii="Arial" w:hAnsi="Arial" w:cs="Arial"/>
          <w:color w:val="000000"/>
          <w:sz w:val="20"/>
        </w:rPr>
        <w:t>об</w:t>
      </w:r>
      <w:r w:rsidR="00FF4E71" w:rsidRPr="00DE1901">
        <w:rPr>
          <w:rFonts w:ascii="Arial" w:hAnsi="Arial" w:cs="Arial"/>
          <w:color w:val="000000"/>
          <w:sz w:val="20"/>
        </w:rPr>
        <w:t xml:space="preserve"> </w:t>
      </w:r>
      <w:r w:rsidRPr="00DE1901">
        <w:rPr>
          <w:rFonts w:ascii="Arial" w:hAnsi="Arial" w:cs="Arial"/>
          <w:color w:val="000000"/>
          <w:sz w:val="20"/>
        </w:rPr>
        <w:t>успешно</w:t>
      </w:r>
      <w:r w:rsidR="00FF4E71" w:rsidRPr="00DE1901">
        <w:rPr>
          <w:rFonts w:ascii="Arial" w:hAnsi="Arial" w:cs="Arial"/>
          <w:color w:val="000000"/>
          <w:sz w:val="20"/>
        </w:rPr>
        <w:t xml:space="preserve"> </w:t>
      </w:r>
      <w:r w:rsidRPr="00DE1901">
        <w:rPr>
          <w:rFonts w:ascii="Arial" w:hAnsi="Arial" w:cs="Arial"/>
          <w:color w:val="000000"/>
          <w:sz w:val="20"/>
        </w:rPr>
        <w:t>обучающихся</w:t>
      </w:r>
      <w:r w:rsidR="00FF4E71" w:rsidRPr="00DE1901">
        <w:rPr>
          <w:rFonts w:ascii="Arial" w:hAnsi="Arial" w:cs="Arial"/>
          <w:color w:val="000000"/>
          <w:sz w:val="20"/>
        </w:rPr>
        <w:t xml:space="preserve"> </w:t>
      </w:r>
      <w:r w:rsidRPr="00DE1901">
        <w:rPr>
          <w:rFonts w:ascii="Arial" w:hAnsi="Arial" w:cs="Arial"/>
          <w:color w:val="000000"/>
          <w:sz w:val="20"/>
        </w:rPr>
        <w:t>студентах,</w:t>
      </w:r>
      <w:r w:rsidR="00FF4E71" w:rsidRPr="00DE1901">
        <w:rPr>
          <w:rFonts w:ascii="Arial" w:hAnsi="Arial" w:cs="Arial"/>
          <w:color w:val="000000"/>
          <w:sz w:val="20"/>
        </w:rPr>
        <w:t xml:space="preserve"> </w:t>
      </w:r>
      <w:r w:rsidRPr="00DE1901">
        <w:rPr>
          <w:rFonts w:ascii="Arial" w:hAnsi="Arial" w:cs="Arial"/>
          <w:color w:val="000000"/>
          <w:sz w:val="20"/>
        </w:rPr>
        <w:t>представляемых</w:t>
      </w:r>
      <w:r w:rsidR="00FF4E71" w:rsidRPr="00DE1901">
        <w:rPr>
          <w:rFonts w:ascii="Arial" w:hAnsi="Arial" w:cs="Arial"/>
          <w:color w:val="000000"/>
          <w:sz w:val="20"/>
        </w:rPr>
        <w:t xml:space="preserve"> </w:t>
      </w:r>
      <w:r w:rsidRPr="00DE1901">
        <w:rPr>
          <w:rFonts w:ascii="Arial" w:hAnsi="Arial" w:cs="Arial"/>
          <w:color w:val="000000"/>
          <w:sz w:val="20"/>
        </w:rPr>
        <w:t>образовательными</w:t>
      </w:r>
      <w:r w:rsidR="00FF4E71" w:rsidRPr="00DE1901">
        <w:rPr>
          <w:rFonts w:ascii="Arial" w:hAnsi="Arial" w:cs="Arial"/>
          <w:color w:val="000000"/>
          <w:sz w:val="20"/>
        </w:rPr>
        <w:t xml:space="preserve"> </w:t>
      </w:r>
      <w:r w:rsidRPr="00DE1901">
        <w:rPr>
          <w:rFonts w:ascii="Arial" w:hAnsi="Arial" w:cs="Arial"/>
          <w:color w:val="000000"/>
          <w:sz w:val="20"/>
        </w:rPr>
        <w:t>учреждениями</w:t>
      </w:r>
      <w:r w:rsidR="00FF4E71" w:rsidRPr="00DE1901">
        <w:rPr>
          <w:rFonts w:ascii="Arial" w:hAnsi="Arial" w:cs="Arial"/>
          <w:color w:val="000000"/>
          <w:sz w:val="20"/>
        </w:rPr>
        <w:t xml:space="preserve"> </w:t>
      </w:r>
      <w:r w:rsidRPr="00DE1901">
        <w:rPr>
          <w:rFonts w:ascii="Arial" w:hAnsi="Arial" w:cs="Arial"/>
          <w:color w:val="000000"/>
          <w:sz w:val="20"/>
        </w:rPr>
        <w:t>высшего</w:t>
      </w:r>
      <w:r w:rsidR="00FF4E71" w:rsidRPr="00DE1901">
        <w:rPr>
          <w:rFonts w:ascii="Arial" w:hAnsi="Arial" w:cs="Arial"/>
          <w:color w:val="000000"/>
          <w:sz w:val="20"/>
        </w:rPr>
        <w:t xml:space="preserve"> </w:t>
      </w:r>
      <w:r w:rsidRPr="00DE1901">
        <w:rPr>
          <w:rFonts w:ascii="Arial" w:hAnsi="Arial" w:cs="Arial"/>
          <w:color w:val="000000"/>
          <w:sz w:val="20"/>
        </w:rPr>
        <w:t>профессионального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издает</w:t>
      </w:r>
      <w:r w:rsidR="00FF4E71" w:rsidRPr="00DE1901">
        <w:rPr>
          <w:rFonts w:ascii="Arial" w:hAnsi="Arial" w:cs="Arial"/>
          <w:color w:val="000000"/>
          <w:sz w:val="20"/>
        </w:rPr>
        <w:t xml:space="preserve"> </w:t>
      </w:r>
      <w:r w:rsidRPr="00DE1901">
        <w:rPr>
          <w:rFonts w:ascii="Arial" w:hAnsi="Arial" w:cs="Arial"/>
          <w:color w:val="000000"/>
          <w:sz w:val="20"/>
        </w:rPr>
        <w:t>распорядительный</w:t>
      </w:r>
      <w:r w:rsidR="00FF4E71" w:rsidRPr="00DE1901">
        <w:rPr>
          <w:rFonts w:ascii="Arial" w:hAnsi="Arial" w:cs="Arial"/>
          <w:color w:val="000000"/>
          <w:sz w:val="20"/>
        </w:rPr>
        <w:t xml:space="preserve"> </w:t>
      </w:r>
      <w:r w:rsidRPr="00DE1901">
        <w:rPr>
          <w:rFonts w:ascii="Arial" w:hAnsi="Arial" w:cs="Arial"/>
          <w:color w:val="000000"/>
          <w:sz w:val="20"/>
        </w:rPr>
        <w:t>документ</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назначении</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студентам.</w:t>
      </w:r>
    </w:p>
    <w:p w:rsidR="00BE47BD" w:rsidRPr="00DE1901" w:rsidRDefault="00BE47BD" w:rsidP="00DE1901">
      <w:pPr>
        <w:tabs>
          <w:tab w:val="left" w:pos="1134"/>
        </w:tabs>
        <w:spacing w:after="0" w:line="240" w:lineRule="auto"/>
        <w:ind w:firstLine="709"/>
        <w:jc w:val="both"/>
        <w:rPr>
          <w:rFonts w:ascii="Arial" w:hAnsi="Arial" w:cs="Arial"/>
          <w:color w:val="000000"/>
          <w:sz w:val="20"/>
        </w:rPr>
      </w:pPr>
      <w:r w:rsidRPr="00DE1901">
        <w:rPr>
          <w:rFonts w:ascii="Arial" w:hAnsi="Arial" w:cs="Arial"/>
          <w:color w:val="000000"/>
          <w:sz w:val="20"/>
        </w:rPr>
        <w:t>8.</w:t>
      </w:r>
      <w:r w:rsidR="00FF4E71" w:rsidRPr="00DE1901">
        <w:rPr>
          <w:rFonts w:ascii="Arial" w:hAnsi="Arial" w:cs="Arial"/>
          <w:color w:val="000000"/>
          <w:sz w:val="20"/>
        </w:rPr>
        <w:t xml:space="preserve"> </w:t>
      </w:r>
      <w:r w:rsidRPr="00DE1901">
        <w:rPr>
          <w:rFonts w:ascii="Arial" w:hAnsi="Arial" w:cs="Arial"/>
          <w:color w:val="000000"/>
          <w:sz w:val="20"/>
        </w:rPr>
        <w:t>Выплата</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производится</w:t>
      </w:r>
      <w:r w:rsidR="00FF4E71" w:rsidRPr="00DE1901">
        <w:rPr>
          <w:rFonts w:ascii="Arial" w:hAnsi="Arial" w:cs="Arial"/>
          <w:color w:val="000000"/>
          <w:sz w:val="20"/>
        </w:rPr>
        <w:t xml:space="preserve"> </w:t>
      </w:r>
      <w:r w:rsidRPr="00DE1901">
        <w:rPr>
          <w:rFonts w:ascii="Arial" w:hAnsi="Arial" w:cs="Arial"/>
          <w:color w:val="000000"/>
          <w:sz w:val="20"/>
        </w:rPr>
        <w:t>два</w:t>
      </w:r>
      <w:r w:rsidR="00FF4E71" w:rsidRPr="00DE1901">
        <w:rPr>
          <w:rFonts w:ascii="Arial" w:hAnsi="Arial" w:cs="Arial"/>
          <w:color w:val="000000"/>
          <w:sz w:val="20"/>
        </w:rPr>
        <w:t xml:space="preserve"> </w:t>
      </w:r>
      <w:r w:rsidRPr="00DE1901">
        <w:rPr>
          <w:rFonts w:ascii="Arial" w:hAnsi="Arial" w:cs="Arial"/>
          <w:color w:val="000000"/>
          <w:sz w:val="20"/>
        </w:rPr>
        <w:t>раза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окончании</w:t>
      </w:r>
      <w:r w:rsidR="00FF4E71" w:rsidRPr="00DE1901">
        <w:rPr>
          <w:rFonts w:ascii="Arial" w:hAnsi="Arial" w:cs="Arial"/>
          <w:color w:val="000000"/>
          <w:sz w:val="20"/>
        </w:rPr>
        <w:t xml:space="preserve"> </w:t>
      </w:r>
      <w:r w:rsidRPr="00DE1901">
        <w:rPr>
          <w:rFonts w:ascii="Arial" w:hAnsi="Arial" w:cs="Arial"/>
          <w:color w:val="000000"/>
          <w:sz w:val="20"/>
        </w:rPr>
        <w:t>каждого</w:t>
      </w:r>
      <w:r w:rsidR="00FF4E71" w:rsidRPr="00DE1901">
        <w:rPr>
          <w:rFonts w:ascii="Arial" w:hAnsi="Arial" w:cs="Arial"/>
          <w:color w:val="000000"/>
          <w:sz w:val="20"/>
        </w:rPr>
        <w:t xml:space="preserve"> </w:t>
      </w:r>
      <w:r w:rsidRPr="00DE1901">
        <w:rPr>
          <w:rFonts w:ascii="Arial" w:hAnsi="Arial" w:cs="Arial"/>
          <w:color w:val="000000"/>
          <w:sz w:val="20"/>
        </w:rPr>
        <w:t>семестра,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безналичной</w:t>
      </w:r>
      <w:r w:rsidR="00FF4E71" w:rsidRPr="00DE1901">
        <w:rPr>
          <w:rFonts w:ascii="Arial" w:hAnsi="Arial" w:cs="Arial"/>
          <w:color w:val="000000"/>
          <w:sz w:val="20"/>
        </w:rPr>
        <w:t xml:space="preserve"> </w:t>
      </w:r>
      <w:r w:rsidRPr="00DE1901">
        <w:rPr>
          <w:rFonts w:ascii="Arial" w:hAnsi="Arial" w:cs="Arial"/>
          <w:color w:val="000000"/>
          <w:sz w:val="20"/>
        </w:rPr>
        <w:t>форме,</w:t>
      </w:r>
      <w:r w:rsidR="00FF4E71" w:rsidRPr="00DE1901">
        <w:rPr>
          <w:rFonts w:ascii="Arial" w:hAnsi="Arial" w:cs="Arial"/>
          <w:color w:val="000000"/>
          <w:sz w:val="20"/>
        </w:rPr>
        <w:t xml:space="preserve"> </w:t>
      </w:r>
      <w:r w:rsidRPr="00DE1901">
        <w:rPr>
          <w:rFonts w:ascii="Arial" w:hAnsi="Arial" w:cs="Arial"/>
          <w:color w:val="000000"/>
          <w:sz w:val="20"/>
        </w:rPr>
        <w:t>путем</w:t>
      </w:r>
      <w:r w:rsidR="00FF4E71" w:rsidRPr="00DE1901">
        <w:rPr>
          <w:rFonts w:ascii="Arial" w:hAnsi="Arial" w:cs="Arial"/>
          <w:color w:val="000000"/>
          <w:sz w:val="20"/>
        </w:rPr>
        <w:t xml:space="preserve"> </w:t>
      </w:r>
      <w:r w:rsidRPr="00DE1901">
        <w:rPr>
          <w:rFonts w:ascii="Arial" w:hAnsi="Arial" w:cs="Arial"/>
          <w:color w:val="000000"/>
          <w:sz w:val="20"/>
        </w:rPr>
        <w:t>перечисления</w:t>
      </w:r>
      <w:r w:rsidR="00FF4E71" w:rsidRPr="00DE1901">
        <w:rPr>
          <w:rFonts w:ascii="Arial" w:hAnsi="Arial" w:cs="Arial"/>
          <w:color w:val="000000"/>
          <w:sz w:val="20"/>
        </w:rPr>
        <w:t xml:space="preserve"> </w:t>
      </w:r>
      <w:r w:rsidRPr="00DE1901">
        <w:rPr>
          <w:rFonts w:ascii="Arial" w:hAnsi="Arial" w:cs="Arial"/>
          <w:color w:val="000000"/>
          <w:sz w:val="20"/>
        </w:rPr>
        <w:t>администрацией</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денежных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счета</w:t>
      </w:r>
      <w:r w:rsidR="00FF4E71" w:rsidRPr="00DE1901">
        <w:rPr>
          <w:rFonts w:ascii="Arial" w:hAnsi="Arial" w:cs="Arial"/>
          <w:color w:val="000000"/>
          <w:sz w:val="20"/>
        </w:rPr>
        <w:t xml:space="preserve"> </w:t>
      </w:r>
      <w:r w:rsidRPr="00DE1901">
        <w:rPr>
          <w:rFonts w:ascii="Arial" w:hAnsi="Arial" w:cs="Arial"/>
          <w:color w:val="000000"/>
          <w:sz w:val="20"/>
        </w:rPr>
        <w:t>студентов,</w:t>
      </w:r>
      <w:r w:rsidR="00FF4E71" w:rsidRPr="00DE1901">
        <w:rPr>
          <w:rFonts w:ascii="Arial" w:hAnsi="Arial" w:cs="Arial"/>
          <w:color w:val="000000"/>
          <w:sz w:val="20"/>
        </w:rPr>
        <w:t xml:space="preserve"> </w:t>
      </w:r>
      <w:r w:rsidRPr="00DE1901">
        <w:rPr>
          <w:rFonts w:ascii="Arial" w:hAnsi="Arial" w:cs="Arial"/>
          <w:color w:val="000000"/>
          <w:sz w:val="20"/>
        </w:rPr>
        <w:t>открытые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кредитных</w:t>
      </w:r>
      <w:r w:rsidR="00FF4E71" w:rsidRPr="00DE1901">
        <w:rPr>
          <w:rFonts w:ascii="Arial" w:hAnsi="Arial" w:cs="Arial"/>
          <w:color w:val="000000"/>
          <w:sz w:val="20"/>
        </w:rPr>
        <w:t xml:space="preserve"> </w:t>
      </w:r>
      <w:r w:rsidRPr="00DE1901">
        <w:rPr>
          <w:rFonts w:ascii="Arial" w:hAnsi="Arial" w:cs="Arial"/>
          <w:color w:val="000000"/>
          <w:sz w:val="20"/>
        </w:rPr>
        <w:t>организациях.</w:t>
      </w:r>
      <w:r w:rsidR="00FF4E71" w:rsidRPr="00DE1901">
        <w:rPr>
          <w:rFonts w:ascii="Arial" w:hAnsi="Arial" w:cs="Arial"/>
          <w:color w:val="000000"/>
          <w:sz w:val="20"/>
        </w:rPr>
        <w:t xml:space="preserve"> </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9.</w:t>
      </w:r>
      <w:r w:rsidR="00FF4E71" w:rsidRPr="00DE1901">
        <w:rPr>
          <w:rFonts w:ascii="Arial" w:hAnsi="Arial" w:cs="Arial"/>
          <w:color w:val="000000"/>
          <w:sz w:val="20"/>
        </w:rPr>
        <w:t xml:space="preserve"> </w:t>
      </w:r>
      <w:r w:rsidRPr="00DE1901">
        <w:rPr>
          <w:rFonts w:ascii="Arial" w:hAnsi="Arial" w:cs="Arial"/>
          <w:color w:val="000000"/>
          <w:sz w:val="20"/>
        </w:rPr>
        <w:t>Выплата</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приостанавливается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случае</w:t>
      </w:r>
      <w:r w:rsidR="00FF4E71" w:rsidRPr="00DE1901">
        <w:rPr>
          <w:rFonts w:ascii="Arial" w:hAnsi="Arial" w:cs="Arial"/>
          <w:color w:val="000000"/>
          <w:sz w:val="20"/>
        </w:rPr>
        <w:t xml:space="preserve"> </w:t>
      </w:r>
      <w:r w:rsidRPr="00DE1901">
        <w:rPr>
          <w:rFonts w:ascii="Arial" w:hAnsi="Arial" w:cs="Arial"/>
          <w:color w:val="000000"/>
          <w:sz w:val="20"/>
        </w:rPr>
        <w:t>нахождения</w:t>
      </w:r>
      <w:r w:rsidR="00FF4E71" w:rsidRPr="00DE1901">
        <w:rPr>
          <w:rFonts w:ascii="Arial" w:hAnsi="Arial" w:cs="Arial"/>
          <w:color w:val="000000"/>
          <w:sz w:val="20"/>
        </w:rPr>
        <w:t xml:space="preserve"> </w:t>
      </w:r>
      <w:r w:rsidRPr="00DE1901">
        <w:rPr>
          <w:rFonts w:ascii="Arial" w:hAnsi="Arial" w:cs="Arial"/>
          <w:color w:val="000000"/>
          <w:sz w:val="20"/>
        </w:rPr>
        <w:t>студента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академическом</w:t>
      </w:r>
      <w:r w:rsidR="00FF4E71" w:rsidRPr="00DE1901">
        <w:rPr>
          <w:rFonts w:ascii="Arial" w:hAnsi="Arial" w:cs="Arial"/>
          <w:color w:val="000000"/>
          <w:sz w:val="20"/>
        </w:rPr>
        <w:t xml:space="preserve"> </w:t>
      </w:r>
      <w:r w:rsidRPr="00DE1901">
        <w:rPr>
          <w:rFonts w:ascii="Arial" w:hAnsi="Arial" w:cs="Arial"/>
          <w:color w:val="000000"/>
          <w:sz w:val="20"/>
        </w:rPr>
        <w:t>отпуске,</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отпуске</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уходу</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ребенком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весь</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соответствующего</w:t>
      </w:r>
      <w:r w:rsidR="00FF4E71" w:rsidRPr="00DE1901">
        <w:rPr>
          <w:rFonts w:ascii="Arial" w:hAnsi="Arial" w:cs="Arial"/>
          <w:color w:val="000000"/>
          <w:sz w:val="20"/>
        </w:rPr>
        <w:t xml:space="preserve"> </w:t>
      </w:r>
      <w:r w:rsidRPr="00DE1901">
        <w:rPr>
          <w:rFonts w:ascii="Arial" w:hAnsi="Arial" w:cs="Arial"/>
          <w:color w:val="000000"/>
          <w:sz w:val="20"/>
        </w:rPr>
        <w:t>отпуска.</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Выплата</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прекращается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случае:</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отчисления</w:t>
      </w:r>
      <w:r w:rsidR="00FF4E71" w:rsidRPr="00DE1901">
        <w:rPr>
          <w:rFonts w:ascii="Arial" w:hAnsi="Arial" w:cs="Arial"/>
          <w:color w:val="000000"/>
          <w:sz w:val="20"/>
        </w:rPr>
        <w:t xml:space="preserve"> </w:t>
      </w:r>
      <w:r w:rsidRPr="00DE1901">
        <w:rPr>
          <w:rFonts w:ascii="Arial" w:hAnsi="Arial" w:cs="Arial"/>
          <w:color w:val="000000"/>
          <w:sz w:val="20"/>
        </w:rPr>
        <w:t>студента</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образовательной</w:t>
      </w:r>
      <w:r w:rsidR="00FF4E71" w:rsidRPr="00DE1901">
        <w:rPr>
          <w:rFonts w:ascii="Arial" w:hAnsi="Arial" w:cs="Arial"/>
          <w:color w:val="000000"/>
          <w:sz w:val="20"/>
        </w:rPr>
        <w:t xml:space="preserve"> </w:t>
      </w:r>
      <w:r w:rsidRPr="00DE1901">
        <w:rPr>
          <w:rFonts w:ascii="Arial" w:hAnsi="Arial" w:cs="Arial"/>
          <w:color w:val="000000"/>
          <w:sz w:val="20"/>
        </w:rPr>
        <w:t>организации,</w:t>
      </w:r>
      <w:r w:rsidR="00FF4E71" w:rsidRPr="00DE1901">
        <w:rPr>
          <w:rFonts w:ascii="Arial" w:hAnsi="Arial" w:cs="Arial"/>
          <w:color w:val="000000"/>
          <w:sz w:val="20"/>
        </w:rPr>
        <w:t xml:space="preserve"> </w:t>
      </w:r>
      <w:r w:rsidRPr="00DE1901">
        <w:rPr>
          <w:rFonts w:ascii="Arial" w:hAnsi="Arial" w:cs="Arial"/>
          <w:color w:val="000000"/>
          <w:sz w:val="20"/>
        </w:rPr>
        <w:t>независимо</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причины</w:t>
      </w:r>
      <w:r w:rsidR="00FF4E71" w:rsidRPr="00DE1901">
        <w:rPr>
          <w:rFonts w:ascii="Arial" w:hAnsi="Arial" w:cs="Arial"/>
          <w:color w:val="000000"/>
          <w:sz w:val="20"/>
        </w:rPr>
        <w:t xml:space="preserve"> </w:t>
      </w:r>
      <w:r w:rsidRPr="00DE1901">
        <w:rPr>
          <w:rFonts w:ascii="Arial" w:hAnsi="Arial" w:cs="Arial"/>
          <w:color w:val="000000"/>
          <w:sz w:val="20"/>
        </w:rPr>
        <w:t>отчисления;</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расторжение</w:t>
      </w:r>
      <w:r w:rsidR="00FF4E71" w:rsidRPr="00DE1901">
        <w:rPr>
          <w:rFonts w:ascii="Arial" w:hAnsi="Arial" w:cs="Arial"/>
          <w:color w:val="000000"/>
          <w:sz w:val="20"/>
        </w:rPr>
        <w:t xml:space="preserve"> </w:t>
      </w:r>
      <w:r w:rsidRPr="00DE1901">
        <w:rPr>
          <w:rFonts w:ascii="Arial" w:hAnsi="Arial" w:cs="Arial"/>
          <w:color w:val="000000"/>
          <w:sz w:val="20"/>
        </w:rPr>
        <w:t>договора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инициативе</w:t>
      </w:r>
      <w:r w:rsidR="00FF4E71" w:rsidRPr="00DE1901">
        <w:rPr>
          <w:rFonts w:ascii="Arial" w:hAnsi="Arial" w:cs="Arial"/>
          <w:color w:val="000000"/>
          <w:sz w:val="20"/>
        </w:rPr>
        <w:t xml:space="preserve"> </w:t>
      </w:r>
      <w:r w:rsidRPr="00DE1901">
        <w:rPr>
          <w:rFonts w:ascii="Arial" w:hAnsi="Arial" w:cs="Arial"/>
          <w:color w:val="000000"/>
          <w:sz w:val="20"/>
        </w:rPr>
        <w:t>студента</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окончания</w:t>
      </w:r>
      <w:r w:rsidR="00FF4E71" w:rsidRPr="00DE1901">
        <w:rPr>
          <w:rFonts w:ascii="Arial" w:hAnsi="Arial" w:cs="Arial"/>
          <w:color w:val="000000"/>
          <w:sz w:val="20"/>
        </w:rPr>
        <w:t xml:space="preserve"> </w:t>
      </w:r>
      <w:r w:rsidRPr="00DE1901">
        <w:rPr>
          <w:rFonts w:ascii="Arial" w:hAnsi="Arial" w:cs="Arial"/>
          <w:color w:val="000000"/>
          <w:sz w:val="20"/>
        </w:rPr>
        <w:t>обучения;</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наличия</w:t>
      </w:r>
      <w:r w:rsidR="00FF4E71" w:rsidRPr="00DE1901">
        <w:rPr>
          <w:rFonts w:ascii="Arial" w:hAnsi="Arial" w:cs="Arial"/>
          <w:color w:val="000000"/>
          <w:sz w:val="20"/>
        </w:rPr>
        <w:t xml:space="preserve"> </w:t>
      </w:r>
      <w:r w:rsidRPr="00DE1901">
        <w:rPr>
          <w:rFonts w:ascii="Arial" w:hAnsi="Arial" w:cs="Arial"/>
          <w:color w:val="000000"/>
          <w:sz w:val="20"/>
        </w:rPr>
        <w:t>академической</w:t>
      </w:r>
      <w:r w:rsidR="00FF4E71" w:rsidRPr="00DE1901">
        <w:rPr>
          <w:rFonts w:ascii="Arial" w:hAnsi="Arial" w:cs="Arial"/>
          <w:color w:val="000000"/>
          <w:sz w:val="20"/>
        </w:rPr>
        <w:t xml:space="preserve"> </w:t>
      </w:r>
      <w:r w:rsidRPr="00DE1901">
        <w:rPr>
          <w:rFonts w:ascii="Arial" w:hAnsi="Arial" w:cs="Arial"/>
          <w:color w:val="000000"/>
          <w:sz w:val="20"/>
        </w:rPr>
        <w:t>задолженности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результатам</w:t>
      </w:r>
      <w:r w:rsidR="00FF4E71" w:rsidRPr="00DE1901">
        <w:rPr>
          <w:rFonts w:ascii="Arial" w:hAnsi="Arial" w:cs="Arial"/>
          <w:color w:val="000000"/>
          <w:sz w:val="20"/>
        </w:rPr>
        <w:t xml:space="preserve"> </w:t>
      </w:r>
      <w:r w:rsidRPr="00DE1901">
        <w:rPr>
          <w:rFonts w:ascii="Arial" w:hAnsi="Arial" w:cs="Arial"/>
          <w:color w:val="000000"/>
          <w:sz w:val="20"/>
        </w:rPr>
        <w:t>экзаменационной</w:t>
      </w:r>
      <w:r w:rsidR="00FF4E71" w:rsidRPr="00DE1901">
        <w:rPr>
          <w:rFonts w:ascii="Arial" w:hAnsi="Arial" w:cs="Arial"/>
          <w:color w:val="000000"/>
          <w:sz w:val="20"/>
        </w:rPr>
        <w:t xml:space="preserve"> </w:t>
      </w:r>
      <w:r w:rsidRPr="00DE1901">
        <w:rPr>
          <w:rFonts w:ascii="Arial" w:hAnsi="Arial" w:cs="Arial"/>
          <w:color w:val="000000"/>
          <w:sz w:val="20"/>
        </w:rPr>
        <w:t>сессии.</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наличии</w:t>
      </w:r>
      <w:r w:rsidR="00FF4E71" w:rsidRPr="00DE1901">
        <w:rPr>
          <w:rFonts w:ascii="Arial" w:hAnsi="Arial" w:cs="Arial"/>
          <w:color w:val="000000"/>
          <w:sz w:val="20"/>
        </w:rPr>
        <w:t xml:space="preserve"> </w:t>
      </w:r>
      <w:r w:rsidRPr="00DE1901">
        <w:rPr>
          <w:rFonts w:ascii="Arial" w:hAnsi="Arial" w:cs="Arial"/>
          <w:color w:val="000000"/>
          <w:sz w:val="20"/>
        </w:rPr>
        <w:t>обязательств,</w:t>
      </w:r>
      <w:r w:rsidR="00FF4E71" w:rsidRPr="00DE1901">
        <w:rPr>
          <w:rFonts w:ascii="Arial" w:hAnsi="Arial" w:cs="Arial"/>
          <w:color w:val="000000"/>
          <w:sz w:val="20"/>
        </w:rPr>
        <w:t xml:space="preserve"> </w:t>
      </w:r>
      <w:r w:rsidRPr="00DE1901">
        <w:rPr>
          <w:rFonts w:ascii="Arial" w:hAnsi="Arial" w:cs="Arial"/>
          <w:color w:val="000000"/>
          <w:sz w:val="20"/>
        </w:rPr>
        <w:t>влекущих</w:t>
      </w:r>
      <w:r w:rsidR="00FF4E71" w:rsidRPr="00DE1901">
        <w:rPr>
          <w:rFonts w:ascii="Arial" w:hAnsi="Arial" w:cs="Arial"/>
          <w:color w:val="000000"/>
          <w:sz w:val="20"/>
        </w:rPr>
        <w:t xml:space="preserve"> </w:t>
      </w:r>
      <w:r w:rsidRPr="00DE1901">
        <w:rPr>
          <w:rFonts w:ascii="Arial" w:hAnsi="Arial" w:cs="Arial"/>
          <w:color w:val="000000"/>
          <w:sz w:val="20"/>
        </w:rPr>
        <w:t>приостановление</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прекращение</w:t>
      </w:r>
      <w:r w:rsidR="00FF4E71" w:rsidRPr="00DE1901">
        <w:rPr>
          <w:rFonts w:ascii="Arial" w:hAnsi="Arial" w:cs="Arial"/>
          <w:color w:val="000000"/>
          <w:sz w:val="20"/>
        </w:rPr>
        <w:t xml:space="preserve"> </w:t>
      </w:r>
      <w:r w:rsidRPr="00DE1901">
        <w:rPr>
          <w:rFonts w:ascii="Arial" w:hAnsi="Arial" w:cs="Arial"/>
          <w:color w:val="000000"/>
          <w:sz w:val="20"/>
        </w:rPr>
        <w:t>выплаты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Договором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администрация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течение</w:t>
      </w:r>
      <w:r w:rsidR="00FF4E71" w:rsidRPr="00DE1901">
        <w:rPr>
          <w:rFonts w:ascii="Arial" w:hAnsi="Arial" w:cs="Arial"/>
          <w:color w:val="000000"/>
          <w:sz w:val="20"/>
        </w:rPr>
        <w:t xml:space="preserve"> </w:t>
      </w:r>
      <w:r w:rsidRPr="00DE1901">
        <w:rPr>
          <w:rFonts w:ascii="Arial" w:hAnsi="Arial" w:cs="Arial"/>
          <w:color w:val="000000"/>
          <w:sz w:val="20"/>
        </w:rPr>
        <w:t>пяти</w:t>
      </w:r>
      <w:r w:rsidR="00FF4E71" w:rsidRPr="00DE1901">
        <w:rPr>
          <w:rFonts w:ascii="Arial" w:hAnsi="Arial" w:cs="Arial"/>
          <w:color w:val="000000"/>
          <w:sz w:val="20"/>
        </w:rPr>
        <w:t xml:space="preserve"> </w:t>
      </w:r>
      <w:proofErr w:type="gramStart"/>
      <w:r w:rsidRPr="00DE1901">
        <w:rPr>
          <w:rFonts w:ascii="Arial" w:hAnsi="Arial" w:cs="Arial"/>
          <w:color w:val="000000"/>
          <w:sz w:val="20"/>
        </w:rPr>
        <w:t>рабочих</w:t>
      </w:r>
      <w:r w:rsidR="00FF4E71" w:rsidRPr="00DE1901">
        <w:rPr>
          <w:rFonts w:ascii="Arial" w:hAnsi="Arial" w:cs="Arial"/>
          <w:color w:val="000000"/>
          <w:sz w:val="20"/>
        </w:rPr>
        <w:t xml:space="preserve"> </w:t>
      </w:r>
      <w:r w:rsidRPr="00DE1901">
        <w:rPr>
          <w:rFonts w:ascii="Arial" w:hAnsi="Arial" w:cs="Arial"/>
          <w:color w:val="000000"/>
          <w:sz w:val="20"/>
        </w:rPr>
        <w:t>дней</w:t>
      </w:r>
      <w:proofErr w:type="gramEnd"/>
      <w:r w:rsidR="00FF4E71" w:rsidRPr="00DE1901">
        <w:rPr>
          <w:rFonts w:ascii="Arial" w:hAnsi="Arial" w:cs="Arial"/>
          <w:color w:val="000000"/>
          <w:sz w:val="20"/>
        </w:rPr>
        <w:t xml:space="preserve"> </w:t>
      </w:r>
      <w:r w:rsidRPr="00DE1901">
        <w:rPr>
          <w:rFonts w:ascii="Arial" w:hAnsi="Arial" w:cs="Arial"/>
          <w:color w:val="000000"/>
          <w:sz w:val="20"/>
        </w:rPr>
        <w:t>издает</w:t>
      </w:r>
      <w:r w:rsidR="00FF4E71" w:rsidRPr="00DE1901">
        <w:rPr>
          <w:rFonts w:ascii="Arial" w:hAnsi="Arial" w:cs="Arial"/>
          <w:color w:val="000000"/>
          <w:sz w:val="20"/>
        </w:rPr>
        <w:t xml:space="preserve"> </w:t>
      </w:r>
      <w:r w:rsidRPr="00DE1901">
        <w:rPr>
          <w:rFonts w:ascii="Arial" w:hAnsi="Arial" w:cs="Arial"/>
          <w:color w:val="000000"/>
          <w:sz w:val="20"/>
        </w:rPr>
        <w:t>распорядительный</w:t>
      </w:r>
      <w:r w:rsidR="00FF4E71" w:rsidRPr="00DE1901">
        <w:rPr>
          <w:rFonts w:ascii="Arial" w:hAnsi="Arial" w:cs="Arial"/>
          <w:color w:val="000000"/>
          <w:sz w:val="20"/>
        </w:rPr>
        <w:t xml:space="preserve"> </w:t>
      </w:r>
      <w:r w:rsidRPr="00DE1901">
        <w:rPr>
          <w:rFonts w:ascii="Arial" w:hAnsi="Arial" w:cs="Arial"/>
          <w:color w:val="000000"/>
          <w:sz w:val="20"/>
        </w:rPr>
        <w:t>документ</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прекращении</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приостановлении</w:t>
      </w:r>
      <w:r w:rsidR="00FF4E71" w:rsidRPr="00DE1901">
        <w:rPr>
          <w:rFonts w:ascii="Arial" w:hAnsi="Arial" w:cs="Arial"/>
          <w:color w:val="000000"/>
          <w:sz w:val="20"/>
        </w:rPr>
        <w:t xml:space="preserve"> </w:t>
      </w:r>
      <w:r w:rsidRPr="00DE1901">
        <w:rPr>
          <w:rFonts w:ascii="Arial" w:hAnsi="Arial" w:cs="Arial"/>
          <w:color w:val="000000"/>
          <w:sz w:val="20"/>
        </w:rPr>
        <w:t>выплаты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Договором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Студент,</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исполнивший</w:t>
      </w:r>
      <w:r w:rsidR="00FF4E71" w:rsidRPr="00DE1901">
        <w:rPr>
          <w:rFonts w:ascii="Arial" w:hAnsi="Arial" w:cs="Arial"/>
          <w:color w:val="000000"/>
          <w:sz w:val="20"/>
        </w:rPr>
        <w:t xml:space="preserve"> </w:t>
      </w:r>
      <w:r w:rsidRPr="00DE1901">
        <w:rPr>
          <w:rFonts w:ascii="Arial" w:hAnsi="Arial" w:cs="Arial"/>
          <w:color w:val="000000"/>
          <w:sz w:val="20"/>
        </w:rPr>
        <w:t>обязательства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трудоустройству,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предусмотренные</w:t>
      </w:r>
      <w:r w:rsidR="00FF4E71" w:rsidRPr="00DE1901">
        <w:rPr>
          <w:rFonts w:ascii="Arial" w:hAnsi="Arial" w:cs="Arial"/>
          <w:color w:val="000000"/>
          <w:sz w:val="20"/>
        </w:rPr>
        <w:t xml:space="preserve"> </w:t>
      </w:r>
      <w:r w:rsidRPr="00DE1901">
        <w:rPr>
          <w:rFonts w:ascii="Arial" w:hAnsi="Arial" w:cs="Arial"/>
          <w:color w:val="000000"/>
          <w:sz w:val="20"/>
        </w:rPr>
        <w:t>договором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целевом</w:t>
      </w:r>
      <w:r w:rsidR="00FF4E71" w:rsidRPr="00DE1901">
        <w:rPr>
          <w:rFonts w:ascii="Arial" w:hAnsi="Arial" w:cs="Arial"/>
          <w:color w:val="000000"/>
          <w:sz w:val="20"/>
        </w:rPr>
        <w:t xml:space="preserve"> </w:t>
      </w:r>
      <w:r w:rsidRPr="00DE1901">
        <w:rPr>
          <w:rFonts w:ascii="Arial" w:hAnsi="Arial" w:cs="Arial"/>
          <w:color w:val="000000"/>
          <w:sz w:val="20"/>
        </w:rPr>
        <w:t>обучении,</w:t>
      </w:r>
      <w:r w:rsidR="00FF4E71" w:rsidRPr="00DE1901">
        <w:rPr>
          <w:rFonts w:ascii="Arial" w:hAnsi="Arial" w:cs="Arial"/>
          <w:color w:val="000000"/>
          <w:sz w:val="20"/>
        </w:rPr>
        <w:t xml:space="preserve"> </w:t>
      </w:r>
      <w:r w:rsidRPr="00DE1901">
        <w:rPr>
          <w:rFonts w:ascii="Arial" w:hAnsi="Arial" w:cs="Arial"/>
          <w:color w:val="000000"/>
          <w:sz w:val="20"/>
        </w:rPr>
        <w:t>обязан</w:t>
      </w:r>
      <w:r w:rsidR="00FF4E71" w:rsidRPr="00DE1901">
        <w:rPr>
          <w:rFonts w:ascii="Arial" w:hAnsi="Arial" w:cs="Arial"/>
          <w:color w:val="000000"/>
          <w:sz w:val="20"/>
        </w:rPr>
        <w:t xml:space="preserve"> </w:t>
      </w:r>
      <w:r w:rsidRPr="00DE1901">
        <w:rPr>
          <w:rFonts w:ascii="Arial" w:hAnsi="Arial" w:cs="Arial"/>
          <w:color w:val="000000"/>
          <w:sz w:val="20"/>
        </w:rPr>
        <w:t>возместить</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полном</w:t>
      </w:r>
      <w:r w:rsidR="00FF4E71" w:rsidRPr="00DE1901">
        <w:rPr>
          <w:rFonts w:ascii="Arial" w:hAnsi="Arial" w:cs="Arial"/>
          <w:color w:val="000000"/>
          <w:sz w:val="20"/>
        </w:rPr>
        <w:t xml:space="preserve"> </w:t>
      </w:r>
      <w:r w:rsidRPr="00DE1901">
        <w:rPr>
          <w:rFonts w:ascii="Arial" w:hAnsi="Arial" w:cs="Arial"/>
          <w:color w:val="000000"/>
          <w:sz w:val="20"/>
        </w:rPr>
        <w:t>объеме</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расходы,</w:t>
      </w:r>
      <w:r w:rsidR="00FF4E71" w:rsidRPr="00DE1901">
        <w:rPr>
          <w:rFonts w:ascii="Arial" w:hAnsi="Arial" w:cs="Arial"/>
          <w:color w:val="000000"/>
          <w:sz w:val="20"/>
        </w:rPr>
        <w:t xml:space="preserve"> </w:t>
      </w:r>
      <w:r w:rsidRPr="00DE1901">
        <w:rPr>
          <w:rFonts w:ascii="Arial" w:hAnsi="Arial" w:cs="Arial"/>
          <w:color w:val="000000"/>
          <w:sz w:val="20"/>
        </w:rPr>
        <w:t>связанные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предоставлением</w:t>
      </w:r>
      <w:r w:rsidR="00FF4E71" w:rsidRPr="00DE1901">
        <w:rPr>
          <w:rFonts w:ascii="Arial" w:hAnsi="Arial" w:cs="Arial"/>
          <w:color w:val="000000"/>
          <w:sz w:val="20"/>
        </w:rPr>
        <w:t xml:space="preserve"> </w:t>
      </w:r>
      <w:r w:rsidRPr="00DE1901">
        <w:rPr>
          <w:rFonts w:ascii="Arial" w:hAnsi="Arial" w:cs="Arial"/>
          <w:color w:val="000000"/>
          <w:sz w:val="20"/>
        </w:rPr>
        <w:t>ему</w:t>
      </w:r>
      <w:r w:rsidR="00FF4E71" w:rsidRPr="00DE1901">
        <w:rPr>
          <w:rFonts w:ascii="Arial" w:hAnsi="Arial" w:cs="Arial"/>
          <w:color w:val="000000"/>
          <w:sz w:val="20"/>
        </w:rPr>
        <w:t xml:space="preserve"> </w:t>
      </w:r>
      <w:r w:rsidRPr="00DE1901">
        <w:rPr>
          <w:rFonts w:ascii="Arial" w:hAnsi="Arial" w:cs="Arial"/>
          <w:color w:val="000000"/>
          <w:sz w:val="20"/>
        </w:rPr>
        <w:t>ежемесячной</w:t>
      </w:r>
      <w:r w:rsidR="00FF4E71" w:rsidRPr="00DE1901">
        <w:rPr>
          <w:rFonts w:ascii="Arial" w:hAnsi="Arial" w:cs="Arial"/>
          <w:color w:val="000000"/>
          <w:sz w:val="20"/>
        </w:rPr>
        <w:t xml:space="preserve"> </w:t>
      </w:r>
      <w:r w:rsidRPr="00DE1901">
        <w:rPr>
          <w:rFonts w:ascii="Arial" w:hAnsi="Arial" w:cs="Arial"/>
          <w:color w:val="000000"/>
          <w:sz w:val="20"/>
        </w:rPr>
        <w:t>стипендии.</w:t>
      </w:r>
    </w:p>
    <w:p w:rsidR="00BE47BD" w:rsidRPr="00DE1901" w:rsidRDefault="00BE47BD" w:rsidP="00DE1901">
      <w:pPr>
        <w:spacing w:after="0" w:line="240" w:lineRule="auto"/>
        <w:ind w:firstLine="709"/>
        <w:jc w:val="both"/>
        <w:rPr>
          <w:rFonts w:ascii="Arial" w:hAnsi="Arial" w:cs="Arial"/>
          <w:color w:val="000000"/>
          <w:sz w:val="20"/>
        </w:rPr>
      </w:pPr>
      <w:r w:rsidRPr="00DE1901">
        <w:rPr>
          <w:rFonts w:ascii="Arial" w:hAnsi="Arial" w:cs="Arial"/>
          <w:color w:val="000000"/>
          <w:sz w:val="20"/>
        </w:rPr>
        <w:t>13.</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отказе</w:t>
      </w:r>
      <w:r w:rsidR="00FF4E71" w:rsidRPr="00DE1901">
        <w:rPr>
          <w:rFonts w:ascii="Arial" w:hAnsi="Arial" w:cs="Arial"/>
          <w:color w:val="000000"/>
          <w:sz w:val="20"/>
        </w:rPr>
        <w:t xml:space="preserve"> </w:t>
      </w:r>
      <w:r w:rsidRPr="00DE1901">
        <w:rPr>
          <w:rFonts w:ascii="Arial" w:hAnsi="Arial" w:cs="Arial"/>
          <w:color w:val="000000"/>
          <w:sz w:val="20"/>
        </w:rPr>
        <w:t>возмещать</w:t>
      </w:r>
      <w:r w:rsidR="00FF4E71" w:rsidRPr="00DE1901">
        <w:rPr>
          <w:rFonts w:ascii="Arial" w:hAnsi="Arial" w:cs="Arial"/>
          <w:color w:val="000000"/>
          <w:sz w:val="20"/>
        </w:rPr>
        <w:t xml:space="preserve"> </w:t>
      </w:r>
      <w:r w:rsidRPr="00DE1901">
        <w:rPr>
          <w:rFonts w:ascii="Arial" w:hAnsi="Arial" w:cs="Arial"/>
          <w:color w:val="000000"/>
          <w:sz w:val="20"/>
        </w:rPr>
        <w:t>полученные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виде</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средства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добровольном</w:t>
      </w:r>
      <w:r w:rsidR="00FF4E71" w:rsidRPr="00DE1901">
        <w:rPr>
          <w:rFonts w:ascii="Arial" w:hAnsi="Arial" w:cs="Arial"/>
          <w:color w:val="000000"/>
          <w:sz w:val="20"/>
        </w:rPr>
        <w:t xml:space="preserve"> </w:t>
      </w:r>
      <w:r w:rsidRPr="00DE1901">
        <w:rPr>
          <w:rFonts w:ascii="Arial" w:hAnsi="Arial" w:cs="Arial"/>
          <w:color w:val="000000"/>
          <w:sz w:val="20"/>
        </w:rPr>
        <w:t>порядке</w:t>
      </w:r>
      <w:r w:rsidR="00FF4E71" w:rsidRPr="00DE1901">
        <w:rPr>
          <w:rFonts w:ascii="Arial" w:hAnsi="Arial" w:cs="Arial"/>
          <w:color w:val="000000"/>
          <w:sz w:val="20"/>
        </w:rPr>
        <w:t xml:space="preserve"> </w:t>
      </w:r>
      <w:r w:rsidRPr="00DE1901">
        <w:rPr>
          <w:rFonts w:ascii="Arial" w:hAnsi="Arial" w:cs="Arial"/>
          <w:color w:val="000000"/>
          <w:sz w:val="20"/>
        </w:rPr>
        <w:t>администрация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имеет</w:t>
      </w:r>
      <w:r w:rsidR="00FF4E71" w:rsidRPr="00DE1901">
        <w:rPr>
          <w:rFonts w:ascii="Arial" w:hAnsi="Arial" w:cs="Arial"/>
          <w:color w:val="000000"/>
          <w:sz w:val="20"/>
        </w:rPr>
        <w:t xml:space="preserve"> </w:t>
      </w:r>
      <w:r w:rsidRPr="00DE1901">
        <w:rPr>
          <w:rFonts w:ascii="Arial" w:hAnsi="Arial" w:cs="Arial"/>
          <w:color w:val="000000"/>
          <w:sz w:val="20"/>
        </w:rPr>
        <w:t>право</w:t>
      </w:r>
      <w:r w:rsidR="00FF4E71" w:rsidRPr="00DE1901">
        <w:rPr>
          <w:rFonts w:ascii="Arial" w:hAnsi="Arial" w:cs="Arial"/>
          <w:color w:val="000000"/>
          <w:sz w:val="20"/>
        </w:rPr>
        <w:t xml:space="preserve"> </w:t>
      </w:r>
      <w:r w:rsidRPr="00DE1901">
        <w:rPr>
          <w:rFonts w:ascii="Arial" w:hAnsi="Arial" w:cs="Arial"/>
          <w:color w:val="000000"/>
          <w:sz w:val="20"/>
        </w:rPr>
        <w:t>обратиться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суд</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взыскании</w:t>
      </w:r>
      <w:r w:rsidR="00FF4E71" w:rsidRPr="00DE1901">
        <w:rPr>
          <w:rFonts w:ascii="Arial" w:hAnsi="Arial" w:cs="Arial"/>
          <w:color w:val="000000"/>
          <w:sz w:val="20"/>
        </w:rPr>
        <w:t xml:space="preserve"> </w:t>
      </w:r>
      <w:r w:rsidRPr="00DE1901">
        <w:rPr>
          <w:rFonts w:ascii="Arial" w:hAnsi="Arial" w:cs="Arial"/>
          <w:color w:val="000000"/>
          <w:sz w:val="20"/>
        </w:rPr>
        <w:t>выплаченных</w:t>
      </w:r>
      <w:r w:rsidR="00FF4E71" w:rsidRPr="00DE1901">
        <w:rPr>
          <w:rFonts w:ascii="Arial" w:hAnsi="Arial" w:cs="Arial"/>
          <w:color w:val="000000"/>
          <w:sz w:val="20"/>
        </w:rPr>
        <w:t xml:space="preserve"> </w:t>
      </w:r>
      <w:r w:rsidRPr="00DE1901">
        <w:rPr>
          <w:rFonts w:ascii="Arial" w:hAnsi="Arial" w:cs="Arial"/>
          <w:color w:val="000000"/>
          <w:sz w:val="20"/>
        </w:rPr>
        <w:t>средств.</w:t>
      </w:r>
    </w:p>
    <w:p w:rsidR="00BE47BD" w:rsidRPr="00DE1901" w:rsidRDefault="00BE47BD" w:rsidP="00DE1901">
      <w:pPr>
        <w:tabs>
          <w:tab w:val="left" w:pos="1134"/>
        </w:tabs>
        <w:spacing w:after="0" w:line="240" w:lineRule="auto"/>
        <w:ind w:firstLine="709"/>
        <w:jc w:val="both"/>
        <w:rPr>
          <w:rFonts w:ascii="Arial" w:hAnsi="Arial" w:cs="Arial"/>
          <w:color w:val="000000"/>
          <w:sz w:val="20"/>
        </w:rPr>
      </w:pP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Начисление</w:t>
      </w:r>
      <w:r w:rsidR="00FF4E71" w:rsidRPr="00DE1901">
        <w:rPr>
          <w:rFonts w:ascii="Arial" w:hAnsi="Arial" w:cs="Arial"/>
          <w:color w:val="000000"/>
          <w:sz w:val="20"/>
        </w:rPr>
        <w:t xml:space="preserve"> </w:t>
      </w:r>
      <w:r w:rsidRPr="00DE1901">
        <w:rPr>
          <w:rFonts w:ascii="Arial" w:hAnsi="Arial" w:cs="Arial"/>
          <w:color w:val="000000"/>
          <w:sz w:val="20"/>
        </w:rPr>
        <w:t>стипендии</w:t>
      </w:r>
      <w:r w:rsidR="00FF4E71" w:rsidRPr="00DE1901">
        <w:rPr>
          <w:rFonts w:ascii="Arial" w:hAnsi="Arial" w:cs="Arial"/>
          <w:color w:val="000000"/>
          <w:sz w:val="20"/>
        </w:rPr>
        <w:t xml:space="preserve"> </w:t>
      </w:r>
      <w:r w:rsidRPr="00DE1901">
        <w:rPr>
          <w:rFonts w:ascii="Arial" w:hAnsi="Arial" w:cs="Arial"/>
          <w:color w:val="000000"/>
          <w:sz w:val="20"/>
        </w:rPr>
        <w:t>студенту,</w:t>
      </w:r>
      <w:r w:rsidR="00FF4E71" w:rsidRPr="00DE1901">
        <w:rPr>
          <w:rFonts w:ascii="Arial" w:hAnsi="Arial" w:cs="Arial"/>
          <w:color w:val="000000"/>
          <w:sz w:val="20"/>
        </w:rPr>
        <w:t xml:space="preserve"> </w:t>
      </w:r>
      <w:r w:rsidRPr="00DE1901">
        <w:rPr>
          <w:rFonts w:ascii="Arial" w:hAnsi="Arial" w:cs="Arial"/>
          <w:color w:val="000000"/>
          <w:sz w:val="20"/>
        </w:rPr>
        <w:t>зачисленному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образовательное</w:t>
      </w:r>
      <w:r w:rsidR="00FF4E71" w:rsidRPr="00DE1901">
        <w:rPr>
          <w:rFonts w:ascii="Arial" w:hAnsi="Arial" w:cs="Arial"/>
          <w:color w:val="000000"/>
          <w:sz w:val="20"/>
        </w:rPr>
        <w:t xml:space="preserve"> </w:t>
      </w:r>
      <w:r w:rsidRPr="00DE1901">
        <w:rPr>
          <w:rFonts w:ascii="Arial" w:hAnsi="Arial" w:cs="Arial"/>
          <w:color w:val="000000"/>
          <w:sz w:val="20"/>
        </w:rPr>
        <w:t>учреждение</w:t>
      </w:r>
      <w:r w:rsidR="00FF4E71" w:rsidRPr="00DE1901">
        <w:rPr>
          <w:rFonts w:ascii="Arial" w:hAnsi="Arial" w:cs="Arial"/>
          <w:color w:val="000000"/>
          <w:sz w:val="20"/>
        </w:rPr>
        <w:t xml:space="preserve"> </w:t>
      </w:r>
      <w:r w:rsidRPr="00DE1901">
        <w:rPr>
          <w:rFonts w:ascii="Arial" w:hAnsi="Arial" w:cs="Arial"/>
          <w:color w:val="000000"/>
          <w:sz w:val="20"/>
        </w:rPr>
        <w:t>высшего</w:t>
      </w:r>
      <w:r w:rsidR="00FF4E71" w:rsidRPr="00DE1901">
        <w:rPr>
          <w:rFonts w:ascii="Arial" w:hAnsi="Arial" w:cs="Arial"/>
          <w:color w:val="000000"/>
          <w:sz w:val="20"/>
        </w:rPr>
        <w:t xml:space="preserve"> </w:t>
      </w:r>
      <w:r w:rsidRPr="00DE1901">
        <w:rPr>
          <w:rFonts w:ascii="Arial" w:hAnsi="Arial" w:cs="Arial"/>
          <w:color w:val="000000"/>
          <w:sz w:val="20"/>
        </w:rPr>
        <w:t>профессионального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производится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письменному</w:t>
      </w:r>
      <w:r w:rsidR="00FF4E71" w:rsidRPr="00DE1901">
        <w:rPr>
          <w:rFonts w:ascii="Arial" w:hAnsi="Arial" w:cs="Arial"/>
          <w:color w:val="000000"/>
          <w:sz w:val="20"/>
        </w:rPr>
        <w:t xml:space="preserve"> </w:t>
      </w:r>
      <w:r w:rsidRPr="00DE1901">
        <w:rPr>
          <w:rFonts w:ascii="Arial" w:hAnsi="Arial" w:cs="Arial"/>
          <w:color w:val="000000"/>
          <w:sz w:val="20"/>
        </w:rPr>
        <w:t>заявлению.</w:t>
      </w:r>
      <w:r w:rsidR="00FF4E71" w:rsidRPr="00DE1901">
        <w:rPr>
          <w:rFonts w:ascii="Arial" w:hAnsi="Arial" w:cs="Arial"/>
          <w:color w:val="000000"/>
          <w:sz w:val="20"/>
        </w:rPr>
        <w:t xml:space="preserve"> </w:t>
      </w:r>
    </w:p>
    <w:p w:rsidR="00BE47BD" w:rsidRPr="00DE1901" w:rsidRDefault="00BE47BD" w:rsidP="00DE1901">
      <w:pPr>
        <w:shd w:val="clear" w:color="auto" w:fill="FFFFFF"/>
        <w:spacing w:after="0" w:line="240" w:lineRule="auto"/>
        <w:ind w:firstLine="709"/>
        <w:jc w:val="both"/>
        <w:textAlignment w:val="baseline"/>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заявлению</w:t>
      </w:r>
      <w:r w:rsidR="00FF4E71" w:rsidRPr="00DE1901">
        <w:rPr>
          <w:rFonts w:ascii="Arial" w:hAnsi="Arial" w:cs="Arial"/>
          <w:color w:val="000000"/>
          <w:sz w:val="20"/>
        </w:rPr>
        <w:t xml:space="preserve"> </w:t>
      </w:r>
      <w:r w:rsidRPr="00DE1901">
        <w:rPr>
          <w:rFonts w:ascii="Arial" w:hAnsi="Arial" w:cs="Arial"/>
          <w:color w:val="000000"/>
          <w:sz w:val="20"/>
        </w:rPr>
        <w:t>прилагаются</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документы:</w:t>
      </w:r>
    </w:p>
    <w:p w:rsidR="00BE47BD" w:rsidRPr="00DE1901" w:rsidRDefault="00BE47BD" w:rsidP="00DE1901">
      <w:pPr>
        <w:shd w:val="clear" w:color="auto" w:fill="FFFFFF"/>
        <w:spacing w:after="0" w:line="240" w:lineRule="auto"/>
        <w:ind w:firstLine="709"/>
        <w:jc w:val="both"/>
        <w:textAlignment w:val="baseline"/>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копия</w:t>
      </w:r>
      <w:r w:rsidR="00FF4E71" w:rsidRPr="00DE1901">
        <w:rPr>
          <w:rFonts w:ascii="Arial" w:hAnsi="Arial" w:cs="Arial"/>
          <w:color w:val="000000"/>
          <w:sz w:val="20"/>
        </w:rPr>
        <w:t xml:space="preserve"> </w:t>
      </w:r>
      <w:r w:rsidRPr="00DE1901">
        <w:rPr>
          <w:rFonts w:ascii="Arial" w:hAnsi="Arial" w:cs="Arial"/>
          <w:color w:val="000000"/>
          <w:sz w:val="20"/>
        </w:rPr>
        <w:t>паспорта;</w:t>
      </w:r>
    </w:p>
    <w:p w:rsidR="00BE47BD" w:rsidRPr="00DE1901" w:rsidRDefault="00BE47BD" w:rsidP="00DE1901">
      <w:pPr>
        <w:shd w:val="clear" w:color="auto" w:fill="FFFFFF"/>
        <w:spacing w:after="0" w:line="240" w:lineRule="auto"/>
        <w:ind w:firstLine="709"/>
        <w:jc w:val="both"/>
        <w:textAlignment w:val="baseline"/>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копия</w:t>
      </w:r>
      <w:r w:rsidR="00FF4E71" w:rsidRPr="00DE1901">
        <w:rPr>
          <w:rFonts w:ascii="Arial" w:hAnsi="Arial" w:cs="Arial"/>
          <w:color w:val="000000"/>
          <w:sz w:val="20"/>
        </w:rPr>
        <w:t xml:space="preserve"> </w:t>
      </w:r>
      <w:r w:rsidRPr="00DE1901">
        <w:rPr>
          <w:rFonts w:ascii="Arial" w:hAnsi="Arial" w:cs="Arial"/>
          <w:color w:val="000000"/>
          <w:sz w:val="20"/>
        </w:rPr>
        <w:t>ИНН;</w:t>
      </w:r>
    </w:p>
    <w:p w:rsidR="00BE47BD" w:rsidRPr="00DE1901" w:rsidRDefault="00BE47BD" w:rsidP="00DE1901">
      <w:pPr>
        <w:shd w:val="clear" w:color="auto" w:fill="FFFFFF"/>
        <w:spacing w:after="0" w:line="240" w:lineRule="auto"/>
        <w:ind w:firstLine="709"/>
        <w:jc w:val="both"/>
        <w:textAlignment w:val="baseline"/>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копия</w:t>
      </w:r>
      <w:r w:rsidR="00FF4E71" w:rsidRPr="00DE1901">
        <w:rPr>
          <w:rFonts w:ascii="Arial" w:hAnsi="Arial" w:cs="Arial"/>
          <w:color w:val="000000"/>
          <w:sz w:val="20"/>
        </w:rPr>
        <w:t xml:space="preserve"> </w:t>
      </w:r>
      <w:r w:rsidRPr="00DE1901">
        <w:rPr>
          <w:rFonts w:ascii="Arial" w:hAnsi="Arial" w:cs="Arial"/>
          <w:color w:val="000000"/>
          <w:sz w:val="20"/>
        </w:rPr>
        <w:t>лицевого</w:t>
      </w:r>
      <w:r w:rsidR="00FF4E71" w:rsidRPr="00DE1901">
        <w:rPr>
          <w:rFonts w:ascii="Arial" w:hAnsi="Arial" w:cs="Arial"/>
          <w:color w:val="000000"/>
          <w:sz w:val="20"/>
        </w:rPr>
        <w:t xml:space="preserve"> </w:t>
      </w:r>
      <w:r w:rsidRPr="00DE1901">
        <w:rPr>
          <w:rFonts w:ascii="Arial" w:hAnsi="Arial" w:cs="Arial"/>
          <w:color w:val="000000"/>
          <w:sz w:val="20"/>
        </w:rPr>
        <w:t>счета;</w:t>
      </w:r>
    </w:p>
    <w:p w:rsidR="00BE47BD" w:rsidRPr="00DE1901" w:rsidRDefault="00BE47BD" w:rsidP="00DE1901">
      <w:pPr>
        <w:shd w:val="clear" w:color="auto" w:fill="FFFFFF"/>
        <w:spacing w:after="0" w:line="240" w:lineRule="auto"/>
        <w:ind w:firstLine="709"/>
        <w:jc w:val="both"/>
        <w:textAlignment w:val="baseline"/>
        <w:rPr>
          <w:rFonts w:ascii="Arial" w:hAnsi="Arial" w:cs="Arial"/>
          <w:color w:val="000000"/>
          <w:sz w:val="20"/>
        </w:rPr>
      </w:pPr>
      <w:r w:rsidRPr="00DE1901">
        <w:rPr>
          <w:rFonts w:ascii="Arial" w:hAnsi="Arial" w:cs="Arial"/>
          <w:color w:val="000000"/>
          <w:sz w:val="20"/>
        </w:rPr>
        <w:t>4)</w:t>
      </w:r>
      <w:r w:rsidR="00FF4E71" w:rsidRPr="00DE1901">
        <w:rPr>
          <w:rFonts w:ascii="Arial" w:hAnsi="Arial" w:cs="Arial"/>
          <w:color w:val="000000"/>
          <w:sz w:val="20"/>
        </w:rPr>
        <w:t xml:space="preserve"> </w:t>
      </w:r>
      <w:r w:rsidRPr="00DE1901">
        <w:rPr>
          <w:rFonts w:ascii="Arial" w:hAnsi="Arial" w:cs="Arial"/>
          <w:color w:val="000000"/>
          <w:sz w:val="20"/>
        </w:rPr>
        <w:t>согласие</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обработку</w:t>
      </w:r>
      <w:r w:rsidR="00FF4E71" w:rsidRPr="00DE1901">
        <w:rPr>
          <w:rFonts w:ascii="Arial" w:hAnsi="Arial" w:cs="Arial"/>
          <w:color w:val="000000"/>
          <w:sz w:val="20"/>
        </w:rPr>
        <w:t xml:space="preserve"> </w:t>
      </w:r>
      <w:r w:rsidRPr="00DE1901">
        <w:rPr>
          <w:rFonts w:ascii="Arial" w:hAnsi="Arial" w:cs="Arial"/>
          <w:color w:val="000000"/>
          <w:sz w:val="20"/>
        </w:rPr>
        <w:t>персональных</w:t>
      </w:r>
      <w:r w:rsidR="00FF4E71" w:rsidRPr="00DE1901">
        <w:rPr>
          <w:rFonts w:ascii="Arial" w:hAnsi="Arial" w:cs="Arial"/>
          <w:color w:val="000000"/>
          <w:sz w:val="20"/>
        </w:rPr>
        <w:t xml:space="preserve"> </w:t>
      </w:r>
      <w:r w:rsidRPr="00DE1901">
        <w:rPr>
          <w:rFonts w:ascii="Arial" w:hAnsi="Arial" w:cs="Arial"/>
          <w:color w:val="000000"/>
          <w:sz w:val="20"/>
        </w:rPr>
        <w:t>данных.</w:t>
      </w:r>
    </w:p>
    <w:tbl>
      <w:tblPr>
        <w:tblW w:w="5000" w:type="pct"/>
        <w:tblLook w:val="0000" w:firstRow="0" w:lastRow="0" w:firstColumn="0" w:lastColumn="0" w:noHBand="0" w:noVBand="0"/>
      </w:tblPr>
      <w:tblGrid>
        <w:gridCol w:w="5903"/>
        <w:gridCol w:w="2320"/>
        <w:gridCol w:w="6063"/>
      </w:tblGrid>
      <w:tr w:rsidR="00BE47BD" w:rsidRPr="00DE1901" w:rsidTr="00DE1901">
        <w:tblPrEx>
          <w:tblCellMar>
            <w:top w:w="0" w:type="dxa"/>
            <w:bottom w:w="0" w:type="dxa"/>
          </w:tblCellMar>
        </w:tblPrEx>
        <w:trPr>
          <w:cantSplit/>
        </w:trPr>
        <w:tc>
          <w:tcPr>
            <w:tcW w:w="2066"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szCs w:val="24"/>
              </w:rPr>
            </w:pPr>
            <w:proofErr w:type="spellStart"/>
            <w:r w:rsidRPr="00DE1901">
              <w:rPr>
                <w:rFonts w:ascii="Arial" w:hAnsi="Arial" w:cs="Arial"/>
                <w:b/>
                <w:color w:val="000000"/>
                <w:sz w:val="20"/>
                <w:szCs w:val="24"/>
              </w:rPr>
              <w:t>Чăваш</w:t>
            </w:r>
            <w:proofErr w:type="spellEnd"/>
            <w:r w:rsidR="00FF4E71" w:rsidRPr="00DE1901">
              <w:rPr>
                <w:rFonts w:ascii="Arial" w:hAnsi="Arial" w:cs="Arial"/>
                <w:b/>
                <w:color w:val="000000"/>
                <w:sz w:val="20"/>
                <w:szCs w:val="24"/>
              </w:rPr>
              <w:t xml:space="preserve"> </w:t>
            </w:r>
            <w:proofErr w:type="spellStart"/>
            <w:r w:rsidRPr="00DE1901">
              <w:rPr>
                <w:rFonts w:ascii="Arial" w:hAnsi="Arial" w:cs="Arial"/>
                <w:b/>
                <w:color w:val="000000"/>
                <w:sz w:val="20"/>
                <w:szCs w:val="24"/>
              </w:rPr>
              <w:t>Республикин</w:t>
            </w:r>
            <w:proofErr w:type="spellEnd"/>
          </w:p>
          <w:p w:rsidR="00BE47BD" w:rsidRPr="00DE1901" w:rsidRDefault="00BE47BD" w:rsidP="00DE1901">
            <w:pPr>
              <w:spacing w:after="0" w:line="240" w:lineRule="auto"/>
              <w:jc w:val="center"/>
              <w:rPr>
                <w:rFonts w:ascii="Arial" w:hAnsi="Arial" w:cs="Arial"/>
                <w:b/>
                <w:color w:val="000000"/>
                <w:sz w:val="20"/>
                <w:szCs w:val="24"/>
              </w:rPr>
            </w:pPr>
            <w:proofErr w:type="spellStart"/>
            <w:r w:rsidRPr="00DE1901">
              <w:rPr>
                <w:rFonts w:ascii="Arial" w:hAnsi="Arial" w:cs="Arial"/>
                <w:b/>
                <w:color w:val="000000"/>
                <w:sz w:val="20"/>
                <w:szCs w:val="24"/>
              </w:rPr>
              <w:t>Сĕнтĕрвăрри</w:t>
            </w:r>
            <w:proofErr w:type="spellEnd"/>
            <w:r w:rsidR="00FF4E71" w:rsidRPr="00DE1901">
              <w:rPr>
                <w:rFonts w:ascii="Arial" w:hAnsi="Arial" w:cs="Arial"/>
                <w:b/>
                <w:color w:val="000000"/>
                <w:sz w:val="20"/>
                <w:szCs w:val="24"/>
              </w:rPr>
              <w:t xml:space="preserve"> </w:t>
            </w:r>
            <w:proofErr w:type="spellStart"/>
            <w:r w:rsidRPr="00DE1901">
              <w:rPr>
                <w:rFonts w:ascii="Arial" w:hAnsi="Arial" w:cs="Arial"/>
                <w:b/>
                <w:color w:val="000000"/>
                <w:sz w:val="20"/>
                <w:szCs w:val="24"/>
              </w:rPr>
              <w:t>муниципаллă</w:t>
            </w:r>
            <w:proofErr w:type="spellEnd"/>
            <w:r w:rsidR="00FF4E71" w:rsidRPr="00DE1901">
              <w:rPr>
                <w:rFonts w:ascii="Arial" w:hAnsi="Arial" w:cs="Arial"/>
                <w:b/>
                <w:color w:val="000000"/>
                <w:sz w:val="20"/>
                <w:szCs w:val="24"/>
              </w:rPr>
              <w:t xml:space="preserve"> </w:t>
            </w:r>
          </w:p>
          <w:p w:rsidR="00C709DD" w:rsidRPr="00DE1901" w:rsidRDefault="00BE47BD" w:rsidP="00DE1901">
            <w:pPr>
              <w:spacing w:after="0" w:line="240" w:lineRule="auto"/>
              <w:jc w:val="center"/>
              <w:rPr>
                <w:rFonts w:ascii="Arial" w:hAnsi="Arial" w:cs="Arial"/>
                <w:b/>
                <w:color w:val="000000"/>
                <w:sz w:val="20"/>
                <w:szCs w:val="24"/>
              </w:rPr>
            </w:pPr>
            <w:proofErr w:type="spellStart"/>
            <w:r w:rsidRPr="00DE1901">
              <w:rPr>
                <w:rFonts w:ascii="Arial" w:hAnsi="Arial" w:cs="Arial"/>
                <w:b/>
                <w:color w:val="000000"/>
                <w:sz w:val="20"/>
                <w:szCs w:val="24"/>
              </w:rPr>
              <w:t>округĕн</w:t>
            </w:r>
            <w:proofErr w:type="spellEnd"/>
            <w:r w:rsidR="00FF4E71" w:rsidRPr="00DE1901">
              <w:rPr>
                <w:rFonts w:ascii="Arial" w:hAnsi="Arial" w:cs="Arial"/>
                <w:b/>
                <w:color w:val="000000"/>
                <w:sz w:val="20"/>
                <w:szCs w:val="24"/>
              </w:rPr>
              <w:t xml:space="preserve"> </w:t>
            </w:r>
            <w:proofErr w:type="spellStart"/>
            <w:r w:rsidRPr="00DE1901">
              <w:rPr>
                <w:rFonts w:ascii="Arial" w:hAnsi="Arial" w:cs="Arial"/>
                <w:b/>
                <w:color w:val="000000"/>
                <w:sz w:val="20"/>
                <w:szCs w:val="24"/>
              </w:rPr>
              <w:t>администрацийĕ</w:t>
            </w:r>
            <w:proofErr w:type="spellEnd"/>
          </w:p>
          <w:p w:rsidR="00C709DD" w:rsidRPr="00DE1901" w:rsidRDefault="00BE47BD" w:rsidP="00DE1901">
            <w:pPr>
              <w:keepNext/>
              <w:spacing w:after="0" w:line="240" w:lineRule="auto"/>
              <w:jc w:val="center"/>
              <w:outlineLvl w:val="0"/>
              <w:rPr>
                <w:rFonts w:ascii="Arial" w:hAnsi="Arial" w:cs="Arial"/>
                <w:b/>
                <w:bCs/>
                <w:color w:val="000000"/>
                <w:sz w:val="20"/>
                <w:szCs w:val="24"/>
              </w:rPr>
            </w:pPr>
            <w:r w:rsidRPr="00DE1901">
              <w:rPr>
                <w:rFonts w:ascii="Arial" w:hAnsi="Arial" w:cs="Arial"/>
                <w:b/>
                <w:bCs/>
                <w:color w:val="000000"/>
                <w:sz w:val="20"/>
                <w:szCs w:val="24"/>
              </w:rPr>
              <w:t>Й</w:t>
            </w:r>
            <w:r w:rsidR="00FF4E71" w:rsidRPr="00DE1901">
              <w:rPr>
                <w:rFonts w:ascii="Arial" w:hAnsi="Arial" w:cs="Arial"/>
                <w:b/>
                <w:bCs/>
                <w:color w:val="000000"/>
                <w:sz w:val="20"/>
                <w:szCs w:val="24"/>
              </w:rPr>
              <w:t xml:space="preserve"> </w:t>
            </w:r>
            <w:r w:rsidRPr="00DE1901">
              <w:rPr>
                <w:rFonts w:ascii="Arial" w:hAnsi="Arial" w:cs="Arial"/>
                <w:b/>
                <w:bCs/>
                <w:color w:val="000000"/>
                <w:sz w:val="20"/>
                <w:szCs w:val="24"/>
              </w:rPr>
              <w:t>Ы</w:t>
            </w:r>
            <w:r w:rsidR="00FF4E71" w:rsidRPr="00DE1901">
              <w:rPr>
                <w:rFonts w:ascii="Arial" w:hAnsi="Arial" w:cs="Arial"/>
                <w:b/>
                <w:bCs/>
                <w:color w:val="000000"/>
                <w:sz w:val="20"/>
                <w:szCs w:val="24"/>
              </w:rPr>
              <w:t xml:space="preserve"> </w:t>
            </w:r>
            <w:r w:rsidRPr="00DE1901">
              <w:rPr>
                <w:rFonts w:ascii="Arial" w:hAnsi="Arial" w:cs="Arial"/>
                <w:b/>
                <w:bCs/>
                <w:color w:val="000000"/>
                <w:sz w:val="20"/>
                <w:szCs w:val="24"/>
              </w:rPr>
              <w:t>Ш</w:t>
            </w:r>
            <w:r w:rsidR="00FF4E71" w:rsidRPr="00DE1901">
              <w:rPr>
                <w:rFonts w:ascii="Arial" w:hAnsi="Arial" w:cs="Arial"/>
                <w:b/>
                <w:bCs/>
                <w:color w:val="000000"/>
                <w:sz w:val="20"/>
                <w:szCs w:val="24"/>
              </w:rPr>
              <w:t xml:space="preserve"> </w:t>
            </w:r>
            <w:r w:rsidRPr="00DE1901">
              <w:rPr>
                <w:rFonts w:ascii="Arial" w:hAnsi="Arial" w:cs="Arial"/>
                <w:b/>
                <w:bCs/>
                <w:color w:val="000000"/>
                <w:sz w:val="20"/>
                <w:szCs w:val="24"/>
              </w:rPr>
              <w:t>Ă</w:t>
            </w:r>
            <w:r w:rsidR="00FF4E71" w:rsidRPr="00DE1901">
              <w:rPr>
                <w:rFonts w:ascii="Arial" w:hAnsi="Arial" w:cs="Arial"/>
                <w:b/>
                <w:bCs/>
                <w:color w:val="000000"/>
                <w:sz w:val="20"/>
                <w:szCs w:val="24"/>
              </w:rPr>
              <w:t xml:space="preserve"> </w:t>
            </w:r>
            <w:r w:rsidRPr="00DE1901">
              <w:rPr>
                <w:rFonts w:ascii="Arial" w:hAnsi="Arial" w:cs="Arial"/>
                <w:b/>
                <w:bCs/>
                <w:color w:val="000000"/>
                <w:sz w:val="20"/>
                <w:szCs w:val="24"/>
              </w:rPr>
              <w:t>Н</w:t>
            </w:r>
            <w:r w:rsidR="00FF4E71" w:rsidRPr="00DE1901">
              <w:rPr>
                <w:rFonts w:ascii="Arial" w:hAnsi="Arial" w:cs="Arial"/>
                <w:b/>
                <w:bCs/>
                <w:color w:val="000000"/>
                <w:sz w:val="20"/>
                <w:szCs w:val="24"/>
              </w:rPr>
              <w:t xml:space="preserve"> </w:t>
            </w:r>
            <w:r w:rsidRPr="00DE1901">
              <w:rPr>
                <w:rFonts w:ascii="Arial" w:hAnsi="Arial" w:cs="Arial"/>
                <w:b/>
                <w:bCs/>
                <w:color w:val="000000"/>
                <w:sz w:val="20"/>
                <w:szCs w:val="24"/>
              </w:rPr>
              <w:t>У</w:t>
            </w:r>
          </w:p>
          <w:p w:rsidR="00C709DD" w:rsidRPr="00DE1901" w:rsidRDefault="00FF4E71"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 xml:space="preserve"> </w:t>
            </w:r>
            <w:r w:rsidR="00BE47BD" w:rsidRPr="00DE1901">
              <w:rPr>
                <w:rFonts w:ascii="Arial" w:hAnsi="Arial" w:cs="Arial"/>
                <w:b/>
                <w:color w:val="000000"/>
                <w:sz w:val="20"/>
                <w:szCs w:val="24"/>
              </w:rPr>
              <w:t>№</w:t>
            </w:r>
            <w:r w:rsidRPr="00DE1901">
              <w:rPr>
                <w:rFonts w:ascii="Arial" w:hAnsi="Arial" w:cs="Arial"/>
                <w:b/>
                <w:color w:val="000000"/>
                <w:sz w:val="20"/>
                <w:szCs w:val="24"/>
              </w:rPr>
              <w:t xml:space="preserve"> </w:t>
            </w:r>
          </w:p>
          <w:p w:rsidR="00BE47BD" w:rsidRPr="00DE1901" w:rsidRDefault="00BE47BD" w:rsidP="00DE1901">
            <w:pPr>
              <w:spacing w:after="0" w:line="240" w:lineRule="auto"/>
              <w:jc w:val="center"/>
              <w:rPr>
                <w:rFonts w:ascii="Arial" w:hAnsi="Arial" w:cs="Arial"/>
                <w:b/>
                <w:color w:val="000000"/>
                <w:sz w:val="20"/>
                <w:szCs w:val="24"/>
              </w:rPr>
            </w:pPr>
            <w:proofErr w:type="spellStart"/>
            <w:r w:rsidRPr="00DE1901">
              <w:rPr>
                <w:rFonts w:ascii="Arial" w:hAnsi="Arial" w:cs="Arial"/>
                <w:b/>
                <w:color w:val="000000"/>
                <w:sz w:val="20"/>
                <w:szCs w:val="24"/>
              </w:rPr>
              <w:t>Сĕнтĕрвăрри</w:t>
            </w:r>
            <w:proofErr w:type="spellEnd"/>
            <w:r w:rsidR="00FF4E71" w:rsidRPr="00DE1901">
              <w:rPr>
                <w:rFonts w:ascii="Arial" w:hAnsi="Arial" w:cs="Arial"/>
                <w:b/>
                <w:color w:val="000000"/>
                <w:sz w:val="20"/>
                <w:szCs w:val="24"/>
              </w:rPr>
              <w:t xml:space="preserve"> </w:t>
            </w:r>
            <w:r w:rsidRPr="00DE1901">
              <w:rPr>
                <w:rFonts w:ascii="Arial" w:hAnsi="Arial" w:cs="Arial"/>
                <w:b/>
                <w:color w:val="000000"/>
                <w:sz w:val="20"/>
                <w:szCs w:val="24"/>
              </w:rPr>
              <w:t>хули</w:t>
            </w:r>
          </w:p>
          <w:p w:rsidR="00BE47BD" w:rsidRPr="00DE1901" w:rsidRDefault="00BE47BD" w:rsidP="00DE1901">
            <w:pPr>
              <w:spacing w:after="0" w:line="240" w:lineRule="auto"/>
              <w:ind w:right="283"/>
              <w:jc w:val="center"/>
              <w:rPr>
                <w:rFonts w:ascii="Arial" w:hAnsi="Arial" w:cs="Arial"/>
                <w:b/>
                <w:color w:val="000000"/>
                <w:sz w:val="20"/>
                <w:szCs w:val="24"/>
              </w:rPr>
            </w:pPr>
          </w:p>
        </w:tc>
        <w:tc>
          <w:tcPr>
            <w:tcW w:w="812" w:type="pct"/>
            <w:vAlign w:val="center"/>
          </w:tcPr>
          <w:p w:rsidR="00BE47BD" w:rsidRPr="00DE1901" w:rsidRDefault="00BE47BD" w:rsidP="00DE1901">
            <w:pPr>
              <w:spacing w:after="0" w:line="240" w:lineRule="auto"/>
              <w:ind w:right="283"/>
              <w:jc w:val="center"/>
              <w:rPr>
                <w:rFonts w:ascii="Arial" w:hAnsi="Arial" w:cs="Arial"/>
                <w:color w:val="000000"/>
                <w:sz w:val="20"/>
                <w:szCs w:val="24"/>
              </w:rPr>
            </w:pPr>
            <w:r w:rsidRPr="00DE1901">
              <w:rPr>
                <w:rFonts w:ascii="Arial" w:hAnsi="Arial" w:cs="Arial"/>
                <w:noProof/>
                <w:color w:val="000000"/>
                <w:sz w:val="20"/>
                <w:szCs w:val="24"/>
              </w:rPr>
              <w:pict>
                <v:shape id="Рисунок 2" o:spid="_x0000_s1030" type="#_x0000_t75" alt="герб_ум" style="position:absolute;left:0;text-align:left;margin-left:25.15pt;margin-top:15.8pt;width:47.25pt;height:60.75pt;z-index:251659264;visibility:visible;mso-position-horizontal-relative:margin;mso-position-vertical-relative:margin">
                  <v:imagedata r:id="rId11" o:title="герб_ум"/>
                  <w10:wrap type="square" anchorx="margin" anchory="margin"/>
                </v:shape>
              </w:pict>
            </w:r>
          </w:p>
          <w:p w:rsidR="00BE47BD" w:rsidRPr="00DE1901" w:rsidRDefault="00BE47BD" w:rsidP="00DE1901">
            <w:pPr>
              <w:spacing w:after="0" w:line="240" w:lineRule="auto"/>
              <w:ind w:right="283"/>
              <w:jc w:val="center"/>
              <w:rPr>
                <w:rFonts w:ascii="Arial" w:hAnsi="Arial" w:cs="Arial"/>
                <w:b/>
                <w:color w:val="000000"/>
                <w:sz w:val="20"/>
                <w:szCs w:val="24"/>
              </w:rPr>
            </w:pPr>
          </w:p>
        </w:tc>
        <w:tc>
          <w:tcPr>
            <w:tcW w:w="2122" w:type="pct"/>
            <w:vAlign w:val="center"/>
          </w:tcPr>
          <w:p w:rsidR="00BE47BD" w:rsidRPr="00DE1901" w:rsidRDefault="00BE47BD" w:rsidP="00DE1901">
            <w:pPr>
              <w:spacing w:after="0" w:line="240" w:lineRule="auto"/>
              <w:ind w:right="283"/>
              <w:jc w:val="center"/>
              <w:rPr>
                <w:rFonts w:ascii="Arial" w:hAnsi="Arial" w:cs="Arial"/>
                <w:b/>
                <w:color w:val="000000"/>
                <w:sz w:val="20"/>
                <w:szCs w:val="24"/>
              </w:rPr>
            </w:pPr>
          </w:p>
          <w:p w:rsidR="00BE47B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Чувашская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Республика</w:t>
            </w:r>
          </w:p>
          <w:p w:rsidR="00BE47B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Администрация</w:t>
            </w:r>
          </w:p>
          <w:p w:rsidR="00BE47B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Мариинско-Посадского</w:t>
            </w:r>
          </w:p>
          <w:p w:rsidR="00C709D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p>
          <w:p w:rsidR="00C709D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П</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С</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Т</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Л</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Е</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Е</w:t>
            </w:r>
            <w:r w:rsidR="00FF4E71" w:rsidRPr="00DE1901">
              <w:rPr>
                <w:rFonts w:ascii="Arial" w:hAnsi="Arial" w:cs="Arial"/>
                <w:b/>
                <w:color w:val="000000"/>
                <w:sz w:val="20"/>
                <w:szCs w:val="24"/>
              </w:rPr>
              <w:t xml:space="preserve"> </w:t>
            </w:r>
          </w:p>
          <w:p w:rsidR="00C709D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09.11.2023</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1430</w:t>
            </w:r>
          </w:p>
          <w:p w:rsidR="00BE47BD" w:rsidRPr="00DE1901" w:rsidRDefault="00BE47BD" w:rsidP="00DE1901">
            <w:pPr>
              <w:spacing w:after="0" w:line="240" w:lineRule="auto"/>
              <w:jc w:val="center"/>
              <w:rPr>
                <w:rFonts w:ascii="Arial" w:hAnsi="Arial" w:cs="Arial"/>
                <w:b/>
                <w:color w:val="000000"/>
                <w:sz w:val="20"/>
                <w:szCs w:val="24"/>
              </w:rPr>
            </w:pPr>
            <w:r w:rsidRPr="00DE1901">
              <w:rPr>
                <w:rFonts w:ascii="Arial" w:hAnsi="Arial" w:cs="Arial"/>
                <w:b/>
                <w:color w:val="000000"/>
                <w:sz w:val="20"/>
                <w:szCs w:val="24"/>
              </w:rPr>
              <w:t>г.</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Мариинский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Посад</w:t>
            </w:r>
          </w:p>
          <w:p w:rsidR="00BE47BD" w:rsidRPr="00DE1901" w:rsidRDefault="00BE47BD" w:rsidP="00DE1901">
            <w:pPr>
              <w:spacing w:after="0" w:line="240" w:lineRule="auto"/>
              <w:ind w:right="283"/>
              <w:jc w:val="center"/>
              <w:rPr>
                <w:rFonts w:ascii="Arial" w:hAnsi="Arial" w:cs="Arial"/>
                <w:b/>
                <w:color w:val="000000"/>
                <w:sz w:val="20"/>
                <w:szCs w:val="24"/>
              </w:rPr>
            </w:pPr>
          </w:p>
        </w:tc>
      </w:tr>
    </w:tbl>
    <w:p w:rsidR="00BE47BD" w:rsidRPr="00DE1901" w:rsidRDefault="00FF4E71" w:rsidP="00DE1901">
      <w:pPr>
        <w:spacing w:after="0" w:line="240" w:lineRule="auto"/>
        <w:jc w:val="both"/>
        <w:rPr>
          <w:rFonts w:ascii="Arial" w:hAnsi="Arial" w:cs="Arial"/>
          <w:color w:val="000000"/>
          <w:sz w:val="20"/>
          <w:szCs w:val="26"/>
        </w:rPr>
      </w:pPr>
      <w:r w:rsidRPr="00DE1901">
        <w:rPr>
          <w:rFonts w:ascii="Arial" w:hAnsi="Arial" w:cs="Arial"/>
          <w:color w:val="000000"/>
          <w:sz w:val="20"/>
          <w:szCs w:val="26"/>
        </w:rPr>
        <w:t xml:space="preserve"> </w:t>
      </w:r>
    </w:p>
    <w:tbl>
      <w:tblPr>
        <w:tblW w:w="5000" w:type="pct"/>
        <w:tblLook w:val="04A0" w:firstRow="1" w:lastRow="0" w:firstColumn="1" w:lastColumn="0" w:noHBand="0" w:noVBand="1"/>
      </w:tblPr>
      <w:tblGrid>
        <w:gridCol w:w="14286"/>
      </w:tblGrid>
      <w:tr w:rsidR="00BE47BD" w:rsidRPr="00DE1901" w:rsidTr="00CF1A15">
        <w:trPr>
          <w:cantSplit/>
        </w:trPr>
        <w:tc>
          <w:tcPr>
            <w:tcW w:w="5000" w:type="pct"/>
            <w:vAlign w:val="center"/>
            <w:hideMark/>
          </w:tcPr>
          <w:tbl>
            <w:tblPr>
              <w:tblpPr w:topFromText="180" w:bottomFromText="180" w:vertAnchor="text" w:tblpXSpec="right" w:tblpYSpec="top"/>
              <w:tblOverlap w:val="never"/>
              <w:tblW w:w="14317" w:type="dxa"/>
              <w:tblLook w:val="04A0" w:firstRow="1" w:lastRow="0" w:firstColumn="1" w:lastColumn="0" w:noHBand="0" w:noVBand="1"/>
            </w:tblPr>
            <w:tblGrid>
              <w:gridCol w:w="14317"/>
            </w:tblGrid>
            <w:tr w:rsidR="00BE47BD" w:rsidRPr="00DE1901" w:rsidTr="00DE1901">
              <w:trPr>
                <w:trHeight w:val="116"/>
              </w:trPr>
              <w:tc>
                <w:tcPr>
                  <w:tcW w:w="14317" w:type="dxa"/>
                  <w:hideMark/>
                </w:tcPr>
                <w:p w:rsidR="00BE47BD" w:rsidRPr="00DE1901" w:rsidRDefault="00BE47BD" w:rsidP="00DE1901">
                  <w:pPr>
                    <w:spacing w:after="0" w:line="240" w:lineRule="auto"/>
                    <w:ind w:left="37" w:right="6267"/>
                    <w:jc w:val="center"/>
                    <w:rPr>
                      <w:rFonts w:ascii="Arial" w:hAnsi="Arial" w:cs="Arial"/>
                      <w:color w:val="000000"/>
                      <w:sz w:val="20"/>
                      <w:szCs w:val="24"/>
                    </w:rPr>
                  </w:pPr>
                  <w:r w:rsidRPr="00DE1901">
                    <w:rPr>
                      <w:rFonts w:ascii="Arial" w:hAnsi="Arial" w:cs="Arial"/>
                      <w:b/>
                      <w:color w:val="000000"/>
                      <w:sz w:val="20"/>
                      <w:szCs w:val="24"/>
                    </w:rPr>
                    <w:t>Об</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утверждении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Порядка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оценки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регулирующего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воздействия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проектов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Порядка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экспертизы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затрагивающих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вопросы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осуществления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предпринимательской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инвестиционной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деятельности</w:t>
                  </w:r>
                </w:p>
              </w:tc>
            </w:tr>
          </w:tbl>
          <w:p w:rsidR="00BE47BD" w:rsidRPr="00DE1901" w:rsidRDefault="00BE47BD" w:rsidP="00DE1901">
            <w:pPr>
              <w:spacing w:after="0" w:line="240" w:lineRule="auto"/>
              <w:ind w:right="4995"/>
              <w:jc w:val="center"/>
              <w:rPr>
                <w:rFonts w:ascii="Arial" w:hAnsi="Arial" w:cs="Arial"/>
                <w:b/>
                <w:bCs/>
                <w:color w:val="000000"/>
                <w:sz w:val="20"/>
                <w:szCs w:val="24"/>
              </w:rPr>
            </w:pPr>
          </w:p>
        </w:tc>
      </w:tr>
    </w:tbl>
    <w:p w:rsidR="00BE47BD" w:rsidRPr="00DE1901" w:rsidRDefault="00FF4E71" w:rsidP="00DE1901">
      <w:pPr>
        <w:tabs>
          <w:tab w:val="left" w:pos="709"/>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Федеральным</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законом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от</w:t>
      </w:r>
      <w:r w:rsidRPr="00DE1901">
        <w:rPr>
          <w:rFonts w:ascii="Arial" w:hAnsi="Arial" w:cs="Arial"/>
          <w:color w:val="000000"/>
          <w:sz w:val="20"/>
          <w:szCs w:val="24"/>
        </w:rPr>
        <w:t xml:space="preserve"> </w:t>
      </w:r>
      <w:r w:rsidR="00BE47BD" w:rsidRPr="00DE1901">
        <w:rPr>
          <w:rFonts w:ascii="Arial" w:hAnsi="Arial" w:cs="Arial"/>
          <w:color w:val="000000"/>
          <w:sz w:val="20"/>
          <w:szCs w:val="24"/>
        </w:rPr>
        <w:t>06.10.2003</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131-ФЗ</w:t>
      </w:r>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принципах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местного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самоуправления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Российской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Федерации»,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Законом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от</w:t>
      </w:r>
      <w:r w:rsidRPr="00DE1901">
        <w:rPr>
          <w:rFonts w:ascii="Arial" w:hAnsi="Arial" w:cs="Arial"/>
          <w:color w:val="000000"/>
          <w:sz w:val="20"/>
          <w:szCs w:val="24"/>
        </w:rPr>
        <w:t xml:space="preserve"> </w:t>
      </w:r>
      <w:r w:rsidR="00BE47BD" w:rsidRPr="00DE1901">
        <w:rPr>
          <w:rFonts w:ascii="Arial" w:hAnsi="Arial" w:cs="Arial"/>
          <w:color w:val="000000"/>
          <w:sz w:val="20"/>
          <w:szCs w:val="24"/>
        </w:rPr>
        <w:t>18.10.2004</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19</w:t>
      </w:r>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местного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самоуправления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Республике»,</w:t>
      </w:r>
      <w:r w:rsidRPr="00DE1901">
        <w:rPr>
          <w:rFonts w:ascii="Arial" w:hAnsi="Arial" w:cs="Arial"/>
          <w:color w:val="000000"/>
          <w:sz w:val="20"/>
          <w:szCs w:val="24"/>
        </w:rPr>
        <w:t xml:space="preserve"> </w:t>
      </w:r>
      <w:hyperlink r:id="rId12" w:anchor="/document/17595772/entry/0" w:history="1">
        <w:r w:rsidR="00BE47BD" w:rsidRPr="00DE1901">
          <w:rPr>
            <w:rStyle w:val="af0"/>
            <w:rFonts w:ascii="Arial" w:hAnsi="Arial" w:cs="Arial"/>
            <w:color w:val="000000"/>
            <w:sz w:val="20"/>
            <w:szCs w:val="24"/>
            <w:shd w:val="clear" w:color="auto" w:fill="FFFFFF"/>
          </w:rPr>
          <w:t>постановление</w:t>
        </w:r>
      </w:hyperlink>
      <w:r w:rsidR="00BE47BD" w:rsidRPr="00DE1901">
        <w:rPr>
          <w:rFonts w:ascii="Arial" w:hAnsi="Arial" w:cs="Arial"/>
          <w:color w:val="000000"/>
          <w:sz w:val="20"/>
          <w:szCs w:val="24"/>
        </w:rPr>
        <w:t>м</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Кабинета</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Министров</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ЧР</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от</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29.11.2012</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г.</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532</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«О</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проведении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оценки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регулирующего</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воздействия</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проектов</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нормативных</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правовых</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актов</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Чувашской</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Уставом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п</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т</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н</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л</w:t>
      </w:r>
      <w:r w:rsidRPr="00DE1901">
        <w:rPr>
          <w:rFonts w:ascii="Arial" w:hAnsi="Arial" w:cs="Arial"/>
          <w:color w:val="000000"/>
          <w:sz w:val="20"/>
          <w:szCs w:val="24"/>
        </w:rPr>
        <w:t xml:space="preserve"> </w:t>
      </w:r>
      <w:r w:rsidR="00BE47BD" w:rsidRPr="00DE1901">
        <w:rPr>
          <w:rFonts w:ascii="Arial" w:hAnsi="Arial" w:cs="Arial"/>
          <w:color w:val="000000"/>
          <w:sz w:val="20"/>
          <w:szCs w:val="24"/>
        </w:rPr>
        <w:t>я</w:t>
      </w:r>
      <w:r w:rsidRPr="00DE1901">
        <w:rPr>
          <w:rFonts w:ascii="Arial" w:hAnsi="Arial" w:cs="Arial"/>
          <w:color w:val="000000"/>
          <w:sz w:val="20"/>
          <w:szCs w:val="24"/>
        </w:rPr>
        <w:t xml:space="preserve"> </w:t>
      </w:r>
      <w:r w:rsidR="00BE47BD" w:rsidRPr="00DE1901">
        <w:rPr>
          <w:rFonts w:ascii="Arial" w:hAnsi="Arial" w:cs="Arial"/>
          <w:color w:val="000000"/>
          <w:sz w:val="20"/>
          <w:szCs w:val="24"/>
        </w:rPr>
        <w:t>е</w:t>
      </w:r>
      <w:r w:rsidRPr="00DE1901">
        <w:rPr>
          <w:rFonts w:ascii="Arial" w:hAnsi="Arial" w:cs="Arial"/>
          <w:color w:val="000000"/>
          <w:sz w:val="20"/>
          <w:szCs w:val="24"/>
        </w:rPr>
        <w:t xml:space="preserve"> </w:t>
      </w:r>
      <w:r w:rsidR="00BE47BD" w:rsidRPr="00DE1901">
        <w:rPr>
          <w:rFonts w:ascii="Arial" w:hAnsi="Arial" w:cs="Arial"/>
          <w:color w:val="000000"/>
          <w:sz w:val="20"/>
          <w:szCs w:val="24"/>
        </w:rPr>
        <w:t>т:</w:t>
      </w:r>
    </w:p>
    <w:p w:rsidR="00BE47BD" w:rsidRPr="00DE1901" w:rsidRDefault="00BE47BD" w:rsidP="00DE1901">
      <w:pPr>
        <w:numPr>
          <w:ilvl w:val="0"/>
          <w:numId w:val="33"/>
        </w:numPr>
        <w:tabs>
          <w:tab w:val="left" w:pos="0"/>
          <w:tab w:val="left" w:pos="993"/>
        </w:tabs>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rPr>
        <w:t>Утвердить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прилагаемый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оценки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приложению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постановлению.</w:t>
      </w:r>
    </w:p>
    <w:p w:rsidR="00BE47BD" w:rsidRPr="00DE1901" w:rsidRDefault="00BE47BD" w:rsidP="00DE1901">
      <w:pPr>
        <w:numPr>
          <w:ilvl w:val="0"/>
          <w:numId w:val="33"/>
        </w:numPr>
        <w:tabs>
          <w:tab w:val="left" w:pos="0"/>
          <w:tab w:val="left" w:pos="993"/>
        </w:tabs>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rPr>
        <w:t>Утвердить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прилагаемый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приложению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постановлению.</w:t>
      </w:r>
    </w:p>
    <w:p w:rsidR="00BE47BD" w:rsidRPr="00DE1901" w:rsidRDefault="00BE47BD" w:rsidP="00DE1901">
      <w:pPr>
        <w:numPr>
          <w:ilvl w:val="0"/>
          <w:numId w:val="33"/>
        </w:numPr>
        <w:tabs>
          <w:tab w:val="left" w:pos="0"/>
          <w:tab w:val="left" w:pos="993"/>
        </w:tabs>
        <w:autoSpaceDE w:val="0"/>
        <w:autoSpaceDN w:val="0"/>
        <w:adjustRightInd w:val="0"/>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shd w:val="clear" w:color="auto" w:fill="FFFFFF"/>
        </w:rPr>
        <w:t>Признать</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утратившим</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силу</w:t>
      </w:r>
      <w:r w:rsidR="00FF4E71" w:rsidRPr="00DE1901">
        <w:rPr>
          <w:rFonts w:ascii="Arial" w:hAnsi="Arial" w:cs="Arial"/>
          <w:color w:val="000000"/>
          <w:sz w:val="20"/>
          <w:szCs w:val="24"/>
          <w:shd w:val="clear" w:color="auto" w:fill="FFFFFF"/>
        </w:rPr>
        <w:t xml:space="preserve"> </w:t>
      </w:r>
      <w:hyperlink r:id="rId13" w:anchor="/document/42518186/entry/0" w:history="1">
        <w:r w:rsidRPr="00DE1901">
          <w:rPr>
            <w:rStyle w:val="af0"/>
            <w:rFonts w:ascii="Arial" w:hAnsi="Arial" w:cs="Arial"/>
            <w:color w:val="000000"/>
            <w:sz w:val="20"/>
            <w:szCs w:val="24"/>
            <w:shd w:val="clear" w:color="auto" w:fill="FFFFFF"/>
          </w:rPr>
          <w:t>постановление</w:t>
        </w:r>
      </w:hyperlink>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администрации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Чувашской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от</w:t>
      </w:r>
      <w:r w:rsidR="00FF4E71" w:rsidRPr="00DE1901">
        <w:rPr>
          <w:rFonts w:ascii="Arial" w:hAnsi="Arial" w:cs="Arial"/>
          <w:color w:val="000000"/>
          <w:sz w:val="20"/>
          <w:szCs w:val="24"/>
        </w:rPr>
        <w:t xml:space="preserve"> </w:t>
      </w:r>
      <w:r w:rsidRPr="00DE1901">
        <w:rPr>
          <w:rFonts w:ascii="Arial" w:hAnsi="Arial" w:cs="Arial"/>
          <w:color w:val="000000"/>
          <w:sz w:val="20"/>
          <w:szCs w:val="24"/>
        </w:rPr>
        <w:t>31.03.2023</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344</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оценки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Pr="00DE1901">
        <w:rPr>
          <w:rFonts w:ascii="Arial" w:hAnsi="Arial" w:cs="Arial"/>
          <w:color w:val="000000"/>
          <w:sz w:val="20"/>
          <w:shd w:val="clear" w:color="auto" w:fill="FFFFFF"/>
        </w:rPr>
        <w:t>.</w:t>
      </w:r>
    </w:p>
    <w:p w:rsidR="00BE47BD" w:rsidRPr="00DE1901" w:rsidRDefault="00BE47BD" w:rsidP="00DE1901">
      <w:pPr>
        <w:tabs>
          <w:tab w:val="left" w:pos="0"/>
          <w:tab w:val="left" w:pos="993"/>
        </w:tabs>
        <w:autoSpaceDE w:val="0"/>
        <w:autoSpaceDN w:val="0"/>
        <w:adjustRightInd w:val="0"/>
        <w:spacing w:after="0" w:line="240" w:lineRule="auto"/>
        <w:ind w:firstLine="709"/>
        <w:jc w:val="both"/>
        <w:rPr>
          <w:rFonts w:ascii="Arial" w:hAnsi="Arial" w:cs="Arial"/>
          <w:color w:val="000000"/>
          <w:sz w:val="20"/>
          <w:szCs w:val="24"/>
          <w:shd w:val="clear" w:color="auto" w:fill="FFFFFF"/>
        </w:rPr>
      </w:pPr>
      <w:r w:rsidRPr="00DE1901">
        <w:rPr>
          <w:rFonts w:ascii="Arial" w:hAnsi="Arial" w:cs="Arial"/>
          <w:color w:val="000000"/>
          <w:sz w:val="20"/>
          <w:szCs w:val="24"/>
          <w:shd w:val="clear" w:color="auto" w:fill="FFFFFF"/>
        </w:rPr>
        <w:t>4.</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Контроль</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за</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отбором</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проектов</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подлежащих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оценки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возложить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shd w:val="clear" w:color="auto" w:fill="FFFFFF"/>
        </w:rPr>
        <w:t>экономики,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промышленности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инвестиционной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деятельности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p>
    <w:p w:rsidR="00C709DD" w:rsidRPr="00DE1901" w:rsidRDefault="00BE47BD" w:rsidP="00DE1901">
      <w:pPr>
        <w:tabs>
          <w:tab w:val="left" w:pos="0"/>
          <w:tab w:val="left" w:pos="993"/>
        </w:tabs>
        <w:autoSpaceDE w:val="0"/>
        <w:autoSpaceDN w:val="0"/>
        <w:adjustRightInd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вступает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силу</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после</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опубликования.</w:t>
      </w:r>
    </w:p>
    <w:p w:rsidR="00DE1901" w:rsidRDefault="00DE1901" w:rsidP="00DE1901">
      <w:pPr>
        <w:spacing w:after="0" w:line="240" w:lineRule="auto"/>
        <w:rPr>
          <w:rFonts w:ascii="Arial" w:eastAsia="MS Mincho" w:hAnsi="Arial" w:cs="Arial"/>
          <w:color w:val="000000"/>
          <w:sz w:val="20"/>
          <w:szCs w:val="24"/>
        </w:rPr>
      </w:pPr>
    </w:p>
    <w:p w:rsidR="00DE1901" w:rsidRDefault="00DE1901" w:rsidP="00DE1901">
      <w:pPr>
        <w:spacing w:after="0" w:line="240" w:lineRule="auto"/>
        <w:rPr>
          <w:rFonts w:ascii="Arial" w:eastAsia="MS Mincho" w:hAnsi="Arial" w:cs="Arial"/>
          <w:color w:val="000000"/>
          <w:sz w:val="20"/>
          <w:szCs w:val="24"/>
        </w:rPr>
      </w:pPr>
    </w:p>
    <w:p w:rsidR="00BE47BD" w:rsidRPr="00DE1901" w:rsidRDefault="00BE47BD" w:rsidP="00DE1901">
      <w:pPr>
        <w:spacing w:after="0" w:line="240" w:lineRule="auto"/>
        <w:rPr>
          <w:rFonts w:ascii="Arial" w:hAnsi="Arial" w:cs="Arial"/>
          <w:color w:val="000000"/>
          <w:sz w:val="20"/>
          <w:szCs w:val="24"/>
        </w:rPr>
      </w:pPr>
      <w:r w:rsidRPr="00DE1901">
        <w:rPr>
          <w:rFonts w:ascii="Arial" w:eastAsia="MS Mincho" w:hAnsi="Arial" w:cs="Arial"/>
          <w:color w:val="000000"/>
          <w:sz w:val="20"/>
          <w:szCs w:val="24"/>
        </w:rPr>
        <w:t>Глава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Петров</w:t>
      </w:r>
    </w:p>
    <w:p w:rsidR="00C709DD" w:rsidRDefault="00BE47BD" w:rsidP="00DE1901">
      <w:pPr>
        <w:spacing w:after="0" w:line="240" w:lineRule="auto"/>
        <w:jc w:val="both"/>
        <w:rPr>
          <w:rFonts w:ascii="Arial" w:hAnsi="Arial" w:cs="Arial"/>
          <w:color w:val="000000"/>
          <w:sz w:val="20"/>
        </w:rPr>
      </w:pP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rPr>
        <w:t xml:space="preserve"> </w:t>
      </w:r>
    </w:p>
    <w:p w:rsidR="00DE1901" w:rsidRPr="00DE1901" w:rsidRDefault="00DE1901" w:rsidP="00DE1901">
      <w:pPr>
        <w:spacing w:after="0" w:line="240" w:lineRule="auto"/>
        <w:jc w:val="both"/>
        <w:rPr>
          <w:rFonts w:ascii="Arial" w:hAnsi="Arial" w:cs="Arial"/>
          <w:color w:val="000000"/>
          <w:sz w:val="20"/>
          <w:szCs w:val="24"/>
        </w:rPr>
      </w:pPr>
    </w:p>
    <w:p w:rsidR="00BE47BD" w:rsidRPr="00DE1901" w:rsidRDefault="00BE47BD" w:rsidP="00DE1901">
      <w:pPr>
        <w:tabs>
          <w:tab w:val="left" w:pos="8364"/>
        </w:tabs>
        <w:spacing w:after="0" w:line="240" w:lineRule="auto"/>
        <w:ind w:left="10065"/>
        <w:jc w:val="center"/>
        <w:rPr>
          <w:rFonts w:ascii="Arial" w:hAnsi="Arial" w:cs="Arial"/>
          <w:color w:val="000000"/>
          <w:sz w:val="20"/>
        </w:rPr>
      </w:pP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p>
    <w:p w:rsidR="00BE47BD" w:rsidRPr="00DE1901" w:rsidRDefault="00BE47BD" w:rsidP="00DE1901">
      <w:pPr>
        <w:tabs>
          <w:tab w:val="left" w:pos="8364"/>
        </w:tabs>
        <w:spacing w:after="0" w:line="240" w:lineRule="auto"/>
        <w:ind w:left="10065"/>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постановлению</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p>
    <w:p w:rsidR="00C709DD" w:rsidRDefault="00BE47BD" w:rsidP="00DE1901">
      <w:pPr>
        <w:tabs>
          <w:tab w:val="left" w:pos="8364"/>
        </w:tabs>
        <w:spacing w:after="0" w:line="240" w:lineRule="auto"/>
        <w:ind w:left="10065"/>
        <w:jc w:val="center"/>
        <w:rPr>
          <w:rFonts w:ascii="Arial" w:eastAsia="Calibri" w:hAnsi="Arial" w:cs="Arial"/>
          <w:color w:val="000000"/>
          <w:sz w:val="20"/>
        </w:rPr>
      </w:pP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eastAsia="Calibri" w:hAnsi="Arial" w:cs="Arial"/>
          <w:color w:val="000000"/>
          <w:sz w:val="20"/>
        </w:rPr>
        <w:t>от</w:t>
      </w:r>
      <w:r w:rsidR="00FF4E71" w:rsidRPr="00DE1901">
        <w:rPr>
          <w:rFonts w:ascii="Arial" w:eastAsia="Calibri" w:hAnsi="Arial" w:cs="Arial"/>
          <w:color w:val="000000"/>
          <w:sz w:val="20"/>
        </w:rPr>
        <w:t xml:space="preserve"> </w:t>
      </w:r>
      <w:r w:rsidRPr="00DE1901">
        <w:rPr>
          <w:rFonts w:ascii="Arial" w:eastAsia="Calibri" w:hAnsi="Arial" w:cs="Arial"/>
          <w:color w:val="000000"/>
          <w:sz w:val="20"/>
        </w:rPr>
        <w:t>09.11.2023</w:t>
      </w:r>
      <w:r w:rsidR="00FF4E71" w:rsidRPr="00DE1901">
        <w:rPr>
          <w:rFonts w:ascii="Arial" w:eastAsia="Calibri" w:hAnsi="Arial" w:cs="Arial"/>
          <w:color w:val="000000"/>
          <w:sz w:val="20"/>
        </w:rPr>
        <w:t xml:space="preserve"> </w:t>
      </w:r>
      <w:r w:rsidRPr="00DE1901">
        <w:rPr>
          <w:rFonts w:ascii="Arial" w:eastAsia="Calibri" w:hAnsi="Arial" w:cs="Arial"/>
          <w:color w:val="000000"/>
          <w:sz w:val="20"/>
        </w:rPr>
        <w:t>№</w:t>
      </w:r>
      <w:r w:rsidR="00FF4E71" w:rsidRPr="00DE1901">
        <w:rPr>
          <w:rFonts w:ascii="Arial" w:eastAsia="Calibri" w:hAnsi="Arial" w:cs="Arial"/>
          <w:color w:val="000000"/>
          <w:sz w:val="20"/>
        </w:rPr>
        <w:t xml:space="preserve"> </w:t>
      </w:r>
      <w:r w:rsidRPr="00DE1901">
        <w:rPr>
          <w:rFonts w:ascii="Arial" w:eastAsia="Calibri" w:hAnsi="Arial" w:cs="Arial"/>
          <w:color w:val="000000"/>
          <w:sz w:val="20"/>
        </w:rPr>
        <w:t>1430</w:t>
      </w:r>
    </w:p>
    <w:p w:rsidR="00DE1901" w:rsidRPr="00DE1901" w:rsidRDefault="00DE1901" w:rsidP="00DE1901">
      <w:pPr>
        <w:spacing w:after="0" w:line="240" w:lineRule="auto"/>
        <w:ind w:left="5670"/>
        <w:rPr>
          <w:rFonts w:ascii="Arial" w:hAnsi="Arial" w:cs="Arial"/>
          <w:color w:val="000000"/>
          <w:sz w:val="20"/>
        </w:rPr>
      </w:pPr>
    </w:p>
    <w:p w:rsidR="00BE47BD" w:rsidRPr="00DE1901" w:rsidRDefault="00BE47BD" w:rsidP="00DE1901">
      <w:pPr>
        <w:keepNext/>
        <w:spacing w:after="0" w:line="240" w:lineRule="auto"/>
        <w:jc w:val="center"/>
        <w:outlineLvl w:val="0"/>
        <w:rPr>
          <w:rFonts w:ascii="Arial" w:hAnsi="Arial" w:cs="Arial"/>
          <w:b/>
          <w:color w:val="000000"/>
          <w:sz w:val="20"/>
          <w:szCs w:val="24"/>
        </w:rPr>
      </w:pPr>
      <w:r w:rsidRPr="00DE1901">
        <w:rPr>
          <w:rFonts w:ascii="Arial" w:hAnsi="Arial" w:cs="Arial"/>
          <w:b/>
          <w:color w:val="000000"/>
          <w:sz w:val="20"/>
          <w:szCs w:val="24"/>
        </w:rPr>
        <w:t>ПОРЯДОК</w:t>
      </w:r>
      <w:r w:rsidR="00FF4E71" w:rsidRPr="00DE1901">
        <w:rPr>
          <w:rFonts w:ascii="Arial" w:hAnsi="Arial" w:cs="Arial"/>
          <w:b/>
          <w:color w:val="000000"/>
          <w:sz w:val="20"/>
          <w:szCs w:val="24"/>
        </w:rPr>
        <w:t xml:space="preserve"> </w:t>
      </w:r>
    </w:p>
    <w:p w:rsidR="00C709DD" w:rsidRDefault="00BE47BD" w:rsidP="00DE1901">
      <w:pPr>
        <w:keepNext/>
        <w:spacing w:after="0" w:line="240" w:lineRule="auto"/>
        <w:jc w:val="center"/>
        <w:outlineLvl w:val="0"/>
        <w:rPr>
          <w:rFonts w:ascii="Arial" w:hAnsi="Arial" w:cs="Arial"/>
          <w:b/>
          <w:color w:val="000000"/>
          <w:sz w:val="20"/>
          <w:szCs w:val="24"/>
        </w:rPr>
      </w:pP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оценки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регулирующего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воздействия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проектов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затрагивающих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вопросы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осуществления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предпринимательской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инвестиционной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деятельности</w:t>
      </w:r>
      <w:r w:rsidR="00FF4E71" w:rsidRPr="00DE1901">
        <w:rPr>
          <w:rFonts w:ascii="Arial" w:hAnsi="Arial" w:cs="Arial"/>
          <w:b/>
          <w:color w:val="000000"/>
          <w:sz w:val="20"/>
          <w:szCs w:val="24"/>
        </w:rPr>
        <w:t xml:space="preserve"> </w:t>
      </w:r>
      <w:bookmarkStart w:id="0" w:name="sub_1001"/>
    </w:p>
    <w:p w:rsidR="00DE1901" w:rsidRPr="00DE1901" w:rsidRDefault="00DE1901" w:rsidP="00DE1901">
      <w:pPr>
        <w:keepNext/>
        <w:spacing w:after="0" w:line="240" w:lineRule="auto"/>
        <w:ind w:firstLine="709"/>
        <w:jc w:val="center"/>
        <w:outlineLvl w:val="0"/>
        <w:rPr>
          <w:rFonts w:ascii="Arial" w:hAnsi="Arial" w:cs="Arial"/>
          <w:b/>
          <w:color w:val="000000"/>
          <w:sz w:val="20"/>
          <w:szCs w:val="24"/>
        </w:rPr>
      </w:pPr>
    </w:p>
    <w:p w:rsidR="00C709DD" w:rsidRPr="00DE1901" w:rsidRDefault="00BE47BD" w:rsidP="00DE1901">
      <w:pPr>
        <w:keepNext/>
        <w:numPr>
          <w:ilvl w:val="0"/>
          <w:numId w:val="32"/>
        </w:numPr>
        <w:spacing w:after="0" w:line="240" w:lineRule="auto"/>
        <w:ind w:firstLine="709"/>
        <w:jc w:val="center"/>
        <w:outlineLvl w:val="0"/>
        <w:rPr>
          <w:rFonts w:ascii="Arial" w:hAnsi="Arial" w:cs="Arial"/>
          <w:b/>
          <w:color w:val="000000"/>
          <w:sz w:val="20"/>
          <w:szCs w:val="24"/>
        </w:rPr>
      </w:pPr>
      <w:r w:rsidRPr="00DE1901">
        <w:rPr>
          <w:rFonts w:ascii="Arial" w:hAnsi="Arial" w:cs="Arial"/>
          <w:b/>
          <w:color w:val="000000"/>
          <w:sz w:val="20"/>
          <w:szCs w:val="24"/>
        </w:rPr>
        <w:t>Общие</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положения</w:t>
      </w:r>
    </w:p>
    <w:p w:rsidR="00BE47BD" w:rsidRPr="00DE1901" w:rsidRDefault="00BE47BD" w:rsidP="00DE1901">
      <w:pPr>
        <w:numPr>
          <w:ilvl w:val="1"/>
          <w:numId w:val="32"/>
        </w:numPr>
        <w:tabs>
          <w:tab w:val="left" w:pos="0"/>
          <w:tab w:val="left" w:pos="993"/>
        </w:tabs>
        <w:spacing w:after="0" w:line="240" w:lineRule="auto"/>
        <w:ind w:left="0" w:firstLine="709"/>
        <w:jc w:val="both"/>
        <w:rPr>
          <w:rFonts w:ascii="Arial" w:hAnsi="Arial" w:cs="Arial"/>
          <w:color w:val="000000"/>
          <w:sz w:val="20"/>
          <w:szCs w:val="24"/>
        </w:rPr>
      </w:pPr>
      <w:bookmarkStart w:id="1" w:name="sub_11"/>
      <w:bookmarkEnd w:id="0"/>
      <w:r w:rsidRPr="00DE1901">
        <w:rPr>
          <w:rFonts w:ascii="Arial" w:hAnsi="Arial" w:cs="Arial"/>
          <w:color w:val="000000"/>
          <w:sz w:val="20"/>
          <w:szCs w:val="24"/>
        </w:rPr>
        <w:t>Настоящий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определяет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процедуры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оценки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устанавливающих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новые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ранее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предусмотренные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Pr="00DE1901">
        <w:rPr>
          <w:rFonts w:ascii="Arial" w:hAnsi="Arial" w:cs="Arial"/>
          <w:color w:val="000000"/>
          <w:sz w:val="20"/>
          <w:szCs w:val="24"/>
          <w:shd w:val="clear" w:color="auto" w:fill="FFFFFF"/>
        </w:rPr>
        <w:t>далее</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проект</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акта),</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за</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исключением:</w:t>
      </w:r>
    </w:p>
    <w:p w:rsidR="00BE47BD" w:rsidRPr="00DE1901" w:rsidRDefault="00BE47BD" w:rsidP="00DE1901">
      <w:pPr>
        <w:numPr>
          <w:ilvl w:val="0"/>
          <w:numId w:val="34"/>
        </w:numPr>
        <w:tabs>
          <w:tab w:val="left" w:pos="993"/>
        </w:tabs>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действие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прекращении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налогов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(сборов),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налоговых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ставок</w:t>
      </w:r>
      <w:r w:rsidR="00FF4E71" w:rsidRPr="00DE1901">
        <w:rPr>
          <w:rFonts w:ascii="Arial" w:hAnsi="Arial" w:cs="Arial"/>
          <w:color w:val="000000"/>
          <w:sz w:val="20"/>
          <w:szCs w:val="24"/>
        </w:rPr>
        <w:t xml:space="preserve"> </w:t>
      </w:r>
      <w:r w:rsidRPr="00DE1901">
        <w:rPr>
          <w:rFonts w:ascii="Arial" w:hAnsi="Arial" w:cs="Arial"/>
          <w:color w:val="000000"/>
          <w:sz w:val="20"/>
          <w:szCs w:val="24"/>
        </w:rPr>
        <w:t>(ставок</w:t>
      </w:r>
      <w:r w:rsidR="00FF4E71" w:rsidRPr="00DE1901">
        <w:rPr>
          <w:rFonts w:ascii="Arial" w:hAnsi="Arial" w:cs="Arial"/>
          <w:color w:val="000000"/>
          <w:sz w:val="20"/>
          <w:szCs w:val="24"/>
        </w:rPr>
        <w:t xml:space="preserve"> </w:t>
      </w:r>
      <w:r w:rsidRPr="00DE1901">
        <w:rPr>
          <w:rFonts w:ascii="Arial" w:hAnsi="Arial" w:cs="Arial"/>
          <w:color w:val="000000"/>
          <w:sz w:val="20"/>
          <w:szCs w:val="24"/>
        </w:rPr>
        <w:t>сборов),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срока</w:t>
      </w:r>
      <w:r w:rsidR="00FF4E71" w:rsidRPr="00DE1901">
        <w:rPr>
          <w:rFonts w:ascii="Arial" w:hAnsi="Arial" w:cs="Arial"/>
          <w:color w:val="000000"/>
          <w:sz w:val="20"/>
          <w:szCs w:val="24"/>
        </w:rPr>
        <w:t xml:space="preserve"> </w:t>
      </w:r>
      <w:r w:rsidRPr="00DE1901">
        <w:rPr>
          <w:rFonts w:ascii="Arial" w:hAnsi="Arial" w:cs="Arial"/>
          <w:color w:val="000000"/>
          <w:sz w:val="20"/>
          <w:szCs w:val="24"/>
        </w:rPr>
        <w:t>уплаты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налогов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(сборов),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(отмене)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налоговых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льгот</w:t>
      </w:r>
      <w:r w:rsidR="00FF4E71" w:rsidRPr="00DE1901">
        <w:rPr>
          <w:rFonts w:ascii="Arial" w:hAnsi="Arial" w:cs="Arial"/>
          <w:color w:val="000000"/>
          <w:sz w:val="20"/>
          <w:szCs w:val="24"/>
        </w:rPr>
        <w:t xml:space="preserve"> </w:t>
      </w:r>
      <w:r w:rsidRPr="00DE1901">
        <w:rPr>
          <w:rFonts w:ascii="Arial" w:hAnsi="Arial" w:cs="Arial"/>
          <w:color w:val="000000"/>
          <w:sz w:val="20"/>
          <w:szCs w:val="24"/>
        </w:rPr>
        <w:t>(льгот</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сборам)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оснований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применения;</w:t>
      </w:r>
    </w:p>
    <w:p w:rsidR="00BE47BD" w:rsidRPr="00DE1901" w:rsidRDefault="00BE47BD" w:rsidP="00DE1901">
      <w:pPr>
        <w:numPr>
          <w:ilvl w:val="0"/>
          <w:numId w:val="34"/>
        </w:numPr>
        <w:tabs>
          <w:tab w:val="left" w:pos="993"/>
        </w:tabs>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бюджетные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правоотношения;</w:t>
      </w:r>
    </w:p>
    <w:p w:rsidR="00BE47BD" w:rsidRPr="00DE1901" w:rsidRDefault="00BE47BD" w:rsidP="00DE1901">
      <w:pPr>
        <w:numPr>
          <w:ilvl w:val="0"/>
          <w:numId w:val="34"/>
        </w:numPr>
        <w:tabs>
          <w:tab w:val="left" w:pos="993"/>
        </w:tabs>
        <w:spacing w:after="0" w:line="240" w:lineRule="auto"/>
        <w:ind w:left="0" w:firstLine="709"/>
        <w:jc w:val="both"/>
        <w:rPr>
          <w:rFonts w:ascii="Arial" w:hAnsi="Arial" w:cs="Arial"/>
          <w:color w:val="000000"/>
          <w:sz w:val="20"/>
          <w:szCs w:val="24"/>
        </w:rPr>
      </w:pPr>
      <w:r w:rsidRPr="00DE1901">
        <w:rPr>
          <w:rFonts w:ascii="Arial" w:hAnsi="Arial" w:cs="Arial"/>
          <w:color w:val="000000"/>
          <w:sz w:val="20"/>
          <w:szCs w:val="24"/>
        </w:rPr>
        <w:t>проектов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FF4E71" w:rsidP="00DE1901">
      <w:pPr>
        <w:tabs>
          <w:tab w:val="left" w:pos="567"/>
          <w:tab w:val="left" w:pos="993"/>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устанавливающих,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изменяющих,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отменяющих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подлежащие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государственному</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регулированию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цены</w:t>
      </w:r>
      <w:r w:rsidRPr="00DE1901">
        <w:rPr>
          <w:rFonts w:ascii="Arial" w:hAnsi="Arial" w:cs="Arial"/>
          <w:color w:val="000000"/>
          <w:sz w:val="20"/>
          <w:szCs w:val="24"/>
        </w:rPr>
        <w:t xml:space="preserve"> </w:t>
      </w:r>
      <w:r w:rsidR="00BE47BD" w:rsidRPr="00DE1901">
        <w:rPr>
          <w:rFonts w:ascii="Arial" w:hAnsi="Arial" w:cs="Arial"/>
          <w:color w:val="000000"/>
          <w:sz w:val="20"/>
          <w:szCs w:val="24"/>
        </w:rPr>
        <w:t>(тарифы)</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продукцию</w:t>
      </w:r>
      <w:r w:rsidRPr="00DE1901">
        <w:rPr>
          <w:rFonts w:ascii="Arial" w:hAnsi="Arial" w:cs="Arial"/>
          <w:color w:val="000000"/>
          <w:sz w:val="20"/>
          <w:szCs w:val="24"/>
        </w:rPr>
        <w:t xml:space="preserve"> </w:t>
      </w:r>
      <w:r w:rsidR="00BE47BD" w:rsidRPr="00DE1901">
        <w:rPr>
          <w:rFonts w:ascii="Arial" w:hAnsi="Arial" w:cs="Arial"/>
          <w:color w:val="000000"/>
          <w:sz w:val="20"/>
          <w:szCs w:val="24"/>
        </w:rPr>
        <w:t>(товары,</w:t>
      </w:r>
      <w:r w:rsidRPr="00DE1901">
        <w:rPr>
          <w:rFonts w:ascii="Arial" w:hAnsi="Arial" w:cs="Arial"/>
          <w:color w:val="000000"/>
          <w:sz w:val="20"/>
          <w:szCs w:val="24"/>
        </w:rPr>
        <w:t xml:space="preserve"> </w:t>
      </w:r>
      <w:r w:rsidR="00BE47BD" w:rsidRPr="00DE1901">
        <w:rPr>
          <w:rFonts w:ascii="Arial" w:hAnsi="Arial" w:cs="Arial"/>
          <w:color w:val="000000"/>
          <w:sz w:val="20"/>
          <w:szCs w:val="24"/>
        </w:rPr>
        <w:t>услуги),</w:t>
      </w:r>
      <w:r w:rsidRPr="00DE1901">
        <w:rPr>
          <w:rFonts w:ascii="Arial" w:hAnsi="Arial" w:cs="Arial"/>
          <w:color w:val="000000"/>
          <w:sz w:val="20"/>
          <w:szCs w:val="24"/>
        </w:rPr>
        <w:t xml:space="preserve"> </w:t>
      </w:r>
      <w:r w:rsidR="00BE47BD" w:rsidRPr="00DE1901">
        <w:rPr>
          <w:rFonts w:ascii="Arial" w:hAnsi="Arial" w:cs="Arial"/>
          <w:color w:val="000000"/>
          <w:sz w:val="20"/>
          <w:szCs w:val="24"/>
        </w:rPr>
        <w:t>торговые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надбавки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(наценки)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таким</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ценам</w:t>
      </w:r>
      <w:r w:rsidRPr="00DE1901">
        <w:rPr>
          <w:rFonts w:ascii="Arial" w:hAnsi="Arial" w:cs="Arial"/>
          <w:color w:val="000000"/>
          <w:sz w:val="20"/>
          <w:szCs w:val="24"/>
        </w:rPr>
        <w:t xml:space="preserve"> </w:t>
      </w:r>
      <w:r w:rsidR="00BE47BD" w:rsidRPr="00DE1901">
        <w:rPr>
          <w:rFonts w:ascii="Arial" w:hAnsi="Arial" w:cs="Arial"/>
          <w:color w:val="000000"/>
          <w:sz w:val="20"/>
          <w:szCs w:val="24"/>
        </w:rPr>
        <w:t>(тарифам)</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федеральными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законами,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определяющими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порядок</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ценообразования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области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регулируемых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цен</w:t>
      </w:r>
      <w:r w:rsidRPr="00DE1901">
        <w:rPr>
          <w:rFonts w:ascii="Arial" w:hAnsi="Arial" w:cs="Arial"/>
          <w:color w:val="000000"/>
          <w:sz w:val="20"/>
          <w:szCs w:val="24"/>
        </w:rPr>
        <w:t xml:space="preserve"> </w:t>
      </w:r>
      <w:r w:rsidR="00BE47BD" w:rsidRPr="00DE1901">
        <w:rPr>
          <w:rFonts w:ascii="Arial" w:hAnsi="Arial" w:cs="Arial"/>
          <w:color w:val="000000"/>
          <w:sz w:val="20"/>
          <w:szCs w:val="24"/>
        </w:rPr>
        <w:t>(тарифов)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продукцию</w:t>
      </w:r>
      <w:r w:rsidRPr="00DE1901">
        <w:rPr>
          <w:rFonts w:ascii="Arial" w:hAnsi="Arial" w:cs="Arial"/>
          <w:color w:val="000000"/>
          <w:sz w:val="20"/>
          <w:szCs w:val="24"/>
        </w:rPr>
        <w:t xml:space="preserve"> </w:t>
      </w:r>
      <w:r w:rsidR="00BE47BD" w:rsidRPr="00DE1901">
        <w:rPr>
          <w:rFonts w:ascii="Arial" w:hAnsi="Arial" w:cs="Arial"/>
          <w:color w:val="000000"/>
          <w:sz w:val="20"/>
          <w:szCs w:val="24"/>
        </w:rPr>
        <w:t>(товары,</w:t>
      </w:r>
      <w:r w:rsidRPr="00DE1901">
        <w:rPr>
          <w:rFonts w:ascii="Arial" w:hAnsi="Arial" w:cs="Arial"/>
          <w:color w:val="000000"/>
          <w:sz w:val="20"/>
          <w:szCs w:val="24"/>
        </w:rPr>
        <w:t xml:space="preserve"> </w:t>
      </w:r>
      <w:r w:rsidR="00BE47BD" w:rsidRPr="00DE1901">
        <w:rPr>
          <w:rFonts w:ascii="Arial" w:hAnsi="Arial" w:cs="Arial"/>
          <w:color w:val="000000"/>
          <w:sz w:val="20"/>
          <w:szCs w:val="24"/>
        </w:rPr>
        <w:t>услуги),</w:t>
      </w:r>
      <w:r w:rsidRPr="00DE1901">
        <w:rPr>
          <w:rFonts w:ascii="Arial" w:hAnsi="Arial" w:cs="Arial"/>
          <w:color w:val="000000"/>
          <w:sz w:val="20"/>
          <w:szCs w:val="24"/>
        </w:rPr>
        <w:t xml:space="preserve"> </w:t>
      </w:r>
      <w:r w:rsidR="00BE47BD" w:rsidRPr="00DE1901">
        <w:rPr>
          <w:rFonts w:ascii="Arial" w:hAnsi="Arial" w:cs="Arial"/>
          <w:color w:val="000000"/>
          <w:sz w:val="20"/>
          <w:szCs w:val="24"/>
        </w:rPr>
        <w:t>торговых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надбавок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(наценок)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таким</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ценам</w:t>
      </w:r>
      <w:r w:rsidRPr="00DE1901">
        <w:rPr>
          <w:rFonts w:ascii="Arial" w:hAnsi="Arial" w:cs="Arial"/>
          <w:color w:val="000000"/>
          <w:sz w:val="20"/>
          <w:szCs w:val="24"/>
        </w:rPr>
        <w:t xml:space="preserve"> </w:t>
      </w:r>
      <w:r w:rsidR="00BE47BD" w:rsidRPr="00DE1901">
        <w:rPr>
          <w:rFonts w:ascii="Arial" w:hAnsi="Arial" w:cs="Arial"/>
          <w:color w:val="000000"/>
          <w:sz w:val="20"/>
          <w:szCs w:val="24"/>
        </w:rPr>
        <w:t>(тарифам);</w:t>
      </w:r>
    </w:p>
    <w:p w:rsidR="00C709DD" w:rsidRPr="00DE1901" w:rsidRDefault="00FF4E71" w:rsidP="00DE1901">
      <w:pPr>
        <w:spacing w:after="0" w:line="240" w:lineRule="auto"/>
        <w:ind w:firstLine="709"/>
        <w:jc w:val="both"/>
        <w:rPr>
          <w:rFonts w:ascii="Arial" w:hAnsi="Arial" w:cs="Arial"/>
          <w:color w:val="000000"/>
          <w:sz w:val="20"/>
          <w:szCs w:val="24"/>
        </w:rPr>
      </w:pPr>
      <w:bookmarkStart w:id="2" w:name="sub_1333"/>
      <w:r w:rsidRPr="00DE1901">
        <w:rPr>
          <w:rFonts w:ascii="Arial" w:hAnsi="Arial" w:cs="Arial"/>
          <w:color w:val="000000"/>
          <w:sz w:val="20"/>
          <w:szCs w:val="24"/>
        </w:rPr>
        <w:t xml:space="preserve"> </w:t>
      </w:r>
      <w:r w:rsidR="00BE47BD" w:rsidRPr="00DE1901">
        <w:rPr>
          <w:rFonts w:ascii="Arial" w:hAnsi="Arial" w:cs="Arial"/>
          <w:color w:val="000000"/>
          <w:sz w:val="20"/>
          <w:szCs w:val="24"/>
        </w:rPr>
        <w:t>подлежащих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принятию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w:t>
      </w:r>
      <w:r w:rsidRPr="00DE1901">
        <w:rPr>
          <w:rFonts w:ascii="Arial" w:hAnsi="Arial" w:cs="Arial"/>
          <w:color w:val="000000"/>
          <w:sz w:val="20"/>
          <w:szCs w:val="24"/>
        </w:rPr>
        <w:t xml:space="preserve"> </w:t>
      </w:r>
      <w:r w:rsidR="00BE47BD" w:rsidRPr="00DE1901">
        <w:rPr>
          <w:rFonts w:ascii="Arial" w:hAnsi="Arial" w:cs="Arial"/>
          <w:color w:val="000000"/>
          <w:sz w:val="20"/>
          <w:szCs w:val="24"/>
        </w:rPr>
        <w:t>угрозе</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возникновения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возникновении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отдельных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чрезвычайных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ситуаций,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введении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режима</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повышенной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готовности,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чрезвычайной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ситуации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разрабатываемых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целях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реализации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мер,</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принимаемых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рамках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особых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режимов,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вводимых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целях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реализации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положений</w:t>
      </w:r>
      <w:r w:rsidRPr="00DE1901">
        <w:rPr>
          <w:rFonts w:ascii="Arial" w:hAnsi="Arial" w:cs="Arial"/>
          <w:color w:val="000000"/>
          <w:sz w:val="20"/>
          <w:szCs w:val="24"/>
        </w:rPr>
        <w:t xml:space="preserve"> </w:t>
      </w:r>
      <w:hyperlink r:id="rId14" w:history="1">
        <w:r w:rsidR="00BE47BD" w:rsidRPr="00DE1901">
          <w:rPr>
            <w:rStyle w:val="af1"/>
            <w:rFonts w:ascii="Arial" w:hAnsi="Arial" w:cs="Arial"/>
            <w:b/>
            <w:color w:val="000000"/>
          </w:rPr>
          <w:t>Федерального</w:t>
        </w:r>
        <w:r w:rsidRPr="00DE1901">
          <w:rPr>
            <w:rStyle w:val="af1"/>
            <w:rFonts w:ascii="Arial" w:hAnsi="Arial" w:cs="Arial"/>
            <w:b/>
            <w:color w:val="000000"/>
          </w:rPr>
          <w:t xml:space="preserve"> </w:t>
        </w:r>
        <w:r w:rsidR="00BE47BD" w:rsidRPr="00DE1901">
          <w:rPr>
            <w:rStyle w:val="af1"/>
            <w:rFonts w:ascii="Arial" w:hAnsi="Arial" w:cs="Arial"/>
            <w:b/>
            <w:color w:val="000000"/>
          </w:rPr>
          <w:t>конституционного</w:t>
        </w:r>
        <w:r w:rsidRPr="00DE1901">
          <w:rPr>
            <w:rStyle w:val="af1"/>
            <w:rFonts w:ascii="Arial" w:hAnsi="Arial" w:cs="Arial"/>
            <w:b/>
            <w:color w:val="000000"/>
          </w:rPr>
          <w:t xml:space="preserve"> </w:t>
        </w:r>
        <w:r w:rsidR="00BE47BD" w:rsidRPr="00DE1901">
          <w:rPr>
            <w:rStyle w:val="af1"/>
            <w:rFonts w:ascii="Arial" w:hAnsi="Arial" w:cs="Arial"/>
            <w:b/>
            <w:color w:val="000000"/>
          </w:rPr>
          <w:t>закона</w:t>
        </w:r>
      </w:hyperlink>
      <w:r w:rsidRPr="00DE1901">
        <w:rPr>
          <w:rFonts w:ascii="Arial" w:hAnsi="Arial" w:cs="Arial"/>
          <w:color w:val="000000"/>
          <w:sz w:val="20"/>
          <w:szCs w:val="24"/>
        </w:rPr>
        <w:t xml:space="preserve"> </w:t>
      </w:r>
      <w:r w:rsidR="00BE47BD" w:rsidRPr="00DE1901">
        <w:rPr>
          <w:rFonts w:ascii="Arial" w:hAnsi="Arial" w:cs="Arial"/>
          <w:color w:val="000000"/>
          <w:sz w:val="20"/>
          <w:szCs w:val="24"/>
        </w:rPr>
        <w:t>от</w:t>
      </w:r>
      <w:r w:rsidRPr="00DE1901">
        <w:rPr>
          <w:rFonts w:ascii="Arial" w:hAnsi="Arial" w:cs="Arial"/>
          <w:color w:val="000000"/>
          <w:sz w:val="20"/>
          <w:szCs w:val="24"/>
        </w:rPr>
        <w:t xml:space="preserve"> </w:t>
      </w:r>
      <w:r w:rsidR="00BE47BD" w:rsidRPr="00DE1901">
        <w:rPr>
          <w:rFonts w:ascii="Arial" w:hAnsi="Arial" w:cs="Arial"/>
          <w:color w:val="000000"/>
          <w:sz w:val="20"/>
          <w:szCs w:val="24"/>
        </w:rPr>
        <w:t>30.01.2002</w:t>
      </w:r>
      <w:r w:rsidRPr="00DE1901">
        <w:rPr>
          <w:rFonts w:ascii="Arial" w:hAnsi="Arial" w:cs="Arial"/>
          <w:color w:val="000000"/>
          <w:sz w:val="20"/>
          <w:szCs w:val="24"/>
        </w:rPr>
        <w:t xml:space="preserve"> </w:t>
      </w:r>
      <w:r w:rsidR="00BE47BD" w:rsidRPr="00DE1901">
        <w:rPr>
          <w:rFonts w:ascii="Arial" w:hAnsi="Arial" w:cs="Arial"/>
          <w:color w:val="000000"/>
          <w:sz w:val="20"/>
          <w:szCs w:val="24"/>
        </w:rPr>
        <w:t>г.</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1-ФКЗ</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военном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всей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территории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Российской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Федерации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либо</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ее</w:t>
      </w:r>
      <w:r w:rsidRPr="00DE1901">
        <w:rPr>
          <w:rFonts w:ascii="Arial" w:hAnsi="Arial" w:cs="Arial"/>
          <w:color w:val="000000"/>
          <w:sz w:val="20"/>
          <w:szCs w:val="24"/>
        </w:rPr>
        <w:t xml:space="preserve"> </w:t>
      </w:r>
      <w:r w:rsidR="00BE47BD" w:rsidRPr="00DE1901">
        <w:rPr>
          <w:rFonts w:ascii="Arial" w:hAnsi="Arial" w:cs="Arial"/>
          <w:color w:val="000000"/>
          <w:sz w:val="20"/>
          <w:szCs w:val="24"/>
        </w:rPr>
        <w:t>части.</w:t>
      </w:r>
      <w:bookmarkEnd w:id="2"/>
    </w:p>
    <w:p w:rsidR="00C709DD" w:rsidRPr="00DE1901" w:rsidRDefault="00BE47BD" w:rsidP="00DE1901">
      <w:pPr>
        <w:keepNext/>
        <w:spacing w:after="0" w:line="240" w:lineRule="auto"/>
        <w:ind w:firstLine="709"/>
        <w:jc w:val="center"/>
        <w:outlineLvl w:val="0"/>
        <w:rPr>
          <w:rFonts w:ascii="Arial" w:hAnsi="Arial" w:cs="Arial"/>
          <w:b/>
          <w:color w:val="000000"/>
          <w:sz w:val="20"/>
          <w:szCs w:val="24"/>
        </w:rPr>
      </w:pPr>
      <w:r w:rsidRPr="00DE1901">
        <w:rPr>
          <w:rFonts w:ascii="Arial" w:hAnsi="Arial" w:cs="Arial"/>
          <w:b/>
          <w:color w:val="000000"/>
          <w:sz w:val="20"/>
          <w:szCs w:val="24"/>
        </w:rPr>
        <w:t>II.</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Порядок</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ОРВ</w:t>
      </w:r>
    </w:p>
    <w:p w:rsidR="00BE47BD" w:rsidRPr="00DE1901" w:rsidRDefault="00FF4E71" w:rsidP="00DE1901">
      <w:pPr>
        <w:tabs>
          <w:tab w:val="left" w:pos="0"/>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2.1.</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shd w:val="clear" w:color="auto" w:fill="FFFFFF"/>
        </w:rPr>
        <w:t>проекта</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акта</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обеспечивается</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rPr>
        <w:t>структурными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подразделениями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осуществляющими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подготовку</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(далее</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этапе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2.2.</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учетом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содержащихся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подготовленном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проекте</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p>
    <w:p w:rsidR="00BE47BD" w:rsidRPr="00DE1901" w:rsidRDefault="00FF4E71" w:rsidP="00DE1901">
      <w:pPr>
        <w:tabs>
          <w:tab w:val="left" w:pos="1418"/>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высокая</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содержит</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устанавливающие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обязанности,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запреты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ограничения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физических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юридических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лиц</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сфере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экономической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способствующие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их</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установлению,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приводящие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возникновению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расходов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физических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юридических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лиц</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сфере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экономической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устанавливающие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требования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полномочий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государственной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власти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полномочий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местного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самоуправления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Республике;</w:t>
      </w:r>
    </w:p>
    <w:p w:rsidR="00BE47BD" w:rsidRPr="00DE1901" w:rsidRDefault="00FF4E71" w:rsidP="00DE1901">
      <w:pPr>
        <w:tabs>
          <w:tab w:val="left" w:pos="1418"/>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б)</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средняя</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содержит</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изменяющие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обязанности,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запреты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ограничения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физических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юридических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лиц</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сфере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экономической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способствующие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их</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установлению,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приводящие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увеличению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расходов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физических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юридических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лиц</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сфере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экономической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изменяющие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требования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полномочий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государственной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власти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полномочий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местного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самоуправления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Республике;</w:t>
      </w:r>
    </w:p>
    <w:p w:rsidR="00BE47BD" w:rsidRPr="00DE1901" w:rsidRDefault="00FF4E71" w:rsidP="00DE1901">
      <w:pPr>
        <w:tabs>
          <w:tab w:val="left" w:pos="1418"/>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lastRenderedPageBreak/>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низкая</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содержит</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предусмотренных</w:t>
      </w:r>
      <w:r w:rsidRPr="00DE1901">
        <w:rPr>
          <w:rFonts w:ascii="Arial" w:hAnsi="Arial" w:cs="Arial"/>
          <w:color w:val="000000"/>
          <w:sz w:val="20"/>
          <w:szCs w:val="24"/>
        </w:rPr>
        <w:t xml:space="preserve"> </w:t>
      </w:r>
      <w:r w:rsidR="00BE47BD" w:rsidRPr="00DE1901">
        <w:rPr>
          <w:rStyle w:val="af1"/>
          <w:rFonts w:ascii="Arial" w:hAnsi="Arial" w:cs="Arial"/>
          <w:b/>
          <w:color w:val="000000"/>
        </w:rPr>
        <w:t>подпунктами</w:t>
      </w:r>
      <w:r w:rsidRPr="00DE1901">
        <w:rPr>
          <w:rStyle w:val="af1"/>
          <w:rFonts w:ascii="Arial" w:hAnsi="Arial" w:cs="Arial"/>
          <w:b/>
          <w:color w:val="000000"/>
        </w:rPr>
        <w:t xml:space="preserve"> </w:t>
      </w:r>
      <w:r w:rsidR="00BE47BD" w:rsidRPr="00DE1901">
        <w:rPr>
          <w:rStyle w:val="af1"/>
          <w:rFonts w:ascii="Arial" w:hAnsi="Arial" w:cs="Arial"/>
          <w:b/>
          <w:color w:val="000000"/>
        </w:rPr>
        <w:t>«а»</w:t>
      </w:r>
      <w:r w:rsidRPr="00DE1901">
        <w:rPr>
          <w:rFonts w:ascii="Arial" w:hAnsi="Arial" w:cs="Arial"/>
          <w:b/>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Style w:val="af1"/>
          <w:rFonts w:ascii="Arial" w:hAnsi="Arial" w:cs="Arial"/>
          <w:color w:val="000000"/>
        </w:rPr>
        <w:t>«</w:t>
      </w:r>
      <w:r w:rsidR="00BE47BD" w:rsidRPr="00DE1901">
        <w:rPr>
          <w:rStyle w:val="af1"/>
          <w:rFonts w:ascii="Arial" w:hAnsi="Arial" w:cs="Arial"/>
          <w:b/>
          <w:color w:val="000000"/>
        </w:rPr>
        <w:t>б»</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настоящего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пункта,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однако</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подлежит</w:t>
      </w:r>
      <w:r w:rsidRPr="00DE1901">
        <w:rPr>
          <w:rFonts w:ascii="Arial" w:hAnsi="Arial" w:cs="Arial"/>
          <w:color w:val="000000"/>
          <w:sz w:val="20"/>
          <w:szCs w:val="24"/>
        </w:rPr>
        <w:t xml:space="preserve"> </w:t>
      </w:r>
      <w:r w:rsidR="00BE47BD" w:rsidRPr="00DE1901">
        <w:rPr>
          <w:rFonts w:ascii="Arial" w:hAnsi="Arial" w:cs="Arial"/>
          <w:color w:val="000000"/>
          <w:sz w:val="20"/>
          <w:szCs w:val="24"/>
        </w:rPr>
        <w:t>оценке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hyperlink w:anchor="sub_11" w:history="1">
        <w:r w:rsidR="00BE47BD" w:rsidRPr="00DE1901">
          <w:rPr>
            <w:rStyle w:val="af1"/>
            <w:rFonts w:ascii="Arial" w:hAnsi="Arial" w:cs="Arial"/>
            <w:b/>
            <w:color w:val="000000"/>
          </w:rPr>
          <w:t>пунктом</w:t>
        </w:r>
        <w:r w:rsidRPr="00DE1901">
          <w:rPr>
            <w:rStyle w:val="af1"/>
            <w:rFonts w:ascii="Arial" w:hAnsi="Arial" w:cs="Arial"/>
            <w:b/>
            <w:color w:val="000000"/>
          </w:rPr>
          <w:t xml:space="preserve"> </w:t>
        </w:r>
        <w:r w:rsidR="00BE47BD" w:rsidRPr="00DE1901">
          <w:rPr>
            <w:rStyle w:val="af1"/>
            <w:rFonts w:ascii="Arial" w:hAnsi="Arial" w:cs="Arial"/>
            <w:b/>
            <w:color w:val="000000"/>
          </w:rPr>
          <w:t>1.1</w:t>
        </w:r>
      </w:hyperlink>
      <w:r w:rsidRPr="00DE1901">
        <w:rPr>
          <w:rFonts w:ascii="Arial" w:hAnsi="Arial" w:cs="Arial"/>
          <w:b/>
          <w:color w:val="000000"/>
          <w:sz w:val="20"/>
          <w:szCs w:val="24"/>
        </w:rPr>
        <w:t xml:space="preserve"> </w:t>
      </w:r>
      <w:r w:rsidR="00BE47BD" w:rsidRPr="00DE1901">
        <w:rPr>
          <w:rFonts w:ascii="Arial" w:hAnsi="Arial" w:cs="Arial"/>
          <w:color w:val="000000"/>
          <w:sz w:val="20"/>
          <w:szCs w:val="24"/>
        </w:rPr>
        <w:t>настоящего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Порядка.</w:t>
      </w:r>
    </w:p>
    <w:p w:rsidR="00BE47BD" w:rsidRPr="00DE1901" w:rsidRDefault="00FF4E71" w:rsidP="00DE1901">
      <w:pPr>
        <w:tabs>
          <w:tab w:val="left" w:pos="0"/>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2.3.</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устанавливается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учетом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содержащихся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проекте</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но</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может</w:t>
      </w:r>
      <w:r w:rsidRPr="00DE1901">
        <w:rPr>
          <w:rFonts w:ascii="Arial" w:hAnsi="Arial" w:cs="Arial"/>
          <w:color w:val="000000"/>
          <w:sz w:val="20"/>
          <w:szCs w:val="24"/>
        </w:rPr>
        <w:t xml:space="preserve"> </w:t>
      </w:r>
      <w:r w:rsidR="00BE47BD" w:rsidRPr="00DE1901">
        <w:rPr>
          <w:rFonts w:ascii="Arial" w:hAnsi="Arial" w:cs="Arial"/>
          <w:color w:val="000000"/>
          <w:sz w:val="20"/>
          <w:szCs w:val="24"/>
        </w:rPr>
        <w:t>составлять</w:t>
      </w:r>
      <w:r w:rsidRPr="00DE1901">
        <w:rPr>
          <w:rFonts w:ascii="Arial" w:hAnsi="Arial" w:cs="Arial"/>
          <w:color w:val="000000"/>
          <w:sz w:val="20"/>
          <w:szCs w:val="24"/>
        </w:rPr>
        <w:t xml:space="preserve"> </w:t>
      </w:r>
      <w:r w:rsidR="00BE47BD" w:rsidRPr="00DE1901">
        <w:rPr>
          <w:rFonts w:ascii="Arial" w:hAnsi="Arial" w:cs="Arial"/>
          <w:color w:val="000000"/>
          <w:sz w:val="20"/>
          <w:szCs w:val="24"/>
        </w:rPr>
        <w:t>менее:</w:t>
      </w:r>
    </w:p>
    <w:p w:rsidR="00BE47BD" w:rsidRPr="00DE1901" w:rsidRDefault="00FF4E71" w:rsidP="00DE1901">
      <w:pPr>
        <w:tabs>
          <w:tab w:val="left" w:pos="0"/>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20</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имеющих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высокую</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p>
    <w:p w:rsidR="00BE47BD" w:rsidRPr="00DE1901" w:rsidRDefault="00FF4E71" w:rsidP="00DE1901">
      <w:pPr>
        <w:tabs>
          <w:tab w:val="left" w:pos="0"/>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б)</w:t>
      </w:r>
      <w:r w:rsidRPr="00DE1901">
        <w:rPr>
          <w:rFonts w:ascii="Arial" w:hAnsi="Arial" w:cs="Arial"/>
          <w:color w:val="000000"/>
          <w:sz w:val="20"/>
          <w:szCs w:val="24"/>
        </w:rPr>
        <w:t xml:space="preserve"> </w:t>
      </w:r>
      <w:r w:rsidR="00BE47BD" w:rsidRPr="00DE1901">
        <w:rPr>
          <w:rFonts w:ascii="Arial" w:hAnsi="Arial" w:cs="Arial"/>
          <w:color w:val="000000"/>
          <w:sz w:val="20"/>
          <w:szCs w:val="24"/>
        </w:rPr>
        <w:t>15</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имеющих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среднюю</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p>
    <w:p w:rsidR="00BE47BD" w:rsidRPr="00DE1901" w:rsidRDefault="00FF4E71" w:rsidP="00DE1901">
      <w:pPr>
        <w:tabs>
          <w:tab w:val="left" w:pos="0"/>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имеющих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низкую</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степень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воздействия,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проводятся.</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2.4.</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целях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размещает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официальном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сайте</w:t>
      </w:r>
      <w:r w:rsidRPr="00DE1901">
        <w:rPr>
          <w:rFonts w:ascii="Arial" w:hAnsi="Arial" w:cs="Arial"/>
          <w:color w:val="000000"/>
          <w:sz w:val="20"/>
          <w:szCs w:val="24"/>
        </w:rPr>
        <w:t xml:space="preserve"> </w:t>
      </w:r>
      <w:hyperlink r:id="rId15" w:history="1">
        <w:r w:rsidR="00BE47BD" w:rsidRPr="00DE1901">
          <w:rPr>
            <w:rStyle w:val="af1"/>
            <w:rFonts w:ascii="Arial" w:hAnsi="Arial" w:cs="Arial"/>
            <w:b/>
            <w:color w:val="000000"/>
          </w:rPr>
          <w:t>regulations.cap.ru</w:t>
        </w:r>
      </w:hyperlink>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информационно-телекоммуникационной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сети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"Интернет"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(далее</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сайт</w:t>
      </w:r>
      <w:r w:rsidRPr="00DE1901">
        <w:rPr>
          <w:rFonts w:ascii="Arial" w:hAnsi="Arial" w:cs="Arial"/>
          <w:color w:val="000000"/>
          <w:sz w:val="20"/>
          <w:szCs w:val="24"/>
        </w:rPr>
        <w:t xml:space="preserve"> </w:t>
      </w:r>
      <w:r w:rsidR="00BE47BD" w:rsidRPr="00DE1901">
        <w:rPr>
          <w:rFonts w:ascii="Arial" w:hAnsi="Arial" w:cs="Arial"/>
          <w:color w:val="000000"/>
          <w:sz w:val="20"/>
          <w:szCs w:val="24"/>
        </w:rPr>
        <w:t>regulations.cap.ru)</w:t>
      </w:r>
      <w:r w:rsidRPr="00DE1901">
        <w:rPr>
          <w:rFonts w:ascii="Arial" w:hAnsi="Arial" w:cs="Arial"/>
          <w:color w:val="000000"/>
          <w:sz w:val="20"/>
          <w:szCs w:val="24"/>
        </w:rPr>
        <w:t xml:space="preserve"> </w:t>
      </w:r>
      <w:r w:rsidR="00BE47BD" w:rsidRPr="00DE1901">
        <w:rPr>
          <w:rFonts w:ascii="Arial" w:hAnsi="Arial" w:cs="Arial"/>
          <w:color w:val="000000"/>
          <w:sz w:val="20"/>
          <w:szCs w:val="24"/>
        </w:rPr>
        <w:t>уведомление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(далее</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уведомление),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которому</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прилагаются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отношении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которого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пояснительная</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записка</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нему,</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перечень</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вопросов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проекту</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обсуждаемых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ходе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течение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соответствующего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дню</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согласование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заинтересованным</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сторонам.</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уведомлении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должны</w:t>
      </w:r>
      <w:r w:rsidRPr="00DE1901">
        <w:rPr>
          <w:rFonts w:ascii="Arial" w:hAnsi="Arial" w:cs="Arial"/>
          <w:color w:val="000000"/>
          <w:sz w:val="20"/>
          <w:szCs w:val="24"/>
        </w:rPr>
        <w:t xml:space="preserve"> </w:t>
      </w:r>
      <w:r w:rsidR="00BE47BD" w:rsidRPr="00DE1901">
        <w:rPr>
          <w:rFonts w:ascii="Arial" w:hAnsi="Arial" w:cs="Arial"/>
          <w:color w:val="000000"/>
          <w:sz w:val="20"/>
          <w:szCs w:val="24"/>
        </w:rPr>
        <w:t>быть</w:t>
      </w:r>
      <w:r w:rsidRPr="00DE1901">
        <w:rPr>
          <w:rFonts w:ascii="Arial" w:hAnsi="Arial" w:cs="Arial"/>
          <w:color w:val="000000"/>
          <w:sz w:val="20"/>
          <w:szCs w:val="24"/>
        </w:rPr>
        <w:t xml:space="preserve"> </w:t>
      </w:r>
      <w:r w:rsidR="00BE47BD" w:rsidRPr="00DE1901">
        <w:rPr>
          <w:rFonts w:ascii="Arial" w:hAnsi="Arial" w:cs="Arial"/>
          <w:color w:val="000000"/>
          <w:sz w:val="20"/>
          <w:szCs w:val="24"/>
        </w:rPr>
        <w:t>указаны</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способ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участниками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вопросам,</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обсуждаемым</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ходе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2.5.</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течение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1</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со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размещения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уведомления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сайте</w:t>
      </w:r>
      <w:r w:rsidRPr="00DE1901">
        <w:rPr>
          <w:rFonts w:ascii="Arial" w:hAnsi="Arial" w:cs="Arial"/>
          <w:color w:val="000000"/>
          <w:sz w:val="20"/>
          <w:szCs w:val="24"/>
        </w:rPr>
        <w:t xml:space="preserve"> </w:t>
      </w:r>
      <w:hyperlink r:id="rId16" w:history="1">
        <w:r w:rsidR="00BE47BD" w:rsidRPr="00DE1901">
          <w:rPr>
            <w:rStyle w:val="af1"/>
            <w:rFonts w:ascii="Arial" w:hAnsi="Arial" w:cs="Arial"/>
            <w:b/>
            <w:color w:val="000000"/>
          </w:rPr>
          <w:t>regulations.cap.ru</w:t>
        </w:r>
      </w:hyperlink>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извещает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структурное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за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организационное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обеспечение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контроль</w:t>
      </w:r>
      <w:r w:rsidRPr="00DE1901">
        <w:rPr>
          <w:rFonts w:ascii="Arial" w:hAnsi="Arial" w:cs="Arial"/>
          <w:color w:val="000000"/>
          <w:sz w:val="20"/>
          <w:szCs w:val="24"/>
        </w:rPr>
        <w:t xml:space="preserve"> </w:t>
      </w:r>
      <w:r w:rsidR="00BE47BD" w:rsidRPr="00DE1901">
        <w:rPr>
          <w:rFonts w:ascii="Arial" w:hAnsi="Arial" w:cs="Arial"/>
          <w:color w:val="000000"/>
          <w:sz w:val="20"/>
          <w:szCs w:val="24"/>
        </w:rPr>
        <w:t>качества</w:t>
      </w:r>
      <w:r w:rsidRPr="00DE1901">
        <w:rPr>
          <w:rFonts w:ascii="Arial" w:hAnsi="Arial" w:cs="Arial"/>
          <w:color w:val="000000"/>
          <w:sz w:val="20"/>
          <w:szCs w:val="24"/>
        </w:rPr>
        <w:t xml:space="preserve"> </w:t>
      </w:r>
      <w:r w:rsidR="00BE47BD" w:rsidRPr="00DE1901">
        <w:rPr>
          <w:rFonts w:ascii="Arial" w:hAnsi="Arial" w:cs="Arial"/>
          <w:color w:val="000000"/>
          <w:sz w:val="20"/>
          <w:szCs w:val="24"/>
        </w:rPr>
        <w:t>исполнения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процедур</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б)</w:t>
      </w:r>
      <w:r w:rsidRPr="00DE1901">
        <w:rPr>
          <w:rFonts w:ascii="Arial" w:hAnsi="Arial" w:cs="Arial"/>
          <w:color w:val="000000"/>
          <w:sz w:val="20"/>
          <w:szCs w:val="24"/>
        </w:rPr>
        <w:t xml:space="preserve"> </w:t>
      </w:r>
      <w:r w:rsidR="00BE47BD" w:rsidRPr="00DE1901">
        <w:rPr>
          <w:rFonts w:ascii="Arial" w:hAnsi="Arial" w:cs="Arial"/>
          <w:color w:val="000000"/>
          <w:sz w:val="20"/>
          <w:szCs w:val="24"/>
        </w:rPr>
        <w:t>Уполномоченного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защите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предпринимателей</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Республике;</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объединения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предпринимателей,</w:t>
      </w:r>
      <w:r w:rsidRPr="00DE1901">
        <w:rPr>
          <w:rFonts w:ascii="Arial" w:hAnsi="Arial" w:cs="Arial"/>
          <w:color w:val="000000"/>
          <w:sz w:val="20"/>
          <w:szCs w:val="24"/>
        </w:rPr>
        <w:t xml:space="preserve"> </w:t>
      </w:r>
      <w:r w:rsidR="00BE47BD" w:rsidRPr="00DE1901">
        <w:rPr>
          <w:rFonts w:ascii="Arial" w:hAnsi="Arial" w:cs="Arial"/>
          <w:color w:val="000000"/>
          <w:sz w:val="20"/>
          <w:szCs w:val="24"/>
        </w:rPr>
        <w:t>некоммерческие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целью</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которых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являются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защита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представление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интересов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субъектов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экономической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различные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социальные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группы;</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г)</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которые</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целесообразно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привлечь</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подготовке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исходя</w:t>
      </w:r>
      <w:r w:rsidRPr="00DE1901">
        <w:rPr>
          <w:rFonts w:ascii="Arial" w:hAnsi="Arial" w:cs="Arial"/>
          <w:color w:val="000000"/>
          <w:sz w:val="20"/>
          <w:szCs w:val="24"/>
        </w:rPr>
        <w:t xml:space="preserve"> </w:t>
      </w:r>
      <w:r w:rsidR="00BE47BD" w:rsidRPr="00DE1901">
        <w:rPr>
          <w:rFonts w:ascii="Arial" w:hAnsi="Arial" w:cs="Arial"/>
          <w:color w:val="000000"/>
          <w:sz w:val="20"/>
          <w:szCs w:val="24"/>
        </w:rPr>
        <w:t>из</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проблемы,</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предмета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регулирования.</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2.6.</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могут</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проводиться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могут</w:t>
      </w:r>
      <w:r w:rsidRPr="00DE1901">
        <w:rPr>
          <w:rFonts w:ascii="Arial" w:hAnsi="Arial" w:cs="Arial"/>
          <w:color w:val="000000"/>
          <w:sz w:val="20"/>
          <w:szCs w:val="24"/>
        </w:rPr>
        <w:t xml:space="preserve"> </w:t>
      </w:r>
      <w:r w:rsidR="00BE47BD" w:rsidRPr="00DE1901">
        <w:rPr>
          <w:rFonts w:ascii="Arial" w:hAnsi="Arial" w:cs="Arial"/>
          <w:color w:val="000000"/>
          <w:sz w:val="20"/>
          <w:szCs w:val="24"/>
        </w:rPr>
        <w:t>также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проводиться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посредством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обсуждения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участием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объединений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предпринимателей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других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заинтересованных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сторон</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постоянно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действующих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или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специально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создаваемых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этих</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целях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консультативных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органах,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группах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положениями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этих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органах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группах);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виде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неформальных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(кратких)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переговоров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представителями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заинтересованных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сторон,</w:t>
      </w:r>
      <w:r w:rsidRPr="00DE1901">
        <w:rPr>
          <w:rFonts w:ascii="Arial" w:hAnsi="Arial" w:cs="Arial"/>
          <w:color w:val="000000"/>
          <w:sz w:val="20"/>
          <w:szCs w:val="24"/>
        </w:rPr>
        <w:t xml:space="preserve"> </w:t>
      </w:r>
      <w:r w:rsidR="00BE47BD" w:rsidRPr="00DE1901">
        <w:rPr>
          <w:rFonts w:ascii="Arial" w:hAnsi="Arial" w:cs="Arial"/>
          <w:color w:val="000000"/>
          <w:sz w:val="20"/>
          <w:szCs w:val="24"/>
        </w:rPr>
        <w:t>путем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анкетирования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способами.</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2.7.</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оформляется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форме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справки.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справке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прилагается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обзор</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полученных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комментариев,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предложений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замечаний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проекту</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справке</w:t>
      </w:r>
      <w:r w:rsidRPr="00DE1901">
        <w:rPr>
          <w:rFonts w:ascii="Arial" w:hAnsi="Arial" w:cs="Arial"/>
          <w:color w:val="000000"/>
          <w:sz w:val="20"/>
          <w:szCs w:val="24"/>
        </w:rPr>
        <w:t xml:space="preserve"> </w:t>
      </w:r>
      <w:r w:rsidR="00BE47BD" w:rsidRPr="00DE1901">
        <w:rPr>
          <w:rFonts w:ascii="Arial" w:hAnsi="Arial" w:cs="Arial"/>
          <w:color w:val="000000"/>
          <w:sz w:val="20"/>
          <w:szCs w:val="24"/>
        </w:rPr>
        <w:t>указываются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участники,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которыми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были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проведены</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основные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включая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предложения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возможных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выгодах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затратах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предлагаемого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варианта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достижения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поставленной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цели,</w:t>
      </w:r>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альтернативных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способах</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решения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проблемы</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оценке</w:t>
      </w:r>
      <w:r w:rsidRPr="00DE1901">
        <w:rPr>
          <w:rFonts w:ascii="Arial" w:hAnsi="Arial" w:cs="Arial"/>
          <w:color w:val="000000"/>
          <w:sz w:val="20"/>
          <w:szCs w:val="24"/>
        </w:rPr>
        <w:t xml:space="preserve"> </w:t>
      </w:r>
      <w:r w:rsidR="00BE47BD" w:rsidRPr="00DE1901">
        <w:rPr>
          <w:rFonts w:ascii="Arial" w:hAnsi="Arial" w:cs="Arial"/>
          <w:color w:val="000000"/>
          <w:sz w:val="20"/>
          <w:szCs w:val="24"/>
        </w:rPr>
        <w:t>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последствий.</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Справка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подписывается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руководителем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исполнителя</w:t>
      </w:r>
      <w:r w:rsidRPr="00DE1901">
        <w:rPr>
          <w:rFonts w:ascii="Arial" w:hAnsi="Arial" w:cs="Arial"/>
          <w:color w:val="000000"/>
          <w:sz w:val="20"/>
          <w:szCs w:val="24"/>
        </w:rPr>
        <w:t xml:space="preserve"> </w:t>
      </w:r>
      <w:r w:rsidR="00BE47BD" w:rsidRPr="00DE1901">
        <w:rPr>
          <w:rFonts w:ascii="Arial" w:hAnsi="Arial" w:cs="Arial"/>
          <w:color w:val="000000"/>
          <w:sz w:val="20"/>
          <w:szCs w:val="24"/>
        </w:rPr>
        <w:t>(лицом,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исполняющим</w:t>
      </w:r>
      <w:r w:rsidRPr="00DE1901">
        <w:rPr>
          <w:rFonts w:ascii="Arial" w:hAnsi="Arial" w:cs="Arial"/>
          <w:color w:val="000000"/>
          <w:sz w:val="20"/>
          <w:szCs w:val="24"/>
        </w:rPr>
        <w:t xml:space="preserve"> </w:t>
      </w:r>
      <w:r w:rsidR="00BE47BD" w:rsidRPr="00DE1901">
        <w:rPr>
          <w:rFonts w:ascii="Arial" w:hAnsi="Arial" w:cs="Arial"/>
          <w:color w:val="000000"/>
          <w:sz w:val="20"/>
          <w:szCs w:val="24"/>
        </w:rPr>
        <w:t>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обязанности)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курирующим</w:t>
      </w:r>
      <w:r w:rsidRPr="00DE1901">
        <w:rPr>
          <w:rFonts w:ascii="Arial" w:hAnsi="Arial" w:cs="Arial"/>
          <w:color w:val="000000"/>
          <w:sz w:val="20"/>
          <w:szCs w:val="24"/>
        </w:rPr>
        <w:t xml:space="preserve"> </w:t>
      </w:r>
      <w:r w:rsidR="00BE47BD" w:rsidRPr="00DE1901">
        <w:rPr>
          <w:rFonts w:ascii="Arial" w:hAnsi="Arial" w:cs="Arial"/>
          <w:color w:val="000000"/>
          <w:sz w:val="20"/>
          <w:szCs w:val="24"/>
        </w:rPr>
        <w:t>сферу</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регулирования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течение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2</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подписания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размещается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сайте</w:t>
      </w:r>
      <w:r w:rsidRPr="00DE1901">
        <w:rPr>
          <w:rFonts w:ascii="Arial" w:hAnsi="Arial" w:cs="Arial"/>
          <w:color w:val="000000"/>
          <w:sz w:val="20"/>
          <w:szCs w:val="24"/>
        </w:rPr>
        <w:t xml:space="preserve"> </w:t>
      </w:r>
      <w:r w:rsidR="00BE47BD" w:rsidRPr="00DE1901">
        <w:rPr>
          <w:rFonts w:ascii="Arial" w:hAnsi="Arial" w:cs="Arial"/>
          <w:color w:val="000000"/>
          <w:sz w:val="20"/>
          <w:szCs w:val="24"/>
        </w:rPr>
        <w:t>regulations.cap.ru</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сети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«Интернет».</w:t>
      </w:r>
    </w:p>
    <w:p w:rsidR="00BE47BD" w:rsidRPr="00DE1901" w:rsidRDefault="00FF4E71" w:rsidP="00DE1901">
      <w:pPr>
        <w:tabs>
          <w:tab w:val="left" w:pos="993"/>
          <w:tab w:val="left" w:pos="1134"/>
        </w:tabs>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2.8.</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оформляется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форме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согласно</w:t>
      </w:r>
      <w:r w:rsidRPr="00DE1901">
        <w:rPr>
          <w:rFonts w:ascii="Arial" w:hAnsi="Arial" w:cs="Arial"/>
          <w:color w:val="000000"/>
          <w:sz w:val="20"/>
          <w:szCs w:val="24"/>
        </w:rPr>
        <w:t xml:space="preserve"> </w:t>
      </w:r>
      <w:proofErr w:type="gramStart"/>
      <w:r w:rsidR="00BE47BD" w:rsidRPr="00DE1901">
        <w:rPr>
          <w:rStyle w:val="af1"/>
          <w:rFonts w:ascii="Arial" w:hAnsi="Arial" w:cs="Arial"/>
          <w:b/>
          <w:color w:val="000000"/>
        </w:rPr>
        <w:t>приложению</w:t>
      </w:r>
      <w:proofErr w:type="gramEnd"/>
      <w:r w:rsidRPr="00DE1901">
        <w:rPr>
          <w:rFonts w:ascii="Arial" w:hAnsi="Arial" w:cs="Arial"/>
          <w:b/>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настоящему</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Порядку.</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2.9.</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Ответственным</w:t>
      </w:r>
      <w:r w:rsidRPr="00DE1901">
        <w:rPr>
          <w:rFonts w:ascii="Arial" w:hAnsi="Arial" w:cs="Arial"/>
          <w:color w:val="000000"/>
          <w:sz w:val="20"/>
          <w:szCs w:val="24"/>
        </w:rPr>
        <w:t xml:space="preserve"> </w:t>
      </w:r>
      <w:r w:rsidR="00BE47BD" w:rsidRPr="00DE1901">
        <w:rPr>
          <w:rFonts w:ascii="Arial" w:hAnsi="Arial" w:cs="Arial"/>
          <w:color w:val="000000"/>
          <w:sz w:val="20"/>
          <w:szCs w:val="24"/>
        </w:rPr>
        <w:t>за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организационное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обеспечение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контроль</w:t>
      </w:r>
      <w:r w:rsidRPr="00DE1901">
        <w:rPr>
          <w:rFonts w:ascii="Arial" w:hAnsi="Arial" w:cs="Arial"/>
          <w:color w:val="000000"/>
          <w:sz w:val="20"/>
          <w:szCs w:val="24"/>
        </w:rPr>
        <w:t xml:space="preserve"> </w:t>
      </w:r>
      <w:r w:rsidR="00BE47BD" w:rsidRPr="00DE1901">
        <w:rPr>
          <w:rFonts w:ascii="Arial" w:hAnsi="Arial" w:cs="Arial"/>
          <w:color w:val="000000"/>
          <w:sz w:val="20"/>
          <w:szCs w:val="24"/>
        </w:rPr>
        <w:t>качества</w:t>
      </w:r>
      <w:r w:rsidRPr="00DE1901">
        <w:rPr>
          <w:rFonts w:ascii="Arial" w:hAnsi="Arial" w:cs="Arial"/>
          <w:color w:val="000000"/>
          <w:sz w:val="20"/>
          <w:szCs w:val="24"/>
        </w:rPr>
        <w:t xml:space="preserve"> </w:t>
      </w:r>
      <w:r w:rsidR="00BE47BD" w:rsidRPr="00DE1901">
        <w:rPr>
          <w:rFonts w:ascii="Arial" w:hAnsi="Arial" w:cs="Arial"/>
          <w:color w:val="000000"/>
          <w:sz w:val="20"/>
          <w:szCs w:val="24"/>
        </w:rPr>
        <w:t>исполнения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процедур</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является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отдел</w:t>
      </w:r>
      <w:r w:rsidRPr="00DE1901">
        <w:rPr>
          <w:rFonts w:ascii="Arial" w:hAnsi="Arial" w:cs="Arial"/>
          <w:color w:val="000000"/>
          <w:sz w:val="20"/>
          <w:szCs w:val="24"/>
        </w:rPr>
        <w:t xml:space="preserve"> </w:t>
      </w:r>
      <w:r w:rsidR="00BE47BD" w:rsidRPr="00DE1901">
        <w:rPr>
          <w:rFonts w:ascii="Arial" w:hAnsi="Arial" w:cs="Arial"/>
          <w:color w:val="000000"/>
          <w:sz w:val="20"/>
          <w:szCs w:val="24"/>
          <w:shd w:val="clear" w:color="auto" w:fill="FFFFFF"/>
        </w:rPr>
        <w:t>экономики,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промышленности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инвестиционной</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shd w:val="clear" w:color="auto" w:fill="FFFFFF"/>
        </w:rPr>
        <w:t>деятельности</w:t>
      </w:r>
      <w:r w:rsidRPr="00DE1901">
        <w:rPr>
          <w:rFonts w:ascii="Arial" w:hAnsi="Arial" w:cs="Arial"/>
          <w:color w:val="000000"/>
          <w:sz w:val="20"/>
          <w:szCs w:val="24"/>
          <w:shd w:val="clear" w:color="auto" w:fill="FFFFFF"/>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(далее</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2.10.</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приложением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справки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публичных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консультаций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направляется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согласование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2.11.</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подлежит</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размещению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сайте</w:t>
      </w:r>
      <w:r w:rsidRPr="00DE1901">
        <w:rPr>
          <w:rFonts w:ascii="Arial" w:hAnsi="Arial" w:cs="Arial"/>
          <w:color w:val="000000"/>
          <w:sz w:val="20"/>
          <w:szCs w:val="24"/>
        </w:rPr>
        <w:t xml:space="preserve"> </w:t>
      </w:r>
      <w:r w:rsidR="00BE47BD" w:rsidRPr="00DE1901">
        <w:rPr>
          <w:rFonts w:ascii="Arial" w:hAnsi="Arial" w:cs="Arial"/>
          <w:color w:val="000000"/>
          <w:sz w:val="20"/>
          <w:szCs w:val="24"/>
        </w:rPr>
        <w:t>regulations.cap.ru</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сети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«Интернет»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позднее</w:t>
      </w:r>
      <w:r w:rsidRPr="00DE1901">
        <w:rPr>
          <w:rFonts w:ascii="Arial" w:hAnsi="Arial" w:cs="Arial"/>
          <w:color w:val="000000"/>
          <w:sz w:val="20"/>
          <w:szCs w:val="24"/>
        </w:rPr>
        <w:t xml:space="preserve"> </w:t>
      </w:r>
      <w:r w:rsidR="00BE47BD" w:rsidRPr="00DE1901">
        <w:rPr>
          <w:rFonts w:ascii="Arial" w:hAnsi="Arial" w:cs="Arial"/>
          <w:color w:val="000000"/>
          <w:sz w:val="20"/>
          <w:szCs w:val="24"/>
        </w:rPr>
        <w:t>2</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даты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подписания.</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p>
    <w:p w:rsidR="00C709DD" w:rsidRPr="00DE1901" w:rsidRDefault="00BE47BD" w:rsidP="00DE1901">
      <w:pPr>
        <w:tabs>
          <w:tab w:val="left" w:pos="0"/>
        </w:tabs>
        <w:spacing w:after="0" w:line="240" w:lineRule="auto"/>
        <w:ind w:firstLine="709"/>
        <w:jc w:val="center"/>
        <w:rPr>
          <w:rFonts w:ascii="Arial" w:hAnsi="Arial" w:cs="Arial"/>
          <w:b/>
          <w:color w:val="000000"/>
          <w:sz w:val="20"/>
          <w:szCs w:val="24"/>
        </w:rPr>
      </w:pPr>
      <w:r w:rsidRPr="00DE1901">
        <w:rPr>
          <w:rFonts w:ascii="Arial" w:hAnsi="Arial" w:cs="Arial"/>
          <w:b/>
          <w:color w:val="000000"/>
          <w:sz w:val="20"/>
          <w:szCs w:val="24"/>
          <w:lang w:val="en-US"/>
        </w:rPr>
        <w:t>III</w:t>
      </w:r>
      <w:r w:rsidRPr="00DE1901">
        <w:rPr>
          <w:rFonts w:ascii="Arial" w:hAnsi="Arial" w:cs="Arial"/>
          <w:b/>
          <w:color w:val="000000"/>
          <w:sz w:val="20"/>
          <w:szCs w:val="24"/>
        </w:rPr>
        <w:t>.</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Порядок</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рассмотрения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заключения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результатах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ОРВ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проекта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ответственным</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подразделением.</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3.1.</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w:t>
      </w:r>
      <w:r w:rsidRPr="00DE1901">
        <w:rPr>
          <w:rFonts w:ascii="Arial" w:hAnsi="Arial" w:cs="Arial"/>
          <w:color w:val="000000"/>
          <w:sz w:val="20"/>
          <w:szCs w:val="24"/>
        </w:rPr>
        <w:t xml:space="preserve"> </w:t>
      </w:r>
      <w:r w:rsidR="00BE47BD" w:rsidRPr="00DE1901">
        <w:rPr>
          <w:rFonts w:ascii="Arial" w:hAnsi="Arial" w:cs="Arial"/>
          <w:color w:val="000000"/>
          <w:sz w:val="20"/>
          <w:szCs w:val="24"/>
        </w:rPr>
        <w:t>экспертизу</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осуществляет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контроль</w:t>
      </w:r>
      <w:r w:rsidRPr="00DE1901">
        <w:rPr>
          <w:rFonts w:ascii="Arial" w:hAnsi="Arial" w:cs="Arial"/>
          <w:color w:val="000000"/>
          <w:sz w:val="20"/>
          <w:szCs w:val="24"/>
        </w:rPr>
        <w:t xml:space="preserve"> </w:t>
      </w:r>
      <w:r w:rsidR="00BE47BD" w:rsidRPr="00DE1901">
        <w:rPr>
          <w:rFonts w:ascii="Arial" w:hAnsi="Arial" w:cs="Arial"/>
          <w:color w:val="000000"/>
          <w:sz w:val="20"/>
          <w:szCs w:val="24"/>
        </w:rPr>
        <w:t>качества</w:t>
      </w:r>
      <w:r w:rsidRPr="00DE1901">
        <w:rPr>
          <w:rFonts w:ascii="Arial" w:hAnsi="Arial" w:cs="Arial"/>
          <w:color w:val="000000"/>
          <w:sz w:val="20"/>
          <w:szCs w:val="24"/>
        </w:rPr>
        <w:t xml:space="preserve"> </w:t>
      </w:r>
      <w:r w:rsidR="00BE47BD" w:rsidRPr="00DE1901">
        <w:rPr>
          <w:rFonts w:ascii="Arial" w:hAnsi="Arial" w:cs="Arial"/>
          <w:color w:val="000000"/>
          <w:sz w:val="20"/>
          <w:szCs w:val="24"/>
        </w:rPr>
        <w:t>исполнения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процедур</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превышающий</w:t>
      </w:r>
      <w:r w:rsidRPr="00DE1901">
        <w:rPr>
          <w:rFonts w:ascii="Arial" w:hAnsi="Arial" w:cs="Arial"/>
          <w:color w:val="000000"/>
          <w:sz w:val="20"/>
          <w:szCs w:val="24"/>
        </w:rPr>
        <w:t xml:space="preserve"> </w:t>
      </w:r>
      <w:r w:rsidR="00BE47BD" w:rsidRPr="00DE1901">
        <w:rPr>
          <w:rFonts w:ascii="Arial" w:hAnsi="Arial" w:cs="Arial"/>
          <w:color w:val="000000"/>
          <w:sz w:val="20"/>
          <w:szCs w:val="24"/>
        </w:rPr>
        <w:t>5</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даты</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поступления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заключения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особо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сложных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превышающий</w:t>
      </w:r>
      <w:r w:rsidRPr="00DE1901">
        <w:rPr>
          <w:rFonts w:ascii="Arial" w:hAnsi="Arial" w:cs="Arial"/>
          <w:color w:val="000000"/>
          <w:sz w:val="20"/>
          <w:szCs w:val="24"/>
        </w:rPr>
        <w:t xml:space="preserve"> </w:t>
      </w:r>
      <w:r w:rsidR="00BE47BD" w:rsidRPr="00DE1901">
        <w:rPr>
          <w:rFonts w:ascii="Arial" w:hAnsi="Arial" w:cs="Arial"/>
          <w:color w:val="000000"/>
          <w:sz w:val="20"/>
          <w:szCs w:val="24"/>
        </w:rPr>
        <w:t>10</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3.2.</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результатам</w:t>
      </w:r>
      <w:r w:rsidRPr="00DE1901">
        <w:rPr>
          <w:rFonts w:ascii="Arial" w:hAnsi="Arial" w:cs="Arial"/>
          <w:color w:val="000000"/>
          <w:sz w:val="20"/>
          <w:szCs w:val="24"/>
        </w:rPr>
        <w:t xml:space="preserve"> </w:t>
      </w:r>
      <w:r w:rsidR="00BE47BD" w:rsidRPr="00DE1901">
        <w:rPr>
          <w:rFonts w:ascii="Arial" w:hAnsi="Arial" w:cs="Arial"/>
          <w:color w:val="000000"/>
          <w:sz w:val="20"/>
          <w:szCs w:val="24"/>
        </w:rPr>
        <w:t>рассмотрения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отсутствии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замечаний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согласовывает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путем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подготовки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служебной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записки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согласовании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При</w:t>
      </w:r>
      <w:r w:rsidRPr="00DE1901">
        <w:rPr>
          <w:rFonts w:ascii="Arial" w:hAnsi="Arial" w:cs="Arial"/>
          <w:color w:val="000000"/>
          <w:sz w:val="20"/>
          <w:szCs w:val="24"/>
        </w:rPr>
        <w:t xml:space="preserve"> </w:t>
      </w:r>
      <w:r w:rsidR="00BE47BD" w:rsidRPr="00DE1901">
        <w:rPr>
          <w:rFonts w:ascii="Arial" w:hAnsi="Arial" w:cs="Arial"/>
          <w:color w:val="000000"/>
          <w:sz w:val="20"/>
          <w:szCs w:val="24"/>
        </w:rPr>
        <w:t>выявлении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замечаний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сводному</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отчету</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направляет</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разработчику</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служебную</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записку</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возвращает</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для</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устранения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замечаний</w:t>
      </w:r>
    </w:p>
    <w:p w:rsidR="00BE47BD" w:rsidRPr="00DE1901" w:rsidRDefault="00FF4E71" w:rsidP="00DE1901">
      <w:pPr>
        <w:spacing w:after="0" w:line="240" w:lineRule="auto"/>
        <w:ind w:firstLine="709"/>
        <w:jc w:val="both"/>
        <w:rPr>
          <w:rFonts w:ascii="Arial" w:hAnsi="Arial" w:cs="Arial"/>
          <w:color w:val="000000"/>
          <w:sz w:val="20"/>
          <w:szCs w:val="24"/>
        </w:rPr>
      </w:pPr>
      <w:bookmarkStart w:id="3" w:name="sub_21"/>
      <w:bookmarkEnd w:id="1"/>
      <w:r w:rsidRPr="00DE1901">
        <w:rPr>
          <w:rFonts w:ascii="Arial" w:hAnsi="Arial" w:cs="Arial"/>
          <w:color w:val="000000"/>
          <w:sz w:val="20"/>
          <w:szCs w:val="24"/>
        </w:rPr>
        <w:t xml:space="preserve"> </w:t>
      </w:r>
      <w:r w:rsidR="00BE47BD" w:rsidRPr="00DE1901">
        <w:rPr>
          <w:rFonts w:ascii="Arial" w:hAnsi="Arial" w:cs="Arial"/>
          <w:color w:val="000000"/>
          <w:sz w:val="20"/>
          <w:szCs w:val="24"/>
        </w:rPr>
        <w:t>3.3.</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после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получения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отказа</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согласовании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устраняет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выявленные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замечания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течение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3</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рабочих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получения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повторно</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направляет</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сводный</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3.4.</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наличии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разногласий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между</w:t>
      </w:r>
      <w:r w:rsidRPr="00DE1901">
        <w:rPr>
          <w:rFonts w:ascii="Arial" w:hAnsi="Arial" w:cs="Arial"/>
          <w:color w:val="000000"/>
          <w:sz w:val="20"/>
          <w:szCs w:val="24"/>
        </w:rPr>
        <w:t xml:space="preserve"> </w:t>
      </w:r>
      <w:r w:rsidR="00BE47BD" w:rsidRPr="00DE1901">
        <w:rPr>
          <w:rFonts w:ascii="Arial" w:hAnsi="Arial" w:cs="Arial"/>
          <w:color w:val="000000"/>
          <w:sz w:val="20"/>
          <w:szCs w:val="24"/>
        </w:rPr>
        <w:t>ответственным</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сводному</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отчету</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разработчик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обеспечивает</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согласование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сводного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отчета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результатах</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числе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путем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согласительного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совещания.</w:t>
      </w:r>
    </w:p>
    <w:p w:rsidR="00C709D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3.5.</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прилагается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органами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местного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самоуправления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порядке.</w:t>
      </w:r>
    </w:p>
    <w:p w:rsidR="00C709DD" w:rsidRPr="00DE1901" w:rsidRDefault="00BE47BD" w:rsidP="00DE1901">
      <w:pPr>
        <w:keepNext/>
        <w:spacing w:after="0" w:line="240" w:lineRule="auto"/>
        <w:ind w:firstLine="709"/>
        <w:jc w:val="center"/>
        <w:outlineLvl w:val="0"/>
        <w:rPr>
          <w:rFonts w:ascii="Arial" w:hAnsi="Arial" w:cs="Arial"/>
          <w:b/>
          <w:color w:val="000000"/>
          <w:sz w:val="20"/>
          <w:szCs w:val="24"/>
        </w:rPr>
      </w:pPr>
      <w:r w:rsidRPr="00DE1901">
        <w:rPr>
          <w:rFonts w:ascii="Arial" w:hAnsi="Arial" w:cs="Arial"/>
          <w:b/>
          <w:color w:val="000000"/>
          <w:sz w:val="20"/>
          <w:szCs w:val="24"/>
          <w:lang w:val="en-US"/>
        </w:rPr>
        <w:t>IV</w:t>
      </w:r>
      <w:r w:rsidRPr="00DE1901">
        <w:rPr>
          <w:rFonts w:ascii="Arial" w:hAnsi="Arial" w:cs="Arial"/>
          <w:b/>
          <w:color w:val="000000"/>
          <w:sz w:val="20"/>
          <w:szCs w:val="24"/>
        </w:rPr>
        <w:t>.</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ОРВ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проектов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решений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Собрания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депутатов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являющихся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нормативными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правовыми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актами,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внесенными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рассмотрение</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Собрания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депутатов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порядке</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законодательной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инициативы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главой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депутатами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Собрания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депутатов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комиссиями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Собрания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депутатов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Прокуратурой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района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p>
    <w:p w:rsidR="00BE47BD" w:rsidRPr="00DE1901" w:rsidRDefault="00FF4E71" w:rsidP="00DE1901">
      <w:pPr>
        <w:keepNext/>
        <w:spacing w:after="0" w:line="240" w:lineRule="auto"/>
        <w:ind w:firstLine="709"/>
        <w:jc w:val="both"/>
        <w:outlineLvl w:val="0"/>
        <w:rPr>
          <w:rFonts w:ascii="Arial" w:hAnsi="Arial" w:cs="Arial"/>
          <w:b/>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4.1.</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решений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являющихся</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внесенных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рассмотрение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порядке</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законодательной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инициативы</w:t>
      </w:r>
      <w:r w:rsidRPr="00DE1901">
        <w:rPr>
          <w:rFonts w:ascii="Arial" w:hAnsi="Arial" w:cs="Arial"/>
          <w:color w:val="000000"/>
          <w:sz w:val="20"/>
          <w:szCs w:val="24"/>
        </w:rPr>
        <w:t xml:space="preserve"> </w:t>
      </w:r>
      <w:r w:rsidR="00BE47BD" w:rsidRPr="00DE1901">
        <w:rPr>
          <w:rFonts w:ascii="Arial" w:hAnsi="Arial" w:cs="Arial"/>
          <w:color w:val="000000"/>
          <w:sz w:val="20"/>
          <w:szCs w:val="24"/>
        </w:rPr>
        <w:t>главой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депутатами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комиссиями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Прокуратурой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района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(далее</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соответственно</w:t>
      </w: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решения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субъект</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права</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законодательной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инициативы),</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проводится</w:t>
      </w:r>
      <w:r w:rsidRPr="00DE1901">
        <w:rPr>
          <w:rFonts w:ascii="Arial" w:hAnsi="Arial" w:cs="Arial"/>
          <w:color w:val="000000"/>
          <w:sz w:val="20"/>
          <w:szCs w:val="24"/>
        </w:rPr>
        <w:t xml:space="preserve"> </w:t>
      </w:r>
      <w:r w:rsidR="00BE47BD" w:rsidRPr="00DE1901">
        <w:rPr>
          <w:rFonts w:ascii="Arial" w:hAnsi="Arial" w:cs="Arial"/>
          <w:color w:val="000000"/>
          <w:sz w:val="20"/>
          <w:szCs w:val="24"/>
        </w:rPr>
        <w:t>структурными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подразделениями</w:t>
      </w:r>
      <w:r w:rsidRPr="00DE1901">
        <w:rPr>
          <w:rFonts w:ascii="Arial" w:hAnsi="Arial" w:cs="Arial"/>
          <w:color w:val="000000"/>
          <w:sz w:val="20"/>
          <w:szCs w:val="24"/>
        </w:rPr>
        <w:t xml:space="preserve"> </w:t>
      </w:r>
      <w:r w:rsidR="00BE47BD" w:rsidRPr="00DE1901">
        <w:rPr>
          <w:rFonts w:ascii="Arial" w:hAnsi="Arial" w:cs="Arial"/>
          <w:color w:val="000000"/>
          <w:sz w:val="20"/>
          <w:szCs w:val="24"/>
        </w:rPr>
        <w:t>администрации</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соответствии</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bCs/>
          <w:color w:val="000000"/>
          <w:sz w:val="20"/>
          <w:szCs w:val="24"/>
        </w:rPr>
        <w:t>разделом</w:t>
      </w:r>
      <w:r w:rsidRPr="00DE1901">
        <w:rPr>
          <w:rFonts w:ascii="Arial" w:hAnsi="Arial" w:cs="Arial"/>
          <w:bCs/>
          <w:color w:val="000000"/>
          <w:sz w:val="20"/>
          <w:szCs w:val="24"/>
        </w:rPr>
        <w:t xml:space="preserve"> </w:t>
      </w:r>
      <w:r w:rsidR="00BE47BD" w:rsidRPr="00DE1901">
        <w:rPr>
          <w:rFonts w:ascii="Arial" w:hAnsi="Arial" w:cs="Arial"/>
          <w:bCs/>
          <w:color w:val="000000"/>
          <w:sz w:val="20"/>
          <w:szCs w:val="24"/>
        </w:rPr>
        <w:t>II</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настоящего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Порядка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учетом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особенностей,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установленных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настоящим</w:t>
      </w:r>
      <w:r w:rsidRPr="00DE1901">
        <w:rPr>
          <w:rFonts w:ascii="Arial" w:hAnsi="Arial" w:cs="Arial"/>
          <w:color w:val="000000"/>
          <w:sz w:val="20"/>
          <w:szCs w:val="24"/>
        </w:rPr>
        <w:t xml:space="preserve"> </w:t>
      </w:r>
      <w:r w:rsidR="00BE47BD" w:rsidRPr="00DE1901">
        <w:rPr>
          <w:rFonts w:ascii="Arial" w:hAnsi="Arial" w:cs="Arial"/>
          <w:color w:val="000000"/>
          <w:sz w:val="20"/>
          <w:szCs w:val="24"/>
        </w:rPr>
        <w:t>разделом.</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Общий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срок</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проведения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процедуры</w:t>
      </w:r>
      <w:r w:rsidRPr="00DE1901">
        <w:rPr>
          <w:rFonts w:ascii="Arial" w:hAnsi="Arial" w:cs="Arial"/>
          <w:color w:val="000000"/>
          <w:sz w:val="20"/>
          <w:szCs w:val="24"/>
        </w:rPr>
        <w:t xml:space="preserve"> </w:t>
      </w:r>
      <w:r w:rsidR="00BE47BD" w:rsidRPr="00DE1901">
        <w:rPr>
          <w:rFonts w:ascii="Arial" w:hAnsi="Arial" w:cs="Arial"/>
          <w:color w:val="000000"/>
          <w:sz w:val="20"/>
          <w:szCs w:val="24"/>
        </w:rPr>
        <w:t>ОРВ</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решений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должен</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превышать</w:t>
      </w:r>
      <w:r w:rsidRPr="00DE1901">
        <w:rPr>
          <w:rFonts w:ascii="Arial" w:hAnsi="Arial" w:cs="Arial"/>
          <w:color w:val="000000"/>
          <w:sz w:val="20"/>
          <w:szCs w:val="24"/>
        </w:rPr>
        <w:t xml:space="preserve"> </w:t>
      </w:r>
      <w:r w:rsidR="00BE47BD" w:rsidRPr="00DE1901">
        <w:rPr>
          <w:rFonts w:ascii="Arial" w:hAnsi="Arial" w:cs="Arial"/>
          <w:color w:val="000000"/>
          <w:sz w:val="20"/>
          <w:szCs w:val="24"/>
        </w:rPr>
        <w:t>60</w:t>
      </w:r>
      <w:r w:rsidRPr="00DE1901">
        <w:rPr>
          <w:rFonts w:ascii="Arial" w:hAnsi="Arial" w:cs="Arial"/>
          <w:color w:val="000000"/>
          <w:sz w:val="20"/>
          <w:szCs w:val="24"/>
        </w:rPr>
        <w:t xml:space="preserve"> </w:t>
      </w:r>
      <w:r w:rsidR="00BE47BD" w:rsidRPr="00DE1901">
        <w:rPr>
          <w:rFonts w:ascii="Arial" w:hAnsi="Arial" w:cs="Arial"/>
          <w:color w:val="000000"/>
          <w:sz w:val="20"/>
          <w:szCs w:val="24"/>
        </w:rPr>
        <w:t>календарных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дней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w:t>
      </w:r>
      <w:r w:rsidRPr="00DE1901">
        <w:rPr>
          <w:rFonts w:ascii="Arial" w:hAnsi="Arial" w:cs="Arial"/>
          <w:color w:val="000000"/>
          <w:sz w:val="20"/>
          <w:szCs w:val="24"/>
        </w:rPr>
        <w:t xml:space="preserve"> </w:t>
      </w:r>
      <w:r w:rsidR="00BE47BD" w:rsidRPr="00DE1901">
        <w:rPr>
          <w:rFonts w:ascii="Arial" w:hAnsi="Arial" w:cs="Arial"/>
          <w:color w:val="000000"/>
          <w:sz w:val="20"/>
          <w:szCs w:val="24"/>
        </w:rPr>
        <w:t>дня</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поступления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проекта</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решений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Собрания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депутатов</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с</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приложением</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пояснительной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записки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финансово-экономического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обоснования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к</w:t>
      </w:r>
      <w:r w:rsidRPr="00DE1901">
        <w:rPr>
          <w:rFonts w:ascii="Arial" w:hAnsi="Arial" w:cs="Arial"/>
          <w:color w:val="000000"/>
          <w:sz w:val="20"/>
          <w:szCs w:val="24"/>
        </w:rPr>
        <w:t xml:space="preserve"> </w:t>
      </w:r>
      <w:r w:rsidR="00BE47BD" w:rsidRPr="00DE1901">
        <w:rPr>
          <w:rFonts w:ascii="Arial" w:hAnsi="Arial" w:cs="Arial"/>
          <w:color w:val="000000"/>
          <w:sz w:val="20"/>
          <w:szCs w:val="24"/>
        </w:rPr>
        <w:t>нему</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структурное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подразделение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Мариинско-Посадского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муниципального</w:t>
      </w:r>
      <w:r w:rsidRPr="00DE1901">
        <w:rPr>
          <w:rFonts w:ascii="Arial" w:hAnsi="Arial" w:cs="Arial"/>
          <w:color w:val="000000"/>
          <w:sz w:val="20"/>
          <w:szCs w:val="24"/>
        </w:rPr>
        <w:t xml:space="preserve"> </w:t>
      </w:r>
      <w:r w:rsidR="00BE47BD" w:rsidRPr="00DE1901">
        <w:rPr>
          <w:rFonts w:ascii="Arial" w:hAnsi="Arial" w:cs="Arial"/>
          <w:color w:val="000000"/>
          <w:sz w:val="20"/>
          <w:szCs w:val="24"/>
        </w:rPr>
        <w:t>округа</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по</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направлению</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p>
    <w:p w:rsidR="00BE47B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4.2.</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целях</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получения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Собрания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депутатов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структурное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вправе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направить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запрос</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инициативы.</w:t>
      </w:r>
    </w:p>
    <w:p w:rsidR="00BE47B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4.3.</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Собрания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депутатов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осуществляются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соответствии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bCs/>
          <w:color w:val="000000"/>
          <w:sz w:val="20"/>
          <w:szCs w:val="24"/>
        </w:rPr>
        <w:t>разделом</w:t>
      </w:r>
      <w:r w:rsidR="00FF4E71" w:rsidRPr="00DE1901">
        <w:rPr>
          <w:rFonts w:ascii="Arial" w:hAnsi="Arial" w:cs="Arial"/>
          <w:bCs/>
          <w:color w:val="000000"/>
          <w:sz w:val="20"/>
          <w:szCs w:val="24"/>
        </w:rPr>
        <w:t xml:space="preserve"> </w:t>
      </w:r>
      <w:r w:rsidRPr="00DE1901">
        <w:rPr>
          <w:rFonts w:ascii="Arial" w:hAnsi="Arial" w:cs="Arial"/>
          <w:bCs/>
          <w:color w:val="000000"/>
          <w:sz w:val="20"/>
          <w:szCs w:val="24"/>
          <w:lang w:val="en-US"/>
        </w:rPr>
        <w:t>III</w:t>
      </w:r>
      <w:r w:rsidR="00FF4E71" w:rsidRPr="00DE1901">
        <w:rPr>
          <w:rFonts w:ascii="Arial" w:hAnsi="Arial" w:cs="Arial"/>
          <w:b/>
          <w:color w:val="000000"/>
          <w:sz w:val="20"/>
          <w:szCs w:val="24"/>
        </w:rPr>
        <w:t xml:space="preserve"> </w:t>
      </w:r>
      <w:r w:rsidRPr="00DE1901">
        <w:rPr>
          <w:rFonts w:ascii="Arial" w:hAnsi="Arial" w:cs="Arial"/>
          <w:color w:val="000000"/>
          <w:sz w:val="20"/>
          <w:szCs w:val="24"/>
        </w:rPr>
        <w:t>настоящего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Порядка.</w:t>
      </w:r>
    </w:p>
    <w:p w:rsidR="00C709D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4.4.</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Структурное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подписания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Собрания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депутатов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направляет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копию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служебной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записки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Собрания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депутатов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сводный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Собрание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депутатов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bookmarkEnd w:id="3"/>
    </w:p>
    <w:p w:rsidR="00C709DD" w:rsidRPr="00DE1901" w:rsidRDefault="00FF4E71" w:rsidP="00DE1901">
      <w:pPr>
        <w:keepNext/>
        <w:spacing w:after="0" w:line="240" w:lineRule="auto"/>
        <w:outlineLvl w:val="0"/>
        <w:rPr>
          <w:rFonts w:ascii="Arial" w:hAnsi="Arial" w:cs="Arial"/>
          <w:color w:val="000000"/>
          <w:sz w:val="20"/>
          <w:szCs w:val="26"/>
        </w:rPr>
      </w:pPr>
      <w:bookmarkStart w:id="4" w:name="sub_10000"/>
      <w:r w:rsidRPr="00DE1901">
        <w:rPr>
          <w:rFonts w:ascii="Arial" w:hAnsi="Arial" w:cs="Arial"/>
          <w:color w:val="000000"/>
          <w:sz w:val="20"/>
          <w:szCs w:val="26"/>
        </w:rPr>
        <w:t xml:space="preserve"> </w:t>
      </w:r>
      <w:bookmarkEnd w:id="4"/>
    </w:p>
    <w:p w:rsidR="00BE47BD" w:rsidRPr="00DE1901" w:rsidRDefault="00BE47BD" w:rsidP="00DE1901">
      <w:pPr>
        <w:keepNext/>
        <w:spacing w:after="0" w:line="240" w:lineRule="auto"/>
        <w:ind w:left="7938"/>
        <w:jc w:val="center"/>
        <w:outlineLvl w:val="0"/>
        <w:rPr>
          <w:rFonts w:ascii="Arial" w:hAnsi="Arial" w:cs="Arial"/>
          <w:color w:val="000000"/>
          <w:sz w:val="20"/>
        </w:rPr>
      </w:pP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p>
    <w:p w:rsidR="00C709DD" w:rsidRPr="00DE1901" w:rsidRDefault="00BE47BD" w:rsidP="00DE1901">
      <w:pPr>
        <w:spacing w:after="0" w:line="240" w:lineRule="auto"/>
        <w:ind w:left="7938"/>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bCs/>
          <w:color w:val="000000"/>
          <w:sz w:val="20"/>
        </w:rPr>
        <w:t>Порядку</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оценки</w:t>
      </w:r>
      <w:r w:rsidR="00FF4E71" w:rsidRPr="00DE1901">
        <w:rPr>
          <w:rFonts w:ascii="Arial" w:hAnsi="Arial" w:cs="Arial"/>
          <w:color w:val="000000"/>
          <w:sz w:val="20"/>
        </w:rPr>
        <w:t xml:space="preserve"> </w:t>
      </w:r>
      <w:r w:rsidRPr="00DE1901">
        <w:rPr>
          <w:rFonts w:ascii="Arial" w:hAnsi="Arial" w:cs="Arial"/>
          <w:color w:val="000000"/>
          <w:sz w:val="20"/>
        </w:rPr>
        <w:t>регулирующего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проектов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нормативных</w:t>
      </w:r>
      <w:r w:rsidR="00FF4E71" w:rsidRPr="00DE1901">
        <w:rPr>
          <w:rFonts w:ascii="Arial" w:hAnsi="Arial" w:cs="Arial"/>
          <w:color w:val="000000"/>
          <w:sz w:val="20"/>
        </w:rPr>
        <w:t xml:space="preserve"> </w:t>
      </w:r>
      <w:r w:rsidRPr="00DE1901">
        <w:rPr>
          <w:rFonts w:ascii="Arial" w:hAnsi="Arial" w:cs="Arial"/>
          <w:color w:val="000000"/>
          <w:sz w:val="20"/>
        </w:rPr>
        <w:t>правовых</w:t>
      </w:r>
      <w:r w:rsidR="00FF4E71" w:rsidRPr="00DE1901">
        <w:rPr>
          <w:rFonts w:ascii="Arial" w:hAnsi="Arial" w:cs="Arial"/>
          <w:color w:val="000000"/>
          <w:sz w:val="20"/>
        </w:rPr>
        <w:t xml:space="preserve"> </w:t>
      </w:r>
      <w:r w:rsidRPr="00DE1901">
        <w:rPr>
          <w:rFonts w:ascii="Arial" w:hAnsi="Arial" w:cs="Arial"/>
          <w:color w:val="000000"/>
          <w:sz w:val="20"/>
        </w:rPr>
        <w:t>актов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C709DD" w:rsidRPr="00DE1901" w:rsidRDefault="00BE47BD" w:rsidP="00DE1901">
      <w:pPr>
        <w:pStyle w:val="12"/>
        <w:spacing w:line="240" w:lineRule="auto"/>
        <w:rPr>
          <w:rFonts w:ascii="Arial" w:hAnsi="Arial" w:cs="Arial"/>
          <w:color w:val="000000"/>
          <w:sz w:val="20"/>
          <w:szCs w:val="24"/>
        </w:rPr>
      </w:pPr>
      <w:r w:rsidRPr="00DE1901">
        <w:rPr>
          <w:rFonts w:ascii="Arial" w:hAnsi="Arial" w:cs="Arial"/>
          <w:color w:val="000000"/>
          <w:sz w:val="20"/>
          <w:szCs w:val="24"/>
        </w:rPr>
        <w:lastRenderedPageBreak/>
        <w:t>Сводный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отчет</w:t>
      </w:r>
      <w:r w:rsidRPr="00DE1901">
        <w:rPr>
          <w:rFonts w:ascii="Arial" w:hAnsi="Arial" w:cs="Arial"/>
          <w:color w:val="000000"/>
          <w:sz w:val="20"/>
          <w:szCs w:val="24"/>
        </w:rPr>
        <w:b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оценки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Pr="00DE1901">
        <w:rPr>
          <w:rFonts w:ascii="Arial" w:hAnsi="Arial" w:cs="Arial"/>
          <w:color w:val="000000"/>
          <w:sz w:val="20"/>
          <w:szCs w:val="24"/>
        </w:rPr>
        <w:br/>
        <w:t>_________________________________________________________________________</w:t>
      </w:r>
      <w:r w:rsidRPr="00DE1901">
        <w:rPr>
          <w:rFonts w:ascii="Arial" w:hAnsi="Arial" w:cs="Arial"/>
          <w:color w:val="000000"/>
          <w:sz w:val="20"/>
          <w:szCs w:val="24"/>
        </w:rPr>
        <w:br/>
        <w:t>(наименование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p>
    <w:p w:rsidR="00BE47BD" w:rsidRPr="00DE1901" w:rsidRDefault="00BE47BD" w:rsidP="00DE1901">
      <w:pPr>
        <w:pStyle w:val="12"/>
        <w:spacing w:line="240" w:lineRule="auto"/>
        <w:rPr>
          <w:rFonts w:ascii="Arial" w:hAnsi="Arial" w:cs="Arial"/>
          <w:color w:val="000000"/>
          <w:sz w:val="20"/>
          <w:szCs w:val="24"/>
        </w:rPr>
      </w:pPr>
      <w:bookmarkStart w:id="5" w:name="sub_2201"/>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Общая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информация</w:t>
      </w:r>
    </w:p>
    <w:bookmarkEnd w:id="5"/>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13023"/>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1.1.</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Разработчик</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структурное</w:t>
            </w:r>
            <w:r w:rsidR="00FF4E71" w:rsidRPr="00DE1901">
              <w:rPr>
                <w:rFonts w:ascii="Arial" w:hAnsi="Arial" w:cs="Arial"/>
                <w:color w:val="000000"/>
                <w:sz w:val="20"/>
              </w:rPr>
              <w:t xml:space="preserve"> </w:t>
            </w:r>
            <w:r w:rsidRPr="00DE1901">
              <w:rPr>
                <w:rFonts w:ascii="Arial" w:hAnsi="Arial" w:cs="Arial"/>
                <w:color w:val="000000"/>
                <w:sz w:val="20"/>
              </w:rPr>
              <w:t>подразделение</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осуществляющими</w:t>
            </w:r>
            <w:r w:rsidR="00FF4E71" w:rsidRPr="00DE1901">
              <w:rPr>
                <w:rFonts w:ascii="Arial" w:hAnsi="Arial" w:cs="Arial"/>
                <w:color w:val="000000"/>
                <w:sz w:val="20"/>
              </w:rPr>
              <w:t xml:space="preserve"> </w:t>
            </w:r>
            <w:r w:rsidRPr="00DE1901">
              <w:rPr>
                <w:rFonts w:ascii="Arial" w:hAnsi="Arial" w:cs="Arial"/>
                <w:color w:val="000000"/>
                <w:sz w:val="20"/>
              </w:rPr>
              <w:t>подготовку</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нормативного</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(далее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___________________________________________________________________</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___________________________________________________________________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(указывается</w:t>
            </w:r>
            <w:r w:rsidR="00FF4E71" w:rsidRPr="00DE1901">
              <w:rPr>
                <w:rFonts w:cs="Arial"/>
                <w:color w:val="000000"/>
                <w:sz w:val="20"/>
              </w:rPr>
              <w:t xml:space="preserve"> </w:t>
            </w:r>
            <w:r w:rsidRPr="00DE1901">
              <w:rPr>
                <w:rFonts w:cs="Arial"/>
                <w:color w:val="000000"/>
                <w:sz w:val="20"/>
              </w:rPr>
              <w:t>полное</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краткое</w:t>
            </w:r>
            <w:r w:rsidR="00FF4E71" w:rsidRPr="00DE1901">
              <w:rPr>
                <w:rFonts w:cs="Arial"/>
                <w:color w:val="000000"/>
                <w:sz w:val="20"/>
              </w:rPr>
              <w:t xml:space="preserve"> </w:t>
            </w: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разработчика)</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1.2.</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Наименование</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1.3.</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Основание</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разработки</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1.4.</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bl>
    <w:p w:rsidR="00BE47BD" w:rsidRPr="00DE1901" w:rsidRDefault="00BE47BD" w:rsidP="00DE1901">
      <w:pPr>
        <w:spacing w:after="0" w:line="240" w:lineRule="auto"/>
        <w:rPr>
          <w:rFonts w:ascii="Arial" w:hAnsi="Arial" w:cs="Arial"/>
          <w:color w:val="000000"/>
          <w:sz w:val="20"/>
          <w:szCs w:val="24"/>
        </w:rPr>
      </w:pPr>
    </w:p>
    <w:p w:rsidR="00BE47BD" w:rsidRPr="00DE1901" w:rsidRDefault="00BE47BD" w:rsidP="00DE1901">
      <w:pPr>
        <w:pStyle w:val="12"/>
        <w:spacing w:line="240" w:lineRule="auto"/>
        <w:rPr>
          <w:rFonts w:ascii="Arial" w:hAnsi="Arial" w:cs="Arial"/>
          <w:color w:val="000000"/>
          <w:sz w:val="20"/>
        </w:rPr>
      </w:pPr>
      <w:bookmarkStart w:id="6" w:name="sub_30063"/>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Степень</w:t>
      </w:r>
      <w:r w:rsidR="00FF4E71" w:rsidRPr="00DE1901">
        <w:rPr>
          <w:rFonts w:ascii="Arial" w:hAnsi="Arial" w:cs="Arial"/>
          <w:color w:val="000000"/>
          <w:sz w:val="20"/>
        </w:rPr>
        <w:t xml:space="preserve"> </w:t>
      </w:r>
      <w:r w:rsidRPr="00DE1901">
        <w:rPr>
          <w:rFonts w:ascii="Arial" w:hAnsi="Arial" w:cs="Arial"/>
          <w:color w:val="000000"/>
          <w:sz w:val="20"/>
        </w:rPr>
        <w:t>регулирующего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p>
    <w:bookmarkEnd w:id="6"/>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5897"/>
        <w:gridCol w:w="7126"/>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2.1.</w:t>
            </w:r>
          </w:p>
        </w:tc>
        <w:tc>
          <w:tcPr>
            <w:tcW w:w="206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Степень</w:t>
            </w:r>
            <w:r w:rsidR="00FF4E71" w:rsidRPr="00DE1901">
              <w:rPr>
                <w:rFonts w:ascii="Arial" w:hAnsi="Arial" w:cs="Arial"/>
                <w:color w:val="000000"/>
                <w:sz w:val="20"/>
              </w:rPr>
              <w:t xml:space="preserve"> </w:t>
            </w:r>
            <w:r w:rsidRPr="00DE1901">
              <w:rPr>
                <w:rFonts w:ascii="Arial" w:hAnsi="Arial" w:cs="Arial"/>
                <w:color w:val="000000"/>
                <w:sz w:val="20"/>
              </w:rPr>
              <w:t>регулирующего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2494"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(высокая/</w:t>
            </w:r>
            <w:r w:rsidR="00FF4E71" w:rsidRPr="00DE1901">
              <w:rPr>
                <w:rFonts w:cs="Arial"/>
                <w:color w:val="000000"/>
                <w:sz w:val="20"/>
              </w:rPr>
              <w:t xml:space="preserve"> </w:t>
            </w:r>
            <w:r w:rsidRPr="00DE1901">
              <w:rPr>
                <w:rFonts w:cs="Arial"/>
                <w:color w:val="000000"/>
                <w:sz w:val="20"/>
              </w:rPr>
              <w:t>средняя/</w:t>
            </w:r>
            <w:r w:rsidR="00FF4E71" w:rsidRPr="00DE1901">
              <w:rPr>
                <w:rFonts w:cs="Arial"/>
                <w:color w:val="000000"/>
                <w:sz w:val="20"/>
              </w:rPr>
              <w:t xml:space="preserve"> </w:t>
            </w:r>
            <w:r w:rsidRPr="00DE1901">
              <w:rPr>
                <w:rFonts w:cs="Arial"/>
                <w:color w:val="000000"/>
                <w:sz w:val="20"/>
              </w:rPr>
              <w:t>низкая)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2.2.</w:t>
            </w:r>
          </w:p>
        </w:tc>
        <w:tc>
          <w:tcPr>
            <w:tcW w:w="4558"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отнесения</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определенной</w:t>
            </w:r>
            <w:r w:rsidR="00FF4E71" w:rsidRPr="00DE1901">
              <w:rPr>
                <w:rFonts w:ascii="Arial" w:hAnsi="Arial" w:cs="Arial"/>
                <w:color w:val="000000"/>
                <w:sz w:val="20"/>
              </w:rPr>
              <w:t xml:space="preserve"> </w:t>
            </w:r>
            <w:r w:rsidRPr="00DE1901">
              <w:rPr>
                <w:rFonts w:ascii="Arial" w:hAnsi="Arial" w:cs="Arial"/>
                <w:color w:val="000000"/>
                <w:sz w:val="20"/>
              </w:rPr>
              <w:t>степени</w:t>
            </w:r>
            <w:r w:rsidR="00FF4E71" w:rsidRPr="00DE1901">
              <w:rPr>
                <w:rFonts w:ascii="Arial" w:hAnsi="Arial" w:cs="Arial"/>
                <w:color w:val="000000"/>
                <w:sz w:val="20"/>
              </w:rPr>
              <w:t xml:space="preserve"> </w:t>
            </w:r>
            <w:r w:rsidRPr="00DE1901">
              <w:rPr>
                <w:rFonts w:ascii="Arial" w:hAnsi="Arial" w:cs="Arial"/>
                <w:color w:val="000000"/>
                <w:sz w:val="20"/>
              </w:rPr>
              <w:t>регулирующего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7" w:name="sub_30064"/>
      <w:r w:rsidRPr="00DE1901">
        <w:rPr>
          <w:rFonts w:ascii="Arial" w:hAnsi="Arial" w:cs="Arial"/>
          <w:color w:val="000000"/>
          <w:sz w:val="20"/>
        </w:rPr>
        <w:t>2.3.</w:t>
      </w:r>
      <w:r w:rsidR="00FF4E71" w:rsidRPr="00DE1901">
        <w:rPr>
          <w:rFonts w:ascii="Arial" w:hAnsi="Arial" w:cs="Arial"/>
          <w:color w:val="000000"/>
          <w:sz w:val="20"/>
        </w:rPr>
        <w:t xml:space="preserve"> </w:t>
      </w:r>
      <w:r w:rsidRPr="00DE1901">
        <w:rPr>
          <w:rFonts w:ascii="Arial" w:hAnsi="Arial" w:cs="Arial"/>
          <w:color w:val="000000"/>
          <w:sz w:val="20"/>
        </w:rPr>
        <w:t>Анализ</w:t>
      </w:r>
      <w:r w:rsidR="00FF4E71" w:rsidRPr="00DE1901">
        <w:rPr>
          <w:rFonts w:ascii="Arial" w:hAnsi="Arial" w:cs="Arial"/>
          <w:color w:val="000000"/>
          <w:sz w:val="20"/>
        </w:rPr>
        <w:t xml:space="preserve"> </w:t>
      </w:r>
      <w:r w:rsidRPr="00DE1901">
        <w:rPr>
          <w:rFonts w:ascii="Arial" w:hAnsi="Arial" w:cs="Arial"/>
          <w:color w:val="000000"/>
          <w:sz w:val="20"/>
        </w:rPr>
        <w:t>регулируемых</w:t>
      </w:r>
      <w:r w:rsidR="00FF4E71" w:rsidRPr="00DE1901">
        <w:rPr>
          <w:rFonts w:ascii="Arial" w:hAnsi="Arial" w:cs="Arial"/>
          <w:color w:val="000000"/>
          <w:sz w:val="20"/>
        </w:rPr>
        <w:t xml:space="preserve"> </w:t>
      </w:r>
      <w:r w:rsidRPr="00DE1901">
        <w:rPr>
          <w:rFonts w:ascii="Arial" w:hAnsi="Arial" w:cs="Arial"/>
          <w:color w:val="000000"/>
          <w:sz w:val="20"/>
        </w:rPr>
        <w:t>проектом</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отношений,</w:t>
      </w:r>
      <w:r w:rsidR="00FF4E71" w:rsidRPr="00DE1901">
        <w:rPr>
          <w:rFonts w:ascii="Arial" w:hAnsi="Arial" w:cs="Arial"/>
          <w:color w:val="000000"/>
          <w:sz w:val="20"/>
        </w:rPr>
        <w:t xml:space="preserve"> </w:t>
      </w:r>
      <w:r w:rsidRPr="00DE1901">
        <w:rPr>
          <w:rFonts w:ascii="Arial" w:hAnsi="Arial" w:cs="Arial"/>
          <w:color w:val="000000"/>
          <w:sz w:val="20"/>
        </w:rPr>
        <w:t>обусловливающих</w:t>
      </w:r>
      <w:r w:rsidR="00FF4E71" w:rsidRPr="00DE1901">
        <w:rPr>
          <w:rFonts w:ascii="Arial" w:hAnsi="Arial" w:cs="Arial"/>
          <w:color w:val="000000"/>
          <w:sz w:val="20"/>
        </w:rPr>
        <w:t xml:space="preserve"> </w:t>
      </w:r>
      <w:r w:rsidRPr="00DE1901">
        <w:rPr>
          <w:rFonts w:ascii="Arial" w:hAnsi="Arial" w:cs="Arial"/>
          <w:color w:val="000000"/>
          <w:sz w:val="20"/>
        </w:rPr>
        <w:t>необходимость</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оценки</w:t>
      </w:r>
      <w:r w:rsidR="00FF4E71" w:rsidRPr="00DE1901">
        <w:rPr>
          <w:rFonts w:ascii="Arial" w:hAnsi="Arial" w:cs="Arial"/>
          <w:color w:val="000000"/>
          <w:sz w:val="20"/>
        </w:rPr>
        <w:t xml:space="preserve"> </w:t>
      </w:r>
      <w:r w:rsidRPr="00DE1901">
        <w:rPr>
          <w:rFonts w:ascii="Arial" w:hAnsi="Arial" w:cs="Arial"/>
          <w:color w:val="000000"/>
          <w:sz w:val="20"/>
        </w:rPr>
        <w:t>регулирующего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p>
    <w:bookmarkEnd w:id="7"/>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2"/>
        <w:gridCol w:w="7094"/>
      </w:tblGrid>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Содержание</w:t>
            </w:r>
            <w:r w:rsidR="00FF4E71" w:rsidRPr="00DE1901">
              <w:rPr>
                <w:rFonts w:cs="Arial"/>
                <w:color w:val="000000"/>
                <w:sz w:val="20"/>
              </w:rPr>
              <w:t xml:space="preserve"> </w:t>
            </w:r>
            <w:r w:rsidRPr="00DE1901">
              <w:rPr>
                <w:rFonts w:cs="Arial"/>
                <w:color w:val="000000"/>
                <w:sz w:val="20"/>
              </w:rPr>
              <w:t>проекта</w:t>
            </w:r>
            <w:r w:rsidR="00FF4E71" w:rsidRPr="00DE1901">
              <w:rPr>
                <w:rFonts w:cs="Arial"/>
                <w:color w:val="000000"/>
                <w:sz w:val="20"/>
              </w:rPr>
              <w:t xml:space="preserve"> </w:t>
            </w:r>
            <w:r w:rsidRPr="00DE1901">
              <w:rPr>
                <w:rFonts w:cs="Arial"/>
                <w:color w:val="000000"/>
                <w:sz w:val="20"/>
              </w:rPr>
              <w:t>акта</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наличия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проекте</w:t>
            </w:r>
            <w:r w:rsidR="00FF4E71" w:rsidRPr="00DE1901">
              <w:rPr>
                <w:rFonts w:cs="Arial"/>
                <w:color w:val="000000"/>
                <w:sz w:val="20"/>
              </w:rPr>
              <w:t xml:space="preserve"> </w:t>
            </w:r>
            <w:r w:rsidRPr="00DE1901">
              <w:rPr>
                <w:rFonts w:cs="Arial"/>
                <w:color w:val="000000"/>
                <w:sz w:val="20"/>
              </w:rPr>
              <w:t>акта</w:t>
            </w:r>
          </w:p>
          <w:p w:rsidR="00BE47BD" w:rsidRPr="00DE1901" w:rsidRDefault="00BE47BD" w:rsidP="00DE1901">
            <w:pPr>
              <w:pStyle w:val="af2"/>
              <w:jc w:val="center"/>
              <w:rPr>
                <w:rFonts w:cs="Arial"/>
                <w:color w:val="000000"/>
                <w:sz w:val="20"/>
              </w:rPr>
            </w:pPr>
            <w:r w:rsidRPr="00DE1901">
              <w:rPr>
                <w:rFonts w:cs="Arial"/>
                <w:color w:val="000000"/>
                <w:sz w:val="20"/>
              </w:rPr>
              <w:t>положений,</w:t>
            </w:r>
            <w:r w:rsidR="00FF4E71" w:rsidRPr="00DE1901">
              <w:rPr>
                <w:rFonts w:cs="Arial"/>
                <w:color w:val="000000"/>
                <w:sz w:val="20"/>
              </w:rPr>
              <w:t xml:space="preserve"> </w:t>
            </w:r>
            <w:r w:rsidRPr="00DE1901">
              <w:rPr>
                <w:rFonts w:cs="Arial"/>
                <w:color w:val="000000"/>
                <w:sz w:val="20"/>
              </w:rPr>
              <w:t>регулирующих</w:t>
            </w:r>
            <w:r w:rsidR="00FF4E71" w:rsidRPr="00DE1901">
              <w:rPr>
                <w:rFonts w:cs="Arial"/>
                <w:color w:val="000000"/>
                <w:sz w:val="20"/>
              </w:rPr>
              <w:t xml:space="preserve"> </w:t>
            </w:r>
            <w:r w:rsidRPr="00DE1901">
              <w:rPr>
                <w:rFonts w:cs="Arial"/>
                <w:color w:val="000000"/>
                <w:sz w:val="20"/>
              </w:rPr>
              <w:t>отношения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указанной</w:t>
            </w:r>
            <w:r w:rsidR="00FF4E71" w:rsidRPr="00DE1901">
              <w:rPr>
                <w:rFonts w:cs="Arial"/>
                <w:color w:val="000000"/>
                <w:sz w:val="20"/>
              </w:rPr>
              <w:t xml:space="preserve"> </w:t>
            </w:r>
            <w:r w:rsidRPr="00DE1901">
              <w:rPr>
                <w:rFonts w:cs="Arial"/>
                <w:color w:val="000000"/>
                <w:sz w:val="20"/>
              </w:rPr>
              <w:t>области</w:t>
            </w:r>
            <w:r w:rsidR="00FF4E71" w:rsidRPr="00DE1901">
              <w:rPr>
                <w:rFonts w:cs="Arial"/>
                <w:color w:val="000000"/>
                <w:sz w:val="20"/>
              </w:rPr>
              <w:t xml:space="preserve"> </w:t>
            </w:r>
            <w:r w:rsidRPr="00DE1901">
              <w:rPr>
                <w:rFonts w:cs="Arial"/>
                <w:color w:val="000000"/>
                <w:sz w:val="20"/>
              </w:rPr>
              <w:t>(сфере)</w:t>
            </w:r>
          </w:p>
          <w:p w:rsidR="00BE47BD" w:rsidRPr="00DE1901" w:rsidRDefault="00BE47BD" w:rsidP="00DE1901">
            <w:pPr>
              <w:pStyle w:val="af2"/>
              <w:jc w:val="center"/>
              <w:rPr>
                <w:rFonts w:cs="Arial"/>
                <w:color w:val="000000"/>
                <w:sz w:val="20"/>
              </w:rPr>
            </w:pPr>
            <w:r w:rsidRPr="00DE1901">
              <w:rPr>
                <w:rFonts w:cs="Arial"/>
                <w:color w:val="000000"/>
                <w:sz w:val="20"/>
              </w:rPr>
              <w:t>(указать</w:t>
            </w:r>
            <w:r w:rsidR="00FF4E71" w:rsidRPr="00DE1901">
              <w:rPr>
                <w:rFonts w:cs="Arial"/>
                <w:color w:val="000000"/>
                <w:sz w:val="20"/>
              </w:rPr>
              <w:t xml:space="preserve"> </w:t>
            </w:r>
            <w:r w:rsidRPr="00DE1901">
              <w:rPr>
                <w:rFonts w:cs="Arial"/>
                <w:color w:val="000000"/>
                <w:sz w:val="20"/>
              </w:rPr>
              <w:t>да/нет,</w:t>
            </w:r>
            <w:r w:rsidR="00FF4E71" w:rsidRPr="00DE1901">
              <w:rPr>
                <w:rFonts w:cs="Arial"/>
                <w:color w:val="000000"/>
                <w:sz w:val="20"/>
              </w:rPr>
              <w:t xml:space="preserve"> </w:t>
            </w:r>
            <w:r w:rsidRPr="00DE1901">
              <w:rPr>
                <w:rFonts w:cs="Arial"/>
                <w:color w:val="000000"/>
                <w:sz w:val="20"/>
              </w:rPr>
              <w:t>если</w:t>
            </w:r>
            <w:r w:rsidR="00FF4E71" w:rsidRPr="00DE1901">
              <w:rPr>
                <w:rFonts w:cs="Arial"/>
                <w:color w:val="000000"/>
                <w:sz w:val="20"/>
              </w:rPr>
              <w:t xml:space="preserve"> </w:t>
            </w: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описать)</w:t>
            </w:r>
          </w:p>
        </w:tc>
      </w:tr>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предпринимательской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иной</w:t>
            </w:r>
            <w:r w:rsidR="00FF4E71" w:rsidRPr="00DE1901">
              <w:rPr>
                <w:rFonts w:ascii="Arial" w:hAnsi="Arial" w:cs="Arial"/>
                <w:color w:val="000000"/>
                <w:sz w:val="20"/>
              </w:rPr>
              <w:t xml:space="preserve"> </w:t>
            </w:r>
            <w:r w:rsidRPr="00DE1901">
              <w:rPr>
                <w:rFonts w:ascii="Arial" w:hAnsi="Arial" w:cs="Arial"/>
                <w:color w:val="000000"/>
                <w:sz w:val="20"/>
              </w:rPr>
              <w:t>экономической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содержит</w:t>
            </w:r>
            <w:r w:rsidR="00FF4E71" w:rsidRPr="00DE1901">
              <w:rPr>
                <w:rFonts w:ascii="Arial" w:hAnsi="Arial" w:cs="Arial"/>
                <w:color w:val="000000"/>
                <w:sz w:val="20"/>
              </w:rPr>
              <w:t xml:space="preserve"> </w:t>
            </w:r>
            <w:r w:rsidRPr="00DE1901">
              <w:rPr>
                <w:rFonts w:ascii="Arial" w:hAnsi="Arial" w:cs="Arial"/>
                <w:color w:val="000000"/>
                <w:sz w:val="20"/>
              </w:rPr>
              <w:t>обязательные</w:t>
            </w:r>
            <w:r w:rsidR="00FF4E71" w:rsidRPr="00DE1901">
              <w:rPr>
                <w:rFonts w:ascii="Arial" w:hAnsi="Arial" w:cs="Arial"/>
                <w:color w:val="000000"/>
                <w:sz w:val="20"/>
              </w:rPr>
              <w:t xml:space="preserve"> </w:t>
            </w:r>
            <w:r w:rsidRPr="00DE1901">
              <w:rPr>
                <w:rFonts w:ascii="Arial" w:hAnsi="Arial" w:cs="Arial"/>
                <w:color w:val="000000"/>
                <w:sz w:val="20"/>
              </w:rPr>
              <w:t>требования</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регулирующий</w:t>
            </w:r>
            <w:r w:rsidR="00FF4E71" w:rsidRPr="00DE1901">
              <w:rPr>
                <w:rFonts w:ascii="Arial" w:hAnsi="Arial" w:cs="Arial"/>
                <w:color w:val="000000"/>
                <w:sz w:val="20"/>
              </w:rPr>
              <w:t xml:space="preserve"> </w:t>
            </w:r>
            <w:r w:rsidRPr="00DE1901">
              <w:rPr>
                <w:rFonts w:ascii="Arial" w:hAnsi="Arial" w:cs="Arial"/>
                <w:color w:val="000000"/>
                <w:sz w:val="20"/>
              </w:rPr>
              <w:t>отношения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области</w:t>
            </w:r>
            <w:r w:rsidR="00FF4E71" w:rsidRPr="00DE1901">
              <w:rPr>
                <w:rFonts w:ascii="Arial" w:hAnsi="Arial" w:cs="Arial"/>
                <w:color w:val="000000"/>
                <w:sz w:val="20"/>
              </w:rPr>
              <w:t xml:space="preserve"> </w:t>
            </w:r>
            <w:r w:rsidRPr="00DE1901">
              <w:rPr>
                <w:rFonts w:ascii="Arial" w:hAnsi="Arial" w:cs="Arial"/>
                <w:color w:val="000000"/>
                <w:sz w:val="20"/>
              </w:rPr>
              <w:t>организации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осуществления</w:t>
            </w:r>
            <w:r w:rsidR="00FF4E71" w:rsidRPr="00DE1901">
              <w:rPr>
                <w:rFonts w:ascii="Arial" w:hAnsi="Arial" w:cs="Arial"/>
                <w:color w:val="000000"/>
                <w:sz w:val="20"/>
              </w:rPr>
              <w:t xml:space="preserve"> </w:t>
            </w:r>
            <w:r w:rsidRPr="00DE1901">
              <w:rPr>
                <w:rFonts w:ascii="Arial" w:hAnsi="Arial" w:cs="Arial"/>
                <w:color w:val="000000"/>
                <w:sz w:val="20"/>
              </w:rPr>
              <w:t>государственного</w:t>
            </w:r>
            <w:r w:rsidR="00FF4E71" w:rsidRPr="00DE1901">
              <w:rPr>
                <w:rFonts w:ascii="Arial" w:hAnsi="Arial" w:cs="Arial"/>
                <w:color w:val="000000"/>
                <w:sz w:val="20"/>
              </w:rPr>
              <w:t xml:space="preserve"> </w:t>
            </w:r>
            <w:r w:rsidRPr="00DE1901">
              <w:rPr>
                <w:rFonts w:ascii="Arial" w:hAnsi="Arial" w:cs="Arial"/>
                <w:color w:val="000000"/>
                <w:sz w:val="20"/>
              </w:rPr>
              <w:t>контроля</w:t>
            </w:r>
            <w:r w:rsidR="00FF4E71" w:rsidRPr="00DE1901">
              <w:rPr>
                <w:rFonts w:ascii="Arial" w:hAnsi="Arial" w:cs="Arial"/>
                <w:color w:val="000000"/>
                <w:sz w:val="20"/>
              </w:rPr>
              <w:t xml:space="preserve"> </w:t>
            </w:r>
            <w:r w:rsidRPr="00DE1901">
              <w:rPr>
                <w:rFonts w:ascii="Arial" w:hAnsi="Arial" w:cs="Arial"/>
                <w:color w:val="000000"/>
                <w:sz w:val="20"/>
              </w:rPr>
              <w:t>(надзора)</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регулирующий</w:t>
            </w:r>
            <w:r w:rsidR="00FF4E71" w:rsidRPr="00DE1901">
              <w:rPr>
                <w:rFonts w:ascii="Arial" w:hAnsi="Arial" w:cs="Arial"/>
                <w:color w:val="000000"/>
                <w:sz w:val="20"/>
              </w:rPr>
              <w:t xml:space="preserve"> </w:t>
            </w:r>
            <w:r w:rsidRPr="00DE1901">
              <w:rPr>
                <w:rFonts w:ascii="Arial" w:hAnsi="Arial" w:cs="Arial"/>
                <w:color w:val="000000"/>
                <w:sz w:val="20"/>
              </w:rPr>
              <w:t>отношения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области</w:t>
            </w:r>
            <w:r w:rsidR="00FF4E71" w:rsidRPr="00DE1901">
              <w:rPr>
                <w:rFonts w:ascii="Arial" w:hAnsi="Arial" w:cs="Arial"/>
                <w:color w:val="000000"/>
                <w:sz w:val="20"/>
              </w:rPr>
              <w:t xml:space="preserve"> </w:t>
            </w:r>
            <w:r w:rsidRPr="00DE1901">
              <w:rPr>
                <w:rFonts w:ascii="Arial" w:hAnsi="Arial" w:cs="Arial"/>
                <w:color w:val="000000"/>
                <w:sz w:val="20"/>
              </w:rPr>
              <w:t>установления</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изменяющий</w:t>
            </w:r>
            <w:r w:rsidR="00FF4E71" w:rsidRPr="00DE1901">
              <w:rPr>
                <w:rFonts w:ascii="Arial" w:hAnsi="Arial" w:cs="Arial"/>
                <w:color w:val="000000"/>
                <w:sz w:val="20"/>
              </w:rPr>
              <w:t xml:space="preserve"> </w:t>
            </w:r>
            <w:r w:rsidRPr="00DE1901">
              <w:rPr>
                <w:rFonts w:ascii="Arial" w:hAnsi="Arial" w:cs="Arial"/>
                <w:color w:val="000000"/>
                <w:sz w:val="20"/>
              </w:rPr>
              <w:t>ранее</w:t>
            </w:r>
            <w:r w:rsidR="00FF4E71" w:rsidRPr="00DE1901">
              <w:rPr>
                <w:rFonts w:ascii="Arial" w:hAnsi="Arial" w:cs="Arial"/>
                <w:color w:val="000000"/>
                <w:sz w:val="20"/>
              </w:rPr>
              <w:t xml:space="preserve"> </w:t>
            </w:r>
            <w:r w:rsidRPr="00DE1901">
              <w:rPr>
                <w:rFonts w:ascii="Arial" w:hAnsi="Arial" w:cs="Arial"/>
                <w:color w:val="000000"/>
                <w:sz w:val="20"/>
              </w:rPr>
              <w:t>предусмотренные</w:t>
            </w:r>
            <w:r w:rsidR="00FF4E71" w:rsidRPr="00DE1901">
              <w:rPr>
                <w:rFonts w:ascii="Arial" w:hAnsi="Arial" w:cs="Arial"/>
                <w:color w:val="000000"/>
                <w:sz w:val="20"/>
              </w:rPr>
              <w:t xml:space="preserve"> </w:t>
            </w:r>
            <w:r w:rsidRPr="00DE1901">
              <w:rPr>
                <w:rFonts w:ascii="Arial" w:hAnsi="Arial" w:cs="Arial"/>
                <w:color w:val="000000"/>
                <w:sz w:val="20"/>
              </w:rPr>
              <w:t>нормативными</w:t>
            </w:r>
            <w:r w:rsidR="00FF4E71" w:rsidRPr="00DE1901">
              <w:rPr>
                <w:rFonts w:ascii="Arial" w:hAnsi="Arial" w:cs="Arial"/>
                <w:color w:val="000000"/>
                <w:sz w:val="20"/>
              </w:rPr>
              <w:t xml:space="preserve"> </w:t>
            </w:r>
            <w:r w:rsidRPr="00DE1901">
              <w:rPr>
                <w:rFonts w:ascii="Arial" w:hAnsi="Arial" w:cs="Arial"/>
                <w:color w:val="000000"/>
                <w:sz w:val="20"/>
              </w:rPr>
              <w:t>правовыми</w:t>
            </w:r>
            <w:r w:rsidR="00FF4E71" w:rsidRPr="00DE1901">
              <w:rPr>
                <w:rFonts w:ascii="Arial" w:hAnsi="Arial" w:cs="Arial"/>
                <w:color w:val="000000"/>
                <w:sz w:val="20"/>
              </w:rPr>
              <w:t xml:space="preserve"> </w:t>
            </w:r>
            <w:r w:rsidRPr="00DE1901">
              <w:rPr>
                <w:rFonts w:ascii="Arial" w:hAnsi="Arial" w:cs="Arial"/>
                <w:color w:val="000000"/>
                <w:sz w:val="20"/>
              </w:rPr>
              <w:t>актами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обязанности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субъектов</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предпринимательской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инвестиционной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регулирующий</w:t>
            </w:r>
            <w:r w:rsidR="00FF4E71" w:rsidRPr="00DE1901">
              <w:rPr>
                <w:rFonts w:ascii="Arial" w:hAnsi="Arial" w:cs="Arial"/>
                <w:color w:val="000000"/>
                <w:sz w:val="20"/>
              </w:rPr>
              <w:t xml:space="preserve"> </w:t>
            </w:r>
            <w:r w:rsidRPr="00DE1901">
              <w:rPr>
                <w:rFonts w:ascii="Arial" w:hAnsi="Arial" w:cs="Arial"/>
                <w:color w:val="000000"/>
                <w:sz w:val="20"/>
              </w:rPr>
              <w:t>отношения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области</w:t>
            </w:r>
            <w:r w:rsidR="00FF4E71" w:rsidRPr="00DE1901">
              <w:rPr>
                <w:rFonts w:ascii="Arial" w:hAnsi="Arial" w:cs="Arial"/>
                <w:color w:val="000000"/>
                <w:sz w:val="20"/>
              </w:rPr>
              <w:t xml:space="preserve"> </w:t>
            </w:r>
            <w:r w:rsidRPr="00DE1901">
              <w:rPr>
                <w:rFonts w:ascii="Arial" w:hAnsi="Arial" w:cs="Arial"/>
                <w:color w:val="000000"/>
                <w:sz w:val="20"/>
              </w:rPr>
              <w:t>установления</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изменяющий</w:t>
            </w:r>
            <w:r w:rsidR="00FF4E71" w:rsidRPr="00DE1901">
              <w:rPr>
                <w:rFonts w:ascii="Arial" w:hAnsi="Arial" w:cs="Arial"/>
                <w:color w:val="000000"/>
                <w:sz w:val="20"/>
              </w:rPr>
              <w:t xml:space="preserve"> </w:t>
            </w:r>
            <w:r w:rsidRPr="00DE1901">
              <w:rPr>
                <w:rFonts w:ascii="Arial" w:hAnsi="Arial" w:cs="Arial"/>
                <w:color w:val="000000"/>
                <w:sz w:val="20"/>
              </w:rPr>
              <w:t>ранее</w:t>
            </w:r>
            <w:r w:rsidR="00FF4E71" w:rsidRPr="00DE1901">
              <w:rPr>
                <w:rFonts w:ascii="Arial" w:hAnsi="Arial" w:cs="Arial"/>
                <w:color w:val="000000"/>
                <w:sz w:val="20"/>
              </w:rPr>
              <w:t xml:space="preserve"> </w:t>
            </w:r>
            <w:r w:rsidRPr="00DE1901">
              <w:rPr>
                <w:rFonts w:ascii="Arial" w:hAnsi="Arial" w:cs="Arial"/>
                <w:color w:val="000000"/>
                <w:sz w:val="20"/>
              </w:rPr>
              <w:t>предусмотренные</w:t>
            </w:r>
            <w:r w:rsidR="00FF4E71" w:rsidRPr="00DE1901">
              <w:rPr>
                <w:rFonts w:ascii="Arial" w:hAnsi="Arial" w:cs="Arial"/>
                <w:color w:val="000000"/>
                <w:sz w:val="20"/>
              </w:rPr>
              <w:t xml:space="preserve"> </w:t>
            </w:r>
            <w:r w:rsidRPr="00DE1901">
              <w:rPr>
                <w:rFonts w:ascii="Arial" w:hAnsi="Arial" w:cs="Arial"/>
                <w:color w:val="000000"/>
                <w:sz w:val="20"/>
              </w:rPr>
              <w:t>нормативными</w:t>
            </w:r>
            <w:r w:rsidR="00FF4E71" w:rsidRPr="00DE1901">
              <w:rPr>
                <w:rFonts w:ascii="Arial" w:hAnsi="Arial" w:cs="Arial"/>
                <w:color w:val="000000"/>
                <w:sz w:val="20"/>
              </w:rPr>
              <w:t xml:space="preserve"> </w:t>
            </w:r>
            <w:r w:rsidRPr="00DE1901">
              <w:rPr>
                <w:rFonts w:ascii="Arial" w:hAnsi="Arial" w:cs="Arial"/>
                <w:color w:val="000000"/>
                <w:sz w:val="20"/>
              </w:rPr>
              <w:t>правовыми</w:t>
            </w:r>
            <w:r w:rsidR="00FF4E71" w:rsidRPr="00DE1901">
              <w:rPr>
                <w:rFonts w:ascii="Arial" w:hAnsi="Arial" w:cs="Arial"/>
                <w:color w:val="000000"/>
                <w:sz w:val="20"/>
              </w:rPr>
              <w:t xml:space="preserve"> </w:t>
            </w:r>
            <w:r w:rsidRPr="00DE1901">
              <w:rPr>
                <w:rFonts w:ascii="Arial" w:hAnsi="Arial" w:cs="Arial"/>
                <w:color w:val="000000"/>
                <w:sz w:val="20"/>
              </w:rPr>
              <w:t>актами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запреты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субъектов</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предпринимательской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инвестиционной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1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регулирующий</w:t>
            </w:r>
            <w:r w:rsidR="00FF4E71" w:rsidRPr="00DE1901">
              <w:rPr>
                <w:rFonts w:ascii="Arial" w:hAnsi="Arial" w:cs="Arial"/>
                <w:color w:val="000000"/>
                <w:sz w:val="20"/>
              </w:rPr>
              <w:t xml:space="preserve"> </w:t>
            </w:r>
            <w:r w:rsidRPr="00DE1901">
              <w:rPr>
                <w:rFonts w:ascii="Arial" w:hAnsi="Arial" w:cs="Arial"/>
                <w:color w:val="000000"/>
                <w:sz w:val="20"/>
              </w:rPr>
              <w:t>отношения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области</w:t>
            </w:r>
            <w:r w:rsidR="00FF4E71" w:rsidRPr="00DE1901">
              <w:rPr>
                <w:rFonts w:ascii="Arial" w:hAnsi="Arial" w:cs="Arial"/>
                <w:color w:val="000000"/>
                <w:sz w:val="20"/>
              </w:rPr>
              <w:t xml:space="preserve"> </w:t>
            </w:r>
            <w:r w:rsidRPr="00DE1901">
              <w:rPr>
                <w:rFonts w:ascii="Arial" w:hAnsi="Arial" w:cs="Arial"/>
                <w:color w:val="000000"/>
                <w:sz w:val="20"/>
              </w:rPr>
              <w:t>установления</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изменения</w:t>
            </w:r>
            <w:r w:rsidR="00FF4E71" w:rsidRPr="00DE1901">
              <w:rPr>
                <w:rFonts w:ascii="Arial" w:hAnsi="Arial" w:cs="Arial"/>
                <w:color w:val="000000"/>
                <w:sz w:val="20"/>
              </w:rPr>
              <w:t xml:space="preserve"> </w:t>
            </w:r>
            <w:r w:rsidRPr="00DE1901">
              <w:rPr>
                <w:rFonts w:ascii="Arial" w:hAnsi="Arial" w:cs="Arial"/>
                <w:color w:val="000000"/>
                <w:sz w:val="20"/>
              </w:rPr>
              <w:t>ответственности</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нарушение</w:t>
            </w:r>
            <w:r w:rsidR="00FF4E71" w:rsidRPr="00DE1901">
              <w:rPr>
                <w:rFonts w:ascii="Arial" w:hAnsi="Arial" w:cs="Arial"/>
                <w:color w:val="000000"/>
                <w:sz w:val="20"/>
              </w:rPr>
              <w:t xml:space="preserve"> </w:t>
            </w:r>
            <w:r w:rsidRPr="00DE1901">
              <w:rPr>
                <w:rFonts w:ascii="Arial" w:hAnsi="Arial" w:cs="Arial"/>
                <w:color w:val="000000"/>
                <w:sz w:val="20"/>
              </w:rPr>
              <w:t>нормативных</w:t>
            </w:r>
            <w:r w:rsidR="00FF4E71" w:rsidRPr="00DE1901">
              <w:rPr>
                <w:rFonts w:ascii="Arial" w:hAnsi="Arial" w:cs="Arial"/>
                <w:color w:val="000000"/>
                <w:sz w:val="20"/>
              </w:rPr>
              <w:t xml:space="preserve"> </w:t>
            </w:r>
            <w:r w:rsidRPr="00DE1901">
              <w:rPr>
                <w:rFonts w:ascii="Arial" w:hAnsi="Arial" w:cs="Arial"/>
                <w:color w:val="000000"/>
                <w:sz w:val="20"/>
              </w:rPr>
              <w:t>правовых</w:t>
            </w:r>
            <w:r w:rsidR="00FF4E71" w:rsidRPr="00DE1901">
              <w:rPr>
                <w:rFonts w:ascii="Arial" w:hAnsi="Arial" w:cs="Arial"/>
                <w:color w:val="000000"/>
                <w:sz w:val="20"/>
              </w:rPr>
              <w:t xml:space="preserve"> </w:t>
            </w:r>
            <w:r w:rsidRPr="00DE1901">
              <w:rPr>
                <w:rFonts w:ascii="Arial" w:hAnsi="Arial" w:cs="Arial"/>
                <w:color w:val="000000"/>
                <w:sz w:val="20"/>
              </w:rPr>
              <w:t>актов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затрагивающих</w:t>
            </w:r>
            <w:r w:rsidR="00FF4E71" w:rsidRPr="00DE1901">
              <w:rPr>
                <w:rFonts w:ascii="Arial" w:hAnsi="Arial" w:cs="Arial"/>
                <w:color w:val="000000"/>
                <w:sz w:val="20"/>
              </w:rPr>
              <w:t xml:space="preserve"> </w:t>
            </w:r>
            <w:r w:rsidRPr="00DE1901">
              <w:rPr>
                <w:rFonts w:ascii="Arial" w:hAnsi="Arial" w:cs="Arial"/>
                <w:color w:val="000000"/>
                <w:sz w:val="20"/>
              </w:rPr>
              <w:t>вопросы</w:t>
            </w:r>
            <w:r w:rsidR="00FF4E71" w:rsidRPr="00DE1901">
              <w:rPr>
                <w:rFonts w:ascii="Arial" w:hAnsi="Arial" w:cs="Arial"/>
                <w:color w:val="000000"/>
                <w:sz w:val="20"/>
              </w:rPr>
              <w:t xml:space="preserve"> </w:t>
            </w:r>
            <w:r w:rsidRPr="00DE1901">
              <w:rPr>
                <w:rFonts w:ascii="Arial" w:hAnsi="Arial" w:cs="Arial"/>
                <w:color w:val="000000"/>
                <w:sz w:val="20"/>
              </w:rPr>
              <w:t>осуществления</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предпринимательской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иной</w:t>
            </w:r>
            <w:r w:rsidR="00FF4E71" w:rsidRPr="00DE1901">
              <w:rPr>
                <w:rFonts w:ascii="Arial" w:hAnsi="Arial" w:cs="Arial"/>
                <w:color w:val="000000"/>
                <w:sz w:val="20"/>
              </w:rPr>
              <w:t xml:space="preserve"> </w:t>
            </w:r>
            <w:r w:rsidRPr="00DE1901">
              <w:rPr>
                <w:rFonts w:ascii="Arial" w:hAnsi="Arial" w:cs="Arial"/>
                <w:color w:val="000000"/>
                <w:sz w:val="20"/>
              </w:rPr>
              <w:t>экономической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p>
        </w:tc>
        <w:tc>
          <w:tcPr>
            <w:tcW w:w="248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8" w:name="sub_30065"/>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Описание</w:t>
      </w:r>
      <w:r w:rsidR="00FF4E71" w:rsidRPr="00DE1901">
        <w:rPr>
          <w:rFonts w:ascii="Arial" w:hAnsi="Arial" w:cs="Arial"/>
          <w:color w:val="000000"/>
          <w:sz w:val="20"/>
        </w:rPr>
        <w:t xml:space="preserve"> </w:t>
      </w:r>
      <w:r w:rsidRPr="00DE1901">
        <w:rPr>
          <w:rFonts w:ascii="Arial" w:hAnsi="Arial" w:cs="Arial"/>
          <w:color w:val="000000"/>
          <w:sz w:val="20"/>
        </w:rPr>
        <w:t>проблемы,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которой</w:t>
      </w:r>
      <w:r w:rsidR="00FF4E71" w:rsidRPr="00DE1901">
        <w:rPr>
          <w:rFonts w:ascii="Arial" w:hAnsi="Arial" w:cs="Arial"/>
          <w:color w:val="000000"/>
          <w:sz w:val="20"/>
        </w:rPr>
        <w:t xml:space="preserve"> </w:t>
      </w:r>
      <w:r w:rsidRPr="00DE1901">
        <w:rPr>
          <w:rFonts w:ascii="Arial" w:hAnsi="Arial" w:cs="Arial"/>
          <w:color w:val="000000"/>
          <w:sz w:val="20"/>
        </w:rPr>
        <w:t>направлен</w:t>
      </w:r>
      <w:r w:rsidR="00FF4E71" w:rsidRPr="00DE1901">
        <w:rPr>
          <w:rFonts w:ascii="Arial" w:hAnsi="Arial" w:cs="Arial"/>
          <w:color w:val="000000"/>
          <w:sz w:val="20"/>
        </w:rPr>
        <w:t xml:space="preserve"> </w:t>
      </w:r>
      <w:r w:rsidRPr="00DE1901">
        <w:rPr>
          <w:rFonts w:ascii="Arial" w:hAnsi="Arial" w:cs="Arial"/>
          <w:color w:val="000000"/>
          <w:sz w:val="20"/>
        </w:rPr>
        <w:t>предлагаемый</w:t>
      </w:r>
      <w:r w:rsidR="00FF4E71" w:rsidRPr="00DE1901">
        <w:rPr>
          <w:rFonts w:ascii="Arial" w:hAnsi="Arial" w:cs="Arial"/>
          <w:color w:val="000000"/>
          <w:sz w:val="20"/>
        </w:rPr>
        <w:t xml:space="preserve"> </w:t>
      </w:r>
      <w:r w:rsidRPr="00DE1901">
        <w:rPr>
          <w:rFonts w:ascii="Arial" w:hAnsi="Arial" w:cs="Arial"/>
          <w:color w:val="000000"/>
          <w:sz w:val="20"/>
        </w:rPr>
        <w:t>способ</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p>
    <w:bookmarkEnd w:id="8"/>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13023"/>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3.1.</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Описание</w:t>
            </w:r>
            <w:r w:rsidR="00FF4E71" w:rsidRPr="00DE1901">
              <w:rPr>
                <w:rFonts w:ascii="Arial" w:hAnsi="Arial" w:cs="Arial"/>
                <w:color w:val="000000"/>
                <w:sz w:val="20"/>
              </w:rPr>
              <w:t xml:space="preserve"> </w:t>
            </w:r>
            <w:r w:rsidRPr="00DE1901">
              <w:rPr>
                <w:rFonts w:ascii="Arial" w:hAnsi="Arial" w:cs="Arial"/>
                <w:color w:val="000000"/>
                <w:sz w:val="20"/>
              </w:rPr>
              <w:t>проблемы,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которой</w:t>
            </w:r>
            <w:r w:rsidR="00FF4E71" w:rsidRPr="00DE1901">
              <w:rPr>
                <w:rFonts w:ascii="Arial" w:hAnsi="Arial" w:cs="Arial"/>
                <w:color w:val="000000"/>
                <w:sz w:val="20"/>
              </w:rPr>
              <w:t xml:space="preserve"> </w:t>
            </w:r>
            <w:r w:rsidRPr="00DE1901">
              <w:rPr>
                <w:rFonts w:ascii="Arial" w:hAnsi="Arial" w:cs="Arial"/>
                <w:color w:val="000000"/>
                <w:sz w:val="20"/>
              </w:rPr>
              <w:t>направлен</w:t>
            </w:r>
            <w:r w:rsidR="00FF4E71" w:rsidRPr="00DE1901">
              <w:rPr>
                <w:rFonts w:ascii="Arial" w:hAnsi="Arial" w:cs="Arial"/>
                <w:color w:val="000000"/>
                <w:sz w:val="20"/>
              </w:rPr>
              <w:t xml:space="preserve"> </w:t>
            </w:r>
            <w:r w:rsidRPr="00DE1901">
              <w:rPr>
                <w:rFonts w:ascii="Arial" w:hAnsi="Arial" w:cs="Arial"/>
                <w:color w:val="000000"/>
                <w:sz w:val="20"/>
              </w:rPr>
              <w:t>предлагаемый</w:t>
            </w:r>
            <w:r w:rsidR="00FF4E71" w:rsidRPr="00DE1901">
              <w:rPr>
                <w:rFonts w:ascii="Arial" w:hAnsi="Arial" w:cs="Arial"/>
                <w:color w:val="000000"/>
                <w:sz w:val="20"/>
              </w:rPr>
              <w:t xml:space="preserve"> </w:t>
            </w:r>
            <w:r w:rsidRPr="00DE1901">
              <w:rPr>
                <w:rFonts w:ascii="Arial" w:hAnsi="Arial" w:cs="Arial"/>
                <w:color w:val="000000"/>
                <w:sz w:val="20"/>
              </w:rPr>
              <w:t>способ</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3.2.</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Негативные</w:t>
            </w:r>
            <w:r w:rsidR="00FF4E71" w:rsidRPr="00DE1901">
              <w:rPr>
                <w:rFonts w:ascii="Arial" w:hAnsi="Arial" w:cs="Arial"/>
                <w:color w:val="000000"/>
                <w:sz w:val="20"/>
              </w:rPr>
              <w:t xml:space="preserve"> </w:t>
            </w:r>
            <w:r w:rsidRPr="00DE1901">
              <w:rPr>
                <w:rFonts w:ascii="Arial" w:hAnsi="Arial" w:cs="Arial"/>
                <w:color w:val="000000"/>
                <w:sz w:val="20"/>
              </w:rPr>
              <w:t>эффекты,</w:t>
            </w:r>
            <w:r w:rsidR="00FF4E71" w:rsidRPr="00DE1901">
              <w:rPr>
                <w:rFonts w:ascii="Arial" w:hAnsi="Arial" w:cs="Arial"/>
                <w:color w:val="000000"/>
                <w:sz w:val="20"/>
              </w:rPr>
              <w:t xml:space="preserve"> </w:t>
            </w:r>
            <w:r w:rsidRPr="00DE1901">
              <w:rPr>
                <w:rFonts w:ascii="Arial" w:hAnsi="Arial" w:cs="Arial"/>
                <w:color w:val="000000"/>
                <w:sz w:val="20"/>
              </w:rPr>
              <w:t>возникающие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связи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наличием</w:t>
            </w:r>
            <w:r w:rsidR="00FF4E71" w:rsidRPr="00DE1901">
              <w:rPr>
                <w:rFonts w:ascii="Arial" w:hAnsi="Arial" w:cs="Arial"/>
                <w:color w:val="000000"/>
                <w:sz w:val="20"/>
              </w:rPr>
              <w:t xml:space="preserve"> </w:t>
            </w:r>
            <w:r w:rsidRPr="00DE1901">
              <w:rPr>
                <w:rFonts w:ascii="Arial" w:hAnsi="Arial" w:cs="Arial"/>
                <w:color w:val="000000"/>
                <w:sz w:val="20"/>
              </w:rPr>
              <w:t>проблемы</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3.3.</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Риски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предполагаемые</w:t>
            </w:r>
            <w:r w:rsidR="00FF4E71" w:rsidRPr="00DE1901">
              <w:rPr>
                <w:rFonts w:ascii="Arial" w:hAnsi="Arial" w:cs="Arial"/>
                <w:color w:val="000000"/>
                <w:sz w:val="20"/>
              </w:rPr>
              <w:t xml:space="preserve"> </w:t>
            </w:r>
            <w:r w:rsidRPr="00DE1901">
              <w:rPr>
                <w:rFonts w:ascii="Arial" w:hAnsi="Arial" w:cs="Arial"/>
                <w:color w:val="000000"/>
                <w:sz w:val="20"/>
              </w:rPr>
              <w:t>последствия,</w:t>
            </w:r>
            <w:r w:rsidR="00FF4E71" w:rsidRPr="00DE1901">
              <w:rPr>
                <w:rFonts w:ascii="Arial" w:hAnsi="Arial" w:cs="Arial"/>
                <w:color w:val="000000"/>
                <w:sz w:val="20"/>
              </w:rPr>
              <w:t xml:space="preserve"> </w:t>
            </w:r>
            <w:r w:rsidRPr="00DE1901">
              <w:rPr>
                <w:rFonts w:ascii="Arial" w:hAnsi="Arial" w:cs="Arial"/>
                <w:color w:val="000000"/>
                <w:sz w:val="20"/>
              </w:rPr>
              <w:t>связанные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сохранением</w:t>
            </w:r>
            <w:r w:rsidR="00FF4E71" w:rsidRPr="00DE1901">
              <w:rPr>
                <w:rFonts w:ascii="Arial" w:hAnsi="Arial" w:cs="Arial"/>
                <w:color w:val="000000"/>
                <w:sz w:val="20"/>
              </w:rPr>
              <w:t xml:space="preserve"> </w:t>
            </w:r>
            <w:r w:rsidRPr="00DE1901">
              <w:rPr>
                <w:rFonts w:ascii="Arial" w:hAnsi="Arial" w:cs="Arial"/>
                <w:color w:val="000000"/>
                <w:sz w:val="20"/>
              </w:rPr>
              <w:t>текущего</w:t>
            </w:r>
            <w:r w:rsidR="00FF4E71" w:rsidRPr="00DE1901">
              <w:rPr>
                <w:rFonts w:ascii="Arial" w:hAnsi="Arial" w:cs="Arial"/>
                <w:color w:val="000000"/>
                <w:sz w:val="20"/>
              </w:rPr>
              <w:t xml:space="preserve"> </w:t>
            </w:r>
            <w:r w:rsidRPr="00DE1901">
              <w:rPr>
                <w:rFonts w:ascii="Arial" w:hAnsi="Arial" w:cs="Arial"/>
                <w:color w:val="000000"/>
                <w:sz w:val="20"/>
              </w:rPr>
              <w:t>положения</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9" w:name="sub_30066"/>
      <w:r w:rsidRPr="00DE1901">
        <w:rPr>
          <w:rFonts w:ascii="Arial" w:hAnsi="Arial" w:cs="Arial"/>
          <w:color w:val="000000"/>
          <w:sz w:val="20"/>
        </w:rPr>
        <w:t>4.</w:t>
      </w:r>
      <w:r w:rsidR="00FF4E71" w:rsidRPr="00DE1901">
        <w:rPr>
          <w:rFonts w:ascii="Arial" w:hAnsi="Arial" w:cs="Arial"/>
          <w:color w:val="000000"/>
          <w:sz w:val="20"/>
        </w:rPr>
        <w:t xml:space="preserve"> </w:t>
      </w:r>
      <w:r w:rsidRPr="00DE1901">
        <w:rPr>
          <w:rFonts w:ascii="Arial" w:hAnsi="Arial" w:cs="Arial"/>
          <w:color w:val="000000"/>
          <w:sz w:val="20"/>
        </w:rPr>
        <w:t>Анализ</w:t>
      </w:r>
      <w:r w:rsidR="00FF4E71" w:rsidRPr="00DE1901">
        <w:rPr>
          <w:rFonts w:ascii="Arial" w:hAnsi="Arial" w:cs="Arial"/>
          <w:color w:val="000000"/>
          <w:sz w:val="20"/>
        </w:rPr>
        <w:t xml:space="preserve"> </w:t>
      </w:r>
      <w:r w:rsidRPr="00DE1901">
        <w:rPr>
          <w:rFonts w:ascii="Arial" w:hAnsi="Arial" w:cs="Arial"/>
          <w:color w:val="000000"/>
          <w:sz w:val="20"/>
        </w:rPr>
        <w:t>опыта</w:t>
      </w:r>
      <w:r w:rsidR="00FF4E71" w:rsidRPr="00DE1901">
        <w:rPr>
          <w:rFonts w:ascii="Arial" w:hAnsi="Arial" w:cs="Arial"/>
          <w:color w:val="000000"/>
          <w:sz w:val="20"/>
        </w:rPr>
        <w:t xml:space="preserve"> </w:t>
      </w:r>
      <w:r w:rsidRPr="00DE1901">
        <w:rPr>
          <w:rFonts w:ascii="Arial" w:hAnsi="Arial" w:cs="Arial"/>
          <w:color w:val="000000"/>
          <w:sz w:val="20"/>
        </w:rPr>
        <w:t>регионов</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решению</w:t>
      </w:r>
      <w:r w:rsidR="00FF4E71" w:rsidRPr="00DE1901">
        <w:rPr>
          <w:rFonts w:ascii="Arial" w:hAnsi="Arial" w:cs="Arial"/>
          <w:color w:val="000000"/>
          <w:sz w:val="20"/>
        </w:rPr>
        <w:t xml:space="preserve"> </w:t>
      </w:r>
      <w:r w:rsidRPr="00DE1901">
        <w:rPr>
          <w:rFonts w:ascii="Arial" w:hAnsi="Arial" w:cs="Arial"/>
          <w:color w:val="000000"/>
          <w:sz w:val="20"/>
        </w:rPr>
        <w:t>существующей</w:t>
      </w:r>
      <w:r w:rsidR="00FF4E71" w:rsidRPr="00DE1901">
        <w:rPr>
          <w:rFonts w:ascii="Arial" w:hAnsi="Arial" w:cs="Arial"/>
          <w:color w:val="000000"/>
          <w:sz w:val="20"/>
        </w:rPr>
        <w:t xml:space="preserve"> </w:t>
      </w:r>
      <w:r w:rsidRPr="00DE1901">
        <w:rPr>
          <w:rFonts w:ascii="Arial" w:hAnsi="Arial" w:cs="Arial"/>
          <w:color w:val="000000"/>
          <w:sz w:val="20"/>
        </w:rPr>
        <w:t>проблемы</w:t>
      </w:r>
    </w:p>
    <w:bookmarkEnd w:id="9"/>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13023"/>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4.1.</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Описание</w:t>
            </w:r>
            <w:r w:rsidR="00FF4E71" w:rsidRPr="00DE1901">
              <w:rPr>
                <w:rFonts w:ascii="Arial" w:hAnsi="Arial" w:cs="Arial"/>
                <w:color w:val="000000"/>
                <w:sz w:val="20"/>
              </w:rPr>
              <w:t xml:space="preserve"> </w:t>
            </w:r>
            <w:r w:rsidRPr="00DE1901">
              <w:rPr>
                <w:rFonts w:ascii="Arial" w:hAnsi="Arial" w:cs="Arial"/>
                <w:color w:val="000000"/>
                <w:sz w:val="20"/>
              </w:rPr>
              <w:t>опыта</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4.2.</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Источник</w:t>
            </w:r>
            <w:r w:rsidR="00FF4E71" w:rsidRPr="00DE1901">
              <w:rPr>
                <w:rFonts w:ascii="Arial" w:hAnsi="Arial" w:cs="Arial"/>
                <w:color w:val="000000"/>
                <w:sz w:val="20"/>
              </w:rPr>
              <w:t xml:space="preserve"> </w:t>
            </w:r>
            <w:r w:rsidRPr="00DE1901">
              <w:rPr>
                <w:rFonts w:ascii="Arial" w:hAnsi="Arial" w:cs="Arial"/>
                <w:color w:val="000000"/>
                <w:sz w:val="20"/>
              </w:rPr>
              <w:t>информации</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10" w:name="sub_30067"/>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Возможные</w:t>
      </w:r>
      <w:r w:rsidR="00FF4E71" w:rsidRPr="00DE1901">
        <w:rPr>
          <w:rFonts w:ascii="Arial" w:hAnsi="Arial" w:cs="Arial"/>
          <w:color w:val="000000"/>
          <w:sz w:val="20"/>
        </w:rPr>
        <w:t xml:space="preserve"> </w:t>
      </w:r>
      <w:r w:rsidRPr="00DE1901">
        <w:rPr>
          <w:rFonts w:ascii="Arial" w:hAnsi="Arial" w:cs="Arial"/>
          <w:color w:val="000000"/>
          <w:sz w:val="20"/>
        </w:rPr>
        <w:t>варианты</w:t>
      </w:r>
      <w:r w:rsidR="00FF4E71" w:rsidRPr="00DE1901">
        <w:rPr>
          <w:rFonts w:ascii="Arial" w:hAnsi="Arial" w:cs="Arial"/>
          <w:color w:val="000000"/>
          <w:sz w:val="20"/>
        </w:rPr>
        <w:t xml:space="preserve"> </w:t>
      </w:r>
      <w:r w:rsidRPr="00DE1901">
        <w:rPr>
          <w:rFonts w:ascii="Arial" w:hAnsi="Arial" w:cs="Arial"/>
          <w:color w:val="000000"/>
          <w:sz w:val="20"/>
        </w:rPr>
        <w:t>решения</w:t>
      </w:r>
      <w:r w:rsidR="00FF4E71" w:rsidRPr="00DE1901">
        <w:rPr>
          <w:rFonts w:ascii="Arial" w:hAnsi="Arial" w:cs="Arial"/>
          <w:color w:val="000000"/>
          <w:sz w:val="20"/>
        </w:rPr>
        <w:t xml:space="preserve"> </w:t>
      </w:r>
      <w:r w:rsidRPr="00DE1901">
        <w:rPr>
          <w:rFonts w:ascii="Arial" w:hAnsi="Arial" w:cs="Arial"/>
          <w:color w:val="000000"/>
          <w:sz w:val="20"/>
        </w:rPr>
        <w:t>проблемы</w:t>
      </w:r>
    </w:p>
    <w:bookmarkEnd w:id="10"/>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13023"/>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5.1.</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Невмешательство</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5.2.</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Совершенствование</w:t>
            </w:r>
            <w:r w:rsidR="00FF4E71" w:rsidRPr="00DE1901">
              <w:rPr>
                <w:rFonts w:ascii="Arial" w:hAnsi="Arial" w:cs="Arial"/>
                <w:color w:val="000000"/>
                <w:sz w:val="20"/>
              </w:rPr>
              <w:t xml:space="preserve"> </w:t>
            </w:r>
            <w:r w:rsidRPr="00DE1901">
              <w:rPr>
                <w:rFonts w:ascii="Arial" w:hAnsi="Arial" w:cs="Arial"/>
                <w:color w:val="000000"/>
                <w:sz w:val="20"/>
              </w:rPr>
              <w:t>применения</w:t>
            </w:r>
            <w:r w:rsidR="00FF4E71" w:rsidRPr="00DE1901">
              <w:rPr>
                <w:rFonts w:ascii="Arial" w:hAnsi="Arial" w:cs="Arial"/>
                <w:color w:val="000000"/>
                <w:sz w:val="20"/>
              </w:rPr>
              <w:t xml:space="preserve"> </w:t>
            </w:r>
            <w:r w:rsidRPr="00DE1901">
              <w:rPr>
                <w:rFonts w:ascii="Arial" w:hAnsi="Arial" w:cs="Arial"/>
                <w:color w:val="000000"/>
                <w:sz w:val="20"/>
              </w:rPr>
              <w:t>существующего</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r w:rsidR="00FF4E71" w:rsidRPr="00DE1901">
              <w:rPr>
                <w:rFonts w:ascii="Arial" w:hAnsi="Arial" w:cs="Arial"/>
                <w:color w:val="000000"/>
                <w:sz w:val="20"/>
              </w:rPr>
              <w:t xml:space="preserve"> </w:t>
            </w:r>
            <w:r w:rsidRPr="00DE1901">
              <w:rPr>
                <w:rFonts w:ascii="Arial" w:hAnsi="Arial" w:cs="Arial"/>
                <w:color w:val="000000"/>
                <w:sz w:val="20"/>
              </w:rPr>
              <w:t>_____________</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__________________________________________________________________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5.3.</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Прямое</w:t>
            </w:r>
            <w:r w:rsidR="00FF4E71" w:rsidRPr="00DE1901">
              <w:rPr>
                <w:rFonts w:ascii="Arial" w:hAnsi="Arial" w:cs="Arial"/>
                <w:color w:val="000000"/>
                <w:sz w:val="20"/>
              </w:rPr>
              <w:t xml:space="preserve"> </w:t>
            </w:r>
            <w:r w:rsidRPr="00DE1901">
              <w:rPr>
                <w:rFonts w:ascii="Arial" w:hAnsi="Arial" w:cs="Arial"/>
                <w:color w:val="000000"/>
                <w:sz w:val="20"/>
              </w:rPr>
              <w:t>государственное</w:t>
            </w:r>
            <w:r w:rsidR="00FF4E71" w:rsidRPr="00DE1901">
              <w:rPr>
                <w:rFonts w:ascii="Arial" w:hAnsi="Arial" w:cs="Arial"/>
                <w:color w:val="000000"/>
                <w:sz w:val="20"/>
              </w:rPr>
              <w:t xml:space="preserve"> </w:t>
            </w:r>
            <w:r w:rsidRPr="00DE1901">
              <w:rPr>
                <w:rFonts w:ascii="Arial" w:hAnsi="Arial" w:cs="Arial"/>
                <w:color w:val="000000"/>
                <w:sz w:val="20"/>
              </w:rPr>
              <w:t>регулирование</w:t>
            </w:r>
            <w:r w:rsidR="00FF4E71" w:rsidRPr="00DE1901">
              <w:rPr>
                <w:rFonts w:ascii="Arial" w:hAnsi="Arial" w:cs="Arial"/>
                <w:color w:val="000000"/>
                <w:sz w:val="20"/>
              </w:rPr>
              <w:t xml:space="preserve"> </w:t>
            </w:r>
            <w:r w:rsidRPr="00DE1901">
              <w:rPr>
                <w:rFonts w:ascii="Arial" w:hAnsi="Arial" w:cs="Arial"/>
                <w:color w:val="000000"/>
                <w:sz w:val="20"/>
              </w:rPr>
              <w:t>(форма)</w:t>
            </w:r>
            <w:r w:rsidR="00FF4E71" w:rsidRPr="00DE1901">
              <w:rPr>
                <w:rFonts w:ascii="Arial" w:hAnsi="Arial" w:cs="Arial"/>
                <w:color w:val="000000"/>
                <w:sz w:val="20"/>
              </w:rPr>
              <w:t xml:space="preserve"> </w:t>
            </w:r>
            <w:r w:rsidRPr="00DE1901">
              <w:rPr>
                <w:rFonts w:ascii="Arial" w:hAnsi="Arial" w:cs="Arial"/>
                <w:color w:val="000000"/>
                <w:sz w:val="20"/>
              </w:rPr>
              <w:t>_________________________</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__________________________________________________________________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5.4.</w:t>
            </w:r>
          </w:p>
        </w:tc>
        <w:tc>
          <w:tcPr>
            <w:tcW w:w="455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Иные</w:t>
            </w:r>
            <w:r w:rsidR="00FF4E71" w:rsidRPr="00DE1901">
              <w:rPr>
                <w:rFonts w:ascii="Arial" w:hAnsi="Arial" w:cs="Arial"/>
                <w:color w:val="000000"/>
                <w:sz w:val="20"/>
              </w:rPr>
              <w:t xml:space="preserve"> </w:t>
            </w:r>
            <w:r w:rsidRPr="00DE1901">
              <w:rPr>
                <w:rFonts w:ascii="Arial" w:hAnsi="Arial" w:cs="Arial"/>
                <w:color w:val="000000"/>
                <w:sz w:val="20"/>
              </w:rPr>
              <w:t>варианты</w:t>
            </w:r>
            <w:r w:rsidR="00FF4E71" w:rsidRPr="00DE1901">
              <w:rPr>
                <w:rFonts w:ascii="Arial" w:hAnsi="Arial" w:cs="Arial"/>
                <w:color w:val="000000"/>
                <w:sz w:val="20"/>
              </w:rPr>
              <w:t xml:space="preserve"> </w:t>
            </w:r>
            <w:r w:rsidRPr="00DE1901">
              <w:rPr>
                <w:rFonts w:ascii="Arial" w:hAnsi="Arial" w:cs="Arial"/>
                <w:color w:val="000000"/>
                <w:sz w:val="20"/>
              </w:rPr>
              <w:t>решения</w:t>
            </w:r>
            <w:r w:rsidR="00FF4E71" w:rsidRPr="00DE1901">
              <w:rPr>
                <w:rFonts w:ascii="Arial" w:hAnsi="Arial" w:cs="Arial"/>
                <w:color w:val="000000"/>
                <w:sz w:val="20"/>
              </w:rPr>
              <w:t xml:space="preserve"> </w:t>
            </w:r>
            <w:r w:rsidRPr="00DE1901">
              <w:rPr>
                <w:rFonts w:ascii="Arial" w:hAnsi="Arial" w:cs="Arial"/>
                <w:color w:val="000000"/>
                <w:sz w:val="20"/>
              </w:rPr>
              <w:t>проблемы</w:t>
            </w:r>
            <w:r w:rsidR="00FF4E71" w:rsidRPr="00DE1901">
              <w:rPr>
                <w:rFonts w:ascii="Arial" w:hAnsi="Arial" w:cs="Arial"/>
                <w:color w:val="000000"/>
                <w:sz w:val="20"/>
              </w:rPr>
              <w:t xml:space="preserve"> </w:t>
            </w:r>
            <w:r w:rsidRPr="00DE1901">
              <w:rPr>
                <w:rFonts w:ascii="Arial" w:hAnsi="Arial" w:cs="Arial"/>
                <w:color w:val="000000"/>
                <w:sz w:val="20"/>
              </w:rPr>
              <w:t>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(место</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текстового</w:t>
            </w:r>
            <w:r w:rsidR="00FF4E71" w:rsidRPr="00DE1901">
              <w:rPr>
                <w:rFonts w:cs="Arial"/>
                <w:color w:val="000000"/>
                <w:sz w:val="20"/>
              </w:rPr>
              <w:t xml:space="preserve"> </w:t>
            </w:r>
            <w:r w:rsidRPr="00DE1901">
              <w:rPr>
                <w:rFonts w:cs="Arial"/>
                <w:color w:val="000000"/>
                <w:sz w:val="20"/>
              </w:rPr>
              <w:t>описания)</w:t>
            </w:r>
          </w:p>
        </w:tc>
      </w:tr>
    </w:tbl>
    <w:p w:rsidR="00BE47BD" w:rsidRPr="00DE1901" w:rsidRDefault="00BE47BD" w:rsidP="00DE1901">
      <w:pPr>
        <w:spacing w:after="0" w:line="240" w:lineRule="auto"/>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bookmarkStart w:id="11" w:name="sub_30068"/>
      <w:r w:rsidRPr="00DE1901">
        <w:rPr>
          <w:rFonts w:ascii="Arial" w:hAnsi="Arial" w:cs="Arial"/>
          <w:color w:val="000000"/>
          <w:sz w:val="20"/>
        </w:rPr>
        <w:t>6.</w:t>
      </w:r>
      <w:r w:rsidR="00FF4E71" w:rsidRPr="00DE1901">
        <w:rPr>
          <w:rFonts w:ascii="Arial" w:hAnsi="Arial" w:cs="Arial"/>
          <w:color w:val="000000"/>
          <w:sz w:val="20"/>
        </w:rPr>
        <w:t xml:space="preserve"> </w:t>
      </w:r>
      <w:r w:rsidRPr="00DE1901">
        <w:rPr>
          <w:rFonts w:ascii="Arial" w:hAnsi="Arial" w:cs="Arial"/>
          <w:color w:val="000000"/>
          <w:sz w:val="20"/>
        </w:rPr>
        <w:t>Сравнение</w:t>
      </w:r>
      <w:r w:rsidR="00FF4E71" w:rsidRPr="00DE1901">
        <w:rPr>
          <w:rFonts w:ascii="Arial" w:hAnsi="Arial" w:cs="Arial"/>
          <w:color w:val="000000"/>
          <w:sz w:val="20"/>
        </w:rPr>
        <w:t xml:space="preserve"> </w:t>
      </w:r>
      <w:r w:rsidRPr="00DE1901">
        <w:rPr>
          <w:rFonts w:ascii="Arial" w:hAnsi="Arial" w:cs="Arial"/>
          <w:color w:val="000000"/>
          <w:sz w:val="20"/>
        </w:rPr>
        <w:t>возможных</w:t>
      </w:r>
      <w:r w:rsidR="00FF4E71" w:rsidRPr="00DE1901">
        <w:rPr>
          <w:rFonts w:ascii="Arial" w:hAnsi="Arial" w:cs="Arial"/>
          <w:color w:val="000000"/>
          <w:sz w:val="20"/>
        </w:rPr>
        <w:t xml:space="preserve"> </w:t>
      </w:r>
      <w:r w:rsidRPr="00DE1901">
        <w:rPr>
          <w:rFonts w:ascii="Arial" w:hAnsi="Arial" w:cs="Arial"/>
          <w:color w:val="000000"/>
          <w:sz w:val="20"/>
        </w:rPr>
        <w:t>вариантов</w:t>
      </w:r>
      <w:r w:rsidR="00FF4E71" w:rsidRPr="00DE1901">
        <w:rPr>
          <w:rFonts w:ascii="Arial" w:hAnsi="Arial" w:cs="Arial"/>
          <w:color w:val="000000"/>
          <w:sz w:val="20"/>
        </w:rPr>
        <w:t xml:space="preserve"> </w:t>
      </w:r>
      <w:r w:rsidRPr="00DE1901">
        <w:rPr>
          <w:rFonts w:ascii="Arial" w:hAnsi="Arial" w:cs="Arial"/>
          <w:color w:val="000000"/>
          <w:sz w:val="20"/>
        </w:rPr>
        <w:t>решения</w:t>
      </w:r>
      <w:r w:rsidR="00FF4E71" w:rsidRPr="00DE1901">
        <w:rPr>
          <w:rFonts w:ascii="Arial" w:hAnsi="Arial" w:cs="Arial"/>
          <w:color w:val="000000"/>
          <w:sz w:val="20"/>
        </w:rPr>
        <w:t xml:space="preserve"> </w:t>
      </w:r>
      <w:r w:rsidRPr="00DE1901">
        <w:rPr>
          <w:rFonts w:ascii="Arial" w:hAnsi="Arial" w:cs="Arial"/>
          <w:color w:val="000000"/>
          <w:sz w:val="20"/>
        </w:rPr>
        <w:t>проблемы</w:t>
      </w:r>
      <w:bookmarkEnd w:id="11"/>
    </w:p>
    <w:p w:rsidR="00BE47BD" w:rsidRPr="00DE1901" w:rsidRDefault="00BE47BD" w:rsidP="00DE1901">
      <w:pPr>
        <w:pStyle w:val="12"/>
        <w:spacing w:line="240" w:lineRule="auto"/>
        <w:rPr>
          <w:rFonts w:ascii="Arial" w:hAnsi="Arial" w:cs="Arial"/>
          <w:color w:val="000000"/>
          <w:sz w:val="20"/>
        </w:rPr>
      </w:pPr>
      <w:bookmarkStart w:id="12" w:name="sub_30069"/>
      <w:r w:rsidRPr="00DE1901">
        <w:rPr>
          <w:rFonts w:ascii="Arial" w:hAnsi="Arial" w:cs="Arial"/>
          <w:color w:val="000000"/>
          <w:sz w:val="20"/>
        </w:rPr>
        <w:t>6.1.</w:t>
      </w:r>
      <w:r w:rsidR="00FF4E71" w:rsidRPr="00DE1901">
        <w:rPr>
          <w:rFonts w:ascii="Arial" w:hAnsi="Arial" w:cs="Arial"/>
          <w:color w:val="000000"/>
          <w:sz w:val="20"/>
        </w:rPr>
        <w:t xml:space="preserve"> </w:t>
      </w: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группы</w:t>
      </w:r>
      <w:r w:rsidR="00FF4E71" w:rsidRPr="00DE1901">
        <w:rPr>
          <w:rFonts w:ascii="Arial" w:hAnsi="Arial" w:cs="Arial"/>
          <w:color w:val="000000"/>
          <w:sz w:val="20"/>
        </w:rPr>
        <w:t xml:space="preserve"> </w:t>
      </w:r>
      <w:r w:rsidRPr="00DE1901">
        <w:rPr>
          <w:rFonts w:ascii="Arial" w:hAnsi="Arial" w:cs="Arial"/>
          <w:color w:val="000000"/>
          <w:sz w:val="20"/>
        </w:rPr>
        <w:t>субъектов</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предпринимательской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иной</w:t>
      </w:r>
      <w:r w:rsidR="00FF4E71" w:rsidRPr="00DE1901">
        <w:rPr>
          <w:rFonts w:ascii="Arial" w:hAnsi="Arial" w:cs="Arial"/>
          <w:color w:val="000000"/>
          <w:sz w:val="20"/>
        </w:rPr>
        <w:t xml:space="preserve"> </w:t>
      </w:r>
      <w:r w:rsidRPr="00DE1901">
        <w:rPr>
          <w:rFonts w:ascii="Arial" w:hAnsi="Arial" w:cs="Arial"/>
          <w:color w:val="000000"/>
          <w:sz w:val="20"/>
        </w:rPr>
        <w:t>экономической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иные</w:t>
      </w:r>
      <w:r w:rsidR="00FF4E71" w:rsidRPr="00DE1901">
        <w:rPr>
          <w:rFonts w:ascii="Arial" w:hAnsi="Arial" w:cs="Arial"/>
          <w:color w:val="000000"/>
          <w:sz w:val="20"/>
        </w:rPr>
        <w:t xml:space="preserve"> </w:t>
      </w:r>
      <w:r w:rsidRPr="00DE1901">
        <w:rPr>
          <w:rFonts w:ascii="Arial" w:hAnsi="Arial" w:cs="Arial"/>
          <w:color w:val="000000"/>
          <w:sz w:val="20"/>
        </w:rPr>
        <w:t>заинтересованные</w:t>
      </w:r>
      <w:r w:rsidR="00FF4E71" w:rsidRPr="00DE1901">
        <w:rPr>
          <w:rFonts w:ascii="Arial" w:hAnsi="Arial" w:cs="Arial"/>
          <w:color w:val="000000"/>
          <w:sz w:val="20"/>
        </w:rPr>
        <w:t xml:space="preserve"> </w:t>
      </w:r>
      <w:r w:rsidRPr="00DE1901">
        <w:rPr>
          <w:rFonts w:ascii="Arial" w:hAnsi="Arial" w:cs="Arial"/>
          <w:color w:val="000000"/>
          <w:sz w:val="20"/>
        </w:rPr>
        <w:t>лица,</w:t>
      </w:r>
      <w:r w:rsidR="00FF4E71" w:rsidRPr="00DE1901">
        <w:rPr>
          <w:rFonts w:ascii="Arial" w:hAnsi="Arial" w:cs="Arial"/>
          <w:color w:val="000000"/>
          <w:sz w:val="20"/>
        </w:rPr>
        <w:t xml:space="preserve"> </w:t>
      </w:r>
      <w:r w:rsidRPr="00DE1901">
        <w:rPr>
          <w:rFonts w:ascii="Arial" w:hAnsi="Arial" w:cs="Arial"/>
          <w:color w:val="000000"/>
          <w:sz w:val="20"/>
        </w:rPr>
        <w:t>включая</w:t>
      </w:r>
      <w:r w:rsidR="00FF4E71" w:rsidRPr="00DE1901">
        <w:rPr>
          <w:rFonts w:ascii="Arial" w:hAnsi="Arial" w:cs="Arial"/>
          <w:color w:val="000000"/>
          <w:sz w:val="20"/>
        </w:rPr>
        <w:t xml:space="preserve"> </w:t>
      </w:r>
      <w:r w:rsidRPr="00DE1901">
        <w:rPr>
          <w:rFonts w:ascii="Arial" w:hAnsi="Arial" w:cs="Arial"/>
          <w:color w:val="000000"/>
          <w:sz w:val="20"/>
        </w:rPr>
        <w:t>исполнительные</w:t>
      </w:r>
      <w:r w:rsidR="00FF4E71" w:rsidRPr="00DE1901">
        <w:rPr>
          <w:rFonts w:ascii="Arial" w:hAnsi="Arial" w:cs="Arial"/>
          <w:color w:val="000000"/>
          <w:sz w:val="20"/>
        </w:rPr>
        <w:t xml:space="preserve"> </w:t>
      </w:r>
      <w:r w:rsidRPr="00DE1901">
        <w:rPr>
          <w:rFonts w:ascii="Arial" w:hAnsi="Arial" w:cs="Arial"/>
          <w:color w:val="000000"/>
          <w:sz w:val="20"/>
        </w:rPr>
        <w:t>органы</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интересы</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затронуты</w:t>
      </w:r>
      <w:r w:rsidR="00FF4E71" w:rsidRPr="00DE1901">
        <w:rPr>
          <w:rFonts w:ascii="Arial" w:hAnsi="Arial" w:cs="Arial"/>
          <w:color w:val="000000"/>
          <w:sz w:val="20"/>
        </w:rPr>
        <w:t xml:space="preserve"> </w:t>
      </w:r>
      <w:r w:rsidRPr="00DE1901">
        <w:rPr>
          <w:rFonts w:ascii="Arial" w:hAnsi="Arial" w:cs="Arial"/>
          <w:color w:val="000000"/>
          <w:sz w:val="20"/>
        </w:rPr>
        <w:t>предлагаемым</w:t>
      </w:r>
      <w:r w:rsidR="00FF4E71" w:rsidRPr="00DE1901">
        <w:rPr>
          <w:rFonts w:ascii="Arial" w:hAnsi="Arial" w:cs="Arial"/>
          <w:color w:val="000000"/>
          <w:sz w:val="20"/>
        </w:rPr>
        <w:t xml:space="preserve"> </w:t>
      </w:r>
      <w:r w:rsidRPr="00DE1901">
        <w:rPr>
          <w:rFonts w:ascii="Arial" w:hAnsi="Arial" w:cs="Arial"/>
          <w:color w:val="000000"/>
          <w:sz w:val="20"/>
        </w:rPr>
        <w:t>правовым</w:t>
      </w:r>
      <w:r w:rsidR="00FF4E71" w:rsidRPr="00DE1901">
        <w:rPr>
          <w:rFonts w:ascii="Arial" w:hAnsi="Arial" w:cs="Arial"/>
          <w:color w:val="000000"/>
          <w:sz w:val="20"/>
        </w:rPr>
        <w:t xml:space="preserve"> </w:t>
      </w:r>
      <w:r w:rsidRPr="00DE1901">
        <w:rPr>
          <w:rFonts w:ascii="Arial" w:hAnsi="Arial" w:cs="Arial"/>
          <w:color w:val="000000"/>
          <w:sz w:val="20"/>
        </w:rPr>
        <w:t>регулированием,</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таких</w:t>
      </w:r>
      <w:r w:rsidR="00FF4E71" w:rsidRPr="00DE1901">
        <w:rPr>
          <w:rFonts w:ascii="Arial" w:hAnsi="Arial" w:cs="Arial"/>
          <w:color w:val="000000"/>
          <w:sz w:val="20"/>
        </w:rPr>
        <w:t xml:space="preserve"> </w:t>
      </w:r>
      <w:r w:rsidRPr="00DE1901">
        <w:rPr>
          <w:rFonts w:ascii="Arial" w:hAnsi="Arial" w:cs="Arial"/>
          <w:color w:val="000000"/>
          <w:sz w:val="20"/>
        </w:rPr>
        <w:t>субъектов</w:t>
      </w:r>
    </w:p>
    <w:bookmarkEnd w:id="12"/>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9"/>
        <w:gridCol w:w="7037"/>
      </w:tblGrid>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Группа</w:t>
            </w:r>
            <w:r w:rsidR="00FF4E71" w:rsidRPr="00DE1901">
              <w:rPr>
                <w:rFonts w:cs="Arial"/>
                <w:color w:val="000000"/>
                <w:sz w:val="20"/>
              </w:rPr>
              <w:t xml:space="preserve"> </w:t>
            </w:r>
            <w:r w:rsidRPr="00DE1901">
              <w:rPr>
                <w:rFonts w:cs="Arial"/>
                <w:color w:val="000000"/>
                <w:sz w:val="20"/>
              </w:rPr>
              <w:t>участников</w:t>
            </w:r>
            <w:r w:rsidR="00FF4E71" w:rsidRPr="00DE1901">
              <w:rPr>
                <w:rFonts w:cs="Arial"/>
                <w:color w:val="000000"/>
                <w:sz w:val="20"/>
              </w:rPr>
              <w:t xml:space="preserve"> </w:t>
            </w:r>
            <w:r w:rsidRPr="00DE1901">
              <w:rPr>
                <w:rFonts w:cs="Arial"/>
                <w:color w:val="000000"/>
                <w:sz w:val="20"/>
              </w:rPr>
              <w:t>отношений</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количества</w:t>
            </w:r>
            <w:r w:rsidR="00FF4E71" w:rsidRPr="00DE1901">
              <w:rPr>
                <w:rFonts w:cs="Arial"/>
                <w:color w:val="000000"/>
                <w:sz w:val="20"/>
              </w:rPr>
              <w:t xml:space="preserve"> </w:t>
            </w:r>
            <w:r w:rsidRPr="00DE1901">
              <w:rPr>
                <w:rFonts w:cs="Arial"/>
                <w:color w:val="000000"/>
                <w:sz w:val="20"/>
              </w:rPr>
              <w:t>участников</w:t>
            </w:r>
            <w:r w:rsidR="00FF4E71" w:rsidRPr="00DE1901">
              <w:rPr>
                <w:rFonts w:cs="Arial"/>
                <w:color w:val="000000"/>
                <w:sz w:val="20"/>
              </w:rPr>
              <w:t xml:space="preserve"> </w:t>
            </w:r>
            <w:r w:rsidRPr="00DE1901">
              <w:rPr>
                <w:rFonts w:cs="Arial"/>
                <w:color w:val="000000"/>
                <w:sz w:val="20"/>
              </w:rPr>
              <w:t>отношений</w:t>
            </w: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группы</w:t>
            </w:r>
            <w:r w:rsidR="00FF4E71" w:rsidRPr="00DE1901">
              <w:rPr>
                <w:rFonts w:cs="Arial"/>
                <w:color w:val="000000"/>
                <w:sz w:val="20"/>
              </w:rPr>
              <w:t xml:space="preserve"> </w:t>
            </w:r>
            <w:r w:rsidRPr="00DE1901">
              <w:rPr>
                <w:rFonts w:cs="Arial"/>
                <w:color w:val="000000"/>
                <w:sz w:val="20"/>
              </w:rPr>
              <w:t>субъектов</w:t>
            </w:r>
          </w:p>
          <w:p w:rsidR="00BE47BD" w:rsidRPr="00DE1901" w:rsidRDefault="00BE47BD" w:rsidP="00DE1901">
            <w:pPr>
              <w:pStyle w:val="af2"/>
              <w:jc w:val="center"/>
              <w:rPr>
                <w:rFonts w:cs="Arial"/>
                <w:color w:val="000000"/>
                <w:sz w:val="20"/>
              </w:rPr>
            </w:pP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иной</w:t>
            </w:r>
          </w:p>
          <w:p w:rsidR="00BE47BD" w:rsidRPr="00DE1901" w:rsidRDefault="00BE47BD" w:rsidP="00DE1901">
            <w:pPr>
              <w:pStyle w:val="af2"/>
              <w:jc w:val="center"/>
              <w:rPr>
                <w:rFonts w:cs="Arial"/>
                <w:color w:val="000000"/>
                <w:sz w:val="20"/>
              </w:rPr>
            </w:pPr>
            <w:r w:rsidRPr="00DE1901">
              <w:rPr>
                <w:rFonts w:cs="Arial"/>
                <w:color w:val="000000"/>
                <w:sz w:val="20"/>
              </w:rPr>
              <w:t>экономической</w:t>
            </w:r>
            <w:r w:rsidR="00FF4E71" w:rsidRPr="00DE1901">
              <w:rPr>
                <w:rFonts w:cs="Arial"/>
                <w:color w:val="000000"/>
                <w:sz w:val="20"/>
              </w:rPr>
              <w:t xml:space="preserve"> </w:t>
            </w:r>
            <w:r w:rsidRPr="00DE1901">
              <w:rPr>
                <w:rFonts w:cs="Arial"/>
                <w:color w:val="000000"/>
                <w:sz w:val="20"/>
              </w:rPr>
              <w:t>деятельности)</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lastRenderedPageBreak/>
              <w:t>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группы</w:t>
            </w:r>
            <w:r w:rsidR="00FF4E71" w:rsidRPr="00DE1901">
              <w:rPr>
                <w:rFonts w:cs="Arial"/>
                <w:color w:val="000000"/>
                <w:sz w:val="20"/>
              </w:rPr>
              <w:t xml:space="preserve"> </w:t>
            </w:r>
            <w:r w:rsidRPr="00DE1901">
              <w:rPr>
                <w:rFonts w:cs="Arial"/>
                <w:color w:val="000000"/>
                <w:sz w:val="20"/>
              </w:rPr>
              <w:t>общества,</w:t>
            </w:r>
            <w:r w:rsidR="00FF4E71" w:rsidRPr="00DE1901">
              <w:rPr>
                <w:rFonts w:cs="Arial"/>
                <w:color w:val="000000"/>
                <w:sz w:val="20"/>
              </w:rPr>
              <w:t xml:space="preserve"> </w:t>
            </w:r>
            <w:r w:rsidRPr="00DE1901">
              <w:rPr>
                <w:rFonts w:cs="Arial"/>
                <w:color w:val="000000"/>
                <w:sz w:val="20"/>
              </w:rPr>
              <w:t>населения)</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заинтересованных</w:t>
            </w:r>
          </w:p>
          <w:p w:rsidR="00BE47BD" w:rsidRPr="00DE1901" w:rsidRDefault="00BE47BD" w:rsidP="00DE1901">
            <w:pPr>
              <w:pStyle w:val="af2"/>
              <w:jc w:val="center"/>
              <w:rPr>
                <w:rFonts w:cs="Arial"/>
                <w:color w:val="000000"/>
                <w:sz w:val="20"/>
              </w:rPr>
            </w:pPr>
            <w:r w:rsidRPr="00DE1901">
              <w:rPr>
                <w:rFonts w:cs="Arial"/>
                <w:color w:val="000000"/>
                <w:sz w:val="20"/>
              </w:rPr>
              <w:t>исполнительных</w:t>
            </w:r>
            <w:r w:rsidR="00FF4E71" w:rsidRPr="00DE1901">
              <w:rPr>
                <w:rFonts w:cs="Arial"/>
                <w:color w:val="000000"/>
                <w:sz w:val="20"/>
              </w:rPr>
              <w:t xml:space="preserve"> </w:t>
            </w:r>
            <w:r w:rsidRPr="00DE1901">
              <w:rPr>
                <w:rFonts w:cs="Arial"/>
                <w:color w:val="000000"/>
                <w:sz w:val="20"/>
              </w:rPr>
              <w:t>органов</w:t>
            </w:r>
            <w:r w:rsidR="00FF4E71" w:rsidRPr="00DE1901">
              <w:rPr>
                <w:rFonts w:cs="Arial"/>
                <w:color w:val="000000"/>
                <w:sz w:val="20"/>
              </w:rPr>
              <w:t xml:space="preserve"> </w:t>
            </w:r>
            <w:r w:rsidRPr="00DE1901">
              <w:rPr>
                <w:rFonts w:cs="Arial"/>
                <w:color w:val="000000"/>
                <w:sz w:val="20"/>
              </w:rPr>
              <w:t>Чувашской</w:t>
            </w:r>
          </w:p>
          <w:p w:rsidR="00BE47BD" w:rsidRPr="00DE1901" w:rsidRDefault="00BE47BD" w:rsidP="00DE1901">
            <w:pPr>
              <w:pStyle w:val="af2"/>
              <w:jc w:val="center"/>
              <w:rPr>
                <w:rFonts w:cs="Arial"/>
                <w:color w:val="000000"/>
                <w:sz w:val="20"/>
              </w:rPr>
            </w:pPr>
            <w:r w:rsidRPr="00DE1901">
              <w:rPr>
                <w:rFonts w:cs="Arial"/>
                <w:color w:val="000000"/>
                <w:sz w:val="20"/>
              </w:rPr>
              <w:t>Республики)</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иных</w:t>
            </w:r>
            <w:r w:rsidR="00FF4E71" w:rsidRPr="00DE1901">
              <w:rPr>
                <w:rFonts w:cs="Arial"/>
                <w:color w:val="000000"/>
                <w:sz w:val="20"/>
              </w:rPr>
              <w:t xml:space="preserve"> </w:t>
            </w:r>
            <w:r w:rsidRPr="00DE1901">
              <w:rPr>
                <w:rFonts w:cs="Arial"/>
                <w:color w:val="000000"/>
                <w:sz w:val="20"/>
              </w:rPr>
              <w:t>заинтересованных</w:t>
            </w:r>
            <w:r w:rsidR="00FF4E71" w:rsidRPr="00DE1901">
              <w:rPr>
                <w:rFonts w:cs="Arial"/>
                <w:color w:val="000000"/>
                <w:sz w:val="20"/>
              </w:rPr>
              <w:t xml:space="preserve"> </w:t>
            </w:r>
            <w:r w:rsidRPr="00DE1901">
              <w:rPr>
                <w:rFonts w:cs="Arial"/>
                <w:color w:val="000000"/>
                <w:sz w:val="20"/>
              </w:rPr>
              <w:t>групп)</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13" w:name="sub_30070"/>
      <w:r w:rsidRPr="00DE1901">
        <w:rPr>
          <w:rFonts w:ascii="Arial" w:hAnsi="Arial" w:cs="Arial"/>
          <w:color w:val="000000"/>
          <w:sz w:val="20"/>
        </w:rPr>
        <w:t>6.2.</w:t>
      </w:r>
      <w:r w:rsidR="00FF4E71" w:rsidRPr="00DE1901">
        <w:rPr>
          <w:rFonts w:ascii="Arial" w:hAnsi="Arial" w:cs="Arial"/>
          <w:color w:val="000000"/>
          <w:sz w:val="20"/>
        </w:rPr>
        <w:t xml:space="preserve"> </w:t>
      </w:r>
      <w:r w:rsidRPr="00DE1901">
        <w:rPr>
          <w:rFonts w:ascii="Arial" w:hAnsi="Arial" w:cs="Arial"/>
          <w:color w:val="000000"/>
          <w:sz w:val="20"/>
        </w:rPr>
        <w:t>Ожидаемое</w:t>
      </w:r>
      <w:r w:rsidR="00FF4E71" w:rsidRPr="00DE1901">
        <w:rPr>
          <w:rFonts w:ascii="Arial" w:hAnsi="Arial" w:cs="Arial"/>
          <w:color w:val="000000"/>
          <w:sz w:val="20"/>
        </w:rPr>
        <w:t xml:space="preserve"> </w:t>
      </w:r>
      <w:r w:rsidRPr="00DE1901">
        <w:rPr>
          <w:rFonts w:ascii="Arial" w:hAnsi="Arial" w:cs="Arial"/>
          <w:color w:val="000000"/>
          <w:sz w:val="20"/>
        </w:rPr>
        <w:t>негативное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позитивное</w:t>
      </w:r>
      <w:r w:rsidR="00FF4E71" w:rsidRPr="00DE1901">
        <w:rPr>
          <w:rFonts w:ascii="Arial" w:hAnsi="Arial" w:cs="Arial"/>
          <w:color w:val="000000"/>
          <w:sz w:val="20"/>
        </w:rPr>
        <w:t xml:space="preserve"> </w:t>
      </w:r>
      <w:r w:rsidRPr="00DE1901">
        <w:rPr>
          <w:rFonts w:ascii="Arial" w:hAnsi="Arial" w:cs="Arial"/>
          <w:color w:val="000000"/>
          <w:sz w:val="20"/>
        </w:rPr>
        <w:t>воздействие</w:t>
      </w:r>
      <w:r w:rsidR="00FF4E71" w:rsidRPr="00DE1901">
        <w:rPr>
          <w:rFonts w:ascii="Arial" w:hAnsi="Arial" w:cs="Arial"/>
          <w:color w:val="000000"/>
          <w:sz w:val="20"/>
        </w:rPr>
        <w:t xml:space="preserve"> </w:t>
      </w:r>
      <w:r w:rsidRPr="00DE1901">
        <w:rPr>
          <w:rFonts w:ascii="Arial" w:hAnsi="Arial" w:cs="Arial"/>
          <w:color w:val="000000"/>
          <w:sz w:val="20"/>
        </w:rPr>
        <w:t>каждого</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вариантов</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p>
    <w:bookmarkEnd w:id="13"/>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9"/>
        <w:gridCol w:w="1920"/>
        <w:gridCol w:w="1917"/>
        <w:gridCol w:w="1920"/>
        <w:gridCol w:w="1280"/>
      </w:tblGrid>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Группа</w:t>
            </w:r>
            <w:r w:rsidR="00FF4E71" w:rsidRPr="00DE1901">
              <w:rPr>
                <w:rFonts w:cs="Arial"/>
                <w:color w:val="000000"/>
                <w:sz w:val="20"/>
              </w:rPr>
              <w:t xml:space="preserve"> </w:t>
            </w:r>
            <w:r w:rsidRPr="00DE1901">
              <w:rPr>
                <w:rFonts w:cs="Arial"/>
                <w:color w:val="000000"/>
                <w:sz w:val="20"/>
              </w:rPr>
              <w:t>участников</w:t>
            </w:r>
            <w:r w:rsidR="00FF4E71" w:rsidRPr="00DE1901">
              <w:rPr>
                <w:rFonts w:cs="Arial"/>
                <w:color w:val="000000"/>
                <w:sz w:val="20"/>
              </w:rPr>
              <w:t xml:space="preserve"> </w:t>
            </w:r>
            <w:r w:rsidRPr="00DE1901">
              <w:rPr>
                <w:rFonts w:cs="Arial"/>
                <w:color w:val="000000"/>
                <w:sz w:val="20"/>
              </w:rPr>
              <w:t>отношений</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Вариант</w:t>
            </w:r>
            <w:r w:rsidR="00FF4E71" w:rsidRPr="00DE1901">
              <w:rPr>
                <w:rFonts w:cs="Arial"/>
                <w:color w:val="000000"/>
                <w:sz w:val="20"/>
              </w:rPr>
              <w:t xml:space="preserve"> </w:t>
            </w:r>
            <w:r w:rsidRPr="00DE1901">
              <w:rPr>
                <w:rFonts w:cs="Arial"/>
                <w:color w:val="000000"/>
                <w:sz w:val="20"/>
              </w:rPr>
              <w:t>1</w:t>
            </w: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Вариант</w:t>
            </w:r>
            <w:r w:rsidR="00FF4E71" w:rsidRPr="00DE1901">
              <w:rPr>
                <w:rFonts w:cs="Arial"/>
                <w:color w:val="000000"/>
                <w:sz w:val="20"/>
              </w:rPr>
              <w:t xml:space="preserve"> </w:t>
            </w:r>
            <w:r w:rsidRPr="00DE1901">
              <w:rPr>
                <w:rFonts w:cs="Arial"/>
                <w:color w:val="000000"/>
                <w:sz w:val="20"/>
              </w:rPr>
              <w:t>2</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Вариант</w:t>
            </w:r>
            <w:r w:rsidR="00FF4E71" w:rsidRPr="00DE1901">
              <w:rPr>
                <w:rFonts w:cs="Arial"/>
                <w:color w:val="000000"/>
                <w:sz w:val="20"/>
              </w:rPr>
              <w:t xml:space="preserve"> </w:t>
            </w:r>
            <w:r w:rsidRPr="00DE1901">
              <w:rPr>
                <w:rFonts w:cs="Arial"/>
                <w:color w:val="000000"/>
                <w:sz w:val="20"/>
              </w:rPr>
              <w:t>3</w:t>
            </w: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группы</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иной</w:t>
            </w:r>
            <w:r w:rsidR="00FF4E71" w:rsidRPr="00DE1901">
              <w:rPr>
                <w:rFonts w:cs="Arial"/>
                <w:color w:val="000000"/>
                <w:sz w:val="20"/>
              </w:rPr>
              <w:t xml:space="preserve"> </w:t>
            </w:r>
            <w:r w:rsidRPr="00DE1901">
              <w:rPr>
                <w:rFonts w:cs="Arial"/>
                <w:color w:val="000000"/>
                <w:sz w:val="20"/>
              </w:rPr>
              <w:t>экономической</w:t>
            </w:r>
            <w:r w:rsidR="00FF4E71" w:rsidRPr="00DE1901">
              <w:rPr>
                <w:rFonts w:cs="Arial"/>
                <w:color w:val="000000"/>
                <w:sz w:val="20"/>
              </w:rPr>
              <w:t xml:space="preserve"> </w:t>
            </w:r>
            <w:r w:rsidRPr="00DE1901">
              <w:rPr>
                <w:rFonts w:cs="Arial"/>
                <w:color w:val="000000"/>
                <w:sz w:val="20"/>
              </w:rPr>
              <w:t>деятельности)</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группы</w:t>
            </w:r>
            <w:r w:rsidR="00FF4E71" w:rsidRPr="00DE1901">
              <w:rPr>
                <w:rFonts w:cs="Arial"/>
                <w:color w:val="000000"/>
                <w:sz w:val="20"/>
              </w:rPr>
              <w:t xml:space="preserve"> </w:t>
            </w:r>
            <w:r w:rsidRPr="00DE1901">
              <w:rPr>
                <w:rFonts w:cs="Arial"/>
                <w:color w:val="000000"/>
                <w:sz w:val="20"/>
              </w:rPr>
              <w:t>общества,</w:t>
            </w:r>
            <w:r w:rsidR="00FF4E71" w:rsidRPr="00DE1901">
              <w:rPr>
                <w:rFonts w:cs="Arial"/>
                <w:color w:val="000000"/>
                <w:sz w:val="20"/>
              </w:rPr>
              <w:t xml:space="preserve"> </w:t>
            </w:r>
            <w:r w:rsidRPr="00DE1901">
              <w:rPr>
                <w:rFonts w:cs="Arial"/>
                <w:color w:val="000000"/>
                <w:sz w:val="20"/>
              </w:rPr>
              <w:t>населения)</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заинтересованных</w:t>
            </w:r>
            <w:r w:rsidR="00FF4E71" w:rsidRPr="00DE1901">
              <w:rPr>
                <w:rFonts w:cs="Arial"/>
                <w:color w:val="000000"/>
                <w:sz w:val="20"/>
              </w:rPr>
              <w:t xml:space="preserve"> </w:t>
            </w:r>
            <w:r w:rsidRPr="00DE1901">
              <w:rPr>
                <w:rFonts w:cs="Arial"/>
                <w:color w:val="000000"/>
                <w:sz w:val="20"/>
              </w:rPr>
              <w:t>исполнительных</w:t>
            </w:r>
            <w:r w:rsidR="00FF4E71" w:rsidRPr="00DE1901">
              <w:rPr>
                <w:rFonts w:cs="Arial"/>
                <w:color w:val="000000"/>
                <w:sz w:val="20"/>
              </w:rPr>
              <w:t xml:space="preserve"> </w:t>
            </w:r>
            <w:r w:rsidRPr="00DE1901">
              <w:rPr>
                <w:rFonts w:cs="Arial"/>
                <w:color w:val="000000"/>
                <w:sz w:val="20"/>
              </w:rPr>
              <w:t>органов</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иных</w:t>
            </w:r>
          </w:p>
          <w:p w:rsidR="00BE47BD" w:rsidRPr="00DE1901" w:rsidRDefault="00BE47BD" w:rsidP="00DE1901">
            <w:pPr>
              <w:pStyle w:val="af2"/>
              <w:jc w:val="center"/>
              <w:rPr>
                <w:rFonts w:cs="Arial"/>
                <w:color w:val="000000"/>
                <w:sz w:val="20"/>
              </w:rPr>
            </w:pPr>
            <w:r w:rsidRPr="00DE1901">
              <w:rPr>
                <w:rFonts w:cs="Arial"/>
                <w:color w:val="000000"/>
                <w:sz w:val="20"/>
              </w:rPr>
              <w:t>заинтересованных</w:t>
            </w:r>
            <w:r w:rsidR="00FF4E71" w:rsidRPr="00DE1901">
              <w:rPr>
                <w:rFonts w:cs="Arial"/>
                <w:color w:val="000000"/>
                <w:sz w:val="20"/>
              </w:rPr>
              <w:t xml:space="preserve"> </w:t>
            </w:r>
            <w:r w:rsidRPr="00DE1901">
              <w:rPr>
                <w:rFonts w:cs="Arial"/>
                <w:color w:val="000000"/>
                <w:sz w:val="20"/>
              </w:rPr>
              <w:t>групп)</w:t>
            </w: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67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48"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14" w:name="sub_30071"/>
      <w:r w:rsidRPr="00DE1901">
        <w:rPr>
          <w:rFonts w:ascii="Arial" w:hAnsi="Arial" w:cs="Arial"/>
          <w:color w:val="000000"/>
          <w:sz w:val="20"/>
        </w:rPr>
        <w:t>6.3.</w:t>
      </w:r>
      <w:r w:rsidR="00FF4E71" w:rsidRPr="00DE1901">
        <w:rPr>
          <w:rFonts w:ascii="Arial" w:hAnsi="Arial" w:cs="Arial"/>
          <w:color w:val="000000"/>
          <w:sz w:val="20"/>
        </w:rPr>
        <w:t xml:space="preserve"> </w:t>
      </w:r>
      <w:r w:rsidRPr="00DE1901">
        <w:rPr>
          <w:rFonts w:ascii="Arial" w:hAnsi="Arial" w:cs="Arial"/>
          <w:color w:val="000000"/>
          <w:sz w:val="20"/>
        </w:rPr>
        <w:t>Количественная</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соответствующего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(если</w:t>
      </w:r>
      <w:r w:rsidR="00FF4E71" w:rsidRPr="00DE1901">
        <w:rPr>
          <w:rFonts w:ascii="Arial" w:hAnsi="Arial" w:cs="Arial"/>
          <w:color w:val="000000"/>
          <w:sz w:val="20"/>
        </w:rPr>
        <w:t xml:space="preserve"> </w:t>
      </w:r>
      <w:r w:rsidRPr="00DE1901">
        <w:rPr>
          <w:rFonts w:ascii="Arial" w:hAnsi="Arial" w:cs="Arial"/>
          <w:color w:val="000000"/>
          <w:sz w:val="20"/>
        </w:rPr>
        <w:t>можно)</w:t>
      </w:r>
    </w:p>
    <w:bookmarkEnd w:id="14"/>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9"/>
        <w:gridCol w:w="7037"/>
      </w:tblGrid>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Варианты</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Количественная</w:t>
            </w:r>
            <w:r w:rsidR="00FF4E71" w:rsidRPr="00DE1901">
              <w:rPr>
                <w:rFonts w:cs="Arial"/>
                <w:color w:val="000000"/>
                <w:sz w:val="20"/>
              </w:rPr>
              <w:t xml:space="preserve"> </w:t>
            </w: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соответствующего</w:t>
            </w:r>
            <w:r w:rsidR="00FF4E71" w:rsidRPr="00DE1901">
              <w:rPr>
                <w:rFonts w:cs="Arial"/>
                <w:color w:val="000000"/>
                <w:sz w:val="20"/>
              </w:rPr>
              <w:t xml:space="preserve"> </w:t>
            </w:r>
            <w:r w:rsidRPr="00DE1901">
              <w:rPr>
                <w:rFonts w:cs="Arial"/>
                <w:color w:val="000000"/>
                <w:sz w:val="20"/>
              </w:rPr>
              <w:t>воздействия</w:t>
            </w:r>
            <w:r w:rsidR="00FF4E71" w:rsidRPr="00DE1901">
              <w:rPr>
                <w:rFonts w:cs="Arial"/>
                <w:color w:val="000000"/>
                <w:sz w:val="20"/>
              </w:rPr>
              <w:t xml:space="preserve"> </w:t>
            </w:r>
            <w:r w:rsidRPr="00DE1901">
              <w:rPr>
                <w:rFonts w:cs="Arial"/>
                <w:color w:val="000000"/>
                <w:sz w:val="20"/>
              </w:rPr>
              <w:t>(если</w:t>
            </w:r>
            <w:r w:rsidR="00FF4E71" w:rsidRPr="00DE1901">
              <w:rPr>
                <w:rFonts w:cs="Arial"/>
                <w:color w:val="000000"/>
                <w:sz w:val="20"/>
              </w:rPr>
              <w:t xml:space="preserve"> </w:t>
            </w:r>
            <w:r w:rsidRPr="00DE1901">
              <w:rPr>
                <w:rFonts w:cs="Arial"/>
                <w:color w:val="000000"/>
                <w:sz w:val="20"/>
              </w:rPr>
              <w:t>можно)</w:t>
            </w: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Вариант</w:t>
            </w:r>
            <w:r w:rsidR="00FF4E71" w:rsidRPr="00DE1901">
              <w:rPr>
                <w:rFonts w:ascii="Arial" w:hAnsi="Arial" w:cs="Arial"/>
                <w:color w:val="000000"/>
                <w:sz w:val="20"/>
              </w:rPr>
              <w:t xml:space="preserve"> </w:t>
            </w:r>
            <w:r w:rsidRPr="00DE1901">
              <w:rPr>
                <w:rFonts w:ascii="Arial" w:hAnsi="Arial" w:cs="Arial"/>
                <w:color w:val="000000"/>
                <w:sz w:val="20"/>
              </w:rPr>
              <w:t>1</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Вариант</w:t>
            </w:r>
            <w:r w:rsidR="00FF4E71" w:rsidRPr="00DE1901">
              <w:rPr>
                <w:rFonts w:ascii="Arial" w:hAnsi="Arial" w:cs="Arial"/>
                <w:color w:val="000000"/>
                <w:sz w:val="20"/>
              </w:rPr>
              <w:t xml:space="preserve"> </w:t>
            </w:r>
            <w:r w:rsidRPr="00DE1901">
              <w:rPr>
                <w:rFonts w:ascii="Arial" w:hAnsi="Arial" w:cs="Arial"/>
                <w:color w:val="000000"/>
                <w:sz w:val="20"/>
              </w:rPr>
              <w:t>2</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Вариант</w:t>
            </w:r>
            <w:r w:rsidR="00FF4E71" w:rsidRPr="00DE1901">
              <w:rPr>
                <w:rFonts w:ascii="Arial" w:hAnsi="Arial" w:cs="Arial"/>
                <w:color w:val="000000"/>
                <w:sz w:val="20"/>
              </w:rPr>
              <w:t xml:space="preserve"> </w:t>
            </w:r>
            <w:r w:rsidRPr="00DE1901">
              <w:rPr>
                <w:rFonts w:ascii="Arial" w:hAnsi="Arial" w:cs="Arial"/>
                <w:color w:val="000000"/>
                <w:sz w:val="20"/>
              </w:rPr>
              <w:t>3</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253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246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bookmarkStart w:id="15" w:name="sub_30072"/>
      <w:r w:rsidRPr="00DE1901">
        <w:rPr>
          <w:rFonts w:ascii="Arial" w:hAnsi="Arial" w:cs="Arial"/>
          <w:color w:val="000000"/>
          <w:sz w:val="20"/>
        </w:rPr>
        <w:t>6.4.</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влияния</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социальное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экономическое</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Взаимосвязь</w:t>
      </w:r>
      <w:r w:rsidR="00FF4E71" w:rsidRPr="00DE1901">
        <w:rPr>
          <w:rFonts w:ascii="Arial" w:hAnsi="Arial" w:cs="Arial"/>
          <w:color w:val="000000"/>
          <w:sz w:val="20"/>
        </w:rPr>
        <w:t xml:space="preserve"> </w:t>
      </w:r>
      <w:r w:rsidRPr="00DE1901">
        <w:rPr>
          <w:rFonts w:ascii="Arial" w:hAnsi="Arial" w:cs="Arial"/>
          <w:color w:val="000000"/>
          <w:sz w:val="20"/>
        </w:rPr>
        <w:t>предлагаемого</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r w:rsidR="00FF4E71" w:rsidRPr="00DE1901">
        <w:rPr>
          <w:rFonts w:ascii="Arial" w:hAnsi="Arial" w:cs="Arial"/>
          <w:color w:val="000000"/>
          <w:sz w:val="20"/>
        </w:rPr>
        <w:t xml:space="preserve"> </w:t>
      </w:r>
      <w:r w:rsidRPr="00DE1901">
        <w:rPr>
          <w:rFonts w:ascii="Arial" w:hAnsi="Arial" w:cs="Arial"/>
          <w:color w:val="000000"/>
          <w:sz w:val="20"/>
        </w:rPr>
        <w:t>(анализ</w:t>
      </w:r>
      <w:r w:rsidR="00FF4E71" w:rsidRPr="00DE1901">
        <w:rPr>
          <w:rFonts w:ascii="Arial" w:hAnsi="Arial" w:cs="Arial"/>
          <w:color w:val="000000"/>
          <w:sz w:val="20"/>
        </w:rPr>
        <w:t xml:space="preserve"> </w:t>
      </w:r>
      <w:r w:rsidRPr="00DE1901">
        <w:rPr>
          <w:rFonts w:ascii="Arial" w:hAnsi="Arial" w:cs="Arial"/>
          <w:color w:val="000000"/>
          <w:sz w:val="20"/>
        </w:rPr>
        <w:t>влияния</w:t>
      </w:r>
      <w:r w:rsidR="00FF4E71" w:rsidRPr="00DE1901">
        <w:rPr>
          <w:rFonts w:ascii="Arial" w:hAnsi="Arial" w:cs="Arial"/>
          <w:color w:val="000000"/>
          <w:sz w:val="20"/>
        </w:rPr>
        <w:t xml:space="preserve"> </w:t>
      </w:r>
      <w:r w:rsidRPr="00DE1901">
        <w:rPr>
          <w:rFonts w:ascii="Arial" w:hAnsi="Arial" w:cs="Arial"/>
          <w:color w:val="000000"/>
          <w:sz w:val="20"/>
        </w:rPr>
        <w:t>последствий</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государственными</w:t>
      </w:r>
      <w:r w:rsidR="00FF4E71" w:rsidRPr="00DE1901">
        <w:rPr>
          <w:rFonts w:ascii="Arial" w:hAnsi="Arial" w:cs="Arial"/>
          <w:color w:val="000000"/>
          <w:sz w:val="20"/>
        </w:rPr>
        <w:t xml:space="preserve"> </w:t>
      </w:r>
      <w:r w:rsidRPr="00DE1901">
        <w:rPr>
          <w:rFonts w:ascii="Arial" w:hAnsi="Arial" w:cs="Arial"/>
          <w:color w:val="000000"/>
          <w:sz w:val="20"/>
        </w:rPr>
        <w:t>программами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иными</w:t>
      </w:r>
      <w:r w:rsidR="00FF4E71" w:rsidRPr="00DE1901">
        <w:rPr>
          <w:rFonts w:ascii="Arial" w:hAnsi="Arial" w:cs="Arial"/>
          <w:color w:val="000000"/>
          <w:sz w:val="20"/>
        </w:rPr>
        <w:t xml:space="preserve"> </w:t>
      </w:r>
      <w:r w:rsidRPr="00DE1901">
        <w:rPr>
          <w:rFonts w:ascii="Arial" w:hAnsi="Arial" w:cs="Arial"/>
          <w:color w:val="000000"/>
          <w:sz w:val="20"/>
        </w:rPr>
        <w:t>стратегическими</w:t>
      </w:r>
      <w:r w:rsidR="00FF4E71" w:rsidRPr="00DE1901">
        <w:rPr>
          <w:rFonts w:ascii="Arial" w:hAnsi="Arial" w:cs="Arial"/>
          <w:color w:val="000000"/>
          <w:sz w:val="20"/>
        </w:rPr>
        <w:t xml:space="preserve"> </w:t>
      </w:r>
      <w:r w:rsidRPr="00DE1901">
        <w:rPr>
          <w:rFonts w:ascii="Arial" w:hAnsi="Arial" w:cs="Arial"/>
          <w:color w:val="000000"/>
          <w:sz w:val="20"/>
        </w:rPr>
        <w:t>документами</w:t>
      </w:r>
      <w:r w:rsidR="00FF4E71" w:rsidRPr="00DE1901">
        <w:rPr>
          <w:rFonts w:ascii="Arial" w:hAnsi="Arial" w:cs="Arial"/>
          <w:color w:val="000000"/>
          <w:sz w:val="20"/>
        </w:rPr>
        <w:t xml:space="preserve"> </w:t>
      </w:r>
      <w:r w:rsidRPr="00DE1901">
        <w:rPr>
          <w:rFonts w:ascii="Arial" w:hAnsi="Arial" w:cs="Arial"/>
          <w:color w:val="000000"/>
          <w:sz w:val="20"/>
        </w:rPr>
        <w:t>(если</w:t>
      </w:r>
      <w:r w:rsidR="00FF4E71" w:rsidRPr="00DE1901">
        <w:rPr>
          <w:rFonts w:ascii="Arial" w:hAnsi="Arial" w:cs="Arial"/>
          <w:color w:val="000000"/>
          <w:sz w:val="20"/>
        </w:rPr>
        <w:t xml:space="preserve"> </w:t>
      </w:r>
      <w:r w:rsidRPr="00DE1901">
        <w:rPr>
          <w:rFonts w:ascii="Arial" w:hAnsi="Arial" w:cs="Arial"/>
          <w:color w:val="000000"/>
          <w:sz w:val="20"/>
        </w:rPr>
        <w:t>можно)</w:t>
      </w:r>
      <w:bookmarkEnd w:id="15"/>
    </w:p>
    <w:p w:rsidR="00BE47BD" w:rsidRPr="00DE1901" w:rsidRDefault="00FF4E71" w:rsidP="00DE1901">
      <w:pPr>
        <w:pStyle w:val="af"/>
        <w:rPr>
          <w:rFonts w:ascii="Arial" w:hAnsi="Arial" w:cs="Arial"/>
          <w:color w:val="000000"/>
          <w:szCs w:val="24"/>
        </w:rPr>
      </w:pPr>
      <w:r w:rsidRPr="00DE1901">
        <w:rPr>
          <w:rFonts w:ascii="Arial" w:hAnsi="Arial" w:cs="Arial"/>
          <w:color w:val="000000"/>
          <w:szCs w:val="24"/>
        </w:rPr>
        <w:t xml:space="preserve"> </w:t>
      </w:r>
      <w:r w:rsidR="00BE47BD" w:rsidRPr="00DE1901">
        <w:rPr>
          <w:rFonts w:ascii="Arial" w:hAnsi="Arial" w:cs="Arial"/>
          <w:color w:val="000000"/>
          <w:szCs w:val="24"/>
        </w:rPr>
        <w:t>_____________________________________________________________________</w:t>
      </w:r>
    </w:p>
    <w:p w:rsidR="00BE47BD" w:rsidRPr="00DE1901" w:rsidRDefault="00BE47BD" w:rsidP="00DE1901">
      <w:pPr>
        <w:pStyle w:val="af"/>
        <w:jc w:val="center"/>
        <w:rPr>
          <w:rFonts w:ascii="Arial" w:hAnsi="Arial" w:cs="Arial"/>
          <w:color w:val="000000"/>
          <w:szCs w:val="24"/>
        </w:rPr>
      </w:pPr>
      <w:r w:rsidRPr="00DE1901">
        <w:rPr>
          <w:rFonts w:ascii="Arial" w:hAnsi="Arial" w:cs="Arial"/>
          <w:color w:val="000000"/>
          <w:szCs w:val="24"/>
        </w:rPr>
        <w:t>(наименование</w:t>
      </w:r>
      <w:r w:rsidR="00FF4E71" w:rsidRPr="00DE1901">
        <w:rPr>
          <w:rFonts w:ascii="Arial" w:hAnsi="Arial" w:cs="Arial"/>
          <w:color w:val="000000"/>
          <w:szCs w:val="24"/>
        </w:rPr>
        <w:t xml:space="preserve"> </w:t>
      </w:r>
      <w:r w:rsidRPr="00DE1901">
        <w:rPr>
          <w:rFonts w:ascii="Arial" w:hAnsi="Arial" w:cs="Arial"/>
          <w:color w:val="000000"/>
          <w:szCs w:val="24"/>
        </w:rPr>
        <w:t>нормативного</w:t>
      </w:r>
      <w:r w:rsidR="00FF4E71" w:rsidRPr="00DE1901">
        <w:rPr>
          <w:rFonts w:ascii="Arial" w:hAnsi="Arial" w:cs="Arial"/>
          <w:color w:val="000000"/>
          <w:szCs w:val="24"/>
        </w:rPr>
        <w:t xml:space="preserve"> </w:t>
      </w:r>
      <w:r w:rsidRPr="00DE1901">
        <w:rPr>
          <w:rFonts w:ascii="Arial" w:hAnsi="Arial" w:cs="Arial"/>
          <w:color w:val="000000"/>
          <w:szCs w:val="24"/>
        </w:rPr>
        <w:t>правового</w:t>
      </w:r>
      <w:r w:rsidR="00FF4E71" w:rsidRPr="00DE1901">
        <w:rPr>
          <w:rFonts w:ascii="Arial" w:hAnsi="Arial" w:cs="Arial"/>
          <w:color w:val="000000"/>
          <w:szCs w:val="24"/>
        </w:rPr>
        <w:t xml:space="preserve"> </w:t>
      </w:r>
      <w:r w:rsidRPr="00DE1901">
        <w:rPr>
          <w:rFonts w:ascii="Arial" w:hAnsi="Arial" w:cs="Arial"/>
          <w:color w:val="000000"/>
          <w:szCs w:val="24"/>
        </w:rPr>
        <w:t>акта)</w:t>
      </w:r>
    </w:p>
    <w:p w:rsidR="00BE47BD" w:rsidRPr="00DE1901" w:rsidRDefault="00BE47BD" w:rsidP="00DE1901">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99"/>
        <w:gridCol w:w="3792"/>
        <w:gridCol w:w="3792"/>
        <w:gridCol w:w="2703"/>
      </w:tblGrid>
      <w:tr w:rsidR="00BE47BD" w:rsidRPr="00DE1901" w:rsidTr="00CF1A15">
        <w:tblPrEx>
          <w:tblCellMar>
            <w:top w:w="0" w:type="dxa"/>
            <w:bottom w:w="0" w:type="dxa"/>
          </w:tblCellMar>
        </w:tblPrEx>
        <w:trPr>
          <w:cantSplit/>
        </w:trPr>
        <w:tc>
          <w:tcPr>
            <w:tcW w:w="1400"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показателя</w:t>
            </w:r>
            <w:r w:rsidR="00FF4E71" w:rsidRPr="00DE1901">
              <w:rPr>
                <w:rFonts w:cs="Arial"/>
                <w:color w:val="000000"/>
                <w:sz w:val="20"/>
              </w:rPr>
              <w:t xml:space="preserve"> </w:t>
            </w:r>
            <w:r w:rsidRPr="00DE1901">
              <w:rPr>
                <w:rFonts w:cs="Arial"/>
                <w:color w:val="000000"/>
                <w:sz w:val="20"/>
              </w:rPr>
              <w:t>(индикатора)</w:t>
            </w:r>
            <w:r w:rsidR="00FF4E71" w:rsidRPr="00DE1901">
              <w:rPr>
                <w:rFonts w:cs="Arial"/>
                <w:color w:val="000000"/>
                <w:sz w:val="20"/>
              </w:rPr>
              <w:t xml:space="preserve"> </w:t>
            </w:r>
            <w:r w:rsidRPr="00DE1901">
              <w:rPr>
                <w:rFonts w:cs="Arial"/>
                <w:color w:val="000000"/>
                <w:sz w:val="20"/>
              </w:rPr>
              <w:t>муниципальной</w:t>
            </w:r>
            <w:r w:rsidR="00FF4E71" w:rsidRPr="00DE1901">
              <w:rPr>
                <w:rFonts w:cs="Arial"/>
                <w:color w:val="000000"/>
                <w:sz w:val="20"/>
              </w:rPr>
              <w:t xml:space="preserve"> </w:t>
            </w:r>
            <w:r w:rsidRPr="00DE1901">
              <w:rPr>
                <w:rFonts w:cs="Arial"/>
                <w:color w:val="000000"/>
                <w:sz w:val="20"/>
              </w:rPr>
              <w:t>программы</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p>
        </w:tc>
        <w:tc>
          <w:tcPr>
            <w:tcW w:w="13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Период</w:t>
            </w:r>
          </w:p>
        </w:tc>
        <w:tc>
          <w:tcPr>
            <w:tcW w:w="13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Период</w:t>
            </w:r>
          </w:p>
        </w:tc>
        <w:tc>
          <w:tcPr>
            <w:tcW w:w="947"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r>
      <w:tr w:rsidR="00BE47BD" w:rsidRPr="00DE1901" w:rsidTr="00CF1A15">
        <w:tblPrEx>
          <w:tblCellMar>
            <w:top w:w="0" w:type="dxa"/>
            <w:bottom w:w="0" w:type="dxa"/>
          </w:tblCellMar>
        </w:tblPrEx>
        <w:trPr>
          <w:cantSplit/>
        </w:trPr>
        <w:tc>
          <w:tcPr>
            <w:tcW w:w="1400"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13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13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947"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bookmarkStart w:id="16" w:name="sub_30073"/>
      <w:r w:rsidRPr="00DE1901">
        <w:rPr>
          <w:rFonts w:ascii="Arial" w:hAnsi="Arial" w:cs="Arial"/>
          <w:color w:val="000000"/>
          <w:sz w:val="20"/>
        </w:rPr>
        <w:t>6.5.</w:t>
      </w:r>
      <w:r w:rsidR="00FF4E71" w:rsidRPr="00DE1901">
        <w:rPr>
          <w:rFonts w:ascii="Arial" w:hAnsi="Arial" w:cs="Arial"/>
          <w:color w:val="000000"/>
          <w:sz w:val="20"/>
        </w:rPr>
        <w:t xml:space="preserve"> </w:t>
      </w:r>
      <w:r w:rsidRPr="00DE1901">
        <w:rPr>
          <w:rFonts w:ascii="Arial" w:hAnsi="Arial" w:cs="Arial"/>
          <w:color w:val="000000"/>
          <w:sz w:val="20"/>
        </w:rPr>
        <w:t>Выводы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результатам</w:t>
      </w:r>
      <w:r w:rsidR="00FF4E71" w:rsidRPr="00DE1901">
        <w:rPr>
          <w:rFonts w:ascii="Arial" w:hAnsi="Arial" w:cs="Arial"/>
          <w:color w:val="000000"/>
          <w:sz w:val="20"/>
        </w:rPr>
        <w:t xml:space="preserve"> </w:t>
      </w:r>
      <w:r w:rsidRPr="00DE1901">
        <w:rPr>
          <w:rFonts w:ascii="Arial" w:hAnsi="Arial" w:cs="Arial"/>
          <w:color w:val="000000"/>
          <w:sz w:val="20"/>
        </w:rPr>
        <w:t>оценки</w:t>
      </w:r>
      <w:r w:rsidR="00FF4E71" w:rsidRPr="00DE1901">
        <w:rPr>
          <w:rFonts w:ascii="Arial" w:hAnsi="Arial" w:cs="Arial"/>
          <w:color w:val="000000"/>
          <w:sz w:val="20"/>
        </w:rPr>
        <w:t xml:space="preserve"> </w:t>
      </w:r>
      <w:r w:rsidRPr="00DE1901">
        <w:rPr>
          <w:rFonts w:ascii="Arial" w:hAnsi="Arial" w:cs="Arial"/>
          <w:color w:val="000000"/>
          <w:sz w:val="20"/>
        </w:rPr>
        <w:t>вариантов</w:t>
      </w:r>
      <w:r w:rsidR="00FF4E71" w:rsidRPr="00DE1901">
        <w:rPr>
          <w:rFonts w:ascii="Arial" w:hAnsi="Arial" w:cs="Arial"/>
          <w:color w:val="000000"/>
          <w:sz w:val="20"/>
        </w:rPr>
        <w:t xml:space="preserve"> </w:t>
      </w:r>
      <w:r w:rsidRPr="00DE1901">
        <w:rPr>
          <w:rFonts w:ascii="Arial" w:hAnsi="Arial" w:cs="Arial"/>
          <w:color w:val="000000"/>
          <w:sz w:val="20"/>
        </w:rPr>
        <w:t>регулирования</w:t>
      </w:r>
      <w:bookmarkEnd w:id="16"/>
    </w:p>
    <w:p w:rsidR="00BE47BD" w:rsidRPr="00DE1901" w:rsidRDefault="00FF4E71" w:rsidP="00DE1901">
      <w:pPr>
        <w:pStyle w:val="af"/>
        <w:rPr>
          <w:rFonts w:ascii="Arial" w:hAnsi="Arial" w:cs="Arial"/>
          <w:color w:val="000000"/>
          <w:szCs w:val="22"/>
        </w:rPr>
      </w:pPr>
      <w:r w:rsidRPr="00DE1901">
        <w:rPr>
          <w:rFonts w:ascii="Arial" w:hAnsi="Arial" w:cs="Arial"/>
          <w:color w:val="000000"/>
          <w:szCs w:val="22"/>
        </w:rPr>
        <w:t xml:space="preserve"> </w:t>
      </w:r>
      <w:r w:rsidR="00BE47BD" w:rsidRPr="00DE1901">
        <w:rPr>
          <w:rFonts w:ascii="Arial" w:hAnsi="Arial" w:cs="Arial"/>
          <w:color w:val="000000"/>
          <w:szCs w:val="22"/>
        </w:rPr>
        <w:t>_____________________________________________________________________</w:t>
      </w:r>
    </w:p>
    <w:p w:rsidR="00C709DD" w:rsidRPr="00DE1901" w:rsidRDefault="00FF4E71" w:rsidP="00DE1901">
      <w:pPr>
        <w:pStyle w:val="af"/>
        <w:rPr>
          <w:rFonts w:ascii="Arial" w:hAnsi="Arial" w:cs="Arial"/>
          <w:color w:val="000000"/>
          <w:szCs w:val="22"/>
        </w:rPr>
      </w:pPr>
      <w:r w:rsidRPr="00DE1901">
        <w:rPr>
          <w:rFonts w:ascii="Arial" w:hAnsi="Arial" w:cs="Arial"/>
          <w:color w:val="000000"/>
          <w:szCs w:val="22"/>
        </w:rPr>
        <w:t xml:space="preserve"> </w:t>
      </w:r>
      <w:r w:rsidR="00BE47BD" w:rsidRPr="00DE1901">
        <w:rPr>
          <w:rFonts w:ascii="Arial" w:hAnsi="Arial" w:cs="Arial"/>
          <w:color w:val="000000"/>
          <w:szCs w:val="22"/>
        </w:rPr>
        <w:t>(наименование</w:t>
      </w:r>
      <w:r w:rsidRPr="00DE1901">
        <w:rPr>
          <w:rFonts w:ascii="Arial" w:hAnsi="Arial" w:cs="Arial"/>
          <w:color w:val="000000"/>
          <w:szCs w:val="22"/>
        </w:rPr>
        <w:t xml:space="preserve"> </w:t>
      </w:r>
      <w:r w:rsidR="00BE47BD" w:rsidRPr="00DE1901">
        <w:rPr>
          <w:rFonts w:ascii="Arial" w:hAnsi="Arial" w:cs="Arial"/>
          <w:color w:val="000000"/>
          <w:szCs w:val="22"/>
        </w:rPr>
        <w:t>выбранного</w:t>
      </w:r>
      <w:r w:rsidRPr="00DE1901">
        <w:rPr>
          <w:rFonts w:ascii="Arial" w:hAnsi="Arial" w:cs="Arial"/>
          <w:color w:val="000000"/>
          <w:szCs w:val="22"/>
        </w:rPr>
        <w:t xml:space="preserve"> </w:t>
      </w:r>
      <w:r w:rsidR="00BE47BD" w:rsidRPr="00DE1901">
        <w:rPr>
          <w:rFonts w:ascii="Arial" w:hAnsi="Arial" w:cs="Arial"/>
          <w:color w:val="000000"/>
          <w:szCs w:val="22"/>
        </w:rPr>
        <w:t>варианта)</w:t>
      </w:r>
    </w:p>
    <w:p w:rsidR="00BE47BD" w:rsidRPr="00DE1901" w:rsidRDefault="00BE47BD" w:rsidP="00DE1901">
      <w:pPr>
        <w:pStyle w:val="12"/>
        <w:spacing w:line="240" w:lineRule="auto"/>
        <w:rPr>
          <w:rFonts w:ascii="Arial" w:hAnsi="Arial" w:cs="Arial"/>
          <w:color w:val="000000"/>
          <w:sz w:val="20"/>
        </w:rPr>
      </w:pPr>
      <w:bookmarkStart w:id="17" w:name="sub_30074"/>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Публичные</w:t>
      </w:r>
      <w:r w:rsidR="00FF4E71" w:rsidRPr="00DE1901">
        <w:rPr>
          <w:rFonts w:ascii="Arial" w:hAnsi="Arial" w:cs="Arial"/>
          <w:color w:val="000000"/>
          <w:sz w:val="20"/>
        </w:rPr>
        <w:t xml:space="preserve"> </w:t>
      </w:r>
      <w:r w:rsidRPr="00DE1901">
        <w:rPr>
          <w:rFonts w:ascii="Arial" w:hAnsi="Arial" w:cs="Arial"/>
          <w:color w:val="000000"/>
          <w:sz w:val="20"/>
        </w:rPr>
        <w:t>консультации</w:t>
      </w:r>
    </w:p>
    <w:bookmarkEnd w:id="17"/>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4"/>
        <w:gridCol w:w="5264"/>
        <w:gridCol w:w="2738"/>
        <w:gridCol w:w="5020"/>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w:t>
            </w:r>
          </w:p>
          <w:p w:rsidR="00BE47BD" w:rsidRPr="00DE1901" w:rsidRDefault="00BE47BD" w:rsidP="00DE1901">
            <w:pPr>
              <w:spacing w:after="0" w:line="240" w:lineRule="auto"/>
              <w:jc w:val="center"/>
              <w:rPr>
                <w:rFonts w:ascii="Arial" w:hAnsi="Arial" w:cs="Arial"/>
                <w:color w:val="000000"/>
                <w:sz w:val="20"/>
                <w:szCs w:val="24"/>
              </w:rPr>
            </w:pP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об</w:t>
            </w:r>
            <w:r w:rsidR="00FF4E71" w:rsidRPr="00DE1901">
              <w:rPr>
                <w:rFonts w:ascii="Arial" w:hAnsi="Arial" w:cs="Arial"/>
                <w:color w:val="000000"/>
                <w:sz w:val="20"/>
              </w:rPr>
              <w:t xml:space="preserve"> </w:t>
            </w:r>
            <w:r w:rsidRPr="00DE1901">
              <w:rPr>
                <w:rFonts w:ascii="Arial" w:hAnsi="Arial" w:cs="Arial"/>
                <w:color w:val="000000"/>
                <w:sz w:val="20"/>
              </w:rPr>
              <w:t>обсуждении</w:t>
            </w:r>
            <w:r w:rsidR="00FF4E71" w:rsidRPr="00DE1901">
              <w:rPr>
                <w:rFonts w:ascii="Arial" w:hAnsi="Arial" w:cs="Arial"/>
                <w:color w:val="000000"/>
                <w:sz w:val="20"/>
              </w:rPr>
              <w:t xml:space="preserve"> </w:t>
            </w:r>
            <w:r w:rsidRPr="00DE1901">
              <w:rPr>
                <w:rFonts w:ascii="Arial" w:hAnsi="Arial" w:cs="Arial"/>
                <w:color w:val="000000"/>
                <w:sz w:val="20"/>
              </w:rPr>
              <w:t>идеи</w:t>
            </w:r>
            <w:r w:rsidR="00FF4E71" w:rsidRPr="00DE1901">
              <w:rPr>
                <w:rFonts w:ascii="Arial" w:hAnsi="Arial" w:cs="Arial"/>
                <w:color w:val="000000"/>
                <w:sz w:val="20"/>
              </w:rPr>
              <w:t xml:space="preserve"> </w:t>
            </w:r>
            <w:r w:rsidRPr="00DE1901">
              <w:rPr>
                <w:rFonts w:ascii="Arial" w:hAnsi="Arial" w:cs="Arial"/>
                <w:color w:val="000000"/>
                <w:sz w:val="20"/>
              </w:rPr>
              <w:t>(концепции)</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2715"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нет),</w:t>
            </w:r>
            <w:r w:rsidR="00FF4E71" w:rsidRPr="00DE1901">
              <w:rPr>
                <w:rFonts w:cs="Arial"/>
                <w:color w:val="000000"/>
                <w:sz w:val="20"/>
              </w:rPr>
              <w:t xml:space="preserve"> </w:t>
            </w:r>
            <w:r w:rsidRPr="00DE1901">
              <w:rPr>
                <w:rFonts w:cs="Arial"/>
                <w:color w:val="000000"/>
                <w:sz w:val="20"/>
              </w:rPr>
              <w:t>если</w:t>
            </w:r>
            <w:r w:rsidR="00FF4E71" w:rsidRPr="00DE1901">
              <w:rPr>
                <w:rFonts w:cs="Arial"/>
                <w:color w:val="000000"/>
                <w:sz w:val="20"/>
              </w:rPr>
              <w:t xml:space="preserve"> </w:t>
            </w: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то</w:t>
            </w:r>
            <w:r w:rsidR="00FF4E71" w:rsidRPr="00DE1901">
              <w:rPr>
                <w:rFonts w:cs="Arial"/>
                <w:color w:val="000000"/>
                <w:sz w:val="20"/>
              </w:rPr>
              <w:t xml:space="preserve"> </w:t>
            </w:r>
            <w:r w:rsidRPr="00DE1901">
              <w:rPr>
                <w:rFonts w:cs="Arial"/>
                <w:color w:val="000000"/>
                <w:sz w:val="20"/>
              </w:rPr>
              <w:t>заполните</w:t>
            </w:r>
            <w:r w:rsidR="00FF4E71" w:rsidRPr="00DE1901">
              <w:rPr>
                <w:rFonts w:cs="Arial"/>
                <w:color w:val="000000"/>
                <w:sz w:val="20"/>
              </w:rPr>
              <w:t xml:space="preserve"> </w:t>
            </w:r>
            <w:r w:rsidRPr="00DE1901">
              <w:rPr>
                <w:rFonts w:cs="Arial"/>
                <w:color w:val="000000"/>
                <w:sz w:val="20"/>
              </w:rPr>
              <w:t>далее</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7.1.1.</w:t>
            </w: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Ссылка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официальный</w:t>
            </w:r>
            <w:r w:rsidR="00FF4E71" w:rsidRPr="00DE1901">
              <w:rPr>
                <w:rFonts w:ascii="Arial" w:hAnsi="Arial" w:cs="Arial"/>
                <w:color w:val="000000"/>
                <w:sz w:val="20"/>
              </w:rPr>
              <w:t xml:space="preserve"> </w:t>
            </w:r>
            <w:r w:rsidRPr="00DE1901">
              <w:rPr>
                <w:rFonts w:ascii="Arial" w:hAnsi="Arial" w:cs="Arial"/>
                <w:color w:val="000000"/>
                <w:sz w:val="20"/>
              </w:rPr>
              <w:t>сайт</w:t>
            </w:r>
            <w:r w:rsidR="00FF4E71" w:rsidRPr="00DE1901">
              <w:rPr>
                <w:rFonts w:ascii="Arial" w:hAnsi="Arial" w:cs="Arial"/>
                <w:color w:val="000000"/>
                <w:sz w:val="20"/>
              </w:rPr>
              <w:t xml:space="preserve"> </w:t>
            </w:r>
            <w:hyperlink r:id="rId17" w:history="1">
              <w:r w:rsidRPr="00DE1901">
                <w:rPr>
                  <w:rStyle w:val="af1"/>
                  <w:rFonts w:ascii="Arial" w:hAnsi="Arial" w:cs="Arial"/>
                  <w:color w:val="000000"/>
                </w:rPr>
                <w:t>regulations.cap.ru</w:t>
              </w:r>
            </w:hyperlink>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информационно-телекоммуникационной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"Интернет"</w:t>
            </w:r>
            <w:r w:rsidR="00FF4E71" w:rsidRPr="00DE1901">
              <w:rPr>
                <w:rFonts w:ascii="Arial" w:hAnsi="Arial" w:cs="Arial"/>
                <w:color w:val="000000"/>
                <w:sz w:val="20"/>
              </w:rPr>
              <w:t xml:space="preserve"> </w:t>
            </w:r>
            <w:r w:rsidRPr="00DE1901">
              <w:rPr>
                <w:rFonts w:ascii="Arial" w:hAnsi="Arial" w:cs="Arial"/>
                <w:color w:val="000000"/>
                <w:sz w:val="20"/>
              </w:rPr>
              <w:t>(далее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сайт</w:t>
            </w:r>
            <w:r w:rsidR="00FF4E71" w:rsidRPr="00DE1901">
              <w:rPr>
                <w:rFonts w:ascii="Arial" w:hAnsi="Arial" w:cs="Arial"/>
                <w:color w:val="000000"/>
                <w:sz w:val="20"/>
              </w:rPr>
              <w:t xml:space="preserve"> </w:t>
            </w:r>
            <w:r w:rsidRPr="00DE1901">
              <w:rPr>
                <w:rFonts w:ascii="Arial" w:hAnsi="Arial" w:cs="Arial"/>
                <w:color w:val="000000"/>
                <w:sz w:val="20"/>
              </w:rPr>
              <w:t>regulations.cap.ru),</w:t>
            </w:r>
            <w:r w:rsidR="00FF4E71" w:rsidRPr="00DE1901">
              <w:rPr>
                <w:rFonts w:ascii="Arial" w:hAnsi="Arial" w:cs="Arial"/>
                <w:color w:val="000000"/>
                <w:sz w:val="20"/>
              </w:rPr>
              <w:t xml:space="preserve"> </w:t>
            </w:r>
            <w:r w:rsidRPr="00DE1901">
              <w:rPr>
                <w:rFonts w:ascii="Arial" w:hAnsi="Arial" w:cs="Arial"/>
                <w:color w:val="000000"/>
                <w:sz w:val="20"/>
              </w:rPr>
              <w:t>где</w:t>
            </w:r>
            <w:r w:rsidR="00FF4E71" w:rsidRPr="00DE1901">
              <w:rPr>
                <w:rFonts w:ascii="Arial" w:hAnsi="Arial" w:cs="Arial"/>
                <w:color w:val="000000"/>
                <w:sz w:val="20"/>
              </w:rPr>
              <w:t xml:space="preserve"> </w:t>
            </w:r>
            <w:r w:rsidRPr="00DE1901">
              <w:rPr>
                <w:rFonts w:ascii="Arial" w:hAnsi="Arial" w:cs="Arial"/>
                <w:color w:val="000000"/>
                <w:sz w:val="20"/>
              </w:rPr>
              <w:t>размещено</w:t>
            </w:r>
            <w:r w:rsidR="00FF4E71" w:rsidRPr="00DE1901">
              <w:rPr>
                <w:rFonts w:ascii="Arial" w:hAnsi="Arial" w:cs="Arial"/>
                <w:color w:val="000000"/>
                <w:sz w:val="20"/>
              </w:rPr>
              <w:t xml:space="preserve"> </w:t>
            </w:r>
            <w:r w:rsidRPr="00DE1901">
              <w:rPr>
                <w:rFonts w:ascii="Arial" w:hAnsi="Arial" w:cs="Arial"/>
                <w:color w:val="000000"/>
                <w:sz w:val="20"/>
              </w:rPr>
              <w:t>уведомление</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проведении</w:t>
            </w:r>
            <w:r w:rsidR="00FF4E71" w:rsidRPr="00DE1901">
              <w:rPr>
                <w:rFonts w:ascii="Arial" w:hAnsi="Arial" w:cs="Arial"/>
                <w:color w:val="000000"/>
                <w:sz w:val="20"/>
              </w:rPr>
              <w:t xml:space="preserve"> </w:t>
            </w:r>
            <w:r w:rsidRPr="00DE1901">
              <w:rPr>
                <w:rFonts w:ascii="Arial" w:hAnsi="Arial" w:cs="Arial"/>
                <w:color w:val="000000"/>
                <w:sz w:val="20"/>
              </w:rPr>
              <w:t>публичных</w:t>
            </w:r>
            <w:r w:rsidR="00FF4E71" w:rsidRPr="00DE1901">
              <w:rPr>
                <w:rFonts w:ascii="Arial" w:hAnsi="Arial" w:cs="Arial"/>
                <w:color w:val="000000"/>
                <w:sz w:val="20"/>
              </w:rPr>
              <w:t xml:space="preserve"> </w:t>
            </w:r>
            <w:r w:rsidRPr="00DE1901">
              <w:rPr>
                <w:rFonts w:ascii="Arial" w:hAnsi="Arial" w:cs="Arial"/>
                <w:color w:val="000000"/>
                <w:sz w:val="20"/>
              </w:rPr>
              <w:t>консультаций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проекту</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2715"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(ссылка)</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7.1.2.</w:t>
            </w: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Стороны,</w:t>
            </w:r>
            <w:r w:rsidR="00FF4E71" w:rsidRPr="00DE1901">
              <w:rPr>
                <w:rFonts w:ascii="Arial" w:hAnsi="Arial" w:cs="Arial"/>
                <w:color w:val="000000"/>
                <w:sz w:val="20"/>
              </w:rPr>
              <w:t xml:space="preserve"> </w:t>
            </w:r>
            <w:r w:rsidRPr="00DE1901">
              <w:rPr>
                <w:rFonts w:ascii="Arial" w:hAnsi="Arial" w:cs="Arial"/>
                <w:color w:val="000000"/>
                <w:sz w:val="20"/>
              </w:rPr>
              <w:t>принявшие</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проведении</w:t>
            </w:r>
            <w:r w:rsidR="00FF4E71" w:rsidRPr="00DE1901">
              <w:rPr>
                <w:rFonts w:ascii="Arial" w:hAnsi="Arial" w:cs="Arial"/>
                <w:color w:val="000000"/>
                <w:sz w:val="20"/>
              </w:rPr>
              <w:t xml:space="preserve"> </w:t>
            </w:r>
            <w:r w:rsidRPr="00DE1901">
              <w:rPr>
                <w:rFonts w:ascii="Arial" w:hAnsi="Arial" w:cs="Arial"/>
                <w:color w:val="000000"/>
                <w:sz w:val="20"/>
              </w:rPr>
              <w:t>публичных</w:t>
            </w:r>
            <w:r w:rsidR="00FF4E71" w:rsidRPr="00DE1901">
              <w:rPr>
                <w:rFonts w:ascii="Arial" w:hAnsi="Arial" w:cs="Arial"/>
                <w:color w:val="000000"/>
                <w:sz w:val="20"/>
              </w:rPr>
              <w:t xml:space="preserve"> </w:t>
            </w:r>
            <w:r w:rsidRPr="00DE1901">
              <w:rPr>
                <w:rFonts w:ascii="Arial" w:hAnsi="Arial" w:cs="Arial"/>
                <w:color w:val="000000"/>
                <w:sz w:val="20"/>
              </w:rPr>
              <w:t>консультаций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проекту</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95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w:t>
            </w:r>
          </w:p>
          <w:p w:rsidR="00BE47BD" w:rsidRPr="00DE1901" w:rsidRDefault="00BE47BD" w:rsidP="00DE1901">
            <w:pPr>
              <w:pStyle w:val="af2"/>
              <w:jc w:val="center"/>
              <w:rPr>
                <w:rFonts w:cs="Arial"/>
                <w:color w:val="000000"/>
                <w:sz w:val="20"/>
              </w:rPr>
            </w:pPr>
            <w:r w:rsidRPr="00DE1901">
              <w:rPr>
                <w:rFonts w:cs="Arial"/>
                <w:color w:val="000000"/>
                <w:sz w:val="20"/>
              </w:rPr>
              <w:t>(количество)</w:t>
            </w:r>
          </w:p>
        </w:tc>
        <w:tc>
          <w:tcPr>
            <w:tcW w:w="1757"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сторон)</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7.1.3.</w:t>
            </w: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Стороны,</w:t>
            </w:r>
            <w:r w:rsidR="00FF4E71" w:rsidRPr="00DE1901">
              <w:rPr>
                <w:rFonts w:ascii="Arial" w:hAnsi="Arial" w:cs="Arial"/>
                <w:color w:val="000000"/>
                <w:sz w:val="20"/>
              </w:rPr>
              <w:t xml:space="preserve"> </w:t>
            </w:r>
            <w:r w:rsidRPr="00DE1901">
              <w:rPr>
                <w:rFonts w:ascii="Arial" w:hAnsi="Arial" w:cs="Arial"/>
                <w:color w:val="000000"/>
                <w:sz w:val="20"/>
              </w:rPr>
              <w:t>направившие</w:t>
            </w:r>
            <w:r w:rsidR="00FF4E71" w:rsidRPr="00DE1901">
              <w:rPr>
                <w:rFonts w:ascii="Arial" w:hAnsi="Arial" w:cs="Arial"/>
                <w:color w:val="000000"/>
                <w:sz w:val="20"/>
              </w:rPr>
              <w:t xml:space="preserve"> </w:t>
            </w:r>
            <w:r w:rsidRPr="00DE1901">
              <w:rPr>
                <w:rFonts w:ascii="Arial" w:hAnsi="Arial" w:cs="Arial"/>
                <w:color w:val="000000"/>
                <w:sz w:val="20"/>
              </w:rPr>
              <w:t>комментарии</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проведении</w:t>
            </w:r>
            <w:r w:rsidR="00FF4E71" w:rsidRPr="00DE1901">
              <w:rPr>
                <w:rFonts w:ascii="Arial" w:hAnsi="Arial" w:cs="Arial"/>
                <w:color w:val="000000"/>
                <w:sz w:val="20"/>
              </w:rPr>
              <w:t xml:space="preserve"> </w:t>
            </w:r>
            <w:r w:rsidRPr="00DE1901">
              <w:rPr>
                <w:rFonts w:ascii="Arial" w:hAnsi="Arial" w:cs="Arial"/>
                <w:color w:val="000000"/>
                <w:sz w:val="20"/>
              </w:rPr>
              <w:t>публичных</w:t>
            </w:r>
            <w:r w:rsidR="00FF4E71" w:rsidRPr="00DE1901">
              <w:rPr>
                <w:rFonts w:ascii="Arial" w:hAnsi="Arial" w:cs="Arial"/>
                <w:color w:val="000000"/>
                <w:sz w:val="20"/>
              </w:rPr>
              <w:t xml:space="preserve"> </w:t>
            </w:r>
            <w:r w:rsidRPr="00DE1901">
              <w:rPr>
                <w:rFonts w:ascii="Arial" w:hAnsi="Arial" w:cs="Arial"/>
                <w:color w:val="000000"/>
                <w:sz w:val="20"/>
              </w:rPr>
              <w:t>консультаций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проекту</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95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w:t>
            </w:r>
          </w:p>
          <w:p w:rsidR="00BE47BD" w:rsidRPr="00DE1901" w:rsidRDefault="00BE47BD" w:rsidP="00DE1901">
            <w:pPr>
              <w:pStyle w:val="af2"/>
              <w:jc w:val="center"/>
              <w:rPr>
                <w:rFonts w:cs="Arial"/>
                <w:color w:val="000000"/>
                <w:sz w:val="20"/>
              </w:rPr>
            </w:pPr>
            <w:r w:rsidRPr="00DE1901">
              <w:rPr>
                <w:rFonts w:cs="Arial"/>
                <w:color w:val="000000"/>
                <w:sz w:val="20"/>
              </w:rPr>
              <w:t>(количество)</w:t>
            </w:r>
          </w:p>
        </w:tc>
        <w:tc>
          <w:tcPr>
            <w:tcW w:w="1757"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(наименования</w:t>
            </w:r>
            <w:r w:rsidR="00FF4E71" w:rsidRPr="00DE1901">
              <w:rPr>
                <w:rFonts w:cs="Arial"/>
                <w:color w:val="000000"/>
                <w:sz w:val="20"/>
              </w:rPr>
              <w:t xml:space="preserve"> </w:t>
            </w:r>
            <w:r w:rsidRPr="00DE1901">
              <w:rPr>
                <w:rFonts w:cs="Arial"/>
                <w:color w:val="000000"/>
                <w:sz w:val="20"/>
              </w:rPr>
              <w:t>сторон)</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7.1.4.</w:t>
            </w: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Полученные</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проведении</w:t>
            </w:r>
            <w:r w:rsidR="00FF4E71" w:rsidRPr="00DE1901">
              <w:rPr>
                <w:rFonts w:ascii="Arial" w:hAnsi="Arial" w:cs="Arial"/>
                <w:color w:val="000000"/>
                <w:sz w:val="20"/>
              </w:rPr>
              <w:t xml:space="preserve"> </w:t>
            </w:r>
            <w:r w:rsidRPr="00DE1901">
              <w:rPr>
                <w:rFonts w:ascii="Arial" w:hAnsi="Arial" w:cs="Arial"/>
                <w:color w:val="000000"/>
                <w:sz w:val="20"/>
              </w:rPr>
              <w:t>публичных</w:t>
            </w:r>
            <w:r w:rsidR="00FF4E71" w:rsidRPr="00DE1901">
              <w:rPr>
                <w:rFonts w:ascii="Arial" w:hAnsi="Arial" w:cs="Arial"/>
                <w:color w:val="000000"/>
                <w:sz w:val="20"/>
              </w:rPr>
              <w:t xml:space="preserve"> </w:t>
            </w:r>
            <w:r w:rsidRPr="00DE1901">
              <w:rPr>
                <w:rFonts w:ascii="Arial" w:hAnsi="Arial" w:cs="Arial"/>
                <w:color w:val="000000"/>
                <w:sz w:val="20"/>
              </w:rPr>
              <w:t>консультаций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проекту</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комментарии</w:t>
            </w:r>
          </w:p>
        </w:tc>
        <w:tc>
          <w:tcPr>
            <w:tcW w:w="2715"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(кратко</w:t>
            </w:r>
            <w:r w:rsidR="00FF4E71" w:rsidRPr="00DE1901">
              <w:rPr>
                <w:rFonts w:cs="Arial"/>
                <w:color w:val="000000"/>
                <w:sz w:val="20"/>
              </w:rPr>
              <w:t xml:space="preserve"> </w:t>
            </w:r>
            <w:r w:rsidRPr="00DE1901">
              <w:rPr>
                <w:rFonts w:cs="Arial"/>
                <w:color w:val="000000"/>
                <w:sz w:val="20"/>
              </w:rPr>
              <w:t>описать)</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7.1.5.</w:t>
            </w:r>
          </w:p>
        </w:tc>
        <w:tc>
          <w:tcPr>
            <w:tcW w:w="18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Выводы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итогам</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публичных</w:t>
            </w:r>
            <w:r w:rsidR="00FF4E71" w:rsidRPr="00DE1901">
              <w:rPr>
                <w:rFonts w:ascii="Arial" w:hAnsi="Arial" w:cs="Arial"/>
                <w:color w:val="000000"/>
                <w:sz w:val="20"/>
              </w:rPr>
              <w:t xml:space="preserve"> </w:t>
            </w:r>
            <w:r w:rsidRPr="00DE1901">
              <w:rPr>
                <w:rFonts w:ascii="Arial" w:hAnsi="Arial" w:cs="Arial"/>
                <w:color w:val="000000"/>
                <w:sz w:val="20"/>
              </w:rPr>
              <w:t>консультаций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проекту</w:t>
            </w:r>
            <w:r w:rsidR="00FF4E71" w:rsidRPr="00DE1901">
              <w:rPr>
                <w:rFonts w:ascii="Arial" w:hAnsi="Arial" w:cs="Arial"/>
                <w:color w:val="000000"/>
                <w:sz w:val="20"/>
              </w:rPr>
              <w:t xml:space="preserve"> </w:t>
            </w:r>
            <w:r w:rsidRPr="00DE1901">
              <w:rPr>
                <w:rFonts w:ascii="Arial" w:hAnsi="Arial" w:cs="Arial"/>
                <w:color w:val="000000"/>
                <w:sz w:val="20"/>
              </w:rPr>
              <w:t>акта</w:t>
            </w:r>
          </w:p>
        </w:tc>
        <w:tc>
          <w:tcPr>
            <w:tcW w:w="2715"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(внесены</w:t>
            </w:r>
            <w:r w:rsidR="00FF4E71" w:rsidRPr="00DE1901">
              <w:rPr>
                <w:rFonts w:cs="Arial"/>
                <w:color w:val="000000"/>
                <w:sz w:val="20"/>
              </w:rPr>
              <w:t xml:space="preserve"> </w:t>
            </w:r>
            <w:r w:rsidRPr="00DE1901">
              <w:rPr>
                <w:rFonts w:cs="Arial"/>
                <w:color w:val="000000"/>
                <w:sz w:val="20"/>
              </w:rPr>
              <w:t>изменения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проект</w:t>
            </w:r>
            <w:r w:rsidR="00FF4E71" w:rsidRPr="00DE1901">
              <w:rPr>
                <w:rFonts w:cs="Arial"/>
                <w:color w:val="000000"/>
                <w:sz w:val="20"/>
              </w:rPr>
              <w:t xml:space="preserve"> </w:t>
            </w:r>
            <w:r w:rsidRPr="00DE1901">
              <w:rPr>
                <w:rFonts w:cs="Arial"/>
                <w:color w:val="000000"/>
                <w:sz w:val="20"/>
              </w:rPr>
              <w:t>акта</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нет)</w:t>
            </w:r>
          </w:p>
        </w:tc>
      </w:tr>
    </w:tbl>
    <w:p w:rsidR="00BE47BD" w:rsidRPr="00DE1901" w:rsidRDefault="00BE47BD" w:rsidP="00DE1901">
      <w:pPr>
        <w:spacing w:after="0" w:line="240" w:lineRule="auto"/>
        <w:rPr>
          <w:rFonts w:ascii="Arial" w:hAnsi="Arial" w:cs="Arial"/>
          <w:color w:val="000000"/>
          <w:sz w:val="20"/>
          <w:szCs w:val="24"/>
        </w:rPr>
      </w:pPr>
    </w:p>
    <w:p w:rsidR="00BE47BD" w:rsidRPr="00DE1901" w:rsidRDefault="00BE47BD" w:rsidP="00DE1901">
      <w:pPr>
        <w:pStyle w:val="12"/>
        <w:spacing w:line="240" w:lineRule="auto"/>
        <w:rPr>
          <w:rFonts w:ascii="Arial" w:hAnsi="Arial" w:cs="Arial"/>
          <w:color w:val="000000"/>
          <w:sz w:val="20"/>
        </w:rPr>
      </w:pPr>
      <w:bookmarkStart w:id="18" w:name="sub_30075"/>
      <w:r w:rsidRPr="00DE1901">
        <w:rPr>
          <w:rFonts w:ascii="Arial" w:hAnsi="Arial" w:cs="Arial"/>
          <w:color w:val="000000"/>
          <w:sz w:val="20"/>
        </w:rPr>
        <w:t>8.</w:t>
      </w:r>
      <w:r w:rsidR="00FF4E71" w:rsidRPr="00DE1901">
        <w:rPr>
          <w:rFonts w:ascii="Arial" w:hAnsi="Arial" w:cs="Arial"/>
          <w:color w:val="000000"/>
          <w:sz w:val="20"/>
        </w:rPr>
        <w:t xml:space="preserve"> </w:t>
      </w:r>
      <w:r w:rsidRPr="00DE1901">
        <w:rPr>
          <w:rFonts w:ascii="Arial" w:hAnsi="Arial" w:cs="Arial"/>
          <w:color w:val="000000"/>
          <w:sz w:val="20"/>
        </w:rPr>
        <w:t>Рекомендуемый</w:t>
      </w:r>
      <w:r w:rsidR="00FF4E71" w:rsidRPr="00DE1901">
        <w:rPr>
          <w:rFonts w:ascii="Arial" w:hAnsi="Arial" w:cs="Arial"/>
          <w:color w:val="000000"/>
          <w:sz w:val="20"/>
        </w:rPr>
        <w:t xml:space="preserve"> </w:t>
      </w:r>
      <w:r w:rsidRPr="00DE1901">
        <w:rPr>
          <w:rFonts w:ascii="Arial" w:hAnsi="Arial" w:cs="Arial"/>
          <w:color w:val="000000"/>
          <w:sz w:val="20"/>
        </w:rPr>
        <w:t>вариант</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p>
    <w:bookmarkEnd w:id="18"/>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2"/>
        <w:gridCol w:w="4212"/>
        <w:gridCol w:w="2949"/>
        <w:gridCol w:w="1683"/>
        <w:gridCol w:w="4180"/>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8.1.</w:t>
            </w:r>
          </w:p>
        </w:tc>
        <w:tc>
          <w:tcPr>
            <w:tcW w:w="4558" w:type="pct"/>
            <w:gridSpan w:val="4"/>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варианта)</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8.2.</w:t>
            </w:r>
          </w:p>
        </w:tc>
        <w:tc>
          <w:tcPr>
            <w:tcW w:w="4558" w:type="pct"/>
            <w:gridSpan w:val="4"/>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обязательных</w:t>
            </w:r>
            <w:r w:rsidR="00FF4E71" w:rsidRPr="00DE1901">
              <w:rPr>
                <w:rFonts w:cs="Arial"/>
                <w:color w:val="000000"/>
                <w:sz w:val="20"/>
              </w:rPr>
              <w:t xml:space="preserve"> </w:t>
            </w:r>
            <w:r w:rsidRPr="00DE1901">
              <w:rPr>
                <w:rFonts w:cs="Arial"/>
                <w:color w:val="000000"/>
                <w:sz w:val="20"/>
              </w:rPr>
              <w:t>требований,</w:t>
            </w:r>
            <w:r w:rsidR="00FF4E71" w:rsidRPr="00DE1901">
              <w:rPr>
                <w:rFonts w:cs="Arial"/>
                <w:color w:val="000000"/>
                <w:sz w:val="20"/>
              </w:rPr>
              <w:t xml:space="preserve"> </w:t>
            </w:r>
            <w:r w:rsidRPr="00DE1901">
              <w:rPr>
                <w:rFonts w:cs="Arial"/>
                <w:color w:val="000000"/>
                <w:sz w:val="20"/>
              </w:rPr>
              <w:t>связанных</w:t>
            </w:r>
            <w:r w:rsidR="00FF4E71" w:rsidRPr="00DE1901">
              <w:rPr>
                <w:rFonts w:cs="Arial"/>
                <w:color w:val="000000"/>
                <w:sz w:val="20"/>
              </w:rPr>
              <w:t xml:space="preserve"> </w:t>
            </w:r>
            <w:r w:rsidRPr="00DE1901">
              <w:rPr>
                <w:rFonts w:cs="Arial"/>
                <w:color w:val="000000"/>
                <w:sz w:val="20"/>
              </w:rPr>
              <w:t>с</w:t>
            </w:r>
            <w:r w:rsidR="00FF4E71" w:rsidRPr="00DE1901">
              <w:rPr>
                <w:rFonts w:cs="Arial"/>
                <w:color w:val="000000"/>
                <w:sz w:val="20"/>
              </w:rPr>
              <w:t xml:space="preserve"> </w:t>
            </w:r>
            <w:r w:rsidRPr="00DE1901">
              <w:rPr>
                <w:rFonts w:cs="Arial"/>
                <w:color w:val="000000"/>
                <w:sz w:val="20"/>
              </w:rPr>
              <w:t>осуществлением</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иной</w:t>
            </w:r>
            <w:r w:rsidR="00FF4E71" w:rsidRPr="00DE1901">
              <w:rPr>
                <w:rFonts w:cs="Arial"/>
                <w:color w:val="000000"/>
                <w:sz w:val="20"/>
              </w:rPr>
              <w:t xml:space="preserve"> </w:t>
            </w:r>
            <w:r w:rsidRPr="00DE1901">
              <w:rPr>
                <w:rFonts w:cs="Arial"/>
                <w:color w:val="000000"/>
                <w:sz w:val="20"/>
              </w:rPr>
              <w:t>экономической</w:t>
            </w:r>
            <w:r w:rsidR="00FF4E71" w:rsidRPr="00DE1901">
              <w:rPr>
                <w:rFonts w:cs="Arial"/>
                <w:color w:val="000000"/>
                <w:sz w:val="20"/>
              </w:rPr>
              <w:t xml:space="preserve"> </w:t>
            </w:r>
            <w:r w:rsidRPr="00DE1901">
              <w:rPr>
                <w:rFonts w:cs="Arial"/>
                <w:color w:val="000000"/>
                <w:sz w:val="20"/>
              </w:rPr>
              <w:t>деятельности,</w:t>
            </w:r>
            <w:r w:rsidR="00FF4E71" w:rsidRPr="00DE1901">
              <w:rPr>
                <w:rFonts w:cs="Arial"/>
                <w:color w:val="000000"/>
                <w:sz w:val="20"/>
              </w:rPr>
              <w:t xml:space="preserve"> </w:t>
            </w:r>
            <w:r w:rsidRPr="00DE1901">
              <w:rPr>
                <w:rFonts w:cs="Arial"/>
                <w:color w:val="000000"/>
                <w:sz w:val="20"/>
              </w:rPr>
              <w:t>обязанностей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запретов,</w:t>
            </w:r>
            <w:r w:rsidR="00FF4E71" w:rsidRPr="00DE1901">
              <w:rPr>
                <w:rFonts w:cs="Arial"/>
                <w:color w:val="000000"/>
                <w:sz w:val="20"/>
              </w:rPr>
              <w:t xml:space="preserve"> </w:t>
            </w:r>
            <w:r w:rsidRPr="00DE1901">
              <w:rPr>
                <w:rFonts w:cs="Arial"/>
                <w:color w:val="000000"/>
                <w:sz w:val="20"/>
              </w:rPr>
              <w:t>которые</w:t>
            </w:r>
            <w:r w:rsidR="00FF4E71" w:rsidRPr="00DE1901">
              <w:rPr>
                <w:rFonts w:cs="Arial"/>
                <w:color w:val="000000"/>
                <w:sz w:val="20"/>
              </w:rPr>
              <w:t xml:space="preserve"> </w:t>
            </w:r>
            <w:r w:rsidRPr="00DE1901">
              <w:rPr>
                <w:rFonts w:cs="Arial"/>
                <w:color w:val="000000"/>
                <w:sz w:val="20"/>
              </w:rPr>
              <w:t>предполагается</w:t>
            </w:r>
            <w:r w:rsidR="00FF4E71" w:rsidRPr="00DE1901">
              <w:rPr>
                <w:rFonts w:cs="Arial"/>
                <w:color w:val="000000"/>
                <w:sz w:val="20"/>
              </w:rPr>
              <w:t xml:space="preserve"> </w:t>
            </w:r>
            <w:r w:rsidRPr="00DE1901">
              <w:rPr>
                <w:rFonts w:cs="Arial"/>
                <w:color w:val="000000"/>
                <w:sz w:val="20"/>
              </w:rPr>
              <w:t>возложить</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субъекты</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r w:rsidR="00FF4E71" w:rsidRPr="00DE1901">
              <w:rPr>
                <w:rFonts w:cs="Arial"/>
                <w:color w:val="000000"/>
                <w:sz w:val="20"/>
              </w:rPr>
              <w:t xml:space="preserve"> </w:t>
            </w:r>
            <w:r w:rsidRPr="00DE1901">
              <w:rPr>
                <w:rFonts w:cs="Arial"/>
                <w:color w:val="000000"/>
                <w:sz w:val="20"/>
              </w:rPr>
              <w:t>ответственности</w:t>
            </w:r>
            <w:r w:rsidR="00FF4E71" w:rsidRPr="00DE1901">
              <w:rPr>
                <w:rFonts w:cs="Arial"/>
                <w:color w:val="000000"/>
                <w:sz w:val="20"/>
              </w:rPr>
              <w:t xml:space="preserve"> </w:t>
            </w:r>
            <w:r w:rsidRPr="00DE1901">
              <w:rPr>
                <w:rFonts w:cs="Arial"/>
                <w:color w:val="000000"/>
                <w:sz w:val="20"/>
              </w:rPr>
              <w:t>за</w:t>
            </w:r>
            <w:r w:rsidR="00FF4E71" w:rsidRPr="00DE1901">
              <w:rPr>
                <w:rFonts w:cs="Arial"/>
                <w:color w:val="000000"/>
                <w:sz w:val="20"/>
              </w:rPr>
              <w:t xml:space="preserve"> </w:t>
            </w:r>
            <w:r w:rsidRPr="00DE1901">
              <w:rPr>
                <w:rFonts w:cs="Arial"/>
                <w:color w:val="000000"/>
                <w:sz w:val="20"/>
              </w:rPr>
              <w:t>нарушение</w:t>
            </w:r>
            <w:r w:rsidR="00FF4E71" w:rsidRPr="00DE1901">
              <w:rPr>
                <w:rFonts w:cs="Arial"/>
                <w:color w:val="000000"/>
                <w:sz w:val="20"/>
              </w:rPr>
              <w:t xml:space="preserve"> </w:t>
            </w:r>
            <w:r w:rsidRPr="00DE1901">
              <w:rPr>
                <w:rFonts w:cs="Arial"/>
                <w:color w:val="000000"/>
                <w:sz w:val="20"/>
              </w:rPr>
              <w:t>нормативных</w:t>
            </w:r>
            <w:r w:rsidR="00FF4E71" w:rsidRPr="00DE1901">
              <w:rPr>
                <w:rFonts w:cs="Arial"/>
                <w:color w:val="000000"/>
                <w:sz w:val="20"/>
              </w:rPr>
              <w:t xml:space="preserve"> </w:t>
            </w:r>
            <w:r w:rsidRPr="00DE1901">
              <w:rPr>
                <w:rFonts w:cs="Arial"/>
                <w:color w:val="000000"/>
                <w:sz w:val="20"/>
              </w:rPr>
              <w:t>правовых</w:t>
            </w:r>
            <w:r w:rsidR="00FF4E71" w:rsidRPr="00DE1901">
              <w:rPr>
                <w:rFonts w:cs="Arial"/>
                <w:color w:val="000000"/>
                <w:sz w:val="20"/>
              </w:rPr>
              <w:t xml:space="preserve"> </w:t>
            </w:r>
            <w:r w:rsidRPr="00DE1901">
              <w:rPr>
                <w:rFonts w:cs="Arial"/>
                <w:color w:val="000000"/>
                <w:sz w:val="20"/>
              </w:rPr>
              <w:t>актов</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затрагивающих</w:t>
            </w:r>
            <w:r w:rsidR="00FF4E71" w:rsidRPr="00DE1901">
              <w:rPr>
                <w:rFonts w:cs="Arial"/>
                <w:color w:val="000000"/>
                <w:sz w:val="20"/>
              </w:rPr>
              <w:t xml:space="preserve"> </w:t>
            </w:r>
            <w:r w:rsidRPr="00DE1901">
              <w:rPr>
                <w:rFonts w:cs="Arial"/>
                <w:color w:val="000000"/>
                <w:sz w:val="20"/>
              </w:rPr>
              <w:t>вопросы</w:t>
            </w:r>
            <w:r w:rsidR="00FF4E71" w:rsidRPr="00DE1901">
              <w:rPr>
                <w:rFonts w:cs="Arial"/>
                <w:color w:val="000000"/>
                <w:sz w:val="20"/>
              </w:rPr>
              <w:t xml:space="preserve"> </w:t>
            </w:r>
            <w:r w:rsidRPr="00DE1901">
              <w:rPr>
                <w:rFonts w:cs="Arial"/>
                <w:color w:val="000000"/>
                <w:sz w:val="20"/>
              </w:rPr>
              <w:t>осуществления</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иной</w:t>
            </w:r>
            <w:r w:rsidR="00FF4E71" w:rsidRPr="00DE1901">
              <w:rPr>
                <w:rFonts w:cs="Arial"/>
                <w:color w:val="000000"/>
                <w:sz w:val="20"/>
              </w:rPr>
              <w:t xml:space="preserve"> </w:t>
            </w:r>
            <w:r w:rsidRPr="00DE1901">
              <w:rPr>
                <w:rFonts w:cs="Arial"/>
                <w:color w:val="000000"/>
                <w:sz w:val="20"/>
              </w:rPr>
              <w:t>экономической</w:t>
            </w:r>
            <w:r w:rsidR="00FF4E71" w:rsidRPr="00DE1901">
              <w:rPr>
                <w:rFonts w:cs="Arial"/>
                <w:color w:val="000000"/>
                <w:sz w:val="20"/>
              </w:rPr>
              <w:t xml:space="preserve"> </w:t>
            </w:r>
            <w:r w:rsidRPr="00DE1901">
              <w:rPr>
                <w:rFonts w:cs="Arial"/>
                <w:color w:val="000000"/>
                <w:sz w:val="20"/>
              </w:rPr>
              <w:t>деятельности,</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предполагаемых</w:t>
            </w:r>
            <w:r w:rsidR="00FF4E71" w:rsidRPr="00DE1901">
              <w:rPr>
                <w:rFonts w:cs="Arial"/>
                <w:color w:val="000000"/>
                <w:sz w:val="20"/>
              </w:rPr>
              <w:t xml:space="preserve"> </w:t>
            </w:r>
            <w:r w:rsidRPr="00DE1901">
              <w:rPr>
                <w:rFonts w:cs="Arial"/>
                <w:color w:val="000000"/>
                <w:sz w:val="20"/>
              </w:rPr>
              <w:t>изменений</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содержании</w:t>
            </w:r>
            <w:r w:rsidR="00FF4E71" w:rsidRPr="00DE1901">
              <w:rPr>
                <w:rFonts w:cs="Arial"/>
                <w:color w:val="000000"/>
                <w:sz w:val="20"/>
              </w:rPr>
              <w:t xml:space="preserve"> </w:t>
            </w:r>
            <w:r w:rsidRPr="00DE1901">
              <w:rPr>
                <w:rFonts w:cs="Arial"/>
                <w:color w:val="000000"/>
                <w:sz w:val="20"/>
              </w:rPr>
              <w:t>существующих</w:t>
            </w:r>
            <w:r w:rsidR="00FF4E71" w:rsidRPr="00DE1901">
              <w:rPr>
                <w:rFonts w:cs="Arial"/>
                <w:color w:val="000000"/>
                <w:sz w:val="20"/>
              </w:rPr>
              <w:t xml:space="preserve"> </w:t>
            </w:r>
            <w:r w:rsidRPr="00DE1901">
              <w:rPr>
                <w:rFonts w:cs="Arial"/>
                <w:color w:val="000000"/>
                <w:sz w:val="20"/>
              </w:rPr>
              <w:t>положений</w:t>
            </w:r>
            <w:r w:rsidR="00FF4E71" w:rsidRPr="00DE1901">
              <w:rPr>
                <w:rFonts w:cs="Arial"/>
                <w:color w:val="000000"/>
                <w:sz w:val="20"/>
              </w:rPr>
              <w:t xml:space="preserve"> </w:t>
            </w:r>
            <w:r w:rsidRPr="00DE1901">
              <w:rPr>
                <w:rFonts w:cs="Arial"/>
                <w:color w:val="000000"/>
                <w:sz w:val="20"/>
              </w:rPr>
              <w:t>указанных</w:t>
            </w:r>
            <w:r w:rsidR="00FF4E71" w:rsidRPr="00DE1901">
              <w:rPr>
                <w:rFonts w:cs="Arial"/>
                <w:color w:val="000000"/>
                <w:sz w:val="20"/>
              </w:rPr>
              <w:t xml:space="preserve"> </w:t>
            </w:r>
            <w:r w:rsidRPr="00DE1901">
              <w:rPr>
                <w:rFonts w:cs="Arial"/>
                <w:color w:val="000000"/>
                <w:sz w:val="20"/>
              </w:rPr>
              <w:t>субъектов)</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8.2.1.</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содержательных</w:t>
            </w:r>
            <w:r w:rsidR="00FF4E71" w:rsidRPr="00DE1901">
              <w:rPr>
                <w:rFonts w:cs="Arial"/>
                <w:color w:val="000000"/>
                <w:sz w:val="20"/>
              </w:rPr>
              <w:t xml:space="preserve"> </w:t>
            </w:r>
            <w:r w:rsidRPr="00DE1901">
              <w:rPr>
                <w:rFonts w:cs="Arial"/>
                <w:color w:val="000000"/>
                <w:sz w:val="20"/>
              </w:rPr>
              <w:t>издержек:</w:t>
            </w:r>
            <w:r w:rsidR="00FF4E71" w:rsidRPr="00DE1901">
              <w:rPr>
                <w:rFonts w:cs="Arial"/>
                <w:color w:val="000000"/>
                <w:sz w:val="20"/>
              </w:rPr>
              <w:t xml:space="preserve"> </w:t>
            </w:r>
            <w:r w:rsidRPr="00DE1901">
              <w:rPr>
                <w:rFonts w:cs="Arial"/>
                <w:color w:val="000000"/>
                <w:sz w:val="20"/>
              </w:rPr>
              <w:t>единовременные,</w:t>
            </w:r>
            <w:r w:rsidR="00FF4E71" w:rsidRPr="00DE1901">
              <w:rPr>
                <w:rFonts w:cs="Arial"/>
                <w:color w:val="000000"/>
                <w:sz w:val="20"/>
              </w:rPr>
              <w:t xml:space="preserve"> </w:t>
            </w:r>
            <w:r w:rsidRPr="00DE1901">
              <w:rPr>
                <w:rFonts w:cs="Arial"/>
                <w:color w:val="000000"/>
                <w:sz w:val="20"/>
              </w:rPr>
              <w:t>периодические.</w:t>
            </w:r>
            <w:r w:rsidR="00FF4E71" w:rsidRPr="00DE1901">
              <w:rPr>
                <w:rFonts w:cs="Arial"/>
                <w:color w:val="000000"/>
                <w:sz w:val="20"/>
              </w:rPr>
              <w:t xml:space="preserve"> </w:t>
            </w:r>
            <w:r w:rsidRPr="00DE1901">
              <w:rPr>
                <w:rFonts w:cs="Arial"/>
                <w:color w:val="000000"/>
                <w:sz w:val="20"/>
              </w:rPr>
              <w:t>Расчет</w:t>
            </w:r>
            <w:r w:rsidR="00FF4E71" w:rsidRPr="00DE1901">
              <w:rPr>
                <w:rFonts w:cs="Arial"/>
                <w:color w:val="000000"/>
                <w:sz w:val="20"/>
              </w:rPr>
              <w:t xml:space="preserve"> </w:t>
            </w:r>
            <w:r w:rsidRPr="00DE1901">
              <w:rPr>
                <w:rFonts w:cs="Arial"/>
                <w:color w:val="000000"/>
                <w:sz w:val="20"/>
              </w:rPr>
              <w:t>стандартных</w:t>
            </w:r>
            <w:r w:rsidR="00FF4E71" w:rsidRPr="00DE1901">
              <w:rPr>
                <w:rFonts w:cs="Arial"/>
                <w:color w:val="000000"/>
                <w:sz w:val="20"/>
              </w:rPr>
              <w:t xml:space="preserve"> </w:t>
            </w:r>
            <w:r w:rsidRPr="00DE1901">
              <w:rPr>
                <w:rFonts w:cs="Arial"/>
                <w:color w:val="000000"/>
                <w:sz w:val="20"/>
              </w:rPr>
              <w:t>издержек</w:t>
            </w:r>
            <w:r w:rsidR="00FF4E71" w:rsidRPr="00DE1901">
              <w:rPr>
                <w:rFonts w:cs="Arial"/>
                <w:color w:val="000000"/>
                <w:sz w:val="20"/>
              </w:rPr>
              <w:t xml:space="preserve"> </w:t>
            </w:r>
            <w:r w:rsidRPr="00DE1901">
              <w:rPr>
                <w:rFonts w:cs="Arial"/>
                <w:color w:val="000000"/>
                <w:sz w:val="20"/>
              </w:rPr>
              <w:t>основывается</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произведении</w:t>
            </w:r>
            <w:r w:rsidR="00FF4E71" w:rsidRPr="00DE1901">
              <w:rPr>
                <w:rFonts w:cs="Arial"/>
                <w:color w:val="000000"/>
                <w:sz w:val="20"/>
              </w:rPr>
              <w:t xml:space="preserve"> </w:t>
            </w:r>
            <w:r w:rsidRPr="00DE1901">
              <w:rPr>
                <w:rFonts w:cs="Arial"/>
                <w:color w:val="000000"/>
                <w:sz w:val="20"/>
              </w:rPr>
              <w:t>рабочего</w:t>
            </w:r>
            <w:r w:rsidR="00FF4E71" w:rsidRPr="00DE1901">
              <w:rPr>
                <w:rFonts w:cs="Arial"/>
                <w:color w:val="000000"/>
                <w:sz w:val="20"/>
              </w:rPr>
              <w:t xml:space="preserve"> </w:t>
            </w:r>
            <w:r w:rsidRPr="00DE1901">
              <w:rPr>
                <w:rFonts w:cs="Arial"/>
                <w:color w:val="000000"/>
                <w:sz w:val="20"/>
              </w:rPr>
              <w:t>времени,</w:t>
            </w:r>
            <w:r w:rsidR="00FF4E71" w:rsidRPr="00DE1901">
              <w:rPr>
                <w:rFonts w:cs="Arial"/>
                <w:color w:val="000000"/>
                <w:sz w:val="20"/>
              </w:rPr>
              <w:t xml:space="preserve"> </w:t>
            </w:r>
            <w:r w:rsidRPr="00DE1901">
              <w:rPr>
                <w:rFonts w:cs="Arial"/>
                <w:color w:val="000000"/>
                <w:sz w:val="20"/>
              </w:rPr>
              <w:t>затрачиваемого</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осуществление</w:t>
            </w:r>
            <w:r w:rsidR="00FF4E71" w:rsidRPr="00DE1901">
              <w:rPr>
                <w:rFonts w:cs="Arial"/>
                <w:color w:val="000000"/>
                <w:sz w:val="20"/>
              </w:rPr>
              <w:t xml:space="preserve"> </w:t>
            </w:r>
            <w:r w:rsidRPr="00DE1901">
              <w:rPr>
                <w:rFonts w:cs="Arial"/>
                <w:color w:val="000000"/>
                <w:sz w:val="20"/>
              </w:rPr>
              <w:t>действий,</w:t>
            </w:r>
            <w:r w:rsidR="00FF4E71" w:rsidRPr="00DE1901">
              <w:rPr>
                <w:rFonts w:cs="Arial"/>
                <w:color w:val="000000"/>
                <w:sz w:val="20"/>
              </w:rPr>
              <w:t xml:space="preserve"> </w:t>
            </w:r>
            <w:r w:rsidRPr="00DE1901">
              <w:rPr>
                <w:rFonts w:cs="Arial"/>
                <w:color w:val="000000"/>
                <w:sz w:val="20"/>
              </w:rPr>
              <w:t>необходимых</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выполнения</w:t>
            </w:r>
            <w:r w:rsidR="00FF4E71" w:rsidRPr="00DE1901">
              <w:rPr>
                <w:rFonts w:cs="Arial"/>
                <w:color w:val="000000"/>
                <w:sz w:val="20"/>
              </w:rPr>
              <w:t xml:space="preserve"> </w:t>
            </w:r>
            <w:r w:rsidRPr="00DE1901">
              <w:rPr>
                <w:rFonts w:cs="Arial"/>
                <w:color w:val="000000"/>
                <w:sz w:val="20"/>
              </w:rPr>
              <w:t>установленных</w:t>
            </w:r>
            <w:r w:rsidR="00FF4E71" w:rsidRPr="00DE1901">
              <w:rPr>
                <w:rFonts w:cs="Arial"/>
                <w:color w:val="000000"/>
                <w:sz w:val="20"/>
              </w:rPr>
              <w:t xml:space="preserve"> </w:t>
            </w:r>
            <w:r w:rsidRPr="00DE1901">
              <w:rPr>
                <w:rFonts w:cs="Arial"/>
                <w:color w:val="000000"/>
                <w:sz w:val="20"/>
              </w:rPr>
              <w:t>проектом</w:t>
            </w:r>
            <w:r w:rsidR="00FF4E71" w:rsidRPr="00DE1901">
              <w:rPr>
                <w:rFonts w:cs="Arial"/>
                <w:color w:val="000000"/>
                <w:sz w:val="20"/>
              </w:rPr>
              <w:t xml:space="preserve"> </w:t>
            </w:r>
            <w:r w:rsidRPr="00DE1901">
              <w:rPr>
                <w:rFonts w:cs="Arial"/>
                <w:color w:val="000000"/>
                <w:sz w:val="20"/>
              </w:rPr>
              <w:t>акта</w:t>
            </w:r>
            <w:r w:rsidR="00FF4E71" w:rsidRPr="00DE1901">
              <w:rPr>
                <w:rFonts w:cs="Arial"/>
                <w:color w:val="000000"/>
                <w:sz w:val="20"/>
              </w:rPr>
              <w:t xml:space="preserve"> </w:t>
            </w:r>
            <w:r w:rsidRPr="00DE1901">
              <w:rPr>
                <w:rFonts w:cs="Arial"/>
                <w:color w:val="000000"/>
                <w:sz w:val="20"/>
              </w:rPr>
              <w:t>требований,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ставки</w:t>
            </w:r>
            <w:r w:rsidR="00FF4E71" w:rsidRPr="00DE1901">
              <w:rPr>
                <w:rFonts w:cs="Arial"/>
                <w:color w:val="000000"/>
                <w:sz w:val="20"/>
              </w:rPr>
              <w:t xml:space="preserve"> </w:t>
            </w:r>
            <w:r w:rsidRPr="00DE1901">
              <w:rPr>
                <w:rFonts w:cs="Arial"/>
                <w:color w:val="000000"/>
                <w:sz w:val="20"/>
              </w:rPr>
              <w:t>заработной</w:t>
            </w:r>
            <w:r w:rsidR="00FF4E71" w:rsidRPr="00DE1901">
              <w:rPr>
                <w:rFonts w:cs="Arial"/>
                <w:color w:val="000000"/>
                <w:sz w:val="20"/>
              </w:rPr>
              <w:t xml:space="preserve"> </w:t>
            </w:r>
            <w:r w:rsidRPr="00DE1901">
              <w:rPr>
                <w:rFonts w:cs="Arial"/>
                <w:color w:val="000000"/>
                <w:sz w:val="20"/>
              </w:rPr>
              <w:t>платы</w:t>
            </w:r>
            <w:r w:rsidR="00FF4E71" w:rsidRPr="00DE1901">
              <w:rPr>
                <w:rFonts w:cs="Arial"/>
                <w:color w:val="000000"/>
                <w:sz w:val="20"/>
              </w:rPr>
              <w:t xml:space="preserve"> </w:t>
            </w:r>
            <w:r w:rsidRPr="00DE1901">
              <w:rPr>
                <w:rFonts w:cs="Arial"/>
                <w:color w:val="000000"/>
                <w:sz w:val="20"/>
              </w:rPr>
              <w:t>персонала,</w:t>
            </w:r>
            <w:r w:rsidR="00FF4E71" w:rsidRPr="00DE1901">
              <w:rPr>
                <w:rFonts w:cs="Arial"/>
                <w:color w:val="000000"/>
                <w:sz w:val="20"/>
              </w:rPr>
              <w:t xml:space="preserve"> </w:t>
            </w:r>
            <w:r w:rsidRPr="00DE1901">
              <w:rPr>
                <w:rFonts w:cs="Arial"/>
                <w:color w:val="000000"/>
                <w:sz w:val="20"/>
              </w:rPr>
              <w:t>занятого</w:t>
            </w:r>
            <w:r w:rsidR="00FF4E71" w:rsidRPr="00DE1901">
              <w:rPr>
                <w:rFonts w:cs="Arial"/>
                <w:color w:val="000000"/>
                <w:sz w:val="20"/>
              </w:rPr>
              <w:t xml:space="preserve"> </w:t>
            </w:r>
            <w:r w:rsidRPr="00DE1901">
              <w:rPr>
                <w:rFonts w:cs="Arial"/>
                <w:color w:val="000000"/>
                <w:sz w:val="20"/>
              </w:rPr>
              <w:t>реализацией</w:t>
            </w:r>
            <w:r w:rsidR="00FF4E71" w:rsidRPr="00DE1901">
              <w:rPr>
                <w:rFonts w:cs="Arial"/>
                <w:color w:val="000000"/>
                <w:sz w:val="20"/>
              </w:rPr>
              <w:t xml:space="preserve"> </w:t>
            </w:r>
            <w:r w:rsidRPr="00DE1901">
              <w:rPr>
                <w:rFonts w:cs="Arial"/>
                <w:color w:val="000000"/>
                <w:sz w:val="20"/>
              </w:rPr>
              <w:t>требований)</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(количественная</w:t>
            </w:r>
            <w:r w:rsidR="00FF4E71" w:rsidRPr="00DE1901">
              <w:rPr>
                <w:rFonts w:cs="Arial"/>
                <w:color w:val="000000"/>
                <w:sz w:val="20"/>
              </w:rPr>
              <w:t xml:space="preserve"> </w:t>
            </w:r>
            <w:r w:rsidRPr="00DE1901">
              <w:rPr>
                <w:rFonts w:cs="Arial"/>
                <w:color w:val="000000"/>
                <w:sz w:val="20"/>
              </w:rPr>
              <w:t>оценка)</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8.2.2.</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информационных</w:t>
            </w:r>
            <w:r w:rsidR="00FF4E71" w:rsidRPr="00DE1901">
              <w:rPr>
                <w:rFonts w:cs="Arial"/>
                <w:color w:val="000000"/>
                <w:sz w:val="20"/>
              </w:rPr>
              <w:t xml:space="preserve"> </w:t>
            </w:r>
            <w:r w:rsidRPr="00DE1901">
              <w:rPr>
                <w:rFonts w:cs="Arial"/>
                <w:color w:val="000000"/>
                <w:sz w:val="20"/>
              </w:rPr>
              <w:t>издержек,</w:t>
            </w:r>
            <w:r w:rsidR="00FF4E71" w:rsidRPr="00DE1901">
              <w:rPr>
                <w:rFonts w:cs="Arial"/>
                <w:color w:val="000000"/>
                <w:sz w:val="20"/>
              </w:rPr>
              <w:t xml:space="preserve"> </w:t>
            </w:r>
            <w:r w:rsidRPr="00DE1901">
              <w:rPr>
                <w:rFonts w:cs="Arial"/>
                <w:color w:val="000000"/>
                <w:sz w:val="20"/>
              </w:rPr>
              <w:t>единовременные,</w:t>
            </w:r>
            <w:r w:rsidR="00FF4E71" w:rsidRPr="00DE1901">
              <w:rPr>
                <w:rFonts w:cs="Arial"/>
                <w:color w:val="000000"/>
                <w:sz w:val="20"/>
              </w:rPr>
              <w:t xml:space="preserve"> </w:t>
            </w:r>
            <w:r w:rsidRPr="00DE1901">
              <w:rPr>
                <w:rFonts w:cs="Arial"/>
                <w:color w:val="000000"/>
                <w:sz w:val="20"/>
              </w:rPr>
              <w:t>периодические:</w:t>
            </w:r>
            <w:r w:rsidR="00FF4E71" w:rsidRPr="00DE1901">
              <w:rPr>
                <w:rFonts w:cs="Arial"/>
                <w:color w:val="000000"/>
                <w:sz w:val="20"/>
              </w:rPr>
              <w:t xml:space="preserve"> </w:t>
            </w:r>
            <w:r w:rsidRPr="00DE1901">
              <w:rPr>
                <w:rFonts w:cs="Arial"/>
                <w:color w:val="000000"/>
                <w:sz w:val="20"/>
              </w:rPr>
              <w:t>затраты</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сбор,</w:t>
            </w:r>
            <w:r w:rsidR="00FF4E71" w:rsidRPr="00DE1901">
              <w:rPr>
                <w:rFonts w:cs="Arial"/>
                <w:color w:val="000000"/>
                <w:sz w:val="20"/>
              </w:rPr>
              <w:t xml:space="preserve"> </w:t>
            </w:r>
            <w:r w:rsidRPr="00DE1901">
              <w:rPr>
                <w:rFonts w:cs="Arial"/>
                <w:color w:val="000000"/>
                <w:sz w:val="20"/>
              </w:rPr>
              <w:t>подготовку</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представление</w:t>
            </w:r>
            <w:r w:rsidR="00FF4E71" w:rsidRPr="00DE1901">
              <w:rPr>
                <w:rFonts w:cs="Arial"/>
                <w:color w:val="000000"/>
                <w:sz w:val="20"/>
              </w:rPr>
              <w:t xml:space="preserve"> </w:t>
            </w:r>
            <w:r w:rsidRPr="00DE1901">
              <w:rPr>
                <w:rFonts w:cs="Arial"/>
                <w:color w:val="000000"/>
                <w:sz w:val="20"/>
              </w:rPr>
              <w:t>исполнительным</w:t>
            </w:r>
            <w:r w:rsidR="00FF4E71" w:rsidRPr="00DE1901">
              <w:rPr>
                <w:rFonts w:cs="Arial"/>
                <w:color w:val="000000"/>
                <w:sz w:val="20"/>
              </w:rPr>
              <w:t xml:space="preserve"> </w:t>
            </w:r>
            <w:r w:rsidRPr="00DE1901">
              <w:rPr>
                <w:rFonts w:cs="Arial"/>
                <w:color w:val="000000"/>
                <w:sz w:val="20"/>
              </w:rPr>
              <w:t>органам</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информации</w:t>
            </w:r>
            <w:r w:rsidR="00FF4E71" w:rsidRPr="00DE1901">
              <w:rPr>
                <w:rFonts w:cs="Arial"/>
                <w:color w:val="000000"/>
                <w:sz w:val="20"/>
              </w:rPr>
              <w:t xml:space="preserve"> </w:t>
            </w:r>
            <w:r w:rsidRPr="00DE1901">
              <w:rPr>
                <w:rFonts w:cs="Arial"/>
                <w:color w:val="000000"/>
                <w:sz w:val="20"/>
              </w:rPr>
              <w:t>(документов,</w:t>
            </w:r>
            <w:r w:rsidR="00FF4E71" w:rsidRPr="00DE1901">
              <w:rPr>
                <w:rFonts w:cs="Arial"/>
                <w:color w:val="000000"/>
                <w:sz w:val="20"/>
              </w:rPr>
              <w:t xml:space="preserve"> </w:t>
            </w:r>
            <w:r w:rsidRPr="00DE1901">
              <w:rPr>
                <w:rFonts w:cs="Arial"/>
                <w:color w:val="000000"/>
                <w:sz w:val="20"/>
              </w:rPr>
              <w:t>сведений)</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соответствии</w:t>
            </w:r>
            <w:r w:rsidR="00FF4E71" w:rsidRPr="00DE1901">
              <w:rPr>
                <w:rFonts w:cs="Arial"/>
                <w:color w:val="000000"/>
                <w:sz w:val="20"/>
              </w:rPr>
              <w:t xml:space="preserve"> </w:t>
            </w:r>
            <w:r w:rsidRPr="00DE1901">
              <w:rPr>
                <w:rFonts w:cs="Arial"/>
                <w:color w:val="000000"/>
                <w:sz w:val="20"/>
              </w:rPr>
              <w:t>с</w:t>
            </w:r>
            <w:r w:rsidR="00FF4E71" w:rsidRPr="00DE1901">
              <w:rPr>
                <w:rFonts w:cs="Arial"/>
                <w:color w:val="000000"/>
                <w:sz w:val="20"/>
              </w:rPr>
              <w:t xml:space="preserve"> </w:t>
            </w:r>
            <w:r w:rsidRPr="00DE1901">
              <w:rPr>
                <w:rFonts w:cs="Arial"/>
                <w:color w:val="000000"/>
                <w:sz w:val="20"/>
              </w:rPr>
              <w:t>требованиями</w:t>
            </w:r>
            <w:r w:rsidR="00FF4E71" w:rsidRPr="00DE1901">
              <w:rPr>
                <w:rFonts w:cs="Arial"/>
                <w:color w:val="000000"/>
                <w:sz w:val="20"/>
              </w:rPr>
              <w:t xml:space="preserve"> </w:t>
            </w:r>
            <w:r w:rsidRPr="00DE1901">
              <w:rPr>
                <w:rFonts w:cs="Arial"/>
                <w:color w:val="000000"/>
                <w:sz w:val="20"/>
              </w:rPr>
              <w:t>проекта</w:t>
            </w:r>
            <w:r w:rsidR="00FF4E71" w:rsidRPr="00DE1901">
              <w:rPr>
                <w:rFonts w:cs="Arial"/>
                <w:color w:val="000000"/>
                <w:sz w:val="20"/>
              </w:rPr>
              <w:t xml:space="preserve"> </w:t>
            </w:r>
            <w:r w:rsidRPr="00DE1901">
              <w:rPr>
                <w:rFonts w:cs="Arial"/>
                <w:color w:val="000000"/>
                <w:sz w:val="20"/>
              </w:rPr>
              <w:t>акта,</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том</w:t>
            </w:r>
            <w:r w:rsidR="00FF4E71" w:rsidRPr="00DE1901">
              <w:rPr>
                <w:rFonts w:cs="Arial"/>
                <w:color w:val="000000"/>
                <w:sz w:val="20"/>
              </w:rPr>
              <w:t xml:space="preserve"> </w:t>
            </w:r>
            <w:r w:rsidRPr="00DE1901">
              <w:rPr>
                <w:rFonts w:cs="Arial"/>
                <w:color w:val="000000"/>
                <w:sz w:val="20"/>
              </w:rPr>
              <w:t>числе</w:t>
            </w:r>
            <w:r w:rsidR="00FF4E71" w:rsidRPr="00DE1901">
              <w:rPr>
                <w:rFonts w:cs="Arial"/>
                <w:color w:val="000000"/>
                <w:sz w:val="20"/>
              </w:rPr>
              <w:t xml:space="preserve"> </w:t>
            </w:r>
            <w:r w:rsidRPr="00DE1901">
              <w:rPr>
                <w:rFonts w:cs="Arial"/>
                <w:color w:val="000000"/>
                <w:sz w:val="20"/>
              </w:rPr>
              <w:t>затраты</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поддержание</w:t>
            </w:r>
            <w:r w:rsidR="00FF4E71" w:rsidRPr="00DE1901">
              <w:rPr>
                <w:rFonts w:cs="Arial"/>
                <w:color w:val="000000"/>
                <w:sz w:val="20"/>
              </w:rPr>
              <w:t xml:space="preserve"> </w:t>
            </w:r>
            <w:r w:rsidRPr="00DE1901">
              <w:rPr>
                <w:rFonts w:cs="Arial"/>
                <w:color w:val="000000"/>
                <w:sz w:val="20"/>
              </w:rPr>
              <w:t>готовности</w:t>
            </w:r>
            <w:r w:rsidR="00FF4E71" w:rsidRPr="00DE1901">
              <w:rPr>
                <w:rFonts w:cs="Arial"/>
                <w:color w:val="000000"/>
                <w:sz w:val="20"/>
              </w:rPr>
              <w:t xml:space="preserve"> </w:t>
            </w:r>
            <w:r w:rsidRPr="00DE1901">
              <w:rPr>
                <w:rFonts w:cs="Arial"/>
                <w:color w:val="000000"/>
                <w:sz w:val="20"/>
              </w:rPr>
              <w:t>представить</w:t>
            </w:r>
            <w:r w:rsidR="00FF4E71" w:rsidRPr="00DE1901">
              <w:rPr>
                <w:rFonts w:cs="Arial"/>
                <w:color w:val="000000"/>
                <w:sz w:val="20"/>
              </w:rPr>
              <w:t xml:space="preserve"> </w:t>
            </w:r>
            <w:r w:rsidRPr="00DE1901">
              <w:rPr>
                <w:rFonts w:cs="Arial"/>
                <w:color w:val="000000"/>
                <w:sz w:val="20"/>
              </w:rPr>
              <w:t>необходимую</w:t>
            </w:r>
            <w:r w:rsidR="00FF4E71" w:rsidRPr="00DE1901">
              <w:rPr>
                <w:rFonts w:cs="Arial"/>
                <w:color w:val="000000"/>
                <w:sz w:val="20"/>
              </w:rPr>
              <w:t xml:space="preserve"> </w:t>
            </w:r>
            <w:r w:rsidRPr="00DE1901">
              <w:rPr>
                <w:rFonts w:cs="Arial"/>
                <w:color w:val="000000"/>
                <w:sz w:val="20"/>
              </w:rPr>
              <w:t>информацию</w:t>
            </w:r>
            <w:r w:rsidR="00FF4E71" w:rsidRPr="00DE1901">
              <w:rPr>
                <w:rFonts w:cs="Arial"/>
                <w:color w:val="000000"/>
                <w:sz w:val="20"/>
              </w:rPr>
              <w:t xml:space="preserve"> </w:t>
            </w:r>
            <w:r w:rsidRPr="00DE1901">
              <w:rPr>
                <w:rFonts w:cs="Arial"/>
                <w:color w:val="000000"/>
                <w:sz w:val="20"/>
              </w:rPr>
              <w:t>по</w:t>
            </w:r>
            <w:r w:rsidR="00FF4E71" w:rsidRPr="00DE1901">
              <w:rPr>
                <w:rFonts w:cs="Arial"/>
                <w:color w:val="000000"/>
                <w:sz w:val="20"/>
              </w:rPr>
              <w:t xml:space="preserve"> </w:t>
            </w:r>
            <w:r w:rsidRPr="00DE1901">
              <w:rPr>
                <w:rFonts w:cs="Arial"/>
                <w:color w:val="000000"/>
                <w:sz w:val="20"/>
              </w:rPr>
              <w:t>запросу</w:t>
            </w:r>
            <w:r w:rsidR="00FF4E71" w:rsidRPr="00DE1901">
              <w:rPr>
                <w:rFonts w:cs="Arial"/>
                <w:color w:val="000000"/>
                <w:sz w:val="20"/>
              </w:rPr>
              <w:t xml:space="preserve"> </w:t>
            </w:r>
            <w:r w:rsidRPr="00DE1901">
              <w:rPr>
                <w:rFonts w:cs="Arial"/>
                <w:color w:val="000000"/>
                <w:sz w:val="20"/>
              </w:rPr>
              <w:t>исполнительных</w:t>
            </w:r>
            <w:r w:rsidR="00FF4E71" w:rsidRPr="00DE1901">
              <w:rPr>
                <w:rFonts w:cs="Arial"/>
                <w:color w:val="000000"/>
                <w:sz w:val="20"/>
              </w:rPr>
              <w:t xml:space="preserve"> </w:t>
            </w:r>
            <w:r w:rsidRPr="00DE1901">
              <w:rPr>
                <w:rFonts w:cs="Arial"/>
                <w:color w:val="000000"/>
                <w:sz w:val="20"/>
              </w:rPr>
              <w:t>органов</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их</w:t>
            </w:r>
            <w:r w:rsidR="00FF4E71" w:rsidRPr="00DE1901">
              <w:rPr>
                <w:rFonts w:cs="Arial"/>
                <w:color w:val="000000"/>
                <w:sz w:val="20"/>
              </w:rPr>
              <w:t xml:space="preserve"> </w:t>
            </w:r>
            <w:r w:rsidRPr="00DE1901">
              <w:rPr>
                <w:rFonts w:cs="Arial"/>
                <w:color w:val="000000"/>
                <w:sz w:val="20"/>
              </w:rPr>
              <w:t>уполномоченных</w:t>
            </w:r>
            <w:r w:rsidR="00FF4E71" w:rsidRPr="00DE1901">
              <w:rPr>
                <w:rFonts w:cs="Arial"/>
                <w:color w:val="000000"/>
                <w:sz w:val="20"/>
              </w:rPr>
              <w:t xml:space="preserve"> </w:t>
            </w:r>
            <w:r w:rsidRPr="00DE1901">
              <w:rPr>
                <w:rFonts w:cs="Arial"/>
                <w:color w:val="000000"/>
                <w:sz w:val="20"/>
              </w:rPr>
              <w:t>представителей)</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(количественная</w:t>
            </w:r>
            <w:r w:rsidR="00FF4E71" w:rsidRPr="00DE1901">
              <w:rPr>
                <w:rFonts w:cs="Arial"/>
                <w:color w:val="000000"/>
                <w:sz w:val="20"/>
              </w:rPr>
              <w:t xml:space="preserve"> </w:t>
            </w:r>
            <w:r w:rsidRPr="00DE1901">
              <w:rPr>
                <w:rFonts w:cs="Arial"/>
                <w:color w:val="000000"/>
                <w:sz w:val="20"/>
              </w:rPr>
              <w:t>оценка)</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lastRenderedPageBreak/>
              <w:t>8.2.3.</w:t>
            </w:r>
          </w:p>
        </w:tc>
        <w:tc>
          <w:tcPr>
            <w:tcW w:w="14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Расчет</w:t>
            </w:r>
            <w:r w:rsidR="00FF4E71" w:rsidRPr="00DE1901">
              <w:rPr>
                <w:rFonts w:cs="Arial"/>
                <w:color w:val="000000"/>
                <w:sz w:val="20"/>
              </w:rPr>
              <w:t xml:space="preserve"> </w:t>
            </w:r>
            <w:r w:rsidRPr="00DE1901">
              <w:rPr>
                <w:rFonts w:cs="Arial"/>
                <w:color w:val="000000"/>
                <w:sz w:val="20"/>
              </w:rPr>
              <w:t>общих</w:t>
            </w:r>
            <w:r w:rsidR="00FF4E71" w:rsidRPr="00DE1901">
              <w:rPr>
                <w:rFonts w:cs="Arial"/>
                <w:color w:val="000000"/>
                <w:sz w:val="20"/>
              </w:rPr>
              <w:t xml:space="preserve"> </w:t>
            </w:r>
            <w:r w:rsidRPr="00DE1901">
              <w:rPr>
                <w:rFonts w:cs="Arial"/>
                <w:color w:val="000000"/>
                <w:sz w:val="20"/>
              </w:rPr>
              <w:t>затрат</w:t>
            </w:r>
          </w:p>
        </w:tc>
        <w:tc>
          <w:tcPr>
            <w:tcW w:w="1621"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w:t>
            </w:r>
          </w:p>
          <w:p w:rsidR="00BE47BD" w:rsidRPr="00DE1901" w:rsidRDefault="00BE47BD" w:rsidP="00DE1901">
            <w:pPr>
              <w:pStyle w:val="af2"/>
              <w:jc w:val="center"/>
              <w:rPr>
                <w:rFonts w:cs="Arial"/>
                <w:color w:val="000000"/>
                <w:sz w:val="20"/>
              </w:rPr>
            </w:pPr>
            <w:r w:rsidRPr="00DE1901">
              <w:rPr>
                <w:rFonts w:cs="Arial"/>
                <w:color w:val="000000"/>
                <w:sz w:val="20"/>
              </w:rPr>
              <w:t>(количество</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p>
        </w:tc>
        <w:tc>
          <w:tcPr>
            <w:tcW w:w="1462"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w:t>
            </w:r>
          </w:p>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общих</w:t>
            </w:r>
            <w:r w:rsidR="00FF4E71" w:rsidRPr="00DE1901">
              <w:rPr>
                <w:rFonts w:cs="Arial"/>
                <w:color w:val="000000"/>
                <w:sz w:val="20"/>
              </w:rPr>
              <w:t xml:space="preserve"> </w:t>
            </w:r>
            <w:r w:rsidRPr="00DE1901">
              <w:rPr>
                <w:rFonts w:cs="Arial"/>
                <w:color w:val="000000"/>
                <w:sz w:val="20"/>
              </w:rPr>
              <w:t>затрат)</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8.3.</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(информация</w:t>
            </w:r>
            <w:r w:rsidR="00FF4E71" w:rsidRPr="00DE1901">
              <w:rPr>
                <w:rFonts w:cs="Arial"/>
                <w:color w:val="000000"/>
                <w:sz w:val="20"/>
              </w:rPr>
              <w:t xml:space="preserve"> </w:t>
            </w:r>
            <w:r w:rsidRPr="00DE1901">
              <w:rPr>
                <w:rFonts w:cs="Arial"/>
                <w:color w:val="000000"/>
                <w:sz w:val="20"/>
              </w:rPr>
              <w:t>о</w:t>
            </w:r>
            <w:r w:rsidR="00FF4E71" w:rsidRPr="00DE1901">
              <w:rPr>
                <w:rFonts w:cs="Arial"/>
                <w:color w:val="000000"/>
                <w:sz w:val="20"/>
              </w:rPr>
              <w:t xml:space="preserve"> </w:t>
            </w:r>
            <w:r w:rsidRPr="00DE1901">
              <w:rPr>
                <w:rFonts w:cs="Arial"/>
                <w:color w:val="000000"/>
                <w:sz w:val="20"/>
              </w:rPr>
              <w:t>новых</w:t>
            </w:r>
            <w:r w:rsidR="00FF4E71" w:rsidRPr="00DE1901">
              <w:rPr>
                <w:rFonts w:cs="Arial"/>
                <w:color w:val="000000"/>
                <w:sz w:val="20"/>
              </w:rPr>
              <w:t xml:space="preserve"> </w:t>
            </w:r>
            <w:r w:rsidRPr="00DE1901">
              <w:rPr>
                <w:rFonts w:cs="Arial"/>
                <w:color w:val="000000"/>
                <w:sz w:val="20"/>
              </w:rPr>
              <w:t>функциях,</w:t>
            </w:r>
            <w:r w:rsidR="00FF4E71" w:rsidRPr="00DE1901">
              <w:rPr>
                <w:rFonts w:cs="Arial"/>
                <w:color w:val="000000"/>
                <w:sz w:val="20"/>
              </w:rPr>
              <w:t xml:space="preserve"> </w:t>
            </w:r>
            <w:r w:rsidRPr="00DE1901">
              <w:rPr>
                <w:rFonts w:cs="Arial"/>
                <w:color w:val="000000"/>
                <w:sz w:val="20"/>
              </w:rPr>
              <w:t>полномочиях</w:t>
            </w:r>
            <w:r w:rsidR="00FF4E71" w:rsidRPr="00DE1901">
              <w:rPr>
                <w:rFonts w:cs="Arial"/>
                <w:color w:val="000000"/>
                <w:sz w:val="20"/>
              </w:rPr>
              <w:t xml:space="preserve"> </w:t>
            </w:r>
            <w:r w:rsidRPr="00DE1901">
              <w:rPr>
                <w:rFonts w:cs="Arial"/>
                <w:color w:val="000000"/>
                <w:sz w:val="20"/>
              </w:rPr>
              <w:t>исполнительных</w:t>
            </w:r>
            <w:r w:rsidR="00FF4E71" w:rsidRPr="00DE1901">
              <w:rPr>
                <w:rFonts w:cs="Arial"/>
                <w:color w:val="000000"/>
                <w:sz w:val="20"/>
              </w:rPr>
              <w:t xml:space="preserve"> </w:t>
            </w:r>
            <w:r w:rsidRPr="00DE1901">
              <w:rPr>
                <w:rFonts w:cs="Arial"/>
                <w:color w:val="000000"/>
                <w:sz w:val="20"/>
              </w:rPr>
              <w:t>органов</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органов</w:t>
            </w:r>
            <w:r w:rsidR="00FF4E71" w:rsidRPr="00DE1901">
              <w:rPr>
                <w:rFonts w:cs="Arial"/>
                <w:color w:val="000000"/>
                <w:sz w:val="20"/>
              </w:rPr>
              <w:t xml:space="preserve"> </w:t>
            </w:r>
            <w:r w:rsidRPr="00DE1901">
              <w:rPr>
                <w:rFonts w:cs="Arial"/>
                <w:color w:val="000000"/>
                <w:sz w:val="20"/>
              </w:rPr>
              <w:t>местного</w:t>
            </w:r>
            <w:r w:rsidR="00FF4E71" w:rsidRPr="00DE1901">
              <w:rPr>
                <w:rFonts w:cs="Arial"/>
                <w:color w:val="000000"/>
                <w:sz w:val="20"/>
              </w:rPr>
              <w:t xml:space="preserve"> </w:t>
            </w:r>
            <w:r w:rsidRPr="00DE1901">
              <w:rPr>
                <w:rFonts w:cs="Arial"/>
                <w:color w:val="000000"/>
                <w:sz w:val="20"/>
              </w:rPr>
              <w:t>самоуправления</w:t>
            </w:r>
            <w:r w:rsidR="00FF4E71" w:rsidRPr="00DE1901">
              <w:rPr>
                <w:rFonts w:cs="Arial"/>
                <w:color w:val="000000"/>
                <w:sz w:val="20"/>
              </w:rPr>
              <w:t xml:space="preserve"> </w:t>
            </w:r>
            <w:r w:rsidRPr="00DE1901">
              <w:rPr>
                <w:rFonts w:cs="Arial"/>
                <w:color w:val="000000"/>
                <w:sz w:val="20"/>
              </w:rPr>
              <w:t>(да/нет,</w:t>
            </w:r>
            <w:r w:rsidR="00FF4E71" w:rsidRPr="00DE1901">
              <w:rPr>
                <w:rFonts w:cs="Arial"/>
                <w:color w:val="000000"/>
                <w:sz w:val="20"/>
              </w:rPr>
              <w:t xml:space="preserve"> </w:t>
            </w:r>
            <w:r w:rsidRPr="00DE1901">
              <w:rPr>
                <w:rFonts w:cs="Arial"/>
                <w:color w:val="000000"/>
                <w:sz w:val="20"/>
              </w:rPr>
              <w:t>если</w:t>
            </w:r>
            <w:r w:rsidR="00FF4E71" w:rsidRPr="00DE1901">
              <w:rPr>
                <w:rFonts w:cs="Arial"/>
                <w:color w:val="000000"/>
                <w:sz w:val="20"/>
              </w:rPr>
              <w:t xml:space="preserve"> </w:t>
            </w: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то</w:t>
            </w:r>
            <w:r w:rsidR="00FF4E71" w:rsidRPr="00DE1901">
              <w:rPr>
                <w:rFonts w:cs="Arial"/>
                <w:color w:val="000000"/>
                <w:sz w:val="20"/>
              </w:rPr>
              <w:t xml:space="preserve"> </w:t>
            </w:r>
            <w:r w:rsidRPr="00DE1901">
              <w:rPr>
                <w:rFonts w:cs="Arial"/>
                <w:color w:val="000000"/>
                <w:sz w:val="20"/>
              </w:rPr>
              <w:t>описание)</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изменения</w:t>
            </w:r>
            <w:r w:rsidR="00FF4E71" w:rsidRPr="00DE1901">
              <w:rPr>
                <w:rFonts w:cs="Arial"/>
                <w:color w:val="000000"/>
                <w:sz w:val="20"/>
              </w:rPr>
              <w:t xml:space="preserve"> </w:t>
            </w:r>
            <w:r w:rsidRPr="00DE1901">
              <w:rPr>
                <w:rFonts w:cs="Arial"/>
                <w:color w:val="000000"/>
                <w:sz w:val="20"/>
              </w:rPr>
              <w:t>трудозатрат</w:t>
            </w:r>
            <w:r w:rsidR="00FF4E71" w:rsidRPr="00DE1901">
              <w:rPr>
                <w:rFonts w:cs="Arial"/>
                <w:color w:val="000000"/>
                <w:sz w:val="20"/>
              </w:rPr>
              <w:t xml:space="preserve"> </w:t>
            </w:r>
            <w:r w:rsidRPr="00DE1901">
              <w:rPr>
                <w:rFonts w:cs="Arial"/>
                <w:color w:val="000000"/>
                <w:sz w:val="20"/>
              </w:rPr>
              <w:t>и/или</w:t>
            </w:r>
            <w:r w:rsidR="00FF4E71" w:rsidRPr="00DE1901">
              <w:rPr>
                <w:rFonts w:cs="Arial"/>
                <w:color w:val="000000"/>
                <w:sz w:val="20"/>
              </w:rPr>
              <w:t xml:space="preserve"> </w:t>
            </w:r>
            <w:r w:rsidRPr="00DE1901">
              <w:rPr>
                <w:rFonts w:cs="Arial"/>
                <w:color w:val="000000"/>
                <w:sz w:val="20"/>
              </w:rPr>
              <w:t>потребности</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иных</w:t>
            </w:r>
            <w:r w:rsidR="00FF4E71" w:rsidRPr="00DE1901">
              <w:rPr>
                <w:rFonts w:cs="Arial"/>
                <w:color w:val="000000"/>
                <w:sz w:val="20"/>
              </w:rPr>
              <w:t xml:space="preserve"> </w:t>
            </w:r>
            <w:r w:rsidRPr="00DE1901">
              <w:rPr>
                <w:rFonts w:cs="Arial"/>
                <w:color w:val="000000"/>
                <w:sz w:val="20"/>
              </w:rPr>
              <w:t>ресурсах)</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8.4.</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(информация</w:t>
            </w:r>
            <w:r w:rsidR="00FF4E71" w:rsidRPr="00DE1901">
              <w:rPr>
                <w:rFonts w:cs="Arial"/>
                <w:color w:val="000000"/>
                <w:sz w:val="20"/>
              </w:rPr>
              <w:t xml:space="preserve"> </w:t>
            </w:r>
            <w:r w:rsidRPr="00DE1901">
              <w:rPr>
                <w:rFonts w:cs="Arial"/>
                <w:color w:val="000000"/>
                <w:sz w:val="20"/>
              </w:rPr>
              <w:t>об</w:t>
            </w:r>
            <w:r w:rsidR="00FF4E71" w:rsidRPr="00DE1901">
              <w:rPr>
                <w:rFonts w:cs="Arial"/>
                <w:color w:val="000000"/>
                <w:sz w:val="20"/>
              </w:rPr>
              <w:t xml:space="preserve"> </w:t>
            </w:r>
            <w:r w:rsidRPr="00DE1901">
              <w:rPr>
                <w:rFonts w:cs="Arial"/>
                <w:color w:val="000000"/>
                <w:sz w:val="20"/>
              </w:rPr>
              <w:t>отмене</w:t>
            </w:r>
            <w:r w:rsidR="00FF4E71" w:rsidRPr="00DE1901">
              <w:rPr>
                <w:rFonts w:cs="Arial"/>
                <w:color w:val="000000"/>
                <w:sz w:val="20"/>
              </w:rPr>
              <w:t xml:space="preserve"> </w:t>
            </w:r>
            <w:r w:rsidRPr="00DE1901">
              <w:rPr>
                <w:rFonts w:cs="Arial"/>
                <w:color w:val="000000"/>
                <w:sz w:val="20"/>
              </w:rPr>
              <w:t>обязанностей,</w:t>
            </w:r>
            <w:r w:rsidR="00FF4E71" w:rsidRPr="00DE1901">
              <w:rPr>
                <w:rFonts w:cs="Arial"/>
                <w:color w:val="000000"/>
                <w:sz w:val="20"/>
              </w:rPr>
              <w:t xml:space="preserve"> </w:t>
            </w:r>
            <w:r w:rsidRPr="00DE1901">
              <w:rPr>
                <w:rFonts w:cs="Arial"/>
                <w:color w:val="000000"/>
                <w:sz w:val="20"/>
              </w:rPr>
              <w:t>запретов</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ограничений</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затрат</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выполнение</w:t>
            </w:r>
            <w:r w:rsidR="00FF4E71" w:rsidRPr="00DE1901">
              <w:rPr>
                <w:rFonts w:cs="Arial"/>
                <w:color w:val="000000"/>
                <w:sz w:val="20"/>
              </w:rPr>
              <w:t xml:space="preserve"> </w:t>
            </w:r>
            <w:r w:rsidRPr="00DE1901">
              <w:rPr>
                <w:rFonts w:cs="Arial"/>
                <w:color w:val="000000"/>
                <w:sz w:val="20"/>
              </w:rPr>
              <w:t>отменяемых</w:t>
            </w:r>
            <w:r w:rsidR="00FF4E71" w:rsidRPr="00DE1901">
              <w:rPr>
                <w:rFonts w:cs="Arial"/>
                <w:color w:val="000000"/>
                <w:sz w:val="20"/>
              </w:rPr>
              <w:t xml:space="preserve"> </w:t>
            </w:r>
            <w:r w:rsidRPr="00DE1901">
              <w:rPr>
                <w:rFonts w:cs="Arial"/>
                <w:color w:val="000000"/>
                <w:sz w:val="20"/>
              </w:rPr>
              <w:t>обязанностей,</w:t>
            </w:r>
            <w:r w:rsidR="00FF4E71" w:rsidRPr="00DE1901">
              <w:rPr>
                <w:rFonts w:cs="Arial"/>
                <w:color w:val="000000"/>
                <w:sz w:val="20"/>
              </w:rPr>
              <w:t xml:space="preserve"> </w:t>
            </w:r>
            <w:r w:rsidRPr="00DE1901">
              <w:rPr>
                <w:rFonts w:cs="Arial"/>
                <w:color w:val="000000"/>
                <w:sz w:val="20"/>
              </w:rPr>
              <w:t>запретов</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ограничений</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8.5.</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(информация</w:t>
            </w:r>
            <w:r w:rsidR="00FF4E71" w:rsidRPr="00DE1901">
              <w:rPr>
                <w:rFonts w:cs="Arial"/>
                <w:color w:val="000000"/>
                <w:sz w:val="20"/>
              </w:rPr>
              <w:t xml:space="preserve"> </w:t>
            </w:r>
            <w:r w:rsidRPr="00DE1901">
              <w:rPr>
                <w:rFonts w:cs="Arial"/>
                <w:color w:val="000000"/>
                <w:sz w:val="20"/>
              </w:rPr>
              <w:t>об</w:t>
            </w:r>
            <w:r w:rsidR="00FF4E71" w:rsidRPr="00DE1901">
              <w:rPr>
                <w:rFonts w:cs="Arial"/>
                <w:color w:val="000000"/>
                <w:sz w:val="20"/>
              </w:rPr>
              <w:t xml:space="preserve"> </w:t>
            </w:r>
            <w:r w:rsidRPr="00DE1901">
              <w:rPr>
                <w:rFonts w:cs="Arial"/>
                <w:color w:val="000000"/>
                <w:sz w:val="20"/>
              </w:rPr>
              <w:t>отмене</w:t>
            </w:r>
            <w:r w:rsidR="00FF4E71" w:rsidRPr="00DE1901">
              <w:rPr>
                <w:rFonts w:cs="Arial"/>
                <w:color w:val="000000"/>
                <w:sz w:val="20"/>
              </w:rPr>
              <w:t xml:space="preserve"> </w:t>
            </w:r>
            <w:r w:rsidRPr="00DE1901">
              <w:rPr>
                <w:rFonts w:cs="Arial"/>
                <w:color w:val="000000"/>
                <w:sz w:val="20"/>
              </w:rPr>
              <w:t>обязанностей,</w:t>
            </w:r>
            <w:r w:rsidR="00FF4E71" w:rsidRPr="00DE1901">
              <w:rPr>
                <w:rFonts w:cs="Arial"/>
                <w:color w:val="000000"/>
                <w:sz w:val="20"/>
              </w:rPr>
              <w:t xml:space="preserve"> </w:t>
            </w:r>
            <w:r w:rsidRPr="00DE1901">
              <w:rPr>
                <w:rFonts w:cs="Arial"/>
                <w:color w:val="000000"/>
                <w:sz w:val="20"/>
              </w:rPr>
              <w:t>запретов</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ограничений</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ходе</w:t>
            </w:r>
            <w:r w:rsidR="00FF4E71" w:rsidRPr="00DE1901">
              <w:rPr>
                <w:rFonts w:cs="Arial"/>
                <w:color w:val="000000"/>
                <w:sz w:val="20"/>
              </w:rPr>
              <w:t xml:space="preserve"> </w:t>
            </w:r>
            <w:r w:rsidRPr="00DE1901">
              <w:rPr>
                <w:rFonts w:cs="Arial"/>
                <w:color w:val="000000"/>
                <w:sz w:val="20"/>
              </w:rPr>
              <w:t>ОРВ)</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затрат</w:t>
            </w:r>
            <w:r w:rsidR="00FF4E71" w:rsidRPr="00DE1901">
              <w:rPr>
                <w:rFonts w:cs="Arial"/>
                <w:color w:val="000000"/>
                <w:sz w:val="20"/>
              </w:rPr>
              <w:t xml:space="preserve"> </w:t>
            </w:r>
            <w:r w:rsidRPr="00DE1901">
              <w:rPr>
                <w:rFonts w:cs="Arial"/>
                <w:color w:val="000000"/>
                <w:sz w:val="20"/>
              </w:rPr>
              <w:t>на</w:t>
            </w:r>
            <w:r w:rsidR="00FF4E71" w:rsidRPr="00DE1901">
              <w:rPr>
                <w:rFonts w:cs="Arial"/>
                <w:color w:val="000000"/>
                <w:sz w:val="20"/>
              </w:rPr>
              <w:t xml:space="preserve"> </w:t>
            </w:r>
            <w:r w:rsidRPr="00DE1901">
              <w:rPr>
                <w:rFonts w:cs="Arial"/>
                <w:color w:val="000000"/>
                <w:sz w:val="20"/>
              </w:rPr>
              <w:t>выполнение</w:t>
            </w:r>
            <w:r w:rsidR="00FF4E71" w:rsidRPr="00DE1901">
              <w:rPr>
                <w:rFonts w:cs="Arial"/>
                <w:color w:val="000000"/>
                <w:sz w:val="20"/>
              </w:rPr>
              <w:t xml:space="preserve"> </w:t>
            </w:r>
            <w:r w:rsidRPr="00DE1901">
              <w:rPr>
                <w:rFonts w:cs="Arial"/>
                <w:color w:val="000000"/>
                <w:sz w:val="20"/>
              </w:rPr>
              <w:t>отменяемых</w:t>
            </w:r>
            <w:r w:rsidR="00FF4E71" w:rsidRPr="00DE1901">
              <w:rPr>
                <w:rFonts w:cs="Arial"/>
                <w:color w:val="000000"/>
                <w:sz w:val="20"/>
              </w:rPr>
              <w:t xml:space="preserve"> </w:t>
            </w:r>
            <w:r w:rsidRPr="00DE1901">
              <w:rPr>
                <w:rFonts w:cs="Arial"/>
                <w:color w:val="000000"/>
                <w:sz w:val="20"/>
              </w:rPr>
              <w:t>обязанностей,</w:t>
            </w:r>
            <w:r w:rsidR="00FF4E71" w:rsidRPr="00DE1901">
              <w:rPr>
                <w:rFonts w:cs="Arial"/>
                <w:color w:val="000000"/>
                <w:sz w:val="20"/>
              </w:rPr>
              <w:t xml:space="preserve"> </w:t>
            </w:r>
            <w:r w:rsidRPr="00DE1901">
              <w:rPr>
                <w:rFonts w:cs="Arial"/>
                <w:color w:val="000000"/>
                <w:sz w:val="20"/>
              </w:rPr>
              <w:t>запретов</w:t>
            </w:r>
            <w:r w:rsidR="00FF4E71" w:rsidRPr="00DE1901">
              <w:rPr>
                <w:rFonts w:cs="Arial"/>
                <w:color w:val="000000"/>
                <w:sz w:val="20"/>
              </w:rPr>
              <w:t xml:space="preserve"> </w:t>
            </w:r>
            <w:r w:rsidRPr="00DE1901">
              <w:rPr>
                <w:rFonts w:cs="Arial"/>
                <w:color w:val="000000"/>
                <w:sz w:val="20"/>
              </w:rPr>
              <w:t>или</w:t>
            </w:r>
            <w:r w:rsidR="00FF4E71" w:rsidRPr="00DE1901">
              <w:rPr>
                <w:rFonts w:cs="Arial"/>
                <w:color w:val="000000"/>
                <w:sz w:val="20"/>
              </w:rPr>
              <w:t xml:space="preserve"> </w:t>
            </w:r>
            <w:r w:rsidRPr="00DE1901">
              <w:rPr>
                <w:rFonts w:cs="Arial"/>
                <w:color w:val="000000"/>
                <w:sz w:val="20"/>
              </w:rPr>
              <w:t>ограничений</w:t>
            </w:r>
            <w:r w:rsidR="00FF4E71" w:rsidRPr="00DE1901">
              <w:rPr>
                <w:rFonts w:cs="Arial"/>
                <w:color w:val="000000"/>
                <w:sz w:val="20"/>
              </w:rPr>
              <w:t xml:space="preserve"> </w:t>
            </w:r>
            <w:r w:rsidRPr="00DE1901">
              <w:rPr>
                <w:rFonts w:cs="Arial"/>
                <w:color w:val="000000"/>
                <w:sz w:val="20"/>
              </w:rPr>
              <w:t>для</w:t>
            </w:r>
            <w:r w:rsidR="00FF4E71" w:rsidRPr="00DE1901">
              <w:rPr>
                <w:rFonts w:cs="Arial"/>
                <w:color w:val="000000"/>
                <w:sz w:val="20"/>
              </w:rPr>
              <w:t xml:space="preserve"> </w:t>
            </w:r>
            <w:r w:rsidRPr="00DE1901">
              <w:rPr>
                <w:rFonts w:cs="Arial"/>
                <w:color w:val="000000"/>
                <w:sz w:val="20"/>
              </w:rPr>
              <w:t>субъектов</w:t>
            </w:r>
            <w:r w:rsidR="00FF4E71" w:rsidRPr="00DE1901">
              <w:rPr>
                <w:rFonts w:cs="Arial"/>
                <w:color w:val="000000"/>
                <w:sz w:val="20"/>
              </w:rPr>
              <w:t xml:space="preserve"> </w:t>
            </w:r>
            <w:r w:rsidRPr="00DE1901">
              <w:rPr>
                <w:rFonts w:cs="Arial"/>
                <w:color w:val="000000"/>
                <w:sz w:val="20"/>
              </w:rPr>
              <w:t>предпринимательской</w:t>
            </w:r>
            <w:r w:rsidR="00FF4E71" w:rsidRPr="00DE1901">
              <w:rPr>
                <w:rFonts w:cs="Arial"/>
                <w:color w:val="000000"/>
                <w:sz w:val="20"/>
              </w:rPr>
              <w:t xml:space="preserve"> </w:t>
            </w:r>
            <w:r w:rsidRPr="00DE1901">
              <w:rPr>
                <w:rFonts w:cs="Arial"/>
                <w:color w:val="000000"/>
                <w:sz w:val="20"/>
              </w:rPr>
              <w:t>и</w:t>
            </w:r>
            <w:r w:rsidR="00FF4E71" w:rsidRPr="00DE1901">
              <w:rPr>
                <w:rFonts w:cs="Arial"/>
                <w:color w:val="000000"/>
                <w:sz w:val="20"/>
              </w:rPr>
              <w:t xml:space="preserve"> </w:t>
            </w:r>
            <w:r w:rsidRPr="00DE1901">
              <w:rPr>
                <w:rFonts w:cs="Arial"/>
                <w:color w:val="000000"/>
                <w:sz w:val="20"/>
              </w:rPr>
              <w:t>инвестиционной</w:t>
            </w:r>
            <w:r w:rsidR="00FF4E71" w:rsidRPr="00DE1901">
              <w:rPr>
                <w:rFonts w:cs="Arial"/>
                <w:color w:val="000000"/>
                <w:sz w:val="20"/>
              </w:rPr>
              <w:t xml:space="preserve"> </w:t>
            </w:r>
            <w:r w:rsidRPr="00DE1901">
              <w:rPr>
                <w:rFonts w:cs="Arial"/>
                <w:color w:val="000000"/>
                <w:sz w:val="20"/>
              </w:rPr>
              <w:t>деятельности)</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8.6.</w:t>
            </w:r>
          </w:p>
        </w:tc>
        <w:tc>
          <w:tcPr>
            <w:tcW w:w="4558" w:type="pct"/>
            <w:gridSpan w:val="4"/>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_______________________________________________________________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рисков</w:t>
            </w:r>
            <w:r w:rsidR="00FF4E71" w:rsidRPr="00DE1901">
              <w:rPr>
                <w:rFonts w:cs="Arial"/>
                <w:color w:val="000000"/>
                <w:sz w:val="20"/>
              </w:rPr>
              <w:t xml:space="preserve"> </w:t>
            </w:r>
            <w:r w:rsidRPr="00DE1901">
              <w:rPr>
                <w:rFonts w:cs="Arial"/>
                <w:color w:val="000000"/>
                <w:sz w:val="20"/>
              </w:rPr>
              <w:t>невозможности</w:t>
            </w:r>
            <w:r w:rsidR="00FF4E71" w:rsidRPr="00DE1901">
              <w:rPr>
                <w:rFonts w:cs="Arial"/>
                <w:color w:val="000000"/>
                <w:sz w:val="20"/>
              </w:rPr>
              <w:t xml:space="preserve"> </w:t>
            </w:r>
            <w:r w:rsidRPr="00DE1901">
              <w:rPr>
                <w:rFonts w:cs="Arial"/>
                <w:color w:val="000000"/>
                <w:sz w:val="20"/>
              </w:rPr>
              <w:t>решения</w:t>
            </w:r>
            <w:r w:rsidR="00FF4E71" w:rsidRPr="00DE1901">
              <w:rPr>
                <w:rFonts w:cs="Arial"/>
                <w:color w:val="000000"/>
                <w:sz w:val="20"/>
              </w:rPr>
              <w:t xml:space="preserve"> </w:t>
            </w:r>
            <w:r w:rsidRPr="00DE1901">
              <w:rPr>
                <w:rFonts w:cs="Arial"/>
                <w:color w:val="000000"/>
                <w:sz w:val="20"/>
              </w:rPr>
              <w:t>проблемы</w:t>
            </w:r>
            <w:r w:rsidR="00FF4E71" w:rsidRPr="00DE1901">
              <w:rPr>
                <w:rFonts w:cs="Arial"/>
                <w:color w:val="000000"/>
                <w:sz w:val="20"/>
              </w:rPr>
              <w:t xml:space="preserve"> </w:t>
            </w:r>
            <w:r w:rsidRPr="00DE1901">
              <w:rPr>
                <w:rFonts w:cs="Arial"/>
                <w:color w:val="000000"/>
                <w:sz w:val="20"/>
              </w:rPr>
              <w:t>предложенным</w:t>
            </w:r>
            <w:r w:rsidR="00FF4E71" w:rsidRPr="00DE1901">
              <w:rPr>
                <w:rFonts w:cs="Arial"/>
                <w:color w:val="000000"/>
                <w:sz w:val="20"/>
              </w:rPr>
              <w:t xml:space="preserve"> </w:t>
            </w:r>
            <w:r w:rsidRPr="00DE1901">
              <w:rPr>
                <w:rFonts w:cs="Arial"/>
                <w:color w:val="000000"/>
                <w:sz w:val="20"/>
              </w:rPr>
              <w:t>способом)</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8.7.</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Предполагаемая</w:t>
            </w:r>
            <w:r w:rsidR="00FF4E71" w:rsidRPr="00DE1901">
              <w:rPr>
                <w:rFonts w:cs="Arial"/>
                <w:color w:val="000000"/>
                <w:sz w:val="20"/>
              </w:rPr>
              <w:t xml:space="preserve"> </w:t>
            </w:r>
            <w:r w:rsidRPr="00DE1901">
              <w:rPr>
                <w:rFonts w:cs="Arial"/>
                <w:color w:val="000000"/>
                <w:sz w:val="20"/>
              </w:rPr>
              <w:t>дата</w:t>
            </w:r>
            <w:r w:rsidR="00FF4E71" w:rsidRPr="00DE1901">
              <w:rPr>
                <w:rFonts w:cs="Arial"/>
                <w:color w:val="000000"/>
                <w:sz w:val="20"/>
              </w:rPr>
              <w:t xml:space="preserve"> </w:t>
            </w:r>
            <w:r w:rsidRPr="00DE1901">
              <w:rPr>
                <w:rFonts w:cs="Arial"/>
                <w:color w:val="000000"/>
                <w:sz w:val="20"/>
              </w:rPr>
              <w:t>вступления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силу</w:t>
            </w:r>
            <w:r w:rsidR="00FF4E71" w:rsidRPr="00DE1901">
              <w:rPr>
                <w:rFonts w:cs="Arial"/>
                <w:color w:val="000000"/>
                <w:sz w:val="20"/>
              </w:rPr>
              <w:t xml:space="preserve"> </w:t>
            </w:r>
            <w:r w:rsidRPr="00DE1901">
              <w:rPr>
                <w:rFonts w:cs="Arial"/>
                <w:color w:val="000000"/>
                <w:sz w:val="20"/>
              </w:rPr>
              <w:t>проекта</w:t>
            </w:r>
            <w:r w:rsidR="00FF4E71" w:rsidRPr="00DE1901">
              <w:rPr>
                <w:rFonts w:cs="Arial"/>
                <w:color w:val="000000"/>
                <w:sz w:val="20"/>
              </w:rPr>
              <w:t xml:space="preserve"> </w:t>
            </w:r>
            <w:r w:rsidRPr="00DE1901">
              <w:rPr>
                <w:rFonts w:cs="Arial"/>
                <w:color w:val="000000"/>
                <w:sz w:val="20"/>
              </w:rPr>
              <w:t>акта</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w:t>
            </w:r>
            <w:r w:rsidR="00FF4E71" w:rsidRPr="00DE1901">
              <w:rPr>
                <w:rFonts w:cs="Arial"/>
                <w:color w:val="000000"/>
                <w:sz w:val="20"/>
              </w:rPr>
              <w:t xml:space="preserve"> </w:t>
            </w:r>
            <w:r w:rsidRPr="00DE1901">
              <w:rPr>
                <w:rFonts w:cs="Arial"/>
                <w:color w:val="000000"/>
                <w:sz w:val="20"/>
              </w:rPr>
              <w:t>20___</w:t>
            </w:r>
            <w:r w:rsidR="00FF4E71" w:rsidRPr="00DE1901">
              <w:rPr>
                <w:rFonts w:cs="Arial"/>
                <w:color w:val="000000"/>
                <w:sz w:val="20"/>
              </w:rPr>
              <w:t xml:space="preserve"> </w:t>
            </w:r>
            <w:r w:rsidRPr="00DE1901">
              <w:rPr>
                <w:rFonts w:cs="Arial"/>
                <w:color w:val="000000"/>
                <w:sz w:val="20"/>
              </w:rPr>
              <w:t>г.</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8.7.1.</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Необходимость</w:t>
            </w:r>
            <w:r w:rsidR="00FF4E71" w:rsidRPr="00DE1901">
              <w:rPr>
                <w:rFonts w:cs="Arial"/>
                <w:color w:val="000000"/>
                <w:sz w:val="20"/>
              </w:rPr>
              <w:t xml:space="preserve"> </w:t>
            </w:r>
            <w:r w:rsidRPr="00DE1901">
              <w:rPr>
                <w:rFonts w:cs="Arial"/>
                <w:color w:val="000000"/>
                <w:sz w:val="20"/>
              </w:rPr>
              <w:t>установления</w:t>
            </w:r>
            <w:r w:rsidR="00FF4E71" w:rsidRPr="00DE1901">
              <w:rPr>
                <w:rFonts w:cs="Arial"/>
                <w:color w:val="000000"/>
                <w:sz w:val="20"/>
              </w:rPr>
              <w:t xml:space="preserve"> </w:t>
            </w:r>
            <w:r w:rsidRPr="00DE1901">
              <w:rPr>
                <w:rFonts w:cs="Arial"/>
                <w:color w:val="000000"/>
                <w:sz w:val="20"/>
              </w:rPr>
              <w:t>переходного</w:t>
            </w:r>
            <w:r w:rsidR="00FF4E71" w:rsidRPr="00DE1901">
              <w:rPr>
                <w:rFonts w:cs="Arial"/>
                <w:color w:val="000000"/>
                <w:sz w:val="20"/>
              </w:rPr>
              <w:t xml:space="preserve"> </w:t>
            </w:r>
            <w:r w:rsidRPr="00DE1901">
              <w:rPr>
                <w:rFonts w:cs="Arial"/>
                <w:color w:val="000000"/>
                <w:sz w:val="20"/>
              </w:rPr>
              <w:t>периода</w:t>
            </w:r>
            <w:r w:rsidR="00FF4E71" w:rsidRPr="00DE1901">
              <w:rPr>
                <w:rFonts w:cs="Arial"/>
                <w:color w:val="000000"/>
                <w:sz w:val="20"/>
              </w:rPr>
              <w:t xml:space="preserve"> </w:t>
            </w: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нет)</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(да,</w:t>
            </w:r>
            <w:r w:rsidR="00FF4E71" w:rsidRPr="00DE1901">
              <w:rPr>
                <w:rFonts w:cs="Arial"/>
                <w:color w:val="000000"/>
                <w:sz w:val="20"/>
              </w:rPr>
              <w:t xml:space="preserve"> </w:t>
            </w:r>
            <w:r w:rsidRPr="00DE1901">
              <w:rPr>
                <w:rFonts w:cs="Arial"/>
                <w:color w:val="000000"/>
                <w:sz w:val="20"/>
              </w:rPr>
              <w:t>нет,</w:t>
            </w:r>
            <w:r w:rsidR="00FF4E71" w:rsidRPr="00DE1901">
              <w:rPr>
                <w:rFonts w:cs="Arial"/>
                <w:color w:val="000000"/>
                <w:sz w:val="20"/>
              </w:rPr>
              <w:t xml:space="preserve"> </w:t>
            </w:r>
            <w:r w:rsidRPr="00DE1901">
              <w:rPr>
                <w:rFonts w:cs="Arial"/>
                <w:color w:val="000000"/>
                <w:sz w:val="20"/>
              </w:rPr>
              <w:t>срок)</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8.7.2.</w:t>
            </w:r>
          </w:p>
        </w:tc>
        <w:tc>
          <w:tcPr>
            <w:tcW w:w="250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Срок</w:t>
            </w:r>
            <w:r w:rsidR="00FF4E71" w:rsidRPr="00DE1901">
              <w:rPr>
                <w:rFonts w:cs="Arial"/>
                <w:color w:val="000000"/>
                <w:sz w:val="20"/>
              </w:rPr>
              <w:t xml:space="preserve"> </w:t>
            </w:r>
            <w:r w:rsidRPr="00DE1901">
              <w:rPr>
                <w:rFonts w:cs="Arial"/>
                <w:color w:val="000000"/>
                <w:sz w:val="20"/>
              </w:rPr>
              <w:t>действия</w:t>
            </w:r>
            <w:r w:rsidR="00FF4E71" w:rsidRPr="00DE1901">
              <w:rPr>
                <w:rFonts w:cs="Arial"/>
                <w:color w:val="000000"/>
                <w:sz w:val="20"/>
              </w:rPr>
              <w:t xml:space="preserve"> </w:t>
            </w:r>
            <w:r w:rsidRPr="00DE1901">
              <w:rPr>
                <w:rFonts w:cs="Arial"/>
                <w:color w:val="000000"/>
                <w:sz w:val="20"/>
              </w:rPr>
              <w:t>предлагаемого</w:t>
            </w:r>
            <w:r w:rsidR="00FF4E71" w:rsidRPr="00DE1901">
              <w:rPr>
                <w:rFonts w:cs="Arial"/>
                <w:color w:val="000000"/>
                <w:sz w:val="20"/>
              </w:rPr>
              <w:t xml:space="preserve"> </w:t>
            </w:r>
            <w:r w:rsidRPr="00DE1901">
              <w:rPr>
                <w:rFonts w:cs="Arial"/>
                <w:color w:val="000000"/>
                <w:sz w:val="20"/>
              </w:rPr>
              <w:t>проекта</w:t>
            </w:r>
            <w:r w:rsidR="00FF4E71" w:rsidRPr="00DE1901">
              <w:rPr>
                <w:rFonts w:cs="Arial"/>
                <w:color w:val="000000"/>
                <w:sz w:val="20"/>
              </w:rPr>
              <w:t xml:space="preserve"> </w:t>
            </w:r>
            <w:r w:rsidRPr="00DE1901">
              <w:rPr>
                <w:rFonts w:cs="Arial"/>
                <w:color w:val="000000"/>
                <w:sz w:val="20"/>
              </w:rPr>
              <w:t>акта</w:t>
            </w:r>
          </w:p>
        </w:tc>
        <w:tc>
          <w:tcPr>
            <w:tcW w:w="2052" w:type="pct"/>
            <w:gridSpan w:val="2"/>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(не</w:t>
            </w:r>
            <w:r w:rsidR="00FF4E71" w:rsidRPr="00DE1901">
              <w:rPr>
                <w:rFonts w:cs="Arial"/>
                <w:color w:val="000000"/>
                <w:sz w:val="20"/>
              </w:rPr>
              <w:t xml:space="preserve"> </w:t>
            </w:r>
            <w:r w:rsidRPr="00DE1901">
              <w:rPr>
                <w:rFonts w:cs="Arial"/>
                <w:color w:val="000000"/>
                <w:sz w:val="20"/>
              </w:rPr>
              <w:t>установлен/</w:t>
            </w:r>
            <w:r w:rsidR="00FF4E71" w:rsidRPr="00DE1901">
              <w:rPr>
                <w:rFonts w:cs="Arial"/>
                <w:color w:val="000000"/>
                <w:sz w:val="20"/>
              </w:rPr>
              <w:t xml:space="preserve"> </w:t>
            </w:r>
            <w:r w:rsidRPr="00DE1901">
              <w:rPr>
                <w:rFonts w:cs="Arial"/>
                <w:color w:val="000000"/>
                <w:sz w:val="20"/>
              </w:rPr>
              <w:t>_</w:t>
            </w:r>
            <w:r w:rsidR="00FF4E71" w:rsidRPr="00DE1901">
              <w:rPr>
                <w:rFonts w:cs="Arial"/>
                <w:color w:val="000000"/>
                <w:sz w:val="20"/>
              </w:rPr>
              <w:t xml:space="preserve"> </w:t>
            </w:r>
            <w:r w:rsidRPr="00DE1901">
              <w:rPr>
                <w:rFonts w:cs="Arial"/>
                <w:color w:val="000000"/>
                <w:sz w:val="20"/>
              </w:rPr>
              <w:t>лет</w:t>
            </w:r>
            <w:r w:rsidR="00FF4E71" w:rsidRPr="00DE1901">
              <w:rPr>
                <w:rFonts w:cs="Arial"/>
                <w:color w:val="000000"/>
                <w:sz w:val="20"/>
              </w:rPr>
              <w:t xml:space="preserve"> </w:t>
            </w:r>
            <w:r w:rsidRPr="00DE1901">
              <w:rPr>
                <w:rFonts w:cs="Arial"/>
                <w:color w:val="000000"/>
                <w:sz w:val="20"/>
              </w:rPr>
              <w:t>до</w:t>
            </w:r>
            <w:r w:rsidR="00FF4E71" w:rsidRPr="00DE1901">
              <w:rPr>
                <w:rFonts w:cs="Arial"/>
                <w:color w:val="000000"/>
                <w:sz w:val="20"/>
              </w:rPr>
              <w:t xml:space="preserve"> </w:t>
            </w:r>
            <w:r w:rsidRPr="00DE1901">
              <w:rPr>
                <w:rFonts w:cs="Arial"/>
                <w:color w:val="000000"/>
                <w:sz w:val="20"/>
              </w:rPr>
              <w:t>_</w:t>
            </w:r>
            <w:r w:rsidR="00FF4E71" w:rsidRPr="00DE1901">
              <w:rPr>
                <w:rFonts w:cs="Arial"/>
                <w:color w:val="000000"/>
                <w:sz w:val="20"/>
              </w:rPr>
              <w:t xml:space="preserve"> </w:t>
            </w:r>
            <w:r w:rsidRPr="00DE1901">
              <w:rPr>
                <w:rFonts w:cs="Arial"/>
                <w:color w:val="000000"/>
                <w:sz w:val="20"/>
              </w:rPr>
              <w:t>_____</w:t>
            </w:r>
            <w:r w:rsidR="00FF4E71" w:rsidRPr="00DE1901">
              <w:rPr>
                <w:rFonts w:cs="Arial"/>
                <w:color w:val="000000"/>
                <w:sz w:val="20"/>
              </w:rPr>
              <w:t xml:space="preserve"> </w:t>
            </w:r>
            <w:r w:rsidRPr="00DE1901">
              <w:rPr>
                <w:rFonts w:cs="Arial"/>
                <w:color w:val="000000"/>
                <w:sz w:val="20"/>
              </w:rPr>
              <w:t>20__</w:t>
            </w:r>
            <w:r w:rsidR="00FF4E71" w:rsidRPr="00DE1901">
              <w:rPr>
                <w:rFonts w:cs="Arial"/>
                <w:color w:val="000000"/>
                <w:sz w:val="20"/>
              </w:rPr>
              <w:t xml:space="preserve"> </w:t>
            </w:r>
            <w:r w:rsidRPr="00DE1901">
              <w:rPr>
                <w:rFonts w:cs="Arial"/>
                <w:color w:val="000000"/>
                <w:sz w:val="20"/>
              </w:rPr>
              <w:t>г.)</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19" w:name="sub_30076"/>
      <w:r w:rsidRPr="00DE1901">
        <w:rPr>
          <w:rFonts w:ascii="Arial" w:hAnsi="Arial" w:cs="Arial"/>
          <w:color w:val="000000"/>
          <w:sz w:val="20"/>
        </w:rPr>
        <w:t>9.</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выбранного</w:t>
      </w:r>
      <w:r w:rsidR="00FF4E71" w:rsidRPr="00DE1901">
        <w:rPr>
          <w:rFonts w:ascii="Arial" w:hAnsi="Arial" w:cs="Arial"/>
          <w:color w:val="000000"/>
          <w:sz w:val="20"/>
        </w:rPr>
        <w:t xml:space="preserve"> </w:t>
      </w:r>
      <w:r w:rsidRPr="00DE1901">
        <w:rPr>
          <w:rFonts w:ascii="Arial" w:hAnsi="Arial" w:cs="Arial"/>
          <w:color w:val="000000"/>
          <w:sz w:val="20"/>
        </w:rPr>
        <w:t>варианта</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p>
    <w:bookmarkEnd w:id="19"/>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4"/>
        <w:gridCol w:w="2317"/>
        <w:gridCol w:w="2317"/>
        <w:gridCol w:w="2317"/>
        <w:gridCol w:w="2317"/>
        <w:gridCol w:w="2317"/>
        <w:gridCol w:w="1437"/>
      </w:tblGrid>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9.1.</w:t>
            </w:r>
          </w:p>
        </w:tc>
        <w:tc>
          <w:tcPr>
            <w:tcW w:w="2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Организационные</w:t>
            </w:r>
            <w:r w:rsidR="00FF4E71" w:rsidRPr="00DE1901">
              <w:rPr>
                <w:rFonts w:cs="Arial"/>
                <w:color w:val="000000"/>
                <w:sz w:val="20"/>
              </w:rPr>
              <w:t xml:space="preserve"> </w:t>
            </w:r>
            <w:r w:rsidRPr="00DE1901">
              <w:rPr>
                <w:rFonts w:cs="Arial"/>
                <w:color w:val="000000"/>
                <w:sz w:val="20"/>
              </w:rPr>
              <w:t>вопросы</w:t>
            </w:r>
            <w:r w:rsidR="00FF4E71" w:rsidRPr="00DE1901">
              <w:rPr>
                <w:rFonts w:cs="Arial"/>
                <w:color w:val="000000"/>
                <w:sz w:val="20"/>
              </w:rPr>
              <w:t xml:space="preserve"> </w:t>
            </w:r>
            <w:r w:rsidRPr="00DE1901">
              <w:rPr>
                <w:rFonts w:cs="Arial"/>
                <w:color w:val="000000"/>
                <w:sz w:val="20"/>
              </w:rPr>
              <w:t>практического</w:t>
            </w:r>
            <w:r w:rsidR="00FF4E71" w:rsidRPr="00DE1901">
              <w:rPr>
                <w:rFonts w:cs="Arial"/>
                <w:color w:val="000000"/>
                <w:sz w:val="20"/>
              </w:rPr>
              <w:t xml:space="preserve"> </w:t>
            </w:r>
            <w:r w:rsidRPr="00DE1901">
              <w:rPr>
                <w:rFonts w:cs="Arial"/>
                <w:color w:val="000000"/>
                <w:sz w:val="20"/>
              </w:rPr>
              <w:t>применения</w:t>
            </w:r>
            <w:r w:rsidR="00FF4E71" w:rsidRPr="00DE1901">
              <w:rPr>
                <w:rFonts w:cs="Arial"/>
                <w:color w:val="000000"/>
                <w:sz w:val="20"/>
              </w:rPr>
              <w:t xml:space="preserve"> </w:t>
            </w:r>
            <w:r w:rsidRPr="00DE1901">
              <w:rPr>
                <w:rFonts w:cs="Arial"/>
                <w:color w:val="000000"/>
                <w:sz w:val="20"/>
              </w:rPr>
              <w:t>выбранного</w:t>
            </w:r>
            <w:r w:rsidR="00FF4E71" w:rsidRPr="00DE1901">
              <w:rPr>
                <w:rFonts w:cs="Arial"/>
                <w:color w:val="000000"/>
                <w:sz w:val="20"/>
              </w:rPr>
              <w:t xml:space="preserve"> </w:t>
            </w:r>
            <w:r w:rsidRPr="00DE1901">
              <w:rPr>
                <w:rFonts w:cs="Arial"/>
                <w:color w:val="000000"/>
                <w:sz w:val="20"/>
              </w:rPr>
              <w:t>варианта</w:t>
            </w:r>
            <w:r w:rsidR="00FF4E71" w:rsidRPr="00DE1901">
              <w:rPr>
                <w:rFonts w:cs="Arial"/>
                <w:color w:val="000000"/>
                <w:sz w:val="20"/>
              </w:rPr>
              <w:t xml:space="preserve"> </w:t>
            </w:r>
            <w:r w:rsidRPr="00DE1901">
              <w:rPr>
                <w:rFonts w:cs="Arial"/>
                <w:color w:val="000000"/>
                <w:sz w:val="20"/>
              </w:rPr>
              <w:t>достижения</w:t>
            </w:r>
            <w:r w:rsidR="00FF4E71" w:rsidRPr="00DE1901">
              <w:rPr>
                <w:rFonts w:cs="Arial"/>
                <w:color w:val="000000"/>
                <w:sz w:val="20"/>
              </w:rPr>
              <w:t xml:space="preserve"> </w:t>
            </w:r>
            <w:r w:rsidRPr="00DE1901">
              <w:rPr>
                <w:rFonts w:cs="Arial"/>
                <w:color w:val="000000"/>
                <w:sz w:val="20"/>
              </w:rPr>
              <w:t>поставленных</w:t>
            </w:r>
            <w:r w:rsidR="00FF4E71" w:rsidRPr="00DE1901">
              <w:rPr>
                <w:rFonts w:cs="Arial"/>
                <w:color w:val="000000"/>
                <w:sz w:val="20"/>
              </w:rPr>
              <w:t xml:space="preserve"> </w:t>
            </w:r>
            <w:r w:rsidRPr="00DE1901">
              <w:rPr>
                <w:rFonts w:cs="Arial"/>
                <w:color w:val="000000"/>
                <w:sz w:val="20"/>
              </w:rPr>
              <w:t>целей</w:t>
            </w:r>
          </w:p>
        </w:tc>
        <w:tc>
          <w:tcPr>
            <w:tcW w:w="2126" w:type="pct"/>
            <w:gridSpan w:val="3"/>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(описание</w:t>
            </w:r>
            <w:r w:rsidR="00FF4E71" w:rsidRPr="00DE1901">
              <w:rPr>
                <w:rFonts w:cs="Arial"/>
                <w:color w:val="000000"/>
                <w:sz w:val="20"/>
              </w:rPr>
              <w:t xml:space="preserve"> </w:t>
            </w:r>
            <w:r w:rsidRPr="00DE1901">
              <w:rPr>
                <w:rFonts w:cs="Arial"/>
                <w:color w:val="000000"/>
                <w:sz w:val="20"/>
              </w:rPr>
              <w:t>мероприятий)</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9.2.</w:t>
            </w: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показателя</w:t>
            </w: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Фактическое</w:t>
            </w:r>
            <w:r w:rsidR="00FF4E71" w:rsidRPr="00DE1901">
              <w:rPr>
                <w:rFonts w:cs="Arial"/>
                <w:color w:val="000000"/>
                <w:sz w:val="20"/>
              </w:rPr>
              <w:t xml:space="preserve"> </w:t>
            </w:r>
            <w:r w:rsidRPr="00DE1901">
              <w:rPr>
                <w:rFonts w:cs="Arial"/>
                <w:color w:val="000000"/>
                <w:sz w:val="20"/>
              </w:rPr>
              <w:t>значение</w:t>
            </w:r>
            <w:r w:rsidR="00FF4E71" w:rsidRPr="00DE1901">
              <w:rPr>
                <w:rFonts w:cs="Arial"/>
                <w:color w:val="000000"/>
                <w:sz w:val="20"/>
              </w:rPr>
              <w:t xml:space="preserve"> </w:t>
            </w:r>
            <w:r w:rsidRPr="00DE1901">
              <w:rPr>
                <w:rFonts w:cs="Arial"/>
                <w:color w:val="000000"/>
                <w:sz w:val="20"/>
              </w:rPr>
              <w:t>показателя</w:t>
            </w:r>
          </w:p>
          <w:p w:rsidR="00BE47BD" w:rsidRPr="00DE1901" w:rsidRDefault="00BE47BD" w:rsidP="00DE1901">
            <w:pPr>
              <w:pStyle w:val="af2"/>
              <w:jc w:val="center"/>
              <w:rPr>
                <w:rFonts w:cs="Arial"/>
                <w:color w:val="000000"/>
                <w:sz w:val="20"/>
              </w:rPr>
            </w:pPr>
            <w:r w:rsidRPr="00DE1901">
              <w:rPr>
                <w:rFonts w:cs="Arial"/>
                <w:color w:val="000000"/>
                <w:sz w:val="20"/>
              </w:rPr>
              <w:t>(факт,</w:t>
            </w:r>
            <w:r w:rsidR="00FF4E71" w:rsidRPr="00DE1901">
              <w:rPr>
                <w:rFonts w:cs="Arial"/>
                <w:color w:val="000000"/>
                <w:sz w:val="20"/>
              </w:rPr>
              <w:t xml:space="preserve"> </w:t>
            </w:r>
            <w:r w:rsidRPr="00DE1901">
              <w:rPr>
                <w:rFonts w:cs="Arial"/>
                <w:color w:val="000000"/>
                <w:sz w:val="20"/>
              </w:rPr>
              <w:t>n</w:t>
            </w:r>
            <w:r w:rsidR="00FF4E71" w:rsidRPr="00DE1901">
              <w:rPr>
                <w:rFonts w:cs="Arial"/>
                <w:color w:val="000000"/>
                <w:sz w:val="20"/>
              </w:rPr>
              <w:t xml:space="preserve"> </w:t>
            </w:r>
            <w:r w:rsidRPr="00DE1901">
              <w:rPr>
                <w:rFonts w:cs="Arial"/>
                <w:color w:val="000000"/>
                <w:sz w:val="20"/>
              </w:rPr>
              <w:t>-</w:t>
            </w:r>
            <w:r w:rsidR="00FF4E71" w:rsidRPr="00DE1901">
              <w:rPr>
                <w:rFonts w:cs="Arial"/>
                <w:color w:val="000000"/>
                <w:sz w:val="20"/>
              </w:rPr>
              <w:t xml:space="preserve"> </w:t>
            </w:r>
            <w:r w:rsidRPr="00DE1901">
              <w:rPr>
                <w:rFonts w:cs="Arial"/>
                <w:color w:val="000000"/>
                <w:sz w:val="20"/>
              </w:rPr>
              <w:t>1)</w:t>
            </w: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Оценка</w:t>
            </w:r>
            <w:r w:rsidR="00FF4E71" w:rsidRPr="00DE1901">
              <w:rPr>
                <w:rFonts w:cs="Arial"/>
                <w:color w:val="000000"/>
                <w:sz w:val="20"/>
              </w:rPr>
              <w:t xml:space="preserve"> </w:t>
            </w:r>
            <w:r w:rsidRPr="00DE1901">
              <w:rPr>
                <w:rFonts w:cs="Arial"/>
                <w:color w:val="000000"/>
                <w:sz w:val="20"/>
              </w:rPr>
              <w:t>показателя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текущем</w:t>
            </w:r>
            <w:r w:rsidR="00FF4E71" w:rsidRPr="00DE1901">
              <w:rPr>
                <w:rFonts w:cs="Arial"/>
                <w:color w:val="000000"/>
                <w:sz w:val="20"/>
              </w:rPr>
              <w:t xml:space="preserve"> </w:t>
            </w:r>
            <w:r w:rsidRPr="00DE1901">
              <w:rPr>
                <w:rFonts w:cs="Arial"/>
                <w:color w:val="000000"/>
                <w:sz w:val="20"/>
              </w:rPr>
              <w:t>периоде</w:t>
            </w:r>
          </w:p>
          <w:p w:rsidR="00BE47BD" w:rsidRPr="00DE1901" w:rsidRDefault="00BE47BD" w:rsidP="00DE1901">
            <w:pPr>
              <w:pStyle w:val="af2"/>
              <w:jc w:val="center"/>
              <w:rPr>
                <w:rFonts w:cs="Arial"/>
                <w:color w:val="000000"/>
                <w:sz w:val="20"/>
              </w:rPr>
            </w:pPr>
            <w:r w:rsidRPr="00DE1901">
              <w:rPr>
                <w:rFonts w:cs="Arial"/>
                <w:color w:val="000000"/>
                <w:sz w:val="20"/>
              </w:rPr>
              <w:t>(n)</w:t>
            </w: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Прогноз</w:t>
            </w:r>
            <w:r w:rsidR="00FF4E71" w:rsidRPr="00DE1901">
              <w:rPr>
                <w:rFonts w:cs="Arial"/>
                <w:color w:val="000000"/>
                <w:sz w:val="20"/>
              </w:rPr>
              <w:t xml:space="preserve"> </w:t>
            </w:r>
            <w:r w:rsidRPr="00DE1901">
              <w:rPr>
                <w:rFonts w:cs="Arial"/>
                <w:color w:val="000000"/>
                <w:sz w:val="20"/>
              </w:rPr>
              <w:t>значения</w:t>
            </w:r>
            <w:r w:rsidR="00FF4E71" w:rsidRPr="00DE1901">
              <w:rPr>
                <w:rFonts w:cs="Arial"/>
                <w:color w:val="000000"/>
                <w:sz w:val="20"/>
              </w:rPr>
              <w:t xml:space="preserve"> </w:t>
            </w:r>
            <w:r w:rsidRPr="00DE1901">
              <w:rPr>
                <w:rFonts w:cs="Arial"/>
                <w:color w:val="000000"/>
                <w:sz w:val="20"/>
              </w:rPr>
              <w:t>показателя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период</w:t>
            </w:r>
          </w:p>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r w:rsidRPr="00DE1901">
              <w:rPr>
                <w:rFonts w:cs="Arial"/>
                <w:color w:val="000000"/>
                <w:sz w:val="20"/>
              </w:rPr>
              <w:t>+</w:t>
            </w:r>
            <w:r w:rsidR="00FF4E71" w:rsidRPr="00DE1901">
              <w:rPr>
                <w:rFonts w:cs="Arial"/>
                <w:color w:val="000000"/>
                <w:sz w:val="20"/>
              </w:rPr>
              <w:t xml:space="preserve"> </w:t>
            </w:r>
            <w:r w:rsidRPr="00DE1901">
              <w:rPr>
                <w:rFonts w:cs="Arial"/>
                <w:color w:val="000000"/>
                <w:sz w:val="20"/>
              </w:rPr>
              <w:t>1)</w:t>
            </w: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Прогноз</w:t>
            </w:r>
            <w:r w:rsidR="00FF4E71" w:rsidRPr="00DE1901">
              <w:rPr>
                <w:rFonts w:cs="Arial"/>
                <w:color w:val="000000"/>
                <w:sz w:val="20"/>
              </w:rPr>
              <w:t xml:space="preserve"> </w:t>
            </w:r>
            <w:r w:rsidRPr="00DE1901">
              <w:rPr>
                <w:rFonts w:cs="Arial"/>
                <w:color w:val="000000"/>
                <w:sz w:val="20"/>
              </w:rPr>
              <w:t>значения</w:t>
            </w:r>
            <w:r w:rsidR="00FF4E71" w:rsidRPr="00DE1901">
              <w:rPr>
                <w:rFonts w:cs="Arial"/>
                <w:color w:val="000000"/>
                <w:sz w:val="20"/>
              </w:rPr>
              <w:t xml:space="preserve"> </w:t>
            </w:r>
            <w:r w:rsidRPr="00DE1901">
              <w:rPr>
                <w:rFonts w:cs="Arial"/>
                <w:color w:val="000000"/>
                <w:sz w:val="20"/>
              </w:rPr>
              <w:t>показателя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период</w:t>
            </w:r>
          </w:p>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r w:rsidRPr="00DE1901">
              <w:rPr>
                <w:rFonts w:cs="Arial"/>
                <w:color w:val="000000"/>
                <w:sz w:val="20"/>
              </w:rPr>
              <w:t>+</w:t>
            </w:r>
            <w:r w:rsidR="00FF4E71" w:rsidRPr="00DE1901">
              <w:rPr>
                <w:rFonts w:cs="Arial"/>
                <w:color w:val="000000"/>
                <w:sz w:val="20"/>
              </w:rPr>
              <w:t xml:space="preserve"> </w:t>
            </w:r>
            <w:r w:rsidRPr="00DE1901">
              <w:rPr>
                <w:rFonts w:cs="Arial"/>
                <w:color w:val="000000"/>
                <w:sz w:val="20"/>
              </w:rPr>
              <w:t>2)</w:t>
            </w:r>
          </w:p>
        </w:tc>
        <w:tc>
          <w:tcPr>
            <w:tcW w:w="504"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Прогноз</w:t>
            </w:r>
            <w:r w:rsidR="00FF4E71" w:rsidRPr="00DE1901">
              <w:rPr>
                <w:rFonts w:cs="Arial"/>
                <w:color w:val="000000"/>
                <w:sz w:val="20"/>
              </w:rPr>
              <w:t xml:space="preserve"> </w:t>
            </w:r>
            <w:r w:rsidRPr="00DE1901">
              <w:rPr>
                <w:rFonts w:cs="Arial"/>
                <w:color w:val="000000"/>
                <w:sz w:val="20"/>
              </w:rPr>
              <w:t>значения</w:t>
            </w:r>
            <w:r w:rsidR="00FF4E71" w:rsidRPr="00DE1901">
              <w:rPr>
                <w:rFonts w:cs="Arial"/>
                <w:color w:val="000000"/>
                <w:sz w:val="20"/>
              </w:rPr>
              <w:t xml:space="preserve"> </w:t>
            </w:r>
            <w:r w:rsidRPr="00DE1901">
              <w:rPr>
                <w:rFonts w:cs="Arial"/>
                <w:color w:val="000000"/>
                <w:sz w:val="20"/>
              </w:rPr>
              <w:t>показателя</w:t>
            </w:r>
            <w:r w:rsidR="00FF4E71" w:rsidRPr="00DE1901">
              <w:rPr>
                <w:rFonts w:cs="Arial"/>
                <w:color w:val="000000"/>
                <w:sz w:val="20"/>
              </w:rPr>
              <w:t xml:space="preserve"> </w:t>
            </w:r>
            <w:r w:rsidRPr="00DE1901">
              <w:rPr>
                <w:rFonts w:cs="Arial"/>
                <w:color w:val="000000"/>
                <w:sz w:val="20"/>
              </w:rPr>
              <w:t>в</w:t>
            </w:r>
            <w:r w:rsidR="00FF4E71" w:rsidRPr="00DE1901">
              <w:rPr>
                <w:rFonts w:cs="Arial"/>
                <w:color w:val="000000"/>
                <w:sz w:val="20"/>
              </w:rPr>
              <w:t xml:space="preserve"> </w:t>
            </w:r>
            <w:r w:rsidRPr="00DE1901">
              <w:rPr>
                <w:rFonts w:cs="Arial"/>
                <w:color w:val="000000"/>
                <w:sz w:val="20"/>
              </w:rPr>
              <w:t>период</w:t>
            </w:r>
          </w:p>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r w:rsidRPr="00DE1901">
              <w:rPr>
                <w:rFonts w:cs="Arial"/>
                <w:color w:val="000000"/>
                <w:sz w:val="20"/>
              </w:rPr>
              <w:t>+</w:t>
            </w:r>
            <w:r w:rsidR="00FF4E71" w:rsidRPr="00DE1901">
              <w:rPr>
                <w:rFonts w:cs="Arial"/>
                <w:color w:val="000000"/>
                <w:sz w:val="20"/>
              </w:rPr>
              <w:t xml:space="preserve"> </w:t>
            </w:r>
            <w:r w:rsidRPr="00DE1901">
              <w:rPr>
                <w:rFonts w:cs="Arial"/>
                <w:color w:val="000000"/>
                <w:sz w:val="20"/>
              </w:rPr>
              <w:t>3)</w:t>
            </w: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2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8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504"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p>
        </w:tc>
      </w:tr>
      <w:tr w:rsidR="00BE47BD" w:rsidRPr="00DE1901" w:rsidTr="00CF1A15">
        <w:tblPrEx>
          <w:tblCellMar>
            <w:top w:w="0" w:type="dxa"/>
            <w:bottom w:w="0" w:type="dxa"/>
          </w:tblCellMar>
        </w:tblPrEx>
        <w:trPr>
          <w:cantSplit/>
        </w:trPr>
        <w:tc>
          <w:tcPr>
            <w:tcW w:w="442"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9.3.</w:t>
            </w:r>
          </w:p>
        </w:tc>
        <w:tc>
          <w:tcPr>
            <w:tcW w:w="2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Источники</w:t>
            </w:r>
            <w:r w:rsidR="00FF4E71" w:rsidRPr="00DE1901">
              <w:rPr>
                <w:rFonts w:cs="Arial"/>
                <w:color w:val="000000"/>
                <w:sz w:val="20"/>
              </w:rPr>
              <w:t xml:space="preserve"> </w:t>
            </w:r>
            <w:r w:rsidRPr="00DE1901">
              <w:rPr>
                <w:rFonts w:cs="Arial"/>
                <w:color w:val="000000"/>
                <w:sz w:val="20"/>
              </w:rPr>
              <w:t>информации</w:t>
            </w:r>
          </w:p>
        </w:tc>
        <w:tc>
          <w:tcPr>
            <w:tcW w:w="2126" w:type="pct"/>
            <w:gridSpan w:val="3"/>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(наименование)</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20" w:name="sub_30077"/>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Информация</w:t>
      </w:r>
      <w:r w:rsidR="00FF4E71" w:rsidRPr="00DE1901">
        <w:rPr>
          <w:rFonts w:ascii="Arial" w:hAnsi="Arial" w:cs="Arial"/>
          <w:color w:val="000000"/>
          <w:sz w:val="20"/>
        </w:rPr>
        <w:t xml:space="preserve"> </w:t>
      </w:r>
      <w:r w:rsidRPr="00DE1901">
        <w:rPr>
          <w:rFonts w:ascii="Arial" w:hAnsi="Arial" w:cs="Arial"/>
          <w:color w:val="000000"/>
          <w:sz w:val="20"/>
        </w:rPr>
        <w:t>об</w:t>
      </w:r>
      <w:r w:rsidR="00FF4E71" w:rsidRPr="00DE1901">
        <w:rPr>
          <w:rFonts w:ascii="Arial" w:hAnsi="Arial" w:cs="Arial"/>
          <w:color w:val="000000"/>
          <w:sz w:val="20"/>
        </w:rPr>
        <w:t xml:space="preserve"> </w:t>
      </w:r>
      <w:r w:rsidRPr="00DE1901">
        <w:rPr>
          <w:rFonts w:ascii="Arial" w:hAnsi="Arial" w:cs="Arial"/>
          <w:color w:val="000000"/>
          <w:sz w:val="20"/>
        </w:rPr>
        <w:t>исполнителях</w:t>
      </w:r>
    </w:p>
    <w:bookmarkEnd w:id="20"/>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2"/>
        <w:gridCol w:w="4794"/>
        <w:gridCol w:w="2806"/>
        <w:gridCol w:w="2894"/>
      </w:tblGrid>
      <w:tr w:rsidR="00BE47BD" w:rsidRPr="00DE1901" w:rsidTr="00CF1A15">
        <w:tblPrEx>
          <w:tblCellMar>
            <w:top w:w="0" w:type="dxa"/>
            <w:bottom w:w="0" w:type="dxa"/>
          </w:tblCellMar>
        </w:tblPrEx>
        <w:trPr>
          <w:cantSplit/>
        </w:trPr>
        <w:tc>
          <w:tcPr>
            <w:tcW w:w="1327" w:type="pct"/>
            <w:tcBorders>
              <w:top w:val="single" w:sz="4" w:space="0" w:color="auto"/>
              <w:left w:val="nil"/>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Фамилия,</w:t>
            </w:r>
            <w:r w:rsidR="00FF4E71" w:rsidRPr="00DE1901">
              <w:rPr>
                <w:rFonts w:cs="Arial"/>
                <w:color w:val="000000"/>
                <w:sz w:val="20"/>
              </w:rPr>
              <w:t xml:space="preserve"> </w:t>
            </w:r>
            <w:r w:rsidRPr="00DE1901">
              <w:rPr>
                <w:rFonts w:cs="Arial"/>
                <w:color w:val="000000"/>
                <w:sz w:val="20"/>
              </w:rPr>
              <w:t>имя,</w:t>
            </w:r>
            <w:r w:rsidR="00FF4E71" w:rsidRPr="00DE1901">
              <w:rPr>
                <w:rFonts w:cs="Arial"/>
                <w:color w:val="000000"/>
                <w:sz w:val="20"/>
              </w:rPr>
              <w:t xml:space="preserve"> </w:t>
            </w:r>
            <w:r w:rsidRPr="00DE1901">
              <w:rPr>
                <w:rFonts w:cs="Arial"/>
                <w:color w:val="000000"/>
                <w:sz w:val="20"/>
              </w:rPr>
              <w:t>отчество</w:t>
            </w:r>
            <w:r w:rsidR="00FF4E71" w:rsidRPr="00DE1901">
              <w:rPr>
                <w:rFonts w:cs="Arial"/>
                <w:color w:val="000000"/>
                <w:sz w:val="20"/>
              </w:rPr>
              <w:t xml:space="preserve"> </w:t>
            </w:r>
            <w:r w:rsidRPr="00DE1901">
              <w:rPr>
                <w:rFonts w:cs="Arial"/>
                <w:color w:val="000000"/>
                <w:sz w:val="20"/>
              </w:rPr>
              <w:t>(последнее</w:t>
            </w:r>
            <w:r w:rsidR="00FF4E71" w:rsidRPr="00DE1901">
              <w:rPr>
                <w:rFonts w:cs="Arial"/>
                <w:color w:val="000000"/>
                <w:sz w:val="20"/>
              </w:rPr>
              <w:t xml:space="preserve"> </w:t>
            </w:r>
            <w:r w:rsidRPr="00DE1901">
              <w:rPr>
                <w:rFonts w:cs="Arial"/>
                <w:color w:val="000000"/>
                <w:sz w:val="20"/>
              </w:rPr>
              <w:t>-</w:t>
            </w:r>
            <w:r w:rsidR="00FF4E71" w:rsidRPr="00DE1901">
              <w:rPr>
                <w:rFonts w:cs="Arial"/>
                <w:color w:val="000000"/>
                <w:sz w:val="20"/>
              </w:rPr>
              <w:t xml:space="preserve"> </w:t>
            </w:r>
            <w:r w:rsidRPr="00DE1901">
              <w:rPr>
                <w:rFonts w:cs="Arial"/>
                <w:color w:val="000000"/>
                <w:sz w:val="20"/>
              </w:rPr>
              <w:t>при</w:t>
            </w:r>
            <w:r w:rsidR="00FF4E71" w:rsidRPr="00DE1901">
              <w:rPr>
                <w:rFonts w:cs="Arial"/>
                <w:color w:val="000000"/>
                <w:sz w:val="20"/>
              </w:rPr>
              <w:t xml:space="preserve"> </w:t>
            </w:r>
            <w:r w:rsidRPr="00DE1901">
              <w:rPr>
                <w:rFonts w:cs="Arial"/>
                <w:color w:val="000000"/>
                <w:sz w:val="20"/>
              </w:rPr>
              <w:t>наличии)</w:t>
            </w:r>
          </w:p>
        </w:tc>
        <w:tc>
          <w:tcPr>
            <w:tcW w:w="167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Должность</w:t>
            </w:r>
          </w:p>
        </w:tc>
        <w:tc>
          <w:tcPr>
            <w:tcW w:w="98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Телефон</w:t>
            </w:r>
          </w:p>
        </w:tc>
        <w:tc>
          <w:tcPr>
            <w:tcW w:w="1013" w:type="pct"/>
            <w:tcBorders>
              <w:top w:val="single" w:sz="4" w:space="0" w:color="auto"/>
              <w:left w:val="single" w:sz="4" w:space="0" w:color="auto"/>
              <w:bottom w:val="single" w:sz="4" w:space="0" w:color="auto"/>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Электронный</w:t>
            </w:r>
            <w:r w:rsidR="00FF4E71" w:rsidRPr="00DE1901">
              <w:rPr>
                <w:rFonts w:cs="Arial"/>
                <w:color w:val="000000"/>
                <w:sz w:val="20"/>
              </w:rPr>
              <w:t xml:space="preserve"> </w:t>
            </w:r>
            <w:r w:rsidRPr="00DE1901">
              <w:rPr>
                <w:rFonts w:cs="Arial"/>
                <w:color w:val="000000"/>
                <w:sz w:val="20"/>
              </w:rPr>
              <w:t>адрес</w:t>
            </w:r>
          </w:p>
        </w:tc>
      </w:tr>
    </w:tbl>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95"/>
        <w:gridCol w:w="3251"/>
        <w:gridCol w:w="5640"/>
      </w:tblGrid>
      <w:tr w:rsidR="00BE47BD" w:rsidRPr="00DE1901" w:rsidTr="00CF1A15">
        <w:tblPrEx>
          <w:tblCellMar>
            <w:top w:w="0" w:type="dxa"/>
            <w:bottom w:w="0" w:type="dxa"/>
          </w:tblCellMar>
        </w:tblPrEx>
        <w:trPr>
          <w:cantSplit/>
        </w:trPr>
        <w:tc>
          <w:tcPr>
            <w:tcW w:w="1888"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Руководитель</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структурного</w:t>
            </w:r>
            <w:r w:rsidR="00FF4E71" w:rsidRPr="00DE1901">
              <w:rPr>
                <w:rFonts w:ascii="Arial" w:hAnsi="Arial" w:cs="Arial"/>
                <w:color w:val="000000"/>
                <w:sz w:val="20"/>
              </w:rPr>
              <w:t xml:space="preserve"> </w:t>
            </w:r>
            <w:r w:rsidRPr="00DE1901">
              <w:rPr>
                <w:rFonts w:ascii="Arial" w:hAnsi="Arial" w:cs="Arial"/>
                <w:color w:val="000000"/>
                <w:sz w:val="20"/>
              </w:rPr>
              <w:t>подразделения</w:t>
            </w:r>
          </w:p>
        </w:tc>
        <w:tc>
          <w:tcPr>
            <w:tcW w:w="1138" w:type="pct"/>
            <w:tcBorders>
              <w:top w:val="nil"/>
              <w:left w:val="nil"/>
              <w:bottom w:val="nil"/>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w:t>
            </w:r>
          </w:p>
          <w:p w:rsidR="00BE47BD" w:rsidRPr="00DE1901" w:rsidRDefault="00BE47BD" w:rsidP="00DE1901">
            <w:pPr>
              <w:pStyle w:val="af2"/>
              <w:jc w:val="center"/>
              <w:rPr>
                <w:rFonts w:cs="Arial"/>
                <w:color w:val="000000"/>
                <w:sz w:val="20"/>
              </w:rPr>
            </w:pPr>
            <w:r w:rsidRPr="00DE1901">
              <w:rPr>
                <w:rFonts w:cs="Arial"/>
                <w:color w:val="000000"/>
                <w:sz w:val="20"/>
              </w:rPr>
              <w:t>(подпись)</w:t>
            </w:r>
          </w:p>
        </w:tc>
        <w:tc>
          <w:tcPr>
            <w:tcW w:w="1974" w:type="pct"/>
            <w:tcBorders>
              <w:top w:val="nil"/>
              <w:left w:val="nil"/>
              <w:bottom w:val="nil"/>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________________________</w:t>
            </w:r>
          </w:p>
          <w:p w:rsidR="00BE47BD" w:rsidRPr="00DE1901" w:rsidRDefault="00BE47BD" w:rsidP="00DE1901">
            <w:pPr>
              <w:pStyle w:val="af2"/>
              <w:jc w:val="center"/>
              <w:rPr>
                <w:rFonts w:cs="Arial"/>
                <w:color w:val="000000"/>
                <w:sz w:val="20"/>
              </w:rPr>
            </w:pPr>
            <w:r w:rsidRPr="00DE1901">
              <w:rPr>
                <w:rFonts w:cs="Arial"/>
                <w:color w:val="000000"/>
                <w:sz w:val="20"/>
              </w:rPr>
              <w:t>(расшифровка</w:t>
            </w:r>
            <w:r w:rsidR="00FF4E71" w:rsidRPr="00DE1901">
              <w:rPr>
                <w:rFonts w:cs="Arial"/>
                <w:color w:val="000000"/>
                <w:sz w:val="20"/>
              </w:rPr>
              <w:t xml:space="preserve"> </w:t>
            </w:r>
            <w:r w:rsidRPr="00DE1901">
              <w:rPr>
                <w:rFonts w:cs="Arial"/>
                <w:color w:val="000000"/>
                <w:sz w:val="20"/>
              </w:rPr>
              <w:t>подписи)</w:t>
            </w:r>
          </w:p>
        </w:tc>
      </w:tr>
    </w:tbl>
    <w:p w:rsidR="00BE47BD" w:rsidRPr="00DE1901" w:rsidRDefault="00BE47BD" w:rsidP="00DE1901">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75"/>
        <w:gridCol w:w="3158"/>
        <w:gridCol w:w="5653"/>
      </w:tblGrid>
      <w:tr w:rsidR="00BE47BD" w:rsidRPr="00DE1901" w:rsidTr="00CF1A15">
        <w:tblPrEx>
          <w:tblCellMar>
            <w:top w:w="0" w:type="dxa"/>
            <w:bottom w:w="0" w:type="dxa"/>
          </w:tblCellMar>
        </w:tblPrEx>
        <w:trPr>
          <w:cantSplit/>
        </w:trPr>
        <w:tc>
          <w:tcPr>
            <w:tcW w:w="1916" w:type="pct"/>
            <w:tcBorders>
              <w:top w:val="nil"/>
              <w:left w:val="nil"/>
              <w:bottom w:val="nil"/>
              <w:right w:val="nil"/>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__________________</w:t>
            </w:r>
          </w:p>
          <w:p w:rsidR="00BE47BD" w:rsidRPr="00DE1901" w:rsidRDefault="00BE47BD" w:rsidP="00DE1901">
            <w:pPr>
              <w:pStyle w:val="af2"/>
              <w:jc w:val="center"/>
              <w:rPr>
                <w:rFonts w:cs="Arial"/>
                <w:color w:val="000000"/>
                <w:sz w:val="20"/>
              </w:rPr>
            </w:pPr>
            <w:r w:rsidRPr="00DE1901">
              <w:rPr>
                <w:rFonts w:cs="Arial"/>
                <w:color w:val="000000"/>
                <w:sz w:val="20"/>
              </w:rPr>
              <w:t>(дата)</w:t>
            </w:r>
          </w:p>
        </w:tc>
        <w:tc>
          <w:tcPr>
            <w:tcW w:w="1105" w:type="pct"/>
            <w:tcBorders>
              <w:top w:val="nil"/>
              <w:left w:val="nil"/>
              <w:bottom w:val="nil"/>
              <w:right w:val="nil"/>
            </w:tcBorders>
            <w:vAlign w:val="center"/>
          </w:tcPr>
          <w:p w:rsidR="00BE47BD" w:rsidRPr="00DE1901" w:rsidRDefault="00BE47BD" w:rsidP="00DE1901">
            <w:pPr>
              <w:pStyle w:val="af2"/>
              <w:jc w:val="center"/>
              <w:rPr>
                <w:rFonts w:cs="Arial"/>
                <w:color w:val="000000"/>
                <w:sz w:val="20"/>
              </w:rPr>
            </w:pPr>
          </w:p>
        </w:tc>
        <w:tc>
          <w:tcPr>
            <w:tcW w:w="1978" w:type="pct"/>
            <w:tcBorders>
              <w:top w:val="nil"/>
              <w:left w:val="nil"/>
              <w:bottom w:val="nil"/>
              <w:right w:val="nil"/>
            </w:tcBorders>
            <w:vAlign w:val="center"/>
          </w:tcPr>
          <w:p w:rsidR="00BE47BD" w:rsidRPr="00DE1901" w:rsidRDefault="00BE47BD" w:rsidP="00DE1901">
            <w:pPr>
              <w:pStyle w:val="af2"/>
              <w:jc w:val="center"/>
              <w:rPr>
                <w:rFonts w:cs="Arial"/>
                <w:color w:val="000000"/>
                <w:sz w:val="20"/>
              </w:rPr>
            </w:pPr>
          </w:p>
        </w:tc>
      </w:tr>
    </w:tbl>
    <w:p w:rsidR="00C709DD" w:rsidRPr="00DE1901" w:rsidRDefault="00C709DD" w:rsidP="00DE1901">
      <w:pPr>
        <w:spacing w:after="0" w:line="240" w:lineRule="auto"/>
        <w:ind w:left="5954"/>
        <w:rPr>
          <w:rFonts w:ascii="Arial" w:hAnsi="Arial" w:cs="Arial"/>
          <w:color w:val="000000"/>
          <w:sz w:val="20"/>
        </w:rPr>
      </w:pPr>
    </w:p>
    <w:p w:rsidR="00BE47BD" w:rsidRPr="00DE1901" w:rsidRDefault="00BE47BD" w:rsidP="00DE1901">
      <w:pPr>
        <w:spacing w:after="0" w:line="240" w:lineRule="auto"/>
        <w:ind w:left="10632"/>
        <w:jc w:val="center"/>
        <w:rPr>
          <w:rFonts w:ascii="Arial" w:hAnsi="Arial" w:cs="Arial"/>
          <w:color w:val="000000"/>
          <w:sz w:val="20"/>
        </w:rPr>
      </w:pP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w:t>
      </w:r>
    </w:p>
    <w:p w:rsidR="00BE47BD" w:rsidRPr="00DE1901" w:rsidRDefault="00BE47BD" w:rsidP="00DE1901">
      <w:pPr>
        <w:spacing w:after="0" w:line="240" w:lineRule="auto"/>
        <w:ind w:left="10632"/>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постановлению</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p>
    <w:p w:rsidR="00C709DD" w:rsidRDefault="00BE47BD" w:rsidP="00DE1901">
      <w:pPr>
        <w:spacing w:after="0" w:line="240" w:lineRule="auto"/>
        <w:ind w:left="10632"/>
        <w:jc w:val="center"/>
        <w:rPr>
          <w:rFonts w:ascii="Arial" w:eastAsia="Calibri" w:hAnsi="Arial" w:cs="Arial"/>
          <w:color w:val="000000"/>
          <w:sz w:val="20"/>
        </w:rPr>
      </w:pP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eastAsia="Calibri" w:hAnsi="Arial" w:cs="Arial"/>
          <w:color w:val="000000"/>
          <w:sz w:val="20"/>
        </w:rPr>
        <w:t>от</w:t>
      </w:r>
      <w:r w:rsidR="00FF4E71" w:rsidRPr="00DE1901">
        <w:rPr>
          <w:rFonts w:ascii="Arial" w:eastAsia="Calibri" w:hAnsi="Arial" w:cs="Arial"/>
          <w:color w:val="000000"/>
          <w:sz w:val="20"/>
        </w:rPr>
        <w:t xml:space="preserve"> </w:t>
      </w:r>
      <w:r w:rsidRPr="00DE1901">
        <w:rPr>
          <w:rFonts w:ascii="Arial" w:eastAsia="Calibri" w:hAnsi="Arial" w:cs="Arial"/>
          <w:color w:val="000000"/>
          <w:sz w:val="20"/>
        </w:rPr>
        <w:t>№</w:t>
      </w:r>
    </w:p>
    <w:p w:rsidR="00DE1901" w:rsidRPr="00DE1901" w:rsidRDefault="00DE1901" w:rsidP="00DE1901">
      <w:pPr>
        <w:spacing w:after="0" w:line="240" w:lineRule="auto"/>
        <w:ind w:left="5670"/>
        <w:rPr>
          <w:rFonts w:ascii="Arial" w:hAnsi="Arial" w:cs="Arial"/>
          <w:color w:val="000000"/>
          <w:sz w:val="20"/>
        </w:rPr>
      </w:pPr>
    </w:p>
    <w:p w:rsidR="00BE47BD" w:rsidRPr="00DE1901" w:rsidRDefault="00BE47BD" w:rsidP="00DE1901">
      <w:pPr>
        <w:keepNext/>
        <w:spacing w:after="0" w:line="240" w:lineRule="auto"/>
        <w:jc w:val="center"/>
        <w:outlineLvl w:val="0"/>
        <w:rPr>
          <w:rFonts w:ascii="Arial" w:hAnsi="Arial" w:cs="Arial"/>
          <w:b/>
          <w:color w:val="000000"/>
          <w:sz w:val="20"/>
          <w:szCs w:val="24"/>
        </w:rPr>
      </w:pPr>
      <w:r w:rsidRPr="00DE1901">
        <w:rPr>
          <w:rFonts w:ascii="Arial" w:hAnsi="Arial" w:cs="Arial"/>
          <w:b/>
          <w:color w:val="000000"/>
          <w:sz w:val="20"/>
          <w:szCs w:val="24"/>
        </w:rPr>
        <w:t>ПОРЯДОК</w:t>
      </w:r>
    </w:p>
    <w:p w:rsidR="00C709DD" w:rsidRDefault="00BE47BD" w:rsidP="00DE1901">
      <w:pPr>
        <w:keepNext/>
        <w:spacing w:after="0" w:line="240" w:lineRule="auto"/>
        <w:jc w:val="center"/>
        <w:outlineLvl w:val="0"/>
        <w:rPr>
          <w:rFonts w:ascii="Arial" w:hAnsi="Arial" w:cs="Arial"/>
          <w:b/>
          <w:color w:val="000000"/>
          <w:sz w:val="20"/>
          <w:szCs w:val="24"/>
        </w:rPr>
      </w:pPr>
      <w:r w:rsidRPr="00DE1901">
        <w:rPr>
          <w:rFonts w:ascii="Arial" w:hAnsi="Arial" w:cs="Arial"/>
          <w:b/>
          <w:color w:val="000000"/>
          <w:sz w:val="20"/>
          <w:szCs w:val="24"/>
        </w:rPr>
        <w:t>проведения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экспертизы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правовых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актов</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Чувашской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Республики,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затрагивающих</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вопросы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осуществления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предпринимательской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инвестиционной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деятельности</w:t>
      </w:r>
    </w:p>
    <w:p w:rsidR="00DE1901" w:rsidRPr="00DE1901" w:rsidRDefault="00DE1901" w:rsidP="00DE1901">
      <w:pPr>
        <w:keepNext/>
        <w:spacing w:after="0" w:line="240" w:lineRule="auto"/>
        <w:ind w:firstLine="709"/>
        <w:jc w:val="center"/>
        <w:outlineLvl w:val="0"/>
        <w:rPr>
          <w:rFonts w:ascii="Arial" w:hAnsi="Arial" w:cs="Arial"/>
          <w:b/>
          <w:color w:val="000000"/>
          <w:sz w:val="20"/>
          <w:szCs w:val="24"/>
        </w:rPr>
      </w:pPr>
    </w:p>
    <w:p w:rsidR="00BE47BD" w:rsidRPr="00DE1901" w:rsidRDefault="00BE47BD" w:rsidP="00DE1901">
      <w:pPr>
        <w:autoSpaceDE w:val="0"/>
        <w:autoSpaceDN w:val="0"/>
        <w:adjustRightInd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определяет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процедуру</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целях</w:t>
      </w:r>
      <w:r w:rsidR="00FF4E71" w:rsidRPr="00DE1901">
        <w:rPr>
          <w:rFonts w:ascii="Arial" w:hAnsi="Arial" w:cs="Arial"/>
          <w:color w:val="000000"/>
          <w:sz w:val="20"/>
          <w:szCs w:val="24"/>
        </w:rPr>
        <w:t xml:space="preserve"> </w:t>
      </w:r>
      <w:r w:rsidRPr="00DE1901">
        <w:rPr>
          <w:rFonts w:ascii="Arial" w:hAnsi="Arial" w:cs="Arial"/>
          <w:color w:val="000000"/>
          <w:sz w:val="20"/>
          <w:szCs w:val="24"/>
        </w:rPr>
        <w:t>выявления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ограничивающих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конкуренцию,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механизм</w:t>
      </w:r>
      <w:r w:rsidR="00FF4E71" w:rsidRPr="00DE1901">
        <w:rPr>
          <w:rFonts w:ascii="Arial" w:hAnsi="Arial" w:cs="Arial"/>
          <w:color w:val="000000"/>
          <w:sz w:val="20"/>
          <w:szCs w:val="24"/>
        </w:rPr>
        <w:t xml:space="preserve"> </w:t>
      </w:r>
      <w:r w:rsidRPr="00DE1901">
        <w:rPr>
          <w:rFonts w:ascii="Arial" w:hAnsi="Arial" w:cs="Arial"/>
          <w:color w:val="000000"/>
          <w:sz w:val="20"/>
          <w:szCs w:val="24"/>
        </w:rPr>
        <w:t>взаимодействия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субъектами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объединений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предпринимателей,</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lang w:eastAsia="en-US"/>
        </w:rPr>
        <w:t>научно-экспертных</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организаций</w:t>
      </w:r>
      <w:r w:rsidR="00FF4E71" w:rsidRPr="00DE1901">
        <w:rPr>
          <w:rFonts w:ascii="Arial" w:eastAsia="Calibri" w:hAnsi="Arial" w:cs="Arial"/>
          <w:color w:val="000000"/>
          <w:sz w:val="20"/>
          <w:szCs w:val="24"/>
          <w:lang w:eastAsia="en-US"/>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lang w:eastAsia="en-US"/>
        </w:rPr>
        <w:t>представители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предпринимательского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сообщества</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szCs w:val="24"/>
        </w:rPr>
        <w:t>а</w:t>
      </w:r>
      <w:r w:rsidR="00FF4E71" w:rsidRPr="00DE1901">
        <w:rPr>
          <w:rFonts w:ascii="Arial" w:hAnsi="Arial" w:cs="Arial"/>
          <w:color w:val="000000"/>
          <w:sz w:val="20"/>
          <w:szCs w:val="24"/>
        </w:rPr>
        <w:t xml:space="preserve"> </w:t>
      </w:r>
      <w:r w:rsidRPr="00DE1901">
        <w:rPr>
          <w:rFonts w:ascii="Arial" w:hAnsi="Arial" w:cs="Arial"/>
          <w:color w:val="000000"/>
          <w:sz w:val="20"/>
          <w:szCs w:val="24"/>
        </w:rPr>
        <w:t>также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принятия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p>
    <w:p w:rsidR="00BE47BD" w:rsidRPr="00DE1901" w:rsidRDefault="00FF4E71" w:rsidP="00DE1901">
      <w:pPr>
        <w:spacing w:after="0" w:line="240" w:lineRule="auto"/>
        <w:ind w:firstLine="709"/>
        <w:jc w:val="both"/>
        <w:rPr>
          <w:rFonts w:ascii="Arial" w:hAnsi="Arial" w:cs="Arial"/>
          <w:color w:val="000000"/>
          <w:sz w:val="20"/>
          <w:szCs w:val="24"/>
        </w:rPr>
      </w:pPr>
      <w:bookmarkStart w:id="21" w:name="sub_111"/>
      <w:r w:rsidRPr="00DE1901">
        <w:rPr>
          <w:rFonts w:ascii="Arial" w:hAnsi="Arial" w:cs="Arial"/>
          <w:color w:val="000000"/>
          <w:sz w:val="20"/>
        </w:rPr>
        <w:t xml:space="preserve"> </w:t>
      </w:r>
      <w:r w:rsidR="00BE47BD" w:rsidRPr="00DE1901">
        <w:rPr>
          <w:rFonts w:ascii="Arial" w:hAnsi="Arial" w:cs="Arial"/>
          <w:color w:val="000000"/>
          <w:sz w:val="20"/>
          <w:szCs w:val="24"/>
        </w:rPr>
        <w:t>Экспертизе</w:t>
      </w:r>
      <w:r w:rsidRPr="00DE1901">
        <w:rPr>
          <w:rFonts w:ascii="Arial" w:hAnsi="Arial" w:cs="Arial"/>
          <w:color w:val="000000"/>
          <w:sz w:val="20"/>
          <w:szCs w:val="24"/>
        </w:rPr>
        <w:t xml:space="preserve"> </w:t>
      </w:r>
      <w:r w:rsidR="00BE47BD" w:rsidRPr="00DE1901">
        <w:rPr>
          <w:rFonts w:ascii="Arial" w:hAnsi="Arial" w:cs="Arial"/>
          <w:color w:val="000000"/>
          <w:sz w:val="20"/>
          <w:szCs w:val="24"/>
        </w:rPr>
        <w:t>не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подлежат</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правовые</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акты</w:t>
      </w:r>
      <w:r w:rsidRPr="00DE1901">
        <w:rPr>
          <w:rFonts w:ascii="Arial" w:hAnsi="Arial" w:cs="Arial"/>
          <w:color w:val="000000"/>
          <w:sz w:val="20"/>
          <w:szCs w:val="24"/>
        </w:rPr>
        <w:t xml:space="preserve"> </w:t>
      </w:r>
      <w:r w:rsidR="00BE47BD" w:rsidRPr="00DE1901">
        <w:rPr>
          <w:rFonts w:ascii="Arial" w:hAnsi="Arial" w:cs="Arial"/>
          <w:color w:val="000000"/>
          <w:sz w:val="20"/>
          <w:szCs w:val="24"/>
        </w:rPr>
        <w:t>Чувашской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Республики,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затрагивающие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вопросы</w:t>
      </w:r>
      <w:r w:rsidRPr="00DE1901">
        <w:rPr>
          <w:rFonts w:ascii="Arial" w:hAnsi="Arial" w:cs="Arial"/>
          <w:color w:val="000000"/>
          <w:sz w:val="20"/>
          <w:szCs w:val="24"/>
        </w:rPr>
        <w:t xml:space="preserve"> </w:t>
      </w:r>
      <w:r w:rsidR="00BE47BD" w:rsidRPr="00DE1901">
        <w:rPr>
          <w:rFonts w:ascii="Arial" w:hAnsi="Arial" w:cs="Arial"/>
          <w:color w:val="000000"/>
          <w:sz w:val="20"/>
          <w:szCs w:val="24"/>
        </w:rPr>
        <w:t>осуществления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предпринимательской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инвестиционной</w:t>
      </w:r>
      <w:r w:rsidRPr="00DE1901">
        <w:rPr>
          <w:rFonts w:ascii="Arial" w:hAnsi="Arial" w:cs="Arial"/>
          <w:color w:val="000000"/>
          <w:sz w:val="20"/>
          <w:szCs w:val="24"/>
        </w:rPr>
        <w:t xml:space="preserve"> </w:t>
      </w:r>
      <w:r w:rsidR="00BE47BD" w:rsidRPr="00DE1901">
        <w:rPr>
          <w:rFonts w:ascii="Arial" w:hAnsi="Arial" w:cs="Arial"/>
          <w:color w:val="000000"/>
          <w:sz w:val="20"/>
          <w:szCs w:val="24"/>
        </w:rPr>
        <w:t>деятельности,</w:t>
      </w:r>
      <w:r w:rsidRPr="00DE1901">
        <w:rPr>
          <w:rFonts w:ascii="Arial" w:hAnsi="Arial" w:cs="Arial"/>
          <w:color w:val="000000"/>
          <w:sz w:val="20"/>
          <w:szCs w:val="24"/>
        </w:rPr>
        <w:t xml:space="preserve"> </w:t>
      </w:r>
      <w:r w:rsidR="00BE47BD" w:rsidRPr="00DE1901">
        <w:rPr>
          <w:rFonts w:ascii="Arial" w:hAnsi="Arial" w:cs="Arial"/>
          <w:color w:val="000000"/>
          <w:sz w:val="20"/>
          <w:szCs w:val="24"/>
        </w:rPr>
        <w:t>содержащие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порядок</w:t>
      </w:r>
      <w:r w:rsidRPr="00DE1901">
        <w:rPr>
          <w:rFonts w:ascii="Arial" w:hAnsi="Arial" w:cs="Arial"/>
          <w:color w:val="000000"/>
          <w:sz w:val="20"/>
          <w:szCs w:val="24"/>
        </w:rPr>
        <w:t xml:space="preserve"> </w:t>
      </w:r>
      <w:r w:rsidR="00BE47BD" w:rsidRPr="00DE1901">
        <w:rPr>
          <w:rFonts w:ascii="Arial" w:hAnsi="Arial" w:cs="Arial"/>
          <w:color w:val="000000"/>
          <w:sz w:val="20"/>
          <w:szCs w:val="24"/>
        </w:rPr>
        <w:t>установления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и</w:t>
      </w:r>
      <w:r w:rsidRPr="00DE1901">
        <w:rPr>
          <w:rFonts w:ascii="Arial" w:hAnsi="Arial" w:cs="Arial"/>
          <w:color w:val="000000"/>
          <w:sz w:val="20"/>
          <w:szCs w:val="24"/>
        </w:rPr>
        <w:t xml:space="preserve"> </w:t>
      </w:r>
      <w:r w:rsidR="00BE47BD" w:rsidRPr="00DE1901">
        <w:rPr>
          <w:rFonts w:ascii="Arial" w:hAnsi="Arial" w:cs="Arial"/>
          <w:color w:val="000000"/>
          <w:sz w:val="20"/>
          <w:szCs w:val="24"/>
        </w:rPr>
        <w:t>оценки</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применения</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обязательных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требований,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определенных</w:t>
      </w:r>
      <w:r w:rsidRPr="00DE1901">
        <w:rPr>
          <w:rFonts w:ascii="Arial" w:hAnsi="Arial" w:cs="Arial"/>
          <w:color w:val="000000"/>
          <w:sz w:val="20"/>
          <w:szCs w:val="24"/>
        </w:rPr>
        <w:t xml:space="preserve"> </w:t>
      </w:r>
      <w:hyperlink r:id="rId18" w:history="1">
        <w:r w:rsidR="00BE47BD" w:rsidRPr="00DE1901">
          <w:rPr>
            <w:rStyle w:val="af1"/>
            <w:rFonts w:ascii="Arial" w:hAnsi="Arial" w:cs="Arial"/>
            <w:b/>
            <w:color w:val="000000"/>
          </w:rPr>
          <w:t>Федеральным</w:t>
        </w:r>
        <w:r w:rsidRPr="00DE1901">
          <w:rPr>
            <w:rStyle w:val="af1"/>
            <w:rFonts w:ascii="Arial" w:hAnsi="Arial" w:cs="Arial"/>
            <w:b/>
            <w:color w:val="000000"/>
          </w:rPr>
          <w:t xml:space="preserve"> </w:t>
        </w:r>
        <w:r w:rsidR="00BE47BD" w:rsidRPr="00DE1901">
          <w:rPr>
            <w:rStyle w:val="af1"/>
            <w:rFonts w:ascii="Arial" w:hAnsi="Arial" w:cs="Arial"/>
            <w:b/>
            <w:color w:val="000000"/>
          </w:rPr>
          <w:t>законом</w:t>
        </w:r>
      </w:hyperlink>
      <w:r w:rsidRPr="00DE1901">
        <w:rPr>
          <w:rFonts w:ascii="Arial" w:hAnsi="Arial" w:cs="Arial"/>
          <w:color w:val="000000"/>
          <w:sz w:val="20"/>
          <w:szCs w:val="24"/>
        </w:rPr>
        <w:t xml:space="preserve"> </w:t>
      </w:r>
      <w:r w:rsidR="00BE47BD" w:rsidRPr="00DE1901">
        <w:rPr>
          <w:rFonts w:ascii="Arial" w:hAnsi="Arial" w:cs="Arial"/>
          <w:color w:val="000000"/>
          <w:sz w:val="20"/>
          <w:szCs w:val="24"/>
        </w:rPr>
        <w:t>«Об</w:t>
      </w:r>
      <w:r w:rsidRPr="00DE1901">
        <w:rPr>
          <w:rFonts w:ascii="Arial" w:hAnsi="Arial" w:cs="Arial"/>
          <w:color w:val="000000"/>
          <w:sz w:val="20"/>
          <w:szCs w:val="24"/>
        </w:rPr>
        <w:t xml:space="preserve"> </w:t>
      </w:r>
      <w:r w:rsidR="00BE47BD" w:rsidRPr="00DE1901">
        <w:rPr>
          <w:rFonts w:ascii="Arial" w:hAnsi="Arial" w:cs="Arial"/>
          <w:color w:val="000000"/>
          <w:sz w:val="20"/>
          <w:szCs w:val="24"/>
        </w:rPr>
        <w:t>обязательных</w:t>
      </w:r>
      <w:r w:rsidRPr="00DE1901">
        <w:rPr>
          <w:rFonts w:ascii="Arial" w:hAnsi="Arial" w:cs="Arial"/>
          <w:color w:val="000000"/>
          <w:sz w:val="20"/>
          <w:szCs w:val="24"/>
        </w:rPr>
        <w:t xml:space="preserve"> </w:t>
      </w:r>
      <w:r w:rsidR="00BE47BD" w:rsidRPr="00DE1901">
        <w:rPr>
          <w:rFonts w:ascii="Arial" w:hAnsi="Arial" w:cs="Arial"/>
          <w:color w:val="000000"/>
          <w:sz w:val="20"/>
          <w:szCs w:val="24"/>
        </w:rPr>
        <w:t>требованиях</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Российской</w:t>
      </w:r>
      <w:r w:rsidRPr="00DE1901">
        <w:rPr>
          <w:rFonts w:ascii="Arial" w:hAnsi="Arial" w:cs="Arial"/>
          <w:color w:val="000000"/>
          <w:sz w:val="20"/>
          <w:szCs w:val="24"/>
        </w:rPr>
        <w:t xml:space="preserve"> </w:t>
      </w:r>
      <w:r w:rsidR="00BE47BD" w:rsidRPr="00DE1901">
        <w:rPr>
          <w:rFonts w:ascii="Arial" w:hAnsi="Arial" w:cs="Arial"/>
          <w:color w:val="000000"/>
          <w:sz w:val="20"/>
          <w:szCs w:val="24"/>
        </w:rPr>
        <w:t>Федерации».</w:t>
      </w:r>
      <w:bookmarkEnd w:id="21"/>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Ответственным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является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shd w:val="clear" w:color="auto" w:fill="FFFFFF"/>
        </w:rPr>
        <w:t>экономики,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промышленности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инвестиционной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деятельности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соответствии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формировании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используются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shd w:val="clear" w:color="auto" w:fill="FFFFFF"/>
        </w:rPr>
        <w:t>экономики,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промышленности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инвестиционной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деятельности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представителями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сообщества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позднее</w:t>
      </w:r>
      <w:r w:rsidR="00FF4E71" w:rsidRPr="00DE1901">
        <w:rPr>
          <w:rFonts w:ascii="Arial" w:hAnsi="Arial" w:cs="Arial"/>
          <w:color w:val="000000"/>
          <w:sz w:val="20"/>
          <w:szCs w:val="24"/>
        </w:rPr>
        <w:t xml:space="preserve"> </w:t>
      </w: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декабря</w:t>
      </w:r>
      <w:r w:rsidR="00FF4E71" w:rsidRPr="00DE1901">
        <w:rPr>
          <w:rFonts w:ascii="Arial" w:hAnsi="Arial" w:cs="Arial"/>
          <w:color w:val="000000"/>
          <w:sz w:val="20"/>
          <w:szCs w:val="24"/>
        </w:rPr>
        <w:t xml:space="preserve"> </w:t>
      </w:r>
      <w:r w:rsidRPr="00DE1901">
        <w:rPr>
          <w:rFonts w:ascii="Arial" w:hAnsi="Arial" w:cs="Arial"/>
          <w:color w:val="000000"/>
          <w:sz w:val="20"/>
          <w:szCs w:val="24"/>
        </w:rPr>
        <w:t>года,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предшествующего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году</w:t>
      </w:r>
      <w:r w:rsidR="00FF4E71" w:rsidRPr="00DE1901">
        <w:rPr>
          <w:rFonts w:ascii="Arial" w:hAnsi="Arial" w:cs="Arial"/>
          <w:color w:val="000000"/>
          <w:sz w:val="20"/>
          <w:szCs w:val="24"/>
        </w:rPr>
        <w:t xml:space="preserve"> </w:t>
      </w:r>
      <w:r w:rsidRPr="00DE1901">
        <w:rPr>
          <w:rFonts w:ascii="Arial" w:hAnsi="Arial" w:cs="Arial"/>
          <w:color w:val="000000"/>
          <w:sz w:val="20"/>
          <w:szCs w:val="24"/>
        </w:rPr>
        <w:t>формирования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Муниципальные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включаются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указывающих,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что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могут</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создавать</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условия,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полученных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результате</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самостоятельно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выявленных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p>
    <w:p w:rsidR="00BE47BD" w:rsidRPr="00DE1901" w:rsidRDefault="00BE47BD" w:rsidP="00DE1901">
      <w:pPr>
        <w:widowControl w:val="0"/>
        <w:autoSpaceDE w:val="0"/>
        <w:autoSpaceDN w:val="0"/>
        <w:spacing w:after="0" w:line="240" w:lineRule="auto"/>
        <w:ind w:firstLine="709"/>
        <w:jc w:val="both"/>
        <w:rPr>
          <w:rFonts w:ascii="Arial" w:eastAsia="Calibri" w:hAnsi="Arial" w:cs="Arial"/>
          <w:color w:val="000000"/>
          <w:sz w:val="20"/>
          <w:szCs w:val="24"/>
        </w:rPr>
      </w:pP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до</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подлежит</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заседании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Комиссии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повышению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устойчивости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социально-экономического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развития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(далее</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Комиссия).</w:t>
      </w:r>
      <w:r w:rsidR="00FF4E71" w:rsidRPr="00DE1901">
        <w:rPr>
          <w:rFonts w:ascii="Arial" w:eastAsia="Calibri"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очередной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год</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Комиссией.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информационно-телекоммуникационной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сети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«Интернет»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после</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утверждения.</w:t>
      </w:r>
    </w:p>
    <w:p w:rsidR="00BE47BD" w:rsidRPr="00DE1901" w:rsidRDefault="00BE47BD" w:rsidP="00DE1901">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целях</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поручений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Главы</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Кабинета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Министров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главы</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вносятся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которые</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6.</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содержит</w:t>
      </w:r>
      <w:r w:rsidR="00FF4E71" w:rsidRPr="00DE1901">
        <w:rPr>
          <w:rFonts w:ascii="Arial" w:hAnsi="Arial" w:cs="Arial"/>
          <w:color w:val="000000"/>
          <w:sz w:val="20"/>
          <w:szCs w:val="24"/>
        </w:rPr>
        <w:t xml:space="preserve"> </w:t>
      </w:r>
      <w:r w:rsidRPr="00DE1901">
        <w:rPr>
          <w:rFonts w:ascii="Arial" w:hAnsi="Arial" w:cs="Arial"/>
          <w:color w:val="000000"/>
          <w:sz w:val="20"/>
          <w:szCs w:val="24"/>
        </w:rPr>
        <w:t>перечень</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начала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p>
    <w:p w:rsidR="00BE47B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Срок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должен</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превышать</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месяцев</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даты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начала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p>
    <w:p w:rsidR="00BE47BD" w:rsidRPr="00DE1901" w:rsidRDefault="00BE47BD"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Срок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может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быть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продлен</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более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чем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один</w:t>
      </w:r>
      <w:r w:rsidR="00FF4E71" w:rsidRPr="00DE1901">
        <w:rPr>
          <w:rFonts w:ascii="Arial" w:hAnsi="Arial" w:cs="Arial"/>
          <w:color w:val="000000"/>
          <w:sz w:val="20"/>
          <w:szCs w:val="24"/>
        </w:rPr>
        <w:t xml:space="preserve"> </w:t>
      </w:r>
      <w:r w:rsidRPr="00DE1901">
        <w:rPr>
          <w:rFonts w:ascii="Arial" w:hAnsi="Arial" w:cs="Arial"/>
          <w:color w:val="000000"/>
          <w:sz w:val="20"/>
          <w:szCs w:val="24"/>
        </w:rPr>
        <w:t>месяц.</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7.</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ходе</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проводятся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представителями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lastRenderedPageBreak/>
        <w:t>сообщества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предмет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выявления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составляется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согласно</w:t>
      </w:r>
      <w:r w:rsidR="00FF4E71" w:rsidRPr="00DE1901">
        <w:rPr>
          <w:rFonts w:ascii="Arial" w:hAnsi="Arial" w:cs="Arial"/>
          <w:color w:val="000000"/>
          <w:sz w:val="20"/>
          <w:szCs w:val="24"/>
        </w:rPr>
        <w:t xml:space="preserve"> </w:t>
      </w:r>
      <w:proofErr w:type="gramStart"/>
      <w:r w:rsidRPr="00DE1901">
        <w:rPr>
          <w:rFonts w:ascii="Arial" w:hAnsi="Arial" w:cs="Arial"/>
          <w:color w:val="000000"/>
          <w:sz w:val="20"/>
          <w:szCs w:val="24"/>
        </w:rPr>
        <w:t>приложению</w:t>
      </w:r>
      <w:proofErr w:type="gramEnd"/>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Порядку.</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8.</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проводятся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30</w:t>
      </w:r>
      <w:r w:rsidR="00FF4E71" w:rsidRPr="00DE1901">
        <w:rPr>
          <w:rFonts w:ascii="Arial" w:hAnsi="Arial" w:cs="Arial"/>
          <w:color w:val="000000"/>
          <w:sz w:val="20"/>
          <w:szCs w:val="24"/>
        </w:rPr>
        <w:t xml:space="preserve"> </w:t>
      </w:r>
      <w:r w:rsidRPr="00DE1901">
        <w:rPr>
          <w:rFonts w:ascii="Arial" w:hAnsi="Arial" w:cs="Arial"/>
          <w:color w:val="000000"/>
          <w:sz w:val="20"/>
          <w:szCs w:val="24"/>
        </w:rPr>
        <w:t>календарных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начала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планом.</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bookmarkStart w:id="22" w:name="P59"/>
      <w:bookmarkEnd w:id="22"/>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целях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позднее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начала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размещает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сайте</w:t>
      </w:r>
      <w:r w:rsidR="00FF4E71" w:rsidRPr="00DE1901">
        <w:rPr>
          <w:rFonts w:ascii="Arial" w:hAnsi="Arial" w:cs="Arial"/>
          <w:color w:val="000000"/>
          <w:sz w:val="20"/>
          <w:szCs w:val="24"/>
        </w:rPr>
        <w:t xml:space="preserve"> </w:t>
      </w:r>
      <w:r w:rsidRPr="00DE1901">
        <w:rPr>
          <w:rFonts w:ascii="Arial" w:hAnsi="Arial" w:cs="Arial"/>
          <w:color w:val="000000"/>
          <w:sz w:val="20"/>
          <w:szCs w:val="24"/>
        </w:rPr>
        <w:t>уведомление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уведомлении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должны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быть</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указаны</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а</w:t>
      </w:r>
      <w:r w:rsidR="00FF4E71" w:rsidRPr="00DE1901">
        <w:rPr>
          <w:rFonts w:ascii="Arial" w:hAnsi="Arial" w:cs="Arial"/>
          <w:color w:val="000000"/>
          <w:sz w:val="20"/>
          <w:szCs w:val="24"/>
        </w:rPr>
        <w:t xml:space="preserve"> </w:t>
      </w:r>
      <w:r w:rsidRPr="00DE1901">
        <w:rPr>
          <w:rFonts w:ascii="Arial" w:hAnsi="Arial" w:cs="Arial"/>
          <w:color w:val="000000"/>
          <w:sz w:val="20"/>
          <w:szCs w:val="24"/>
        </w:rPr>
        <w:t>также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способ</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участниками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своего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обсуждаемому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ходе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уведомления,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абзаце</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пункта,</w:t>
      </w:r>
      <w:r w:rsidR="00FF4E71" w:rsidRPr="00DE1901">
        <w:rPr>
          <w:rFonts w:ascii="Arial" w:hAnsi="Arial" w:cs="Arial"/>
          <w:color w:val="000000"/>
          <w:sz w:val="20"/>
          <w:szCs w:val="24"/>
        </w:rPr>
        <w:t xml:space="preserve"> </w:t>
      </w:r>
      <w:bookmarkStart w:id="23" w:name="P62"/>
      <w:bookmarkEnd w:id="23"/>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p>
    <w:p w:rsidR="00BE47BD" w:rsidRPr="00DE1901" w:rsidRDefault="00BE47BD" w:rsidP="00DE1901">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DE1901">
        <w:rPr>
          <w:rFonts w:ascii="Arial" w:eastAsia="Calibri" w:hAnsi="Arial" w:cs="Arial"/>
          <w:color w:val="000000"/>
          <w:sz w:val="20"/>
          <w:szCs w:val="24"/>
          <w:lang w:eastAsia="en-US"/>
        </w:rPr>
        <w:t>запрашивает</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у</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уполномоченного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подразделения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администрации</w:t>
      </w:r>
      <w:r w:rsidR="00FF4E71" w:rsidRPr="00DE1901">
        <w:rPr>
          <w:rFonts w:ascii="Arial" w:eastAsia="Calibri" w:hAnsi="Arial" w:cs="Arial"/>
          <w:color w:val="000000"/>
          <w:sz w:val="20"/>
          <w:szCs w:val="24"/>
          <w:lang w:eastAsia="en-US"/>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материалы,</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необходимые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для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проведения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исследования,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содержащие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сведения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(расчеты,</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обоснования),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на</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которых</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основывается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необходимость</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муниципального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регулирования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соответствующих</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общественных</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отношений,</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устанавливает</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срок</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для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их</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представления;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направляет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информационно-аналитических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материалов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предмету</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представителям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сообщества.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случае</w:t>
      </w:r>
      <w:r w:rsidR="00FF4E71" w:rsidRPr="00DE1901">
        <w:rPr>
          <w:rFonts w:ascii="Arial" w:hAnsi="Arial" w:cs="Arial"/>
          <w:color w:val="000000"/>
          <w:sz w:val="20"/>
          <w:szCs w:val="24"/>
        </w:rPr>
        <w:t xml:space="preserve"> </w:t>
      </w:r>
      <w:r w:rsidRPr="00DE1901">
        <w:rPr>
          <w:rFonts w:ascii="Arial" w:hAnsi="Arial" w:cs="Arial"/>
          <w:color w:val="000000"/>
          <w:sz w:val="20"/>
          <w:szCs w:val="24"/>
        </w:rPr>
        <w:t>если</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rPr>
        <w:t>уполномоченным</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подразделением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материалы,</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абзаце</w:t>
      </w:r>
      <w:r w:rsidR="00FF4E71" w:rsidRPr="00DE1901">
        <w:rPr>
          <w:rFonts w:ascii="Arial" w:hAnsi="Arial" w:cs="Arial"/>
          <w:color w:val="000000"/>
          <w:sz w:val="20"/>
          <w:szCs w:val="24"/>
        </w:rPr>
        <w:t xml:space="preserve"> </w:t>
      </w: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пункта,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этом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должны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быть</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тексте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9.</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оформляются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форме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справки,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указываются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участники,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которыми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были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основные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включая</w:t>
      </w:r>
      <w:r w:rsidR="00FF4E71" w:rsidRPr="00DE1901">
        <w:rPr>
          <w:rFonts w:ascii="Arial" w:hAnsi="Arial" w:cs="Arial"/>
          <w:color w:val="000000"/>
          <w:sz w:val="20"/>
          <w:szCs w:val="24"/>
        </w:rPr>
        <w:t xml:space="preserve"> </w:t>
      </w:r>
      <w:r w:rsidRPr="00DE1901">
        <w:rPr>
          <w:rFonts w:ascii="Arial" w:hAnsi="Arial" w:cs="Arial"/>
          <w:color w:val="000000"/>
          <w:sz w:val="20"/>
          <w:szCs w:val="24"/>
        </w:rPr>
        <w:t>обзор</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полученных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комментариев,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акту.</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10.</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подлежат</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рекомендации,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(расчеты,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обоснования),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информационно-аналитические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материалы,</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поступившие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ходе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анализируются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во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взаимосвязи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сложившейся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практикой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применения;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учитывается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соответствие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принципам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Российской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Федерации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определяются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характер</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степень</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воздействия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регулируемые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отношения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сфере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11.</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ходе</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рассматриваются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следующие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избыточных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требований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подготовке</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p>
    <w:p w:rsidR="00BE47BD" w:rsidRPr="00DE1901" w:rsidRDefault="00BE47BD" w:rsidP="00DE1901">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DE1901">
        <w:rPr>
          <w:rFonts w:ascii="Arial" w:hAnsi="Arial" w:cs="Arial"/>
          <w:color w:val="000000"/>
          <w:sz w:val="20"/>
          <w:szCs w:val="24"/>
        </w:rPr>
        <w:t>требуемую</w:t>
      </w:r>
      <w:r w:rsidR="00FF4E71" w:rsidRPr="00DE1901">
        <w:rPr>
          <w:rFonts w:ascii="Arial" w:hAnsi="Arial" w:cs="Arial"/>
          <w:color w:val="000000"/>
          <w:sz w:val="20"/>
          <w:szCs w:val="24"/>
        </w:rPr>
        <w:t xml:space="preserve"> </w:t>
      </w:r>
      <w:r w:rsidRPr="00DE1901">
        <w:rPr>
          <w:rFonts w:ascii="Arial" w:hAnsi="Arial" w:cs="Arial"/>
          <w:color w:val="000000"/>
          <w:sz w:val="20"/>
          <w:szCs w:val="24"/>
        </w:rPr>
        <w:t>аналогичную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идентичную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выдает</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lang w:eastAsia="en-US"/>
        </w:rPr>
        <w:t>тот</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же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орган</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местного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самоуправления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или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его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структурное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подразделение</w:t>
      </w:r>
      <w:r w:rsidRPr="00DE1901">
        <w:rPr>
          <w:rFonts w:ascii="Arial" w:hAnsi="Arial" w:cs="Arial"/>
          <w:color w:val="000000"/>
          <w:sz w:val="20"/>
          <w:szCs w:val="24"/>
        </w:rPr>
        <w:t>;</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аналогичную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идентичную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документы)</w:t>
      </w:r>
      <w:r w:rsidR="00FF4E71" w:rsidRPr="00DE1901">
        <w:rPr>
          <w:rFonts w:ascii="Arial" w:hAnsi="Arial" w:cs="Arial"/>
          <w:color w:val="000000"/>
          <w:sz w:val="20"/>
          <w:szCs w:val="24"/>
        </w:rPr>
        <w:t xml:space="preserve"> </w:t>
      </w:r>
      <w:r w:rsidRPr="00DE1901">
        <w:rPr>
          <w:rFonts w:ascii="Arial" w:hAnsi="Arial" w:cs="Arial"/>
          <w:color w:val="000000"/>
          <w:sz w:val="20"/>
          <w:szCs w:val="24"/>
        </w:rPr>
        <w:t>требуется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представлять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несколько</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либо</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подведомственные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учреждения,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предоставляющие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услуги;</w:t>
      </w:r>
    </w:p>
    <w:p w:rsidR="00BE47BD" w:rsidRPr="00DE1901" w:rsidRDefault="00BE47BD" w:rsidP="00DE1901">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DE1901">
        <w:rPr>
          <w:rFonts w:ascii="Arial" w:hAnsi="Arial" w:cs="Arial"/>
          <w:color w:val="000000"/>
          <w:sz w:val="20"/>
          <w:szCs w:val="24"/>
        </w:rPr>
        <w:t>необоснованные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lang w:eastAsia="en-US"/>
        </w:rPr>
        <w:t>(получающее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информацию</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структурное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подразделение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администрации</w:t>
      </w:r>
      <w:r w:rsidR="00FF4E71" w:rsidRPr="00DE1901">
        <w:rPr>
          <w:rFonts w:ascii="Arial" w:eastAsia="Calibri" w:hAnsi="Arial" w:cs="Arial"/>
          <w:color w:val="000000"/>
          <w:sz w:val="20"/>
          <w:szCs w:val="24"/>
          <w:lang w:eastAsia="en-US"/>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не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использует</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ее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той</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периодичностью,</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которой</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получает</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обязательную</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к</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подготовке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(или)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представлению</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информацию</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(сведения,</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документы);</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требования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которая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находится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распоряжении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либо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подведомственных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учреждений,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за</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исключением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случаев,</w:t>
      </w:r>
      <w:r w:rsidR="00FF4E71" w:rsidRPr="00DE1901">
        <w:rPr>
          <w:rFonts w:ascii="Arial" w:hAnsi="Arial" w:cs="Arial"/>
          <w:color w:val="000000"/>
          <w:sz w:val="20"/>
          <w:szCs w:val="24"/>
        </w:rPr>
        <w:t xml:space="preserve"> </w:t>
      </w:r>
      <w:r w:rsidRPr="00DE1901">
        <w:rPr>
          <w:rFonts w:ascii="Arial" w:hAnsi="Arial" w:cs="Arial"/>
          <w:color w:val="000000"/>
          <w:sz w:val="20"/>
          <w:szCs w:val="24"/>
        </w:rPr>
        <w:t>если</w:t>
      </w:r>
      <w:r w:rsidR="00FF4E71" w:rsidRPr="00DE1901">
        <w:rPr>
          <w:rFonts w:ascii="Arial" w:hAnsi="Arial" w:cs="Arial"/>
          <w:color w:val="000000"/>
          <w:sz w:val="20"/>
          <w:szCs w:val="24"/>
        </w:rPr>
        <w:t xml:space="preserve"> </w:t>
      </w:r>
      <w:r w:rsidRPr="00DE1901">
        <w:rPr>
          <w:rFonts w:ascii="Arial" w:hAnsi="Arial" w:cs="Arial"/>
          <w:color w:val="000000"/>
          <w:sz w:val="20"/>
          <w:szCs w:val="24"/>
        </w:rPr>
        <w:t>такие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включены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определенный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Федеральным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от</w:t>
      </w:r>
      <w:r w:rsidR="00FF4E71" w:rsidRPr="00DE1901">
        <w:rPr>
          <w:rFonts w:ascii="Arial" w:hAnsi="Arial" w:cs="Arial"/>
          <w:color w:val="000000"/>
          <w:sz w:val="20"/>
          <w:szCs w:val="24"/>
        </w:rPr>
        <w:t xml:space="preserve"> </w:t>
      </w:r>
      <w:r w:rsidRPr="00DE1901">
        <w:rPr>
          <w:rFonts w:ascii="Arial" w:hAnsi="Arial" w:cs="Arial"/>
          <w:color w:val="000000"/>
          <w:sz w:val="20"/>
          <w:szCs w:val="24"/>
        </w:rPr>
        <w:t>27.07.2010</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210-ФЗ</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организации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предоставления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государственных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услуг»</w:t>
      </w:r>
      <w:r w:rsidR="00FF4E71" w:rsidRPr="00DE1901">
        <w:rPr>
          <w:rFonts w:ascii="Arial" w:hAnsi="Arial" w:cs="Arial"/>
          <w:color w:val="000000"/>
          <w:sz w:val="20"/>
          <w:szCs w:val="24"/>
        </w:rPr>
        <w:t xml:space="preserve"> </w:t>
      </w:r>
      <w:r w:rsidRPr="00DE1901">
        <w:rPr>
          <w:rFonts w:ascii="Arial" w:hAnsi="Arial" w:cs="Arial"/>
          <w:color w:val="000000"/>
          <w:sz w:val="20"/>
          <w:szCs w:val="24"/>
        </w:rPr>
        <w:t>перечень</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наличие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организационных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препятствий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приема</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обязательных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(удаленное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местонахождение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приема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неопределенность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времени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приема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отсутствие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альтернативных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способов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подачи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обязательной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(запрещение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отправки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через</w:t>
      </w:r>
      <w:r w:rsidR="00FF4E71" w:rsidRPr="00DE1901">
        <w:rPr>
          <w:rFonts w:ascii="Arial" w:hAnsi="Arial" w:cs="Arial"/>
          <w:color w:val="000000"/>
          <w:sz w:val="20"/>
          <w:szCs w:val="24"/>
        </w:rPr>
        <w:t xml:space="preserve"> </w:t>
      </w:r>
      <w:r w:rsidRPr="00DE1901">
        <w:rPr>
          <w:rFonts w:ascii="Arial" w:hAnsi="Arial" w:cs="Arial"/>
          <w:color w:val="000000"/>
          <w:sz w:val="20"/>
          <w:szCs w:val="24"/>
        </w:rPr>
        <w:t>агентов,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неуполномоченных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лиц,</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использованием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электронных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сетей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представление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требование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предъявлении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предусмотрено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Российской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Федерации,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регулирующим</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отношения,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возникающие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предоставлением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услуги;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процедура</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подачи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предусматривает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возможности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получения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доказательств</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факте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приема</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обязательных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должностным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лицом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установленная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процедура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способствует</w:t>
      </w:r>
      <w:r w:rsidR="00FF4E71" w:rsidRPr="00DE1901">
        <w:rPr>
          <w:rFonts w:ascii="Arial" w:hAnsi="Arial" w:cs="Arial"/>
          <w:color w:val="000000"/>
          <w:sz w:val="20"/>
          <w:szCs w:val="24"/>
        </w:rPr>
        <w:t xml:space="preserve"> </w:t>
      </w:r>
      <w:r w:rsidRPr="00DE1901">
        <w:rPr>
          <w:rFonts w:ascii="Arial" w:hAnsi="Arial" w:cs="Arial"/>
          <w:color w:val="000000"/>
          <w:sz w:val="20"/>
          <w:szCs w:val="24"/>
        </w:rPr>
        <w:t>сохранению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конфиденциальности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представляемой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способствует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нарушению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охраняемых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Российской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Федерации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акте</w:t>
      </w:r>
      <w:r w:rsidR="00FF4E71" w:rsidRPr="00DE1901">
        <w:rPr>
          <w:rFonts w:ascii="Arial" w:hAnsi="Arial" w:cs="Arial"/>
          <w:color w:val="000000"/>
          <w:sz w:val="20"/>
          <w:szCs w:val="24"/>
        </w:rPr>
        <w:t xml:space="preserve"> </w:t>
      </w:r>
      <w:r w:rsidRPr="00DE1901">
        <w:rPr>
          <w:rFonts w:ascii="Arial" w:hAnsi="Arial" w:cs="Arial"/>
          <w:color w:val="000000"/>
          <w:sz w:val="20"/>
          <w:szCs w:val="24"/>
        </w:rPr>
        <w:t>требований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связанных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необходимостью</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создания,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приобретения,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содержания,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реализации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активов,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возникновения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прекращения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договорных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обязательств,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персонала,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связанных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документов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работ</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(услуг)</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организацией,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прекращением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определенного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вида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мнению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усложняют</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либо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приводят</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существенным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издержкам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невозможности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p>
    <w:p w:rsidR="00BE47BD" w:rsidRPr="00DE1901" w:rsidRDefault="00FF4E71" w:rsidP="00DE1901">
      <w:pPr>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2.1)</w:t>
      </w:r>
      <w:r w:rsidRPr="00DE1901">
        <w:rPr>
          <w:rFonts w:ascii="Arial" w:hAnsi="Arial" w:cs="Arial"/>
          <w:color w:val="000000"/>
          <w:sz w:val="20"/>
          <w:szCs w:val="24"/>
        </w:rPr>
        <w:t xml:space="preserve"> </w:t>
      </w:r>
      <w:r w:rsidR="00BE47BD" w:rsidRPr="00DE1901">
        <w:rPr>
          <w:rFonts w:ascii="Arial" w:hAnsi="Arial" w:cs="Arial"/>
          <w:color w:val="000000"/>
          <w:sz w:val="20"/>
          <w:szCs w:val="24"/>
        </w:rPr>
        <w:t>наличие</w:t>
      </w:r>
      <w:r w:rsidRPr="00DE1901">
        <w:rPr>
          <w:rFonts w:ascii="Arial" w:hAnsi="Arial" w:cs="Arial"/>
          <w:color w:val="000000"/>
          <w:sz w:val="20"/>
          <w:szCs w:val="24"/>
        </w:rPr>
        <w:t xml:space="preserve"> </w:t>
      </w:r>
      <w:r w:rsidR="00BE47BD" w:rsidRPr="00DE1901">
        <w:rPr>
          <w:rFonts w:ascii="Arial" w:hAnsi="Arial" w:cs="Arial"/>
          <w:color w:val="000000"/>
          <w:sz w:val="20"/>
          <w:szCs w:val="24"/>
        </w:rPr>
        <w:t>в</w:t>
      </w:r>
      <w:r w:rsidRPr="00DE1901">
        <w:rPr>
          <w:rFonts w:ascii="Arial" w:hAnsi="Arial" w:cs="Arial"/>
          <w:color w:val="000000"/>
          <w:sz w:val="20"/>
          <w:szCs w:val="24"/>
        </w:rPr>
        <w:t xml:space="preserve"> </w:t>
      </w:r>
      <w:r w:rsidR="00BE47BD" w:rsidRPr="00DE1901">
        <w:rPr>
          <w:rFonts w:ascii="Arial" w:hAnsi="Arial" w:cs="Arial"/>
          <w:color w:val="000000"/>
          <w:sz w:val="20"/>
          <w:szCs w:val="24"/>
        </w:rPr>
        <w:t>нормативном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правовом</w:t>
      </w:r>
      <w:r w:rsidRPr="00DE1901">
        <w:rPr>
          <w:rFonts w:ascii="Arial" w:hAnsi="Arial" w:cs="Arial"/>
          <w:color w:val="000000"/>
          <w:sz w:val="20"/>
          <w:szCs w:val="24"/>
        </w:rPr>
        <w:t xml:space="preserve"> </w:t>
      </w:r>
      <w:r w:rsidR="00BE47BD" w:rsidRPr="00DE1901">
        <w:rPr>
          <w:rFonts w:ascii="Arial" w:hAnsi="Arial" w:cs="Arial"/>
          <w:color w:val="000000"/>
          <w:sz w:val="20"/>
          <w:szCs w:val="24"/>
        </w:rPr>
        <w:t>акте</w:t>
      </w:r>
      <w:r w:rsidRPr="00DE1901">
        <w:rPr>
          <w:rFonts w:ascii="Arial" w:hAnsi="Arial" w:cs="Arial"/>
          <w:color w:val="000000"/>
          <w:sz w:val="20"/>
          <w:szCs w:val="24"/>
        </w:rPr>
        <w:t xml:space="preserve"> </w:t>
      </w:r>
      <w:r w:rsidR="00BE47BD" w:rsidRPr="00DE1901">
        <w:rPr>
          <w:rFonts w:ascii="Arial" w:hAnsi="Arial" w:cs="Arial"/>
          <w:color w:val="000000"/>
          <w:sz w:val="20"/>
          <w:szCs w:val="24"/>
        </w:rPr>
        <w:t>положений,</w:t>
      </w:r>
      <w:r w:rsidRPr="00DE1901">
        <w:rPr>
          <w:rFonts w:ascii="Arial" w:hAnsi="Arial" w:cs="Arial"/>
          <w:color w:val="000000"/>
          <w:sz w:val="20"/>
          <w:szCs w:val="24"/>
        </w:rPr>
        <w:t xml:space="preserve"> </w:t>
      </w:r>
      <w:r w:rsidR="00BE47BD" w:rsidRPr="00DE1901">
        <w:rPr>
          <w:rFonts w:ascii="Arial" w:hAnsi="Arial" w:cs="Arial"/>
          <w:color w:val="000000"/>
          <w:sz w:val="20"/>
          <w:szCs w:val="24"/>
        </w:rPr>
        <w:t>ограничивающих</w:t>
      </w:r>
      <w:r w:rsidRPr="00DE1901">
        <w:rPr>
          <w:rFonts w:ascii="Arial" w:hAnsi="Arial" w:cs="Arial"/>
          <w:color w:val="000000"/>
          <w:sz w:val="20"/>
          <w:szCs w:val="24"/>
        </w:rPr>
        <w:t xml:space="preserve"> </w:t>
      </w:r>
      <w:r w:rsidR="00BE47BD" w:rsidRPr="00DE1901">
        <w:rPr>
          <w:rFonts w:ascii="Arial" w:hAnsi="Arial" w:cs="Arial"/>
          <w:color w:val="000000"/>
          <w:sz w:val="20"/>
          <w:szCs w:val="24"/>
        </w:rPr>
        <w:t>конкуренцию;</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избыточность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полномочий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лиц,</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наделенных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выдачи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согласований,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определения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условий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выполнения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Российской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Федерации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законодательством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обязательных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процедур;</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отсутствие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организационных,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технических</w:t>
      </w:r>
      <w:r w:rsidR="00FF4E71" w:rsidRPr="00DE1901">
        <w:rPr>
          <w:rFonts w:ascii="Arial" w:hAnsi="Arial" w:cs="Arial"/>
          <w:color w:val="000000"/>
          <w:sz w:val="20"/>
          <w:szCs w:val="24"/>
        </w:rPr>
        <w:t xml:space="preserve"> </w:t>
      </w:r>
      <w:r w:rsidRPr="00DE1901">
        <w:rPr>
          <w:rFonts w:ascii="Arial" w:hAnsi="Arial" w:cs="Arial"/>
          <w:color w:val="000000"/>
          <w:sz w:val="20"/>
          <w:szCs w:val="24"/>
        </w:rPr>
        <w:t>условий,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приводящее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невозможности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реализации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функций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отношении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12.</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10</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составляется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форме</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согласно</w:t>
      </w:r>
      <w:r w:rsidR="00FF4E71" w:rsidRPr="00DE1901">
        <w:rPr>
          <w:rFonts w:ascii="Arial" w:hAnsi="Arial" w:cs="Arial"/>
          <w:color w:val="000000"/>
          <w:sz w:val="20"/>
          <w:szCs w:val="24"/>
        </w:rPr>
        <w:t xml:space="preserve"> </w:t>
      </w:r>
      <w:proofErr w:type="gramStart"/>
      <w:r w:rsidRPr="00DE1901">
        <w:rPr>
          <w:rFonts w:ascii="Arial" w:hAnsi="Arial" w:cs="Arial"/>
          <w:color w:val="000000"/>
          <w:sz w:val="20"/>
          <w:szCs w:val="24"/>
        </w:rPr>
        <w:t>приложению</w:t>
      </w:r>
      <w:proofErr w:type="gramEnd"/>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настоящему</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Порядку.</w:t>
      </w:r>
    </w:p>
    <w:p w:rsidR="00BE47BD" w:rsidRPr="00DE1901" w:rsidRDefault="00BE47BD" w:rsidP="00DE1901">
      <w:pPr>
        <w:autoSpaceDE w:val="0"/>
        <w:autoSpaceDN w:val="0"/>
        <w:adjustRightInd w:val="0"/>
        <w:spacing w:after="0" w:line="240" w:lineRule="auto"/>
        <w:ind w:firstLine="709"/>
        <w:jc w:val="both"/>
        <w:rPr>
          <w:rFonts w:ascii="Arial" w:eastAsia="Calibri" w:hAnsi="Arial" w:cs="Arial"/>
          <w:color w:val="000000"/>
          <w:sz w:val="20"/>
          <w:szCs w:val="24"/>
          <w:lang w:eastAsia="en-US"/>
        </w:rPr>
      </w:pPr>
      <w:r w:rsidRPr="00DE1901">
        <w:rPr>
          <w:rFonts w:ascii="Arial" w:hAnsi="Arial" w:cs="Arial"/>
          <w:color w:val="000000"/>
          <w:sz w:val="20"/>
          <w:szCs w:val="24"/>
        </w:rPr>
        <w:t>13.</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rPr>
        <w:t>уполномоченное</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подразделение</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lang w:eastAsia="en-US"/>
        </w:rPr>
        <w:t>и</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представителям</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предпринимательского</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сообщества</w:t>
      </w:r>
      <w:r w:rsidR="00FF4E71" w:rsidRPr="00DE1901">
        <w:rPr>
          <w:rFonts w:ascii="Arial" w:eastAsia="Calibri"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указанием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При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разногласий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между</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rPr>
        <w:t>уполномоченным</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подразделением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обеспечивает</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числе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путем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согласительного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совещания.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14.</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рассмотрения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поступивших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течение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3</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окончания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сектор</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дорабатывает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15.</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подписывается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Главой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(лицом,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исполняющим</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позднее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последнего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заключению</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прилагается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справка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16.</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срок</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более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подписания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Главы</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(лицом,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исполняющим</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оно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размещается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направляется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уполномоченное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представителям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сообщества,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представившим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17.</w:t>
      </w:r>
      <w:r w:rsidR="00FF4E71" w:rsidRPr="00DE1901">
        <w:rPr>
          <w:rFonts w:ascii="Arial" w:hAnsi="Arial" w:cs="Arial"/>
          <w:color w:val="000000"/>
          <w:sz w:val="20"/>
          <w:szCs w:val="24"/>
        </w:rPr>
        <w:t xml:space="preserve"> </w:t>
      </w:r>
      <w:r w:rsidRPr="00DE1901">
        <w:rPr>
          <w:rFonts w:ascii="Arial" w:eastAsia="Calibri" w:hAnsi="Arial" w:cs="Arial"/>
          <w:color w:val="000000"/>
          <w:sz w:val="20"/>
          <w:szCs w:val="24"/>
        </w:rPr>
        <w:t>Уполномоченное</w:t>
      </w:r>
      <w:r w:rsidR="00FF4E71" w:rsidRPr="00DE1901">
        <w:rPr>
          <w:rFonts w:ascii="Arial" w:eastAsia="Calibri" w:hAnsi="Arial" w:cs="Arial"/>
          <w:color w:val="000000"/>
          <w:sz w:val="20"/>
          <w:szCs w:val="24"/>
        </w:rPr>
        <w:t xml:space="preserve"> </w:t>
      </w:r>
      <w:r w:rsidRPr="00DE1901">
        <w:rPr>
          <w:rFonts w:ascii="Arial" w:eastAsia="Calibri" w:hAnsi="Arial" w:cs="Arial"/>
          <w:color w:val="000000"/>
          <w:sz w:val="20"/>
          <w:szCs w:val="24"/>
        </w:rPr>
        <w:t>подразделение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согласно</w:t>
      </w:r>
      <w:r w:rsidR="00FF4E71" w:rsidRPr="00DE1901">
        <w:rPr>
          <w:rFonts w:ascii="Arial" w:hAnsi="Arial" w:cs="Arial"/>
          <w:color w:val="000000"/>
          <w:sz w:val="20"/>
          <w:szCs w:val="24"/>
        </w:rPr>
        <w:t xml:space="preserve"> </w:t>
      </w:r>
      <w:proofErr w:type="gramStart"/>
      <w:r w:rsidRPr="00DE1901">
        <w:rPr>
          <w:rFonts w:ascii="Arial" w:hAnsi="Arial" w:cs="Arial"/>
          <w:color w:val="000000"/>
          <w:sz w:val="20"/>
          <w:szCs w:val="24"/>
        </w:rPr>
        <w:t>заключению</w:t>
      </w:r>
      <w:proofErr w:type="gramEnd"/>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случае</w:t>
      </w:r>
      <w:r w:rsidR="00FF4E71" w:rsidRPr="00DE1901">
        <w:rPr>
          <w:rFonts w:ascii="Arial" w:hAnsi="Arial" w:cs="Arial"/>
          <w:color w:val="000000"/>
          <w:sz w:val="20"/>
          <w:szCs w:val="24"/>
        </w:rPr>
        <w:t xml:space="preserve"> </w:t>
      </w:r>
      <w:r w:rsidRPr="00DE1901">
        <w:rPr>
          <w:rFonts w:ascii="Arial" w:hAnsi="Arial" w:cs="Arial"/>
          <w:color w:val="000000"/>
          <w:sz w:val="20"/>
          <w:szCs w:val="24"/>
        </w:rPr>
        <w:t>выявления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подготовить</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внесении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действующий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C709DD" w:rsidRDefault="00BE47BD" w:rsidP="00DE1901">
      <w:pPr>
        <w:widowControl w:val="0"/>
        <w:autoSpaceDE w:val="0"/>
        <w:autoSpaceDN w:val="0"/>
        <w:spacing w:after="0" w:line="240" w:lineRule="auto"/>
        <w:ind w:firstLine="709"/>
        <w:rPr>
          <w:rFonts w:ascii="Arial" w:hAnsi="Arial" w:cs="Arial"/>
          <w:color w:val="000000"/>
          <w:sz w:val="20"/>
          <w:szCs w:val="24"/>
        </w:rPr>
      </w:pPr>
      <w:r w:rsidRPr="00DE1901">
        <w:rPr>
          <w:rFonts w:ascii="Arial" w:hAnsi="Arial" w:cs="Arial"/>
          <w:color w:val="000000"/>
          <w:sz w:val="20"/>
          <w:szCs w:val="24"/>
        </w:rPr>
        <w:t>18.</w:t>
      </w:r>
      <w:r w:rsidR="00FF4E71" w:rsidRPr="00DE1901">
        <w:rPr>
          <w:rFonts w:ascii="Arial" w:hAnsi="Arial" w:cs="Arial"/>
          <w:color w:val="000000"/>
          <w:sz w:val="20"/>
          <w:szCs w:val="24"/>
        </w:rPr>
        <w:t xml:space="preserve"> </w:t>
      </w:r>
      <w:r w:rsidRPr="00DE1901">
        <w:rPr>
          <w:rFonts w:ascii="Arial" w:hAnsi="Arial" w:cs="Arial"/>
          <w:color w:val="000000"/>
          <w:sz w:val="20"/>
          <w:szCs w:val="24"/>
        </w:rPr>
        <w:t>Итоги</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выполнения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плана</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рассматриваются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заседании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Комиссии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не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позднее</w:t>
      </w:r>
      <w:r w:rsidR="00FF4E71" w:rsidRPr="00DE1901">
        <w:rPr>
          <w:rFonts w:ascii="Arial" w:hAnsi="Arial" w:cs="Arial"/>
          <w:color w:val="000000"/>
          <w:sz w:val="20"/>
          <w:szCs w:val="24"/>
        </w:rPr>
        <w:t xml:space="preserve"> </w:t>
      </w: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рабочих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дней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со</w:t>
      </w:r>
      <w:r w:rsidR="00FF4E71" w:rsidRPr="00DE1901">
        <w:rPr>
          <w:rFonts w:ascii="Arial" w:hAnsi="Arial" w:cs="Arial"/>
          <w:color w:val="000000"/>
          <w:sz w:val="20"/>
          <w:szCs w:val="24"/>
        </w:rPr>
        <w:t xml:space="preserve"> </w:t>
      </w:r>
      <w:r w:rsidRPr="00DE1901">
        <w:rPr>
          <w:rFonts w:ascii="Arial" w:hAnsi="Arial" w:cs="Arial"/>
          <w:color w:val="000000"/>
          <w:sz w:val="20"/>
          <w:szCs w:val="24"/>
        </w:rPr>
        <w:t>дня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заседания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Комиссии.</w:t>
      </w:r>
    </w:p>
    <w:p w:rsidR="00DE1901" w:rsidRPr="00DE1901" w:rsidRDefault="00DE1901" w:rsidP="00DE1901">
      <w:pPr>
        <w:widowControl w:val="0"/>
        <w:autoSpaceDE w:val="0"/>
        <w:autoSpaceDN w:val="0"/>
        <w:spacing w:after="0" w:line="240" w:lineRule="auto"/>
        <w:jc w:val="center"/>
        <w:rPr>
          <w:rFonts w:ascii="Arial" w:hAnsi="Arial" w:cs="Arial"/>
          <w:color w:val="000000"/>
          <w:sz w:val="20"/>
          <w:szCs w:val="24"/>
        </w:rPr>
      </w:pPr>
    </w:p>
    <w:p w:rsidR="00BE47BD" w:rsidRPr="00DE1901" w:rsidRDefault="00BE47BD" w:rsidP="00DE1901">
      <w:pPr>
        <w:widowControl w:val="0"/>
        <w:autoSpaceDE w:val="0"/>
        <w:autoSpaceDN w:val="0"/>
        <w:spacing w:after="0" w:line="240" w:lineRule="auto"/>
        <w:ind w:left="7655"/>
        <w:jc w:val="center"/>
        <w:rPr>
          <w:rFonts w:ascii="Arial" w:hAnsi="Arial" w:cs="Arial"/>
          <w:color w:val="000000"/>
          <w:sz w:val="20"/>
        </w:rPr>
      </w:pP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p>
    <w:p w:rsidR="00C709DD" w:rsidRDefault="00BE47BD" w:rsidP="00DE1901">
      <w:pPr>
        <w:widowControl w:val="0"/>
        <w:autoSpaceDE w:val="0"/>
        <w:autoSpaceDN w:val="0"/>
        <w:spacing w:after="0" w:line="240" w:lineRule="auto"/>
        <w:ind w:left="7655"/>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Порядку</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экспертизы</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нормативных</w:t>
      </w:r>
      <w:r w:rsidR="00FF4E71" w:rsidRPr="00DE1901">
        <w:rPr>
          <w:rFonts w:ascii="Arial" w:hAnsi="Arial" w:cs="Arial"/>
          <w:color w:val="000000"/>
          <w:sz w:val="20"/>
        </w:rPr>
        <w:t xml:space="preserve"> </w:t>
      </w:r>
      <w:r w:rsidRPr="00DE1901">
        <w:rPr>
          <w:rFonts w:ascii="Arial" w:hAnsi="Arial" w:cs="Arial"/>
          <w:color w:val="000000"/>
          <w:sz w:val="20"/>
        </w:rPr>
        <w:t>правовых</w:t>
      </w:r>
      <w:r w:rsidR="00FF4E71" w:rsidRPr="00DE1901">
        <w:rPr>
          <w:rFonts w:ascii="Arial" w:hAnsi="Arial" w:cs="Arial"/>
          <w:color w:val="000000"/>
          <w:sz w:val="20"/>
        </w:rPr>
        <w:t xml:space="preserve"> </w:t>
      </w:r>
      <w:r w:rsidRPr="00DE1901">
        <w:rPr>
          <w:rFonts w:ascii="Arial" w:hAnsi="Arial" w:cs="Arial"/>
          <w:color w:val="000000"/>
          <w:sz w:val="20"/>
        </w:rPr>
        <w:t>актов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DE1901" w:rsidRPr="00DE1901" w:rsidRDefault="00DE1901" w:rsidP="00DE1901">
      <w:pPr>
        <w:widowControl w:val="0"/>
        <w:autoSpaceDE w:val="0"/>
        <w:autoSpaceDN w:val="0"/>
        <w:spacing w:after="0" w:line="240" w:lineRule="auto"/>
        <w:ind w:left="4820"/>
        <w:rPr>
          <w:rFonts w:ascii="Arial" w:hAnsi="Arial" w:cs="Arial"/>
          <w:color w:val="000000"/>
          <w:sz w:val="20"/>
        </w:rPr>
      </w:pPr>
    </w:p>
    <w:p w:rsidR="00BE47BD" w:rsidRPr="00DE1901" w:rsidRDefault="00BE47BD" w:rsidP="00DE1901">
      <w:pPr>
        <w:widowControl w:val="0"/>
        <w:autoSpaceDE w:val="0"/>
        <w:autoSpaceDN w:val="0"/>
        <w:spacing w:after="0" w:line="240" w:lineRule="auto"/>
        <w:jc w:val="center"/>
        <w:rPr>
          <w:rFonts w:ascii="Arial" w:hAnsi="Arial" w:cs="Arial"/>
          <w:b/>
          <w:color w:val="000000"/>
          <w:sz w:val="20"/>
          <w:szCs w:val="24"/>
        </w:rPr>
      </w:pPr>
      <w:bookmarkStart w:id="24" w:name="P107"/>
      <w:bookmarkEnd w:id="24"/>
      <w:r w:rsidRPr="00DE1901">
        <w:rPr>
          <w:rFonts w:ascii="Arial" w:hAnsi="Arial" w:cs="Arial"/>
          <w:b/>
          <w:color w:val="000000"/>
          <w:sz w:val="20"/>
          <w:szCs w:val="24"/>
        </w:rPr>
        <w:t>ЗАКЛЮЧЕНИЕ</w:t>
      </w:r>
    </w:p>
    <w:p w:rsidR="00C709DD" w:rsidRDefault="00BE47BD" w:rsidP="00DE1901">
      <w:pPr>
        <w:widowControl w:val="0"/>
        <w:autoSpaceDE w:val="0"/>
        <w:autoSpaceDN w:val="0"/>
        <w:spacing w:after="0" w:line="240" w:lineRule="auto"/>
        <w:jc w:val="center"/>
        <w:rPr>
          <w:rFonts w:ascii="Arial" w:hAnsi="Arial" w:cs="Arial"/>
          <w:b/>
          <w:color w:val="000000"/>
          <w:sz w:val="20"/>
          <w:szCs w:val="24"/>
        </w:rPr>
      </w:pPr>
      <w:r w:rsidRPr="00DE1901">
        <w:rPr>
          <w:rFonts w:ascii="Arial" w:hAnsi="Arial" w:cs="Arial"/>
          <w:b/>
          <w:color w:val="000000"/>
          <w:sz w:val="20"/>
          <w:szCs w:val="24"/>
        </w:rPr>
        <w:t>об</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экспертизе</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нормативного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правового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акта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Мариинско-Посадского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муниципального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округа,</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затрагивающего</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вопросы</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осуществления</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предпринимательской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инвестиционной</w:t>
      </w:r>
      <w:r w:rsidR="00FF4E71" w:rsidRPr="00DE1901">
        <w:rPr>
          <w:rFonts w:ascii="Arial" w:hAnsi="Arial" w:cs="Arial"/>
          <w:b/>
          <w:color w:val="000000"/>
          <w:sz w:val="20"/>
          <w:szCs w:val="24"/>
        </w:rPr>
        <w:t xml:space="preserve"> </w:t>
      </w:r>
      <w:r w:rsidRPr="00DE1901">
        <w:rPr>
          <w:rFonts w:ascii="Arial" w:hAnsi="Arial" w:cs="Arial"/>
          <w:b/>
          <w:color w:val="000000"/>
          <w:sz w:val="20"/>
          <w:szCs w:val="24"/>
        </w:rPr>
        <w:t>деятельности</w:t>
      </w:r>
    </w:p>
    <w:p w:rsidR="00DE1901" w:rsidRPr="00DE1901" w:rsidRDefault="00DE1901" w:rsidP="00DE1901">
      <w:pPr>
        <w:widowControl w:val="0"/>
        <w:autoSpaceDE w:val="0"/>
        <w:autoSpaceDN w:val="0"/>
        <w:spacing w:after="0" w:line="240" w:lineRule="auto"/>
        <w:jc w:val="center"/>
        <w:rPr>
          <w:rFonts w:ascii="Arial" w:hAnsi="Arial" w:cs="Arial"/>
          <w:b/>
          <w:color w:val="000000"/>
          <w:sz w:val="20"/>
          <w:szCs w:val="24"/>
        </w:rPr>
      </w:pP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Отдел</w:t>
      </w:r>
      <w:r w:rsidR="00FF4E71" w:rsidRPr="00DE1901">
        <w:rPr>
          <w:rFonts w:ascii="Arial" w:hAnsi="Arial" w:cs="Arial"/>
          <w:color w:val="000000"/>
          <w:sz w:val="20"/>
          <w:szCs w:val="24"/>
        </w:rPr>
        <w:t xml:space="preserve"> </w:t>
      </w:r>
      <w:r w:rsidRPr="00DE1901">
        <w:rPr>
          <w:rFonts w:ascii="Arial" w:hAnsi="Arial" w:cs="Arial"/>
          <w:color w:val="000000"/>
          <w:sz w:val="20"/>
          <w:szCs w:val="24"/>
          <w:shd w:val="clear" w:color="auto" w:fill="FFFFFF"/>
        </w:rPr>
        <w:t>экономики,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промышленности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инвестиционной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деятельности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соответствии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Порядком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Чувашской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Республики,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утвержденным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постановлением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от</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а</w:t>
      </w:r>
      <w:r w:rsidR="00FF4E71" w:rsidRPr="00DE1901">
        <w:rPr>
          <w:rFonts w:ascii="Arial" w:hAnsi="Arial" w:cs="Arial"/>
          <w:color w:val="000000"/>
          <w:sz w:val="20"/>
          <w:szCs w:val="24"/>
        </w:rPr>
        <w:t xml:space="preserve"> </w:t>
      </w:r>
      <w:r w:rsidRPr="00DE1901">
        <w:rPr>
          <w:rFonts w:ascii="Arial" w:hAnsi="Arial" w:cs="Arial"/>
          <w:color w:val="000000"/>
          <w:sz w:val="20"/>
          <w:szCs w:val="24"/>
        </w:rPr>
        <w:t>также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провело</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экспертизу</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C709DD" w:rsidRPr="00DE1901" w:rsidRDefault="00BE47BD" w:rsidP="00DE1901">
      <w:pPr>
        <w:widowControl w:val="0"/>
        <w:autoSpaceDE w:val="0"/>
        <w:autoSpaceDN w:val="0"/>
        <w:spacing w:after="0" w:line="240" w:lineRule="auto"/>
        <w:ind w:firstLine="709"/>
        <w:jc w:val="center"/>
        <w:rPr>
          <w:rFonts w:ascii="Arial" w:hAnsi="Arial" w:cs="Arial"/>
          <w:color w:val="000000"/>
          <w:sz w:val="20"/>
        </w:rPr>
      </w:pPr>
      <w:r w:rsidRPr="00DE1901">
        <w:rPr>
          <w:rFonts w:ascii="Arial" w:hAnsi="Arial" w:cs="Arial"/>
          <w:color w:val="000000"/>
          <w:sz w:val="20"/>
        </w:rPr>
        <w:t>(наименование</w:t>
      </w:r>
      <w:r w:rsidR="00FF4E71" w:rsidRPr="00DE1901">
        <w:rPr>
          <w:rFonts w:ascii="Arial" w:hAnsi="Arial" w:cs="Arial"/>
          <w:color w:val="000000"/>
          <w:sz w:val="20"/>
        </w:rPr>
        <w:t xml:space="preserve"> </w:t>
      </w:r>
      <w:r w:rsidRPr="00DE1901">
        <w:rPr>
          <w:rFonts w:ascii="Arial" w:hAnsi="Arial" w:cs="Arial"/>
          <w:color w:val="000000"/>
          <w:sz w:val="20"/>
        </w:rPr>
        <w:t>нормативного</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1.</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Общее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описание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рассматриваемого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регулирования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(наименование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реквизиты,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источники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опубликования).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Уполномоченное</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Цели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регулирования.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Основные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группы</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интересы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затрагиваются</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регулированием,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установленным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Описание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которые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возложены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рамках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района.</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Расходы</w:t>
      </w:r>
      <w:r w:rsidR="00FF4E71" w:rsidRPr="00DE1901">
        <w:rPr>
          <w:rFonts w:ascii="Arial" w:hAnsi="Arial" w:cs="Arial"/>
          <w:color w:val="000000"/>
          <w:sz w:val="20"/>
          <w:szCs w:val="24"/>
        </w:rPr>
        <w:t xml:space="preserve"> </w:t>
      </w:r>
      <w:r w:rsidRPr="00DE1901">
        <w:rPr>
          <w:rFonts w:ascii="Arial" w:hAnsi="Arial" w:cs="Arial"/>
          <w:color w:val="000000"/>
          <w:sz w:val="20"/>
          <w:szCs w:val="24"/>
        </w:rPr>
        <w:t>субъектов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связанные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необходимостью</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выполнения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обязанностей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связи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действием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2.</w:t>
      </w:r>
      <w:r w:rsidR="00FF4E71" w:rsidRPr="00DE1901">
        <w:rPr>
          <w:rFonts w:ascii="Arial" w:hAnsi="Arial" w:cs="Arial"/>
          <w:color w:val="000000"/>
          <w:sz w:val="20"/>
          <w:szCs w:val="24"/>
        </w:rPr>
        <w:t xml:space="preserve"> </w:t>
      </w:r>
      <w:r w:rsidRPr="00DE1901">
        <w:rPr>
          <w:rFonts w:ascii="Arial" w:hAnsi="Arial" w:cs="Arial"/>
          <w:color w:val="000000"/>
          <w:sz w:val="20"/>
          <w:szCs w:val="24"/>
        </w:rPr>
        <w:t>Основания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план</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затрагивающих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вопросы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BE47BD" w:rsidRPr="00DE1901" w:rsidRDefault="00BE47BD" w:rsidP="00DE1901">
      <w:pPr>
        <w:widowControl w:val="0"/>
        <w:autoSpaceDE w:val="0"/>
        <w:autoSpaceDN w:val="0"/>
        <w:spacing w:after="0" w:line="240" w:lineRule="auto"/>
        <w:ind w:firstLine="709"/>
        <w:jc w:val="center"/>
        <w:rPr>
          <w:rFonts w:ascii="Arial" w:hAnsi="Arial" w:cs="Arial"/>
          <w:color w:val="000000"/>
          <w:sz w:val="20"/>
        </w:rPr>
      </w:pPr>
      <w:r w:rsidRPr="00DE1901">
        <w:rPr>
          <w:rFonts w:ascii="Arial" w:hAnsi="Arial" w:cs="Arial"/>
          <w:color w:val="000000"/>
          <w:sz w:val="20"/>
        </w:rPr>
        <w:t>(наименование</w:t>
      </w:r>
      <w:r w:rsidR="00FF4E71" w:rsidRPr="00DE1901">
        <w:rPr>
          <w:rFonts w:ascii="Arial" w:hAnsi="Arial" w:cs="Arial"/>
          <w:color w:val="000000"/>
          <w:sz w:val="20"/>
        </w:rPr>
        <w:t xml:space="preserve"> </w:t>
      </w:r>
      <w:r w:rsidRPr="00DE1901">
        <w:rPr>
          <w:rFonts w:ascii="Arial" w:hAnsi="Arial" w:cs="Arial"/>
          <w:color w:val="000000"/>
          <w:sz w:val="20"/>
        </w:rPr>
        <w:t>нормативного</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акта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widowControl w:val="0"/>
        <w:autoSpaceDE w:val="0"/>
        <w:autoSpaceDN w:val="0"/>
        <w:spacing w:after="0" w:line="240" w:lineRule="auto"/>
        <w:ind w:firstLine="709"/>
        <w:rPr>
          <w:rFonts w:ascii="Arial" w:hAnsi="Arial" w:cs="Arial"/>
          <w:color w:val="000000"/>
          <w:sz w:val="20"/>
          <w:szCs w:val="24"/>
        </w:rPr>
      </w:pPr>
      <w:r w:rsidRPr="00DE1901">
        <w:rPr>
          <w:rFonts w:ascii="Arial" w:hAnsi="Arial" w:cs="Arial"/>
          <w:color w:val="000000"/>
          <w:sz w:val="20"/>
          <w:szCs w:val="24"/>
        </w:rPr>
        <w:t>включен</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соответствии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r w:rsidR="00FF4E71" w:rsidRPr="00DE1901">
        <w:rPr>
          <w:rFonts w:ascii="Arial" w:hAnsi="Arial" w:cs="Arial"/>
          <w:color w:val="000000"/>
          <w:sz w:val="20"/>
          <w:szCs w:val="24"/>
        </w:rPr>
        <w:t xml:space="preserve"> </w:t>
      </w:r>
      <w:r w:rsidRPr="00DE1901">
        <w:rPr>
          <w:rFonts w:ascii="Arial" w:hAnsi="Arial" w:cs="Arial"/>
          <w:color w:val="000000"/>
          <w:sz w:val="20"/>
        </w:rPr>
        <w:t>(наименование</w:t>
      </w:r>
      <w:r w:rsidR="00FF4E71" w:rsidRPr="00DE1901">
        <w:rPr>
          <w:rFonts w:ascii="Arial" w:hAnsi="Arial" w:cs="Arial"/>
          <w:color w:val="000000"/>
          <w:sz w:val="20"/>
        </w:rPr>
        <w:t xml:space="preserve"> </w:t>
      </w:r>
      <w:r w:rsidRPr="00DE1901">
        <w:rPr>
          <w:rFonts w:ascii="Arial" w:hAnsi="Arial" w:cs="Arial"/>
          <w:color w:val="000000"/>
          <w:sz w:val="20"/>
        </w:rPr>
        <w:t>обратившегося)</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содержащим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том,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что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содержит</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выражающиеся</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BE47BD" w:rsidRPr="00DE1901" w:rsidRDefault="00BE47BD" w:rsidP="00DE1901">
      <w:pPr>
        <w:widowControl w:val="0"/>
        <w:autoSpaceDE w:val="0"/>
        <w:autoSpaceDN w:val="0"/>
        <w:spacing w:after="0" w:line="240" w:lineRule="auto"/>
        <w:ind w:firstLine="709"/>
        <w:jc w:val="both"/>
        <w:rPr>
          <w:rFonts w:ascii="Arial" w:eastAsia="Calibri" w:hAnsi="Arial" w:cs="Arial"/>
          <w:color w:val="000000"/>
          <w:sz w:val="20"/>
          <w:szCs w:val="24"/>
          <w:lang w:eastAsia="en-US"/>
        </w:rPr>
      </w:pPr>
      <w:r w:rsidRPr="00DE1901">
        <w:rPr>
          <w:rFonts w:ascii="Arial" w:eastAsia="Calibri" w:hAnsi="Arial" w:cs="Arial"/>
          <w:color w:val="000000"/>
          <w:sz w:val="20"/>
          <w:szCs w:val="24"/>
          <w:lang w:eastAsia="en-US"/>
        </w:rPr>
        <w:t>3.</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Публичные</w:t>
      </w:r>
      <w:r w:rsidR="00FF4E71" w:rsidRPr="00DE1901">
        <w:rPr>
          <w:rFonts w:ascii="Arial" w:eastAsia="Calibri" w:hAnsi="Arial" w:cs="Arial"/>
          <w:color w:val="000000"/>
          <w:sz w:val="20"/>
          <w:szCs w:val="24"/>
          <w:lang w:eastAsia="en-US"/>
        </w:rPr>
        <w:t xml:space="preserve"> </w:t>
      </w:r>
      <w:r w:rsidRPr="00DE1901">
        <w:rPr>
          <w:rFonts w:ascii="Arial" w:eastAsia="Calibri" w:hAnsi="Arial" w:cs="Arial"/>
          <w:color w:val="000000"/>
          <w:sz w:val="20"/>
          <w:szCs w:val="24"/>
          <w:lang w:eastAsia="en-US"/>
        </w:rPr>
        <w:t>консультации</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ходе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представителями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сообщества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(далее</w:t>
      </w:r>
      <w:r w:rsidR="00FF4E71" w:rsidRPr="00DE1901">
        <w:rPr>
          <w:rFonts w:ascii="Arial" w:hAnsi="Arial" w:cs="Arial"/>
          <w:color w:val="000000"/>
          <w:sz w:val="20"/>
          <w:szCs w:val="24"/>
        </w:rPr>
        <w:t xml:space="preserve"> </w:t>
      </w:r>
      <w:r w:rsidRPr="00DE1901">
        <w:rPr>
          <w:rFonts w:ascii="Arial" w:hAnsi="Arial" w:cs="Arial"/>
          <w:color w:val="000000"/>
          <w:sz w:val="20"/>
          <w:szCs w:val="24"/>
        </w:rPr>
        <w:t>-</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публичные</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w:t>
      </w:r>
      <w:r w:rsidR="00FF4E71" w:rsidRPr="00DE1901">
        <w:rPr>
          <w:rFonts w:ascii="Arial" w:hAnsi="Arial" w:cs="Arial"/>
          <w:color w:val="000000"/>
          <w:sz w:val="20"/>
          <w:szCs w:val="24"/>
        </w:rPr>
        <w:t xml:space="preserve"> </w:t>
      </w:r>
      <w:r w:rsidRPr="00DE1901">
        <w:rPr>
          <w:rFonts w:ascii="Arial" w:hAnsi="Arial" w:cs="Arial"/>
          <w:color w:val="000000"/>
          <w:sz w:val="20"/>
          <w:szCs w:val="24"/>
        </w:rPr>
        <w:t>целью</w:t>
      </w:r>
      <w:r w:rsidR="00FF4E71" w:rsidRPr="00DE1901">
        <w:rPr>
          <w:rFonts w:ascii="Arial" w:hAnsi="Arial" w:cs="Arial"/>
          <w:color w:val="000000"/>
          <w:sz w:val="20"/>
          <w:szCs w:val="24"/>
        </w:rPr>
        <w:t xml:space="preserve"> </w:t>
      </w:r>
      <w:r w:rsidRPr="00DE1901">
        <w:rPr>
          <w:rFonts w:ascii="Arial" w:hAnsi="Arial" w:cs="Arial"/>
          <w:color w:val="000000"/>
          <w:sz w:val="20"/>
          <w:szCs w:val="24"/>
        </w:rPr>
        <w:t>сбора</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положениях</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Уведомление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размещено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на</w:t>
      </w:r>
      <w:r w:rsidR="00FF4E71" w:rsidRPr="00DE1901">
        <w:rPr>
          <w:rFonts w:ascii="Arial" w:hAnsi="Arial" w:cs="Arial"/>
          <w:color w:val="000000"/>
          <w:sz w:val="20"/>
          <w:szCs w:val="24"/>
        </w:rPr>
        <w:t xml:space="preserve"> </w:t>
      </w:r>
      <w:r w:rsidRPr="00DE1901">
        <w:rPr>
          <w:rFonts w:ascii="Arial" w:hAnsi="Arial" w:cs="Arial"/>
          <w:color w:val="000000"/>
          <w:sz w:val="20"/>
          <w:szCs w:val="24"/>
        </w:rPr>
        <w:t>официальном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сайте</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информационно-телекоммуникационной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сети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"Интернет"</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адресу:</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Дополнительно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запросы</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представлении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информации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были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направлены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получено</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Результаты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обобщены</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справке</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результатах</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4.</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Результаты</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отделом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экономики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Анализ</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участников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публичных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консультаций.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Анализ</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Сведения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непредставлении</w:t>
      </w:r>
      <w:r w:rsidR="00FF4E71" w:rsidRPr="00DE1901">
        <w:rPr>
          <w:rFonts w:ascii="Arial" w:hAnsi="Arial" w:cs="Arial"/>
          <w:color w:val="000000"/>
          <w:sz w:val="20"/>
          <w:szCs w:val="24"/>
        </w:rPr>
        <w:t xml:space="preserve"> </w:t>
      </w:r>
      <w:r w:rsidRPr="00DE1901">
        <w:rPr>
          <w:rFonts w:ascii="Arial" w:hAnsi="Arial" w:cs="Arial"/>
          <w:color w:val="000000"/>
          <w:sz w:val="20"/>
          <w:szCs w:val="24"/>
        </w:rPr>
        <w:t>структурным</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подразделением</w:t>
      </w:r>
      <w:r w:rsidR="00FF4E71" w:rsidRPr="00DE1901">
        <w:rPr>
          <w:rFonts w:ascii="Arial" w:hAnsi="Arial" w:cs="Arial"/>
          <w:color w:val="000000"/>
          <w:sz w:val="20"/>
          <w:szCs w:val="24"/>
        </w:rPr>
        <w:t xml:space="preserve"> </w:t>
      </w:r>
      <w:r w:rsidRPr="00DE1901">
        <w:rPr>
          <w:rFonts w:ascii="Arial" w:hAnsi="Arial" w:cs="Arial"/>
          <w:color w:val="000000"/>
          <w:sz w:val="20"/>
          <w:szCs w:val="24"/>
        </w:rPr>
        <w:t>администрации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материалов,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необходимых</w:t>
      </w:r>
      <w:r w:rsidR="00FF4E71" w:rsidRPr="00DE1901">
        <w:rPr>
          <w:rFonts w:ascii="Arial" w:hAnsi="Arial" w:cs="Arial"/>
          <w:color w:val="000000"/>
          <w:sz w:val="20"/>
          <w:szCs w:val="24"/>
        </w:rPr>
        <w:t xml:space="preserve"> </w:t>
      </w:r>
      <w:r w:rsidRPr="00DE1901">
        <w:rPr>
          <w:rFonts w:ascii="Arial" w:hAnsi="Arial" w:cs="Arial"/>
          <w:color w:val="000000"/>
          <w:sz w:val="20"/>
          <w:szCs w:val="24"/>
        </w:rPr>
        <w:t>для</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5.</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Подготовка</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согласование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Комментарии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поступившим</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замечаниям</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предложениям</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проекту</w:t>
      </w:r>
      <w:r w:rsidR="00FF4E71" w:rsidRPr="00DE1901">
        <w:rPr>
          <w:rFonts w:ascii="Arial" w:hAnsi="Arial" w:cs="Arial"/>
          <w:color w:val="000000"/>
          <w:sz w:val="20"/>
          <w:szCs w:val="24"/>
        </w:rPr>
        <w:t xml:space="preserve"> </w:t>
      </w:r>
      <w:r w:rsidRPr="00DE1901">
        <w:rPr>
          <w:rFonts w:ascii="Arial" w:hAnsi="Arial" w:cs="Arial"/>
          <w:color w:val="000000"/>
          <w:sz w:val="20"/>
          <w:szCs w:val="24"/>
        </w:rPr>
        <w:t>заключения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результатам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исследования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6.</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Выводы</w:t>
      </w:r>
      <w:r w:rsidR="00FF4E71" w:rsidRPr="00DE1901">
        <w:rPr>
          <w:rFonts w:ascii="Arial" w:hAnsi="Arial" w:cs="Arial"/>
          <w:color w:val="000000"/>
          <w:sz w:val="20"/>
          <w:szCs w:val="24"/>
        </w:rPr>
        <w:t xml:space="preserve"> </w:t>
      </w: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итогам</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проведения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p>
    <w:p w:rsidR="00BE47BD" w:rsidRPr="00DE1901" w:rsidRDefault="00BE47BD" w:rsidP="00DE1901">
      <w:pPr>
        <w:widowControl w:val="0"/>
        <w:autoSpaceDE w:val="0"/>
        <w:autoSpaceDN w:val="0"/>
        <w:spacing w:after="0" w:line="240" w:lineRule="auto"/>
        <w:ind w:firstLine="709"/>
        <w:rPr>
          <w:rFonts w:ascii="Arial" w:hAnsi="Arial" w:cs="Arial"/>
          <w:color w:val="000000"/>
          <w:sz w:val="20"/>
          <w:szCs w:val="24"/>
        </w:rPr>
      </w:pPr>
      <w:r w:rsidRPr="00DE1901">
        <w:rPr>
          <w:rFonts w:ascii="Arial" w:hAnsi="Arial" w:cs="Arial"/>
          <w:color w:val="000000"/>
          <w:sz w:val="20"/>
          <w:szCs w:val="24"/>
        </w:rPr>
        <w:t>По</w:t>
      </w:r>
      <w:r w:rsidR="00FF4E71" w:rsidRPr="00DE1901">
        <w:rPr>
          <w:rFonts w:ascii="Arial" w:hAnsi="Arial" w:cs="Arial"/>
          <w:color w:val="000000"/>
          <w:sz w:val="20"/>
          <w:szCs w:val="24"/>
        </w:rPr>
        <w:t xml:space="preserve"> </w:t>
      </w:r>
      <w:r w:rsidRPr="00DE1901">
        <w:rPr>
          <w:rFonts w:ascii="Arial" w:hAnsi="Arial" w:cs="Arial"/>
          <w:color w:val="000000"/>
          <w:sz w:val="20"/>
          <w:szCs w:val="24"/>
        </w:rPr>
        <w:t>итогам</w:t>
      </w:r>
      <w:r w:rsidR="00FF4E71" w:rsidRPr="00DE1901">
        <w:rPr>
          <w:rFonts w:ascii="Arial" w:hAnsi="Arial" w:cs="Arial"/>
          <w:color w:val="000000"/>
          <w:sz w:val="20"/>
          <w:szCs w:val="24"/>
        </w:rPr>
        <w:t xml:space="preserve"> </w:t>
      </w:r>
      <w:r w:rsidRPr="00DE1901">
        <w:rPr>
          <w:rFonts w:ascii="Arial" w:hAnsi="Arial" w:cs="Arial"/>
          <w:color w:val="000000"/>
          <w:sz w:val="20"/>
          <w:szCs w:val="24"/>
        </w:rPr>
        <w:t>экспертизы</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_____________________________________________________________________________</w:t>
      </w:r>
    </w:p>
    <w:p w:rsidR="00BE47BD" w:rsidRPr="00DE1901" w:rsidRDefault="00FF4E71" w:rsidP="00DE1901">
      <w:pPr>
        <w:widowControl w:val="0"/>
        <w:autoSpaceDE w:val="0"/>
        <w:autoSpaceDN w:val="0"/>
        <w:spacing w:after="0" w:line="240" w:lineRule="auto"/>
        <w:ind w:firstLine="709"/>
        <w:rPr>
          <w:rFonts w:ascii="Arial" w:hAnsi="Arial" w:cs="Arial"/>
          <w:color w:val="000000"/>
          <w:sz w:val="20"/>
        </w:rPr>
      </w:pPr>
      <w:r w:rsidRPr="00DE1901">
        <w:rPr>
          <w:rFonts w:ascii="Arial" w:hAnsi="Arial" w:cs="Arial"/>
          <w:color w:val="000000"/>
          <w:sz w:val="20"/>
        </w:rPr>
        <w:t xml:space="preserve"> </w:t>
      </w:r>
      <w:r w:rsidR="00BE47BD" w:rsidRPr="00DE1901">
        <w:rPr>
          <w:rFonts w:ascii="Arial" w:hAnsi="Arial" w:cs="Arial"/>
          <w:color w:val="000000"/>
          <w:sz w:val="20"/>
        </w:rPr>
        <w:t>(наименование</w:t>
      </w:r>
      <w:r w:rsidRPr="00DE1901">
        <w:rPr>
          <w:rFonts w:ascii="Arial" w:hAnsi="Arial" w:cs="Arial"/>
          <w:color w:val="000000"/>
          <w:sz w:val="20"/>
        </w:rPr>
        <w:t xml:space="preserve"> </w:t>
      </w:r>
      <w:r w:rsidR="00BE47BD" w:rsidRPr="00DE1901">
        <w:rPr>
          <w:rFonts w:ascii="Arial" w:hAnsi="Arial" w:cs="Arial"/>
          <w:color w:val="000000"/>
          <w:sz w:val="20"/>
        </w:rPr>
        <w:t>нормативного</w:t>
      </w:r>
      <w:r w:rsidRPr="00DE1901">
        <w:rPr>
          <w:rFonts w:ascii="Arial" w:hAnsi="Arial" w:cs="Arial"/>
          <w:color w:val="000000"/>
          <w:sz w:val="20"/>
        </w:rPr>
        <w:t xml:space="preserve"> </w:t>
      </w:r>
      <w:r w:rsidR="00BE47BD" w:rsidRPr="00DE1901">
        <w:rPr>
          <w:rFonts w:ascii="Arial" w:hAnsi="Arial" w:cs="Arial"/>
          <w:color w:val="000000"/>
          <w:sz w:val="20"/>
        </w:rPr>
        <w:t>правового</w:t>
      </w:r>
      <w:r w:rsidRPr="00DE1901">
        <w:rPr>
          <w:rFonts w:ascii="Arial" w:hAnsi="Arial" w:cs="Arial"/>
          <w:color w:val="000000"/>
          <w:sz w:val="20"/>
        </w:rPr>
        <w:t xml:space="preserve"> </w:t>
      </w:r>
      <w:r w:rsidR="00BE47BD" w:rsidRPr="00DE1901">
        <w:rPr>
          <w:rFonts w:ascii="Arial" w:hAnsi="Arial" w:cs="Arial"/>
          <w:color w:val="000000"/>
          <w:sz w:val="20"/>
        </w:rPr>
        <w:t>акта</w:t>
      </w:r>
      <w:r w:rsidRPr="00DE1901">
        <w:rPr>
          <w:rFonts w:ascii="Arial" w:hAnsi="Arial" w:cs="Arial"/>
          <w:color w:val="000000"/>
          <w:sz w:val="20"/>
        </w:rPr>
        <w:t xml:space="preserve"> </w:t>
      </w:r>
      <w:r w:rsidR="00BE47BD" w:rsidRPr="00DE1901">
        <w:rPr>
          <w:rFonts w:ascii="Arial" w:hAnsi="Arial" w:cs="Arial"/>
          <w:color w:val="000000"/>
          <w:sz w:val="20"/>
        </w:rPr>
        <w:t>Мариинско-Посадского</w:t>
      </w:r>
      <w:r w:rsidRPr="00DE1901">
        <w:rPr>
          <w:rFonts w:ascii="Arial" w:hAnsi="Arial" w:cs="Arial"/>
          <w:color w:val="000000"/>
          <w:sz w:val="20"/>
        </w:rPr>
        <w:t xml:space="preserve"> </w:t>
      </w:r>
      <w:r w:rsidR="00BE47BD" w:rsidRPr="00DE1901">
        <w:rPr>
          <w:rFonts w:ascii="Arial" w:hAnsi="Arial" w:cs="Arial"/>
          <w:color w:val="000000"/>
          <w:sz w:val="20"/>
        </w:rPr>
        <w:t>муниципального</w:t>
      </w:r>
      <w:r w:rsidRPr="00DE1901">
        <w:rPr>
          <w:rFonts w:ascii="Arial" w:hAnsi="Arial" w:cs="Arial"/>
          <w:color w:val="000000"/>
          <w:sz w:val="20"/>
        </w:rPr>
        <w:t xml:space="preserve"> </w:t>
      </w:r>
      <w:r w:rsidR="00BE47BD" w:rsidRPr="00DE1901">
        <w:rPr>
          <w:rFonts w:ascii="Arial" w:hAnsi="Arial" w:cs="Arial"/>
          <w:color w:val="000000"/>
          <w:sz w:val="20"/>
        </w:rPr>
        <w:t>округа)</w:t>
      </w:r>
    </w:p>
    <w:p w:rsidR="00C709D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сектор</w:t>
      </w:r>
      <w:r w:rsidR="00FF4E71" w:rsidRPr="00DE1901">
        <w:rPr>
          <w:rFonts w:ascii="Arial" w:hAnsi="Arial" w:cs="Arial"/>
          <w:color w:val="000000"/>
          <w:sz w:val="20"/>
          <w:szCs w:val="24"/>
        </w:rPr>
        <w:t xml:space="preserve"> </w:t>
      </w:r>
      <w:r w:rsidRPr="00DE1901">
        <w:rPr>
          <w:rFonts w:ascii="Arial" w:hAnsi="Arial" w:cs="Arial"/>
          <w:color w:val="000000"/>
          <w:sz w:val="20"/>
          <w:szCs w:val="24"/>
          <w:shd w:val="clear" w:color="auto" w:fill="FFFFFF"/>
        </w:rPr>
        <w:t>экономики,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промышленности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инвестиционной</w:t>
      </w:r>
      <w:r w:rsidR="00FF4E71" w:rsidRPr="00DE1901">
        <w:rPr>
          <w:rFonts w:ascii="Arial" w:hAnsi="Arial" w:cs="Arial"/>
          <w:color w:val="000000"/>
          <w:sz w:val="20"/>
          <w:szCs w:val="24"/>
          <w:shd w:val="clear" w:color="auto" w:fill="FFFFFF"/>
        </w:rPr>
        <w:t xml:space="preserve"> </w:t>
      </w:r>
      <w:r w:rsidRPr="00DE1901">
        <w:rPr>
          <w:rFonts w:ascii="Arial" w:hAnsi="Arial" w:cs="Arial"/>
          <w:color w:val="000000"/>
          <w:sz w:val="20"/>
          <w:szCs w:val="24"/>
          <w:shd w:val="clear" w:color="auto" w:fill="FFFFFF"/>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пришел</w:t>
      </w:r>
      <w:r w:rsidR="00FF4E71" w:rsidRPr="00DE1901">
        <w:rPr>
          <w:rFonts w:ascii="Arial" w:hAnsi="Arial" w:cs="Arial"/>
          <w:color w:val="000000"/>
          <w:sz w:val="20"/>
          <w:szCs w:val="24"/>
        </w:rPr>
        <w:t xml:space="preserve"> </w:t>
      </w:r>
      <w:r w:rsidRPr="00DE1901">
        <w:rPr>
          <w:rFonts w:ascii="Arial" w:hAnsi="Arial" w:cs="Arial"/>
          <w:color w:val="000000"/>
          <w:sz w:val="20"/>
          <w:szCs w:val="24"/>
        </w:rPr>
        <w:t>к</w:t>
      </w:r>
      <w:r w:rsidR="00FF4E71" w:rsidRPr="00DE1901">
        <w:rPr>
          <w:rFonts w:ascii="Arial" w:hAnsi="Arial" w:cs="Arial"/>
          <w:color w:val="000000"/>
          <w:sz w:val="20"/>
          <w:szCs w:val="24"/>
        </w:rPr>
        <w:t xml:space="preserve"> </w:t>
      </w:r>
      <w:r w:rsidRPr="00DE1901">
        <w:rPr>
          <w:rFonts w:ascii="Arial" w:hAnsi="Arial" w:cs="Arial"/>
          <w:color w:val="000000"/>
          <w:sz w:val="20"/>
          <w:szCs w:val="24"/>
        </w:rPr>
        <w:t>выводу:</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вариант</w:t>
      </w:r>
      <w:r w:rsidR="00FF4E71" w:rsidRPr="00DE1901">
        <w:rPr>
          <w:rFonts w:ascii="Arial" w:hAnsi="Arial" w:cs="Arial"/>
          <w:color w:val="000000"/>
          <w:sz w:val="20"/>
          <w:szCs w:val="24"/>
        </w:rPr>
        <w:t xml:space="preserve"> </w:t>
      </w:r>
      <w:r w:rsidRPr="00DE1901">
        <w:rPr>
          <w:rFonts w:ascii="Arial" w:hAnsi="Arial" w:cs="Arial"/>
          <w:color w:val="000000"/>
          <w:sz w:val="20"/>
          <w:szCs w:val="24"/>
        </w:rPr>
        <w:t>1:</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w:t>
      </w:r>
      <w:r w:rsidR="00FF4E71" w:rsidRPr="00DE1901">
        <w:rPr>
          <w:rFonts w:ascii="Arial" w:hAnsi="Arial" w:cs="Arial"/>
          <w:color w:val="000000"/>
          <w:sz w:val="20"/>
          <w:szCs w:val="24"/>
        </w:rPr>
        <w:t xml:space="preserve"> </w:t>
      </w:r>
      <w:r w:rsidRPr="00DE1901">
        <w:rPr>
          <w:rFonts w:ascii="Arial" w:hAnsi="Arial" w:cs="Arial"/>
          <w:color w:val="000000"/>
          <w:sz w:val="20"/>
          <w:szCs w:val="24"/>
        </w:rPr>
        <w:t>наличии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внесения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w:t>
      </w:r>
    </w:p>
    <w:p w:rsidR="00BE47B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вариант</w:t>
      </w:r>
      <w:r w:rsidR="00FF4E71" w:rsidRPr="00DE1901">
        <w:rPr>
          <w:rFonts w:ascii="Arial" w:hAnsi="Arial" w:cs="Arial"/>
          <w:color w:val="000000"/>
          <w:sz w:val="20"/>
          <w:szCs w:val="24"/>
        </w:rPr>
        <w:t xml:space="preserve"> </w:t>
      </w:r>
      <w:r w:rsidRPr="00DE1901">
        <w:rPr>
          <w:rFonts w:ascii="Arial" w:hAnsi="Arial" w:cs="Arial"/>
          <w:color w:val="000000"/>
          <w:sz w:val="20"/>
          <w:szCs w:val="24"/>
        </w:rPr>
        <w:t>2:</w:t>
      </w:r>
    </w:p>
    <w:p w:rsidR="00C709DD" w:rsidRPr="00DE1901" w:rsidRDefault="00BE47BD" w:rsidP="00DE1901">
      <w:pPr>
        <w:widowControl w:val="0"/>
        <w:autoSpaceDE w:val="0"/>
        <w:autoSpaceDN w:val="0"/>
        <w:spacing w:after="0" w:line="240" w:lineRule="auto"/>
        <w:ind w:firstLine="709"/>
        <w:jc w:val="both"/>
        <w:rPr>
          <w:rFonts w:ascii="Arial" w:hAnsi="Arial" w:cs="Arial"/>
          <w:color w:val="000000"/>
          <w:sz w:val="20"/>
          <w:szCs w:val="24"/>
        </w:rPr>
      </w:pP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отсутствии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положений,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необоснованно</w:t>
      </w:r>
      <w:r w:rsidR="00FF4E71" w:rsidRPr="00DE1901">
        <w:rPr>
          <w:rFonts w:ascii="Arial" w:hAnsi="Arial" w:cs="Arial"/>
          <w:color w:val="000000"/>
          <w:sz w:val="20"/>
          <w:szCs w:val="24"/>
        </w:rPr>
        <w:t xml:space="preserve"> </w:t>
      </w:r>
      <w:r w:rsidRPr="00DE1901">
        <w:rPr>
          <w:rFonts w:ascii="Arial" w:hAnsi="Arial" w:cs="Arial"/>
          <w:color w:val="000000"/>
          <w:sz w:val="20"/>
          <w:szCs w:val="24"/>
        </w:rPr>
        <w:t>затрудняющих</w:t>
      </w:r>
      <w:r w:rsidR="00FF4E71" w:rsidRPr="00DE1901">
        <w:rPr>
          <w:rFonts w:ascii="Arial" w:hAnsi="Arial" w:cs="Arial"/>
          <w:color w:val="000000"/>
          <w:sz w:val="20"/>
          <w:szCs w:val="24"/>
        </w:rPr>
        <w:t xml:space="preserve"> </w:t>
      </w:r>
      <w:r w:rsidRPr="00DE1901">
        <w:rPr>
          <w:rFonts w:ascii="Arial" w:hAnsi="Arial" w:cs="Arial"/>
          <w:color w:val="000000"/>
          <w:sz w:val="20"/>
          <w:szCs w:val="24"/>
        </w:rPr>
        <w:t>осуществление</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предпринимательской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инвестиционной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деятельности,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и</w:t>
      </w:r>
      <w:r w:rsidR="00FF4E71" w:rsidRPr="00DE1901">
        <w:rPr>
          <w:rFonts w:ascii="Arial" w:hAnsi="Arial" w:cs="Arial"/>
          <w:color w:val="000000"/>
          <w:sz w:val="20"/>
          <w:szCs w:val="24"/>
        </w:rPr>
        <w:t xml:space="preserve"> </w:t>
      </w:r>
      <w:r w:rsidRPr="00DE1901">
        <w:rPr>
          <w:rFonts w:ascii="Arial" w:hAnsi="Arial" w:cs="Arial"/>
          <w:color w:val="000000"/>
          <w:sz w:val="20"/>
          <w:szCs w:val="24"/>
        </w:rPr>
        <w:t>об</w:t>
      </w:r>
      <w:r w:rsidR="00FF4E71" w:rsidRPr="00DE1901">
        <w:rPr>
          <w:rFonts w:ascii="Arial" w:hAnsi="Arial" w:cs="Arial"/>
          <w:color w:val="000000"/>
          <w:sz w:val="20"/>
          <w:szCs w:val="24"/>
        </w:rPr>
        <w:t xml:space="preserve"> </w:t>
      </w:r>
      <w:r w:rsidRPr="00DE1901">
        <w:rPr>
          <w:rFonts w:ascii="Arial" w:hAnsi="Arial" w:cs="Arial"/>
          <w:color w:val="000000"/>
          <w:sz w:val="20"/>
          <w:szCs w:val="24"/>
        </w:rPr>
        <w:t>отсутствии</w:t>
      </w:r>
      <w:r w:rsidR="00FF4E71" w:rsidRPr="00DE1901">
        <w:rPr>
          <w:rFonts w:ascii="Arial" w:hAnsi="Arial" w:cs="Arial"/>
          <w:color w:val="000000"/>
          <w:sz w:val="20"/>
          <w:szCs w:val="24"/>
        </w:rPr>
        <w:t xml:space="preserve"> </w:t>
      </w:r>
      <w:r w:rsidRPr="00DE1901">
        <w:rPr>
          <w:rFonts w:ascii="Arial" w:hAnsi="Arial" w:cs="Arial"/>
          <w:color w:val="000000"/>
          <w:sz w:val="20"/>
          <w:szCs w:val="24"/>
        </w:rPr>
        <w:t>необходимости</w:t>
      </w:r>
      <w:r w:rsidR="00FF4E71" w:rsidRPr="00DE1901">
        <w:rPr>
          <w:rFonts w:ascii="Arial" w:hAnsi="Arial" w:cs="Arial"/>
          <w:color w:val="000000"/>
          <w:sz w:val="20"/>
          <w:szCs w:val="24"/>
        </w:rPr>
        <w:t xml:space="preserve"> </w:t>
      </w:r>
      <w:r w:rsidRPr="00DE1901">
        <w:rPr>
          <w:rFonts w:ascii="Arial" w:hAnsi="Arial" w:cs="Arial"/>
          <w:color w:val="000000"/>
          <w:sz w:val="20"/>
          <w:szCs w:val="24"/>
        </w:rPr>
        <w:t>внесения</w:t>
      </w:r>
      <w:r w:rsidR="00FF4E71" w:rsidRPr="00DE1901">
        <w:rPr>
          <w:rFonts w:ascii="Arial" w:hAnsi="Arial" w:cs="Arial"/>
          <w:color w:val="000000"/>
          <w:sz w:val="20"/>
          <w:szCs w:val="24"/>
        </w:rPr>
        <w:t xml:space="preserve"> </w:t>
      </w:r>
      <w:r w:rsidRPr="00DE1901">
        <w:rPr>
          <w:rFonts w:ascii="Arial" w:hAnsi="Arial" w:cs="Arial"/>
          <w:color w:val="000000"/>
          <w:sz w:val="20"/>
          <w:szCs w:val="24"/>
        </w:rPr>
        <w:t>изменений</w:t>
      </w:r>
      <w:r w:rsidR="00FF4E71" w:rsidRPr="00DE1901">
        <w:rPr>
          <w:rFonts w:ascii="Arial" w:hAnsi="Arial" w:cs="Arial"/>
          <w:color w:val="000000"/>
          <w:sz w:val="20"/>
          <w:szCs w:val="24"/>
        </w:rPr>
        <w:t xml:space="preserve"> </w:t>
      </w:r>
      <w:r w:rsidRPr="00DE1901">
        <w:rPr>
          <w:rFonts w:ascii="Arial" w:hAnsi="Arial" w:cs="Arial"/>
          <w:color w:val="000000"/>
          <w:sz w:val="20"/>
          <w:szCs w:val="24"/>
        </w:rPr>
        <w:t>в</w:t>
      </w:r>
      <w:r w:rsidR="00FF4E71" w:rsidRPr="00DE1901">
        <w:rPr>
          <w:rFonts w:ascii="Arial" w:hAnsi="Arial" w:cs="Arial"/>
          <w:color w:val="000000"/>
          <w:sz w:val="20"/>
          <w:szCs w:val="24"/>
        </w:rPr>
        <w:t xml:space="preserve"> </w:t>
      </w:r>
      <w:r w:rsidRPr="00DE1901">
        <w:rPr>
          <w:rFonts w:ascii="Arial" w:hAnsi="Arial" w:cs="Arial"/>
          <w:color w:val="000000"/>
          <w:sz w:val="20"/>
          <w:szCs w:val="24"/>
        </w:rPr>
        <w:t>нормативный</w:t>
      </w:r>
      <w:r w:rsidR="00FF4E71" w:rsidRPr="00DE1901">
        <w:rPr>
          <w:rFonts w:ascii="Arial" w:hAnsi="Arial" w:cs="Arial"/>
          <w:color w:val="000000"/>
          <w:sz w:val="20"/>
          <w:szCs w:val="24"/>
        </w:rPr>
        <w:t xml:space="preserve"> </w:t>
      </w:r>
      <w:r w:rsidRPr="00DE1901">
        <w:rPr>
          <w:rFonts w:ascii="Arial" w:hAnsi="Arial" w:cs="Arial"/>
          <w:color w:val="000000"/>
          <w:sz w:val="20"/>
          <w:szCs w:val="24"/>
        </w:rPr>
        <w:t>правовой</w:t>
      </w:r>
      <w:r w:rsidR="00FF4E71" w:rsidRPr="00DE1901">
        <w:rPr>
          <w:rFonts w:ascii="Arial" w:hAnsi="Arial" w:cs="Arial"/>
          <w:color w:val="000000"/>
          <w:sz w:val="20"/>
          <w:szCs w:val="24"/>
        </w:rPr>
        <w:t xml:space="preserve"> </w:t>
      </w:r>
      <w:r w:rsidRPr="00DE1901">
        <w:rPr>
          <w:rFonts w:ascii="Arial" w:hAnsi="Arial" w:cs="Arial"/>
          <w:color w:val="000000"/>
          <w:sz w:val="20"/>
          <w:szCs w:val="24"/>
        </w:rPr>
        <w:t>акт.</w:t>
      </w:r>
    </w:p>
    <w:p w:rsidR="00BE47BD" w:rsidRPr="00DE1901" w:rsidRDefault="00BE47BD" w:rsidP="00DE1901">
      <w:pPr>
        <w:spacing w:after="0" w:line="240" w:lineRule="auto"/>
        <w:ind w:firstLine="709"/>
        <w:rPr>
          <w:rFonts w:ascii="Arial" w:hAnsi="Arial" w:cs="Arial"/>
          <w:color w:val="000000"/>
          <w:sz w:val="20"/>
          <w:szCs w:val="24"/>
        </w:rPr>
      </w:pPr>
      <w:r w:rsidRPr="00DE1901">
        <w:rPr>
          <w:rFonts w:ascii="Arial" w:hAnsi="Arial" w:cs="Arial"/>
          <w:color w:val="000000"/>
          <w:sz w:val="20"/>
          <w:szCs w:val="24"/>
        </w:rPr>
        <w:t>Глава</w:t>
      </w:r>
      <w:r w:rsidR="00FF4E71" w:rsidRPr="00DE1901">
        <w:rPr>
          <w:rFonts w:ascii="Arial" w:hAnsi="Arial" w:cs="Arial"/>
          <w:color w:val="000000"/>
          <w:sz w:val="20"/>
          <w:szCs w:val="24"/>
        </w:rPr>
        <w:t xml:space="preserve"> </w:t>
      </w:r>
      <w:r w:rsidRPr="00DE1901">
        <w:rPr>
          <w:rFonts w:ascii="Arial" w:hAnsi="Arial" w:cs="Arial"/>
          <w:color w:val="000000"/>
          <w:sz w:val="20"/>
          <w:szCs w:val="24"/>
        </w:rPr>
        <w:t>Мариинско-Посадского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муниципального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округа</w:t>
      </w:r>
      <w:r w:rsidR="00FF4E71" w:rsidRPr="00DE1901">
        <w:rPr>
          <w:rFonts w:ascii="Arial" w:hAnsi="Arial" w:cs="Arial"/>
          <w:color w:val="000000"/>
          <w:sz w:val="20"/>
          <w:szCs w:val="24"/>
        </w:rPr>
        <w:t xml:space="preserve"> </w:t>
      </w:r>
    </w:p>
    <w:p w:rsidR="00C709DD" w:rsidRPr="00DE1901" w:rsidRDefault="00BE47BD" w:rsidP="00DE1901">
      <w:pPr>
        <w:spacing w:after="0" w:line="240" w:lineRule="auto"/>
        <w:ind w:firstLine="709"/>
        <w:rPr>
          <w:rFonts w:ascii="Arial" w:hAnsi="Arial" w:cs="Arial"/>
          <w:color w:val="000000"/>
          <w:sz w:val="20"/>
          <w:szCs w:val="24"/>
        </w:rPr>
      </w:pPr>
      <w:r w:rsidRPr="00DE1901">
        <w:rPr>
          <w:rFonts w:ascii="Arial" w:hAnsi="Arial" w:cs="Arial"/>
          <w:color w:val="000000"/>
          <w:sz w:val="20"/>
          <w:szCs w:val="24"/>
        </w:rPr>
        <w:t>(лицо,</w:t>
      </w:r>
      <w:r w:rsidR="00FF4E71" w:rsidRPr="00DE1901">
        <w:rPr>
          <w:rFonts w:ascii="Arial" w:hAnsi="Arial" w:cs="Arial"/>
          <w:color w:val="000000"/>
          <w:sz w:val="20"/>
          <w:szCs w:val="24"/>
        </w:rPr>
        <w:t xml:space="preserve"> </w:t>
      </w:r>
      <w:r w:rsidRPr="00DE1901">
        <w:rPr>
          <w:rFonts w:ascii="Arial" w:hAnsi="Arial" w:cs="Arial"/>
          <w:color w:val="000000"/>
          <w:sz w:val="20"/>
          <w:szCs w:val="24"/>
        </w:rPr>
        <w:t>исполняющее</w:t>
      </w:r>
      <w:r w:rsidR="00FF4E71" w:rsidRPr="00DE1901">
        <w:rPr>
          <w:rFonts w:ascii="Arial" w:hAnsi="Arial" w:cs="Arial"/>
          <w:color w:val="000000"/>
          <w:sz w:val="20"/>
          <w:szCs w:val="24"/>
        </w:rPr>
        <w:t xml:space="preserve"> </w:t>
      </w:r>
      <w:r w:rsidRPr="00DE1901">
        <w:rPr>
          <w:rFonts w:ascii="Arial" w:hAnsi="Arial" w:cs="Arial"/>
          <w:color w:val="000000"/>
          <w:sz w:val="20"/>
          <w:szCs w:val="24"/>
        </w:rPr>
        <w:t>его</w:t>
      </w:r>
      <w:r w:rsidR="00FF4E71" w:rsidRPr="00DE1901">
        <w:rPr>
          <w:rFonts w:ascii="Arial" w:hAnsi="Arial" w:cs="Arial"/>
          <w:color w:val="000000"/>
          <w:sz w:val="20"/>
          <w:szCs w:val="24"/>
        </w:rPr>
        <w:t xml:space="preserve"> </w:t>
      </w:r>
      <w:r w:rsidRPr="00DE1901">
        <w:rPr>
          <w:rFonts w:ascii="Arial" w:hAnsi="Arial" w:cs="Arial"/>
          <w:color w:val="000000"/>
          <w:sz w:val="20"/>
          <w:szCs w:val="24"/>
        </w:rPr>
        <w:t>обязанности)</w:t>
      </w:r>
      <w:r w:rsidR="00FF4E71" w:rsidRPr="00DE1901">
        <w:rPr>
          <w:rFonts w:ascii="Arial" w:hAnsi="Arial" w:cs="Arial"/>
          <w:color w:val="000000"/>
          <w:sz w:val="20"/>
          <w:szCs w:val="24"/>
        </w:rPr>
        <w:t xml:space="preserve"> </w:t>
      </w:r>
    </w:p>
    <w:p w:rsidR="00BE47BD" w:rsidRPr="00DE1901" w:rsidRDefault="00BE47BD" w:rsidP="00DE1901">
      <w:pPr>
        <w:spacing w:after="0" w:line="240" w:lineRule="auto"/>
        <w:ind w:firstLine="709"/>
        <w:rPr>
          <w:rFonts w:ascii="Arial" w:hAnsi="Arial" w:cs="Arial"/>
          <w:color w:val="000000"/>
          <w:sz w:val="20"/>
          <w:szCs w:val="24"/>
        </w:rPr>
      </w:pPr>
      <w:r w:rsidRPr="00DE1901">
        <w:rPr>
          <w:rFonts w:ascii="Arial" w:hAnsi="Arial" w:cs="Arial"/>
          <w:color w:val="000000"/>
          <w:sz w:val="20"/>
          <w:szCs w:val="24"/>
        </w:rPr>
        <w:t>______________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____________________________</w:t>
      </w:r>
      <w:r w:rsidR="00FF4E71" w:rsidRPr="00DE1901">
        <w:rPr>
          <w:rFonts w:ascii="Arial" w:hAnsi="Arial" w:cs="Arial"/>
          <w:color w:val="000000"/>
          <w:sz w:val="20"/>
          <w:szCs w:val="24"/>
        </w:rPr>
        <w:t xml:space="preserve"> </w:t>
      </w:r>
      <w:r w:rsidRPr="00DE1901">
        <w:rPr>
          <w:rFonts w:ascii="Arial" w:hAnsi="Arial" w:cs="Arial"/>
          <w:color w:val="000000"/>
          <w:sz w:val="20"/>
          <w:szCs w:val="24"/>
        </w:rPr>
        <w:t>____________________</w:t>
      </w:r>
      <w:r w:rsidR="00FF4E71" w:rsidRPr="00DE1901">
        <w:rPr>
          <w:rFonts w:ascii="Arial" w:hAnsi="Arial" w:cs="Arial"/>
          <w:color w:val="000000"/>
          <w:sz w:val="20"/>
          <w:szCs w:val="24"/>
        </w:rPr>
        <w:t xml:space="preserve"> </w:t>
      </w:r>
    </w:p>
    <w:p w:rsidR="00BE47BD" w:rsidRPr="00DE1901" w:rsidRDefault="00FF4E71" w:rsidP="00DE1901">
      <w:pPr>
        <w:spacing w:after="0" w:line="240" w:lineRule="auto"/>
        <w:ind w:firstLine="709"/>
        <w:rPr>
          <w:rFonts w:ascii="Arial" w:hAnsi="Arial" w:cs="Arial"/>
          <w:color w:val="000000"/>
          <w:sz w:val="20"/>
        </w:rPr>
      </w:pPr>
      <w:r w:rsidRPr="00DE1901">
        <w:rPr>
          <w:rFonts w:ascii="Arial" w:hAnsi="Arial" w:cs="Arial"/>
          <w:color w:val="000000"/>
          <w:sz w:val="20"/>
          <w:szCs w:val="24"/>
        </w:rPr>
        <w:t xml:space="preserve"> </w:t>
      </w:r>
      <w:r w:rsidR="00BE47BD" w:rsidRPr="00DE1901">
        <w:rPr>
          <w:rFonts w:ascii="Arial" w:hAnsi="Arial" w:cs="Arial"/>
          <w:color w:val="000000"/>
          <w:sz w:val="20"/>
          <w:szCs w:val="24"/>
        </w:rPr>
        <w:t>(</w:t>
      </w:r>
      <w:r w:rsidR="00BE47BD" w:rsidRPr="00DE1901">
        <w:rPr>
          <w:rFonts w:ascii="Arial" w:hAnsi="Arial" w:cs="Arial"/>
          <w:color w:val="000000"/>
          <w:sz w:val="20"/>
        </w:rPr>
        <w:t>подпись)</w:t>
      </w:r>
      <w:r w:rsidRPr="00DE1901">
        <w:rPr>
          <w:rFonts w:ascii="Arial" w:hAnsi="Arial" w:cs="Arial"/>
          <w:color w:val="000000"/>
          <w:sz w:val="20"/>
        </w:rPr>
        <w:t xml:space="preserve"> </w:t>
      </w:r>
      <w:r w:rsidR="00BE47BD" w:rsidRPr="00DE1901">
        <w:rPr>
          <w:rFonts w:ascii="Arial" w:hAnsi="Arial" w:cs="Arial"/>
          <w:color w:val="000000"/>
          <w:sz w:val="20"/>
        </w:rPr>
        <w:t>(расшифровка</w:t>
      </w:r>
      <w:r w:rsidRPr="00DE1901">
        <w:rPr>
          <w:rFonts w:ascii="Arial" w:hAnsi="Arial" w:cs="Arial"/>
          <w:color w:val="000000"/>
          <w:sz w:val="20"/>
        </w:rPr>
        <w:t xml:space="preserve"> </w:t>
      </w:r>
      <w:r w:rsidR="00BE47BD" w:rsidRPr="00DE1901">
        <w:rPr>
          <w:rFonts w:ascii="Arial" w:hAnsi="Arial" w:cs="Arial"/>
          <w:color w:val="000000"/>
          <w:sz w:val="20"/>
        </w:rPr>
        <w:t>подписи)</w:t>
      </w:r>
      <w:r w:rsidRPr="00DE1901">
        <w:rPr>
          <w:rFonts w:ascii="Arial" w:hAnsi="Arial" w:cs="Arial"/>
          <w:color w:val="000000"/>
          <w:sz w:val="20"/>
        </w:rPr>
        <w:t xml:space="preserve"> </w:t>
      </w:r>
      <w:r w:rsidR="00BE47BD" w:rsidRPr="00DE1901">
        <w:rPr>
          <w:rFonts w:ascii="Arial" w:hAnsi="Arial" w:cs="Arial"/>
          <w:color w:val="000000"/>
          <w:sz w:val="20"/>
        </w:rPr>
        <w:t>(дата)</w:t>
      </w:r>
    </w:p>
    <w:p w:rsidR="00BE47BD" w:rsidRPr="00DE1901" w:rsidRDefault="00FF4E71" w:rsidP="00DE1901">
      <w:pPr>
        <w:spacing w:after="0" w:line="240" w:lineRule="auto"/>
        <w:ind w:firstLine="709"/>
        <w:rPr>
          <w:rFonts w:ascii="Arial" w:hAnsi="Arial" w:cs="Arial"/>
          <w:color w:val="000000"/>
          <w:sz w:val="20"/>
        </w:rPr>
      </w:pPr>
      <w:r w:rsidRPr="00DE1901">
        <w:rPr>
          <w:rFonts w:ascii="Arial" w:hAnsi="Arial" w:cs="Arial"/>
          <w:color w:val="000000"/>
          <w:sz w:val="20"/>
          <w:szCs w:val="24"/>
        </w:rPr>
        <w:t xml:space="preserve"> </w:t>
      </w:r>
    </w:p>
    <w:tbl>
      <w:tblPr>
        <w:tblW w:w="5000" w:type="pct"/>
        <w:tblLook w:val="0000" w:firstRow="0" w:lastRow="0" w:firstColumn="0" w:lastColumn="0" w:noHBand="0" w:noVBand="0"/>
      </w:tblPr>
      <w:tblGrid>
        <w:gridCol w:w="6432"/>
        <w:gridCol w:w="1420"/>
        <w:gridCol w:w="351"/>
        <w:gridCol w:w="6083"/>
      </w:tblGrid>
      <w:tr w:rsidR="00BE47BD" w:rsidRPr="00DE1901" w:rsidTr="00DE1901">
        <w:trPr>
          <w:cantSplit/>
        </w:trPr>
        <w:tc>
          <w:tcPr>
            <w:tcW w:w="2251"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Чăваш</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Республикин</w:t>
            </w:r>
            <w:proofErr w:type="spellEnd"/>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муниципаллă</w:t>
            </w:r>
            <w:proofErr w:type="spellEnd"/>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округĕн</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администрацийĕ</w:t>
            </w:r>
            <w:proofErr w:type="spellEnd"/>
          </w:p>
          <w:p w:rsidR="00C709DD" w:rsidRPr="00DE1901" w:rsidRDefault="00BE47BD" w:rsidP="00DE1901">
            <w:pPr>
              <w:keepNext/>
              <w:spacing w:after="0" w:line="240" w:lineRule="auto"/>
              <w:jc w:val="center"/>
              <w:outlineLvl w:val="0"/>
              <w:rPr>
                <w:rFonts w:ascii="Arial" w:hAnsi="Arial" w:cs="Arial"/>
                <w:b/>
                <w:bCs/>
                <w:color w:val="000000"/>
                <w:sz w:val="20"/>
              </w:rPr>
            </w:pPr>
            <w:r w:rsidRPr="00DE1901">
              <w:rPr>
                <w:rFonts w:ascii="Arial" w:hAnsi="Arial" w:cs="Arial"/>
                <w:b/>
                <w:bCs/>
                <w:color w:val="000000"/>
                <w:sz w:val="20"/>
              </w:rPr>
              <w:t>Й</w:t>
            </w:r>
            <w:r w:rsidR="00FF4E71" w:rsidRPr="00DE1901">
              <w:rPr>
                <w:rFonts w:ascii="Arial" w:hAnsi="Arial" w:cs="Arial"/>
                <w:b/>
                <w:bCs/>
                <w:color w:val="000000"/>
                <w:sz w:val="20"/>
              </w:rPr>
              <w:t xml:space="preserve"> </w:t>
            </w:r>
            <w:r w:rsidRPr="00DE1901">
              <w:rPr>
                <w:rFonts w:ascii="Arial" w:hAnsi="Arial" w:cs="Arial"/>
                <w:b/>
                <w:bCs/>
                <w:color w:val="000000"/>
                <w:sz w:val="20"/>
              </w:rPr>
              <w:t>Ы</w:t>
            </w:r>
            <w:r w:rsidR="00FF4E71" w:rsidRPr="00DE1901">
              <w:rPr>
                <w:rFonts w:ascii="Arial" w:hAnsi="Arial" w:cs="Arial"/>
                <w:b/>
                <w:bCs/>
                <w:color w:val="000000"/>
                <w:sz w:val="20"/>
              </w:rPr>
              <w:t xml:space="preserve"> </w:t>
            </w:r>
            <w:r w:rsidRPr="00DE1901">
              <w:rPr>
                <w:rFonts w:ascii="Arial" w:hAnsi="Arial" w:cs="Arial"/>
                <w:b/>
                <w:bCs/>
                <w:color w:val="000000"/>
                <w:sz w:val="20"/>
              </w:rPr>
              <w:t>Ш</w:t>
            </w:r>
            <w:r w:rsidR="00FF4E71" w:rsidRPr="00DE1901">
              <w:rPr>
                <w:rFonts w:ascii="Arial" w:hAnsi="Arial" w:cs="Arial"/>
                <w:b/>
                <w:bCs/>
                <w:color w:val="000000"/>
                <w:sz w:val="20"/>
              </w:rPr>
              <w:t xml:space="preserve"> </w:t>
            </w:r>
            <w:r w:rsidRPr="00DE1901">
              <w:rPr>
                <w:rFonts w:ascii="Arial" w:hAnsi="Arial" w:cs="Arial"/>
                <w:b/>
                <w:bCs/>
                <w:color w:val="000000"/>
                <w:sz w:val="20"/>
              </w:rPr>
              <w:t>Ă</w:t>
            </w:r>
            <w:r w:rsidR="00FF4E71" w:rsidRPr="00DE1901">
              <w:rPr>
                <w:rFonts w:ascii="Arial" w:hAnsi="Arial" w:cs="Arial"/>
                <w:b/>
                <w:bCs/>
                <w:color w:val="000000"/>
                <w:sz w:val="20"/>
              </w:rPr>
              <w:t xml:space="preserve"> </w:t>
            </w:r>
            <w:r w:rsidRPr="00DE1901">
              <w:rPr>
                <w:rFonts w:ascii="Arial" w:hAnsi="Arial" w:cs="Arial"/>
                <w:b/>
                <w:bCs/>
                <w:color w:val="000000"/>
                <w:sz w:val="20"/>
              </w:rPr>
              <w:t>Н</w:t>
            </w:r>
            <w:r w:rsidR="00FF4E71" w:rsidRPr="00DE1901">
              <w:rPr>
                <w:rFonts w:ascii="Arial" w:hAnsi="Arial" w:cs="Arial"/>
                <w:b/>
                <w:bCs/>
                <w:color w:val="000000"/>
                <w:sz w:val="20"/>
              </w:rPr>
              <w:t xml:space="preserve"> </w:t>
            </w:r>
            <w:r w:rsidRPr="00DE1901">
              <w:rPr>
                <w:rFonts w:ascii="Arial" w:hAnsi="Arial" w:cs="Arial"/>
                <w:b/>
                <w:bCs/>
                <w:color w:val="000000"/>
                <w:sz w:val="20"/>
              </w:rPr>
              <w:t>У</w:t>
            </w:r>
          </w:p>
          <w:p w:rsidR="00C709DD" w:rsidRPr="00DE1901" w:rsidRDefault="00FF4E71" w:rsidP="00DE1901">
            <w:pPr>
              <w:spacing w:after="0" w:line="240" w:lineRule="auto"/>
              <w:jc w:val="center"/>
              <w:rPr>
                <w:rFonts w:ascii="Arial" w:hAnsi="Arial" w:cs="Arial"/>
                <w:b/>
                <w:color w:val="000000"/>
                <w:sz w:val="20"/>
              </w:rPr>
            </w:pPr>
            <w:r w:rsidRPr="00DE1901">
              <w:rPr>
                <w:rFonts w:ascii="Arial" w:hAnsi="Arial" w:cs="Arial"/>
                <w:b/>
                <w:color w:val="000000"/>
                <w:sz w:val="20"/>
              </w:rPr>
              <w:t xml:space="preserve"> </w:t>
            </w:r>
            <w:r w:rsidR="00BE47BD" w:rsidRPr="00DE1901">
              <w:rPr>
                <w:rFonts w:ascii="Arial" w:hAnsi="Arial" w:cs="Arial"/>
                <w:b/>
                <w:color w:val="000000"/>
                <w:sz w:val="20"/>
              </w:rPr>
              <w:t>№</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r w:rsidRPr="00DE1901">
              <w:rPr>
                <w:rFonts w:ascii="Arial" w:hAnsi="Arial" w:cs="Arial"/>
                <w:b/>
                <w:color w:val="000000"/>
                <w:sz w:val="20"/>
              </w:rPr>
              <w:t>хули</w:t>
            </w:r>
          </w:p>
          <w:p w:rsidR="00BE47BD" w:rsidRPr="00DE1901" w:rsidRDefault="00BE47BD" w:rsidP="00DE1901">
            <w:pPr>
              <w:spacing w:after="0" w:line="240" w:lineRule="auto"/>
              <w:jc w:val="center"/>
              <w:rPr>
                <w:rFonts w:ascii="Arial" w:hAnsi="Arial" w:cs="Arial"/>
                <w:b/>
                <w:color w:val="000000"/>
                <w:sz w:val="20"/>
              </w:rPr>
            </w:pPr>
          </w:p>
        </w:tc>
        <w:tc>
          <w:tcPr>
            <w:tcW w:w="620" w:type="pct"/>
            <w:gridSpan w:val="2"/>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noProof/>
                <w:color w:val="000000"/>
                <w:sz w:val="20"/>
              </w:rPr>
              <w:pict>
                <v:shape id="_x0000_i1569" type="#_x0000_t75" style="width:45pt;height:57.75pt;visibility:visible">
                  <v:imagedata r:id="rId10" o:title="gerb"/>
                </v:shape>
              </w:pict>
            </w:r>
          </w:p>
          <w:p w:rsidR="00BE47BD" w:rsidRPr="00DE1901" w:rsidRDefault="00BE47BD" w:rsidP="00DE1901">
            <w:pPr>
              <w:spacing w:after="0" w:line="240" w:lineRule="auto"/>
              <w:jc w:val="center"/>
              <w:rPr>
                <w:rFonts w:ascii="Arial" w:hAnsi="Arial" w:cs="Arial"/>
                <w:color w:val="000000"/>
                <w:sz w:val="20"/>
              </w:rPr>
            </w:pPr>
          </w:p>
        </w:tc>
        <w:tc>
          <w:tcPr>
            <w:tcW w:w="2130"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Чувашская</w:t>
            </w:r>
            <w:r w:rsidR="00FF4E71" w:rsidRPr="00DE1901">
              <w:rPr>
                <w:rFonts w:ascii="Arial" w:hAnsi="Arial" w:cs="Arial"/>
                <w:b/>
                <w:color w:val="000000"/>
                <w:sz w:val="20"/>
              </w:rPr>
              <w:t xml:space="preserve"> </w:t>
            </w:r>
            <w:r w:rsidRPr="00DE1901">
              <w:rPr>
                <w:rFonts w:ascii="Arial" w:hAnsi="Arial" w:cs="Arial"/>
                <w:b/>
                <w:color w:val="000000"/>
                <w:sz w:val="20"/>
              </w:rPr>
              <w:t>Республика</w:t>
            </w: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Администрация</w:t>
            </w: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Мариинско-Посадского</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муниципального</w:t>
            </w:r>
            <w:r w:rsidR="00FF4E71" w:rsidRPr="00DE1901">
              <w:rPr>
                <w:rFonts w:ascii="Arial" w:hAnsi="Arial" w:cs="Arial"/>
                <w:b/>
                <w:color w:val="000000"/>
                <w:sz w:val="20"/>
              </w:rPr>
              <w:t xml:space="preserve"> </w:t>
            </w:r>
            <w:r w:rsidRPr="00DE1901">
              <w:rPr>
                <w:rFonts w:ascii="Arial" w:hAnsi="Arial" w:cs="Arial"/>
                <w:b/>
                <w:color w:val="000000"/>
                <w:sz w:val="20"/>
              </w:rPr>
              <w:t>округа</w:t>
            </w:r>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П</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С</w:t>
            </w:r>
            <w:r w:rsidR="00FF4E71" w:rsidRPr="00DE1901">
              <w:rPr>
                <w:rFonts w:ascii="Arial" w:hAnsi="Arial" w:cs="Arial"/>
                <w:b/>
                <w:color w:val="000000"/>
                <w:sz w:val="20"/>
              </w:rPr>
              <w:t xml:space="preserve"> </w:t>
            </w:r>
            <w:r w:rsidRPr="00DE1901">
              <w:rPr>
                <w:rFonts w:ascii="Arial" w:hAnsi="Arial" w:cs="Arial"/>
                <w:b/>
                <w:color w:val="000000"/>
                <w:sz w:val="20"/>
              </w:rPr>
              <w:t>Т</w:t>
            </w:r>
            <w:r w:rsidR="00FF4E71" w:rsidRPr="00DE1901">
              <w:rPr>
                <w:rFonts w:ascii="Arial" w:hAnsi="Arial" w:cs="Arial"/>
                <w:b/>
                <w:color w:val="000000"/>
                <w:sz w:val="20"/>
              </w:rPr>
              <w:t xml:space="preserve"> </w:t>
            </w:r>
            <w:r w:rsidRPr="00DE1901">
              <w:rPr>
                <w:rFonts w:ascii="Arial" w:hAnsi="Arial" w:cs="Arial"/>
                <w:b/>
                <w:color w:val="000000"/>
                <w:sz w:val="20"/>
              </w:rPr>
              <w:t>А</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Л</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И</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10.11.2023</w:t>
            </w:r>
            <w:r w:rsidR="00FF4E71" w:rsidRPr="00DE1901">
              <w:rPr>
                <w:rFonts w:ascii="Arial" w:hAnsi="Arial" w:cs="Arial"/>
                <w:b/>
                <w:color w:val="000000"/>
                <w:sz w:val="20"/>
              </w:rPr>
              <w:t xml:space="preserve"> </w:t>
            </w:r>
            <w:r w:rsidRPr="00DE1901">
              <w:rPr>
                <w:rFonts w:ascii="Arial" w:hAnsi="Arial" w:cs="Arial"/>
                <w:b/>
                <w:color w:val="000000"/>
                <w:sz w:val="20"/>
              </w:rPr>
              <w:t>№</w:t>
            </w:r>
            <w:r w:rsidR="00FF4E71" w:rsidRPr="00DE1901">
              <w:rPr>
                <w:rFonts w:ascii="Arial" w:hAnsi="Arial" w:cs="Arial"/>
                <w:b/>
                <w:color w:val="000000"/>
                <w:sz w:val="20"/>
              </w:rPr>
              <w:t xml:space="preserve"> </w:t>
            </w:r>
            <w:r w:rsidRPr="00DE1901">
              <w:rPr>
                <w:rFonts w:ascii="Arial" w:hAnsi="Arial" w:cs="Arial"/>
                <w:b/>
                <w:color w:val="000000"/>
                <w:sz w:val="20"/>
              </w:rPr>
              <w:t>1461</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г.</w:t>
            </w:r>
            <w:r w:rsidR="00FF4E71" w:rsidRPr="00DE1901">
              <w:rPr>
                <w:rFonts w:ascii="Arial" w:hAnsi="Arial" w:cs="Arial"/>
                <w:b/>
                <w:color w:val="000000"/>
                <w:sz w:val="20"/>
              </w:rPr>
              <w:t xml:space="preserve"> </w:t>
            </w:r>
            <w:r w:rsidRPr="00DE1901">
              <w:rPr>
                <w:rFonts w:ascii="Arial" w:hAnsi="Arial" w:cs="Arial"/>
                <w:b/>
                <w:color w:val="000000"/>
                <w:sz w:val="20"/>
              </w:rPr>
              <w:t>Мариинский</w:t>
            </w:r>
            <w:r w:rsidR="00FF4E71" w:rsidRPr="00DE1901">
              <w:rPr>
                <w:rFonts w:ascii="Arial" w:hAnsi="Arial" w:cs="Arial"/>
                <w:b/>
                <w:color w:val="000000"/>
                <w:sz w:val="20"/>
              </w:rPr>
              <w:t xml:space="preserve"> </w:t>
            </w:r>
            <w:r w:rsidRPr="00DE1901">
              <w:rPr>
                <w:rFonts w:ascii="Arial" w:hAnsi="Arial" w:cs="Arial"/>
                <w:b/>
                <w:color w:val="000000"/>
                <w:sz w:val="20"/>
              </w:rPr>
              <w:t>Посад</w:t>
            </w:r>
          </w:p>
          <w:p w:rsidR="00BE47BD" w:rsidRPr="00DE1901" w:rsidRDefault="00BE47BD" w:rsidP="00DE1901">
            <w:pPr>
              <w:spacing w:after="0" w:line="240" w:lineRule="auto"/>
              <w:jc w:val="center"/>
              <w:rPr>
                <w:rFonts w:ascii="Arial" w:hAnsi="Arial" w:cs="Arial"/>
                <w:b/>
                <w:i/>
                <w:color w:val="000000"/>
                <w:sz w:val="20"/>
                <w:u w:val="single"/>
              </w:rPr>
            </w:pPr>
          </w:p>
        </w:tc>
      </w:tr>
      <w:tr w:rsidR="00BE47BD" w:rsidRPr="00DE1901" w:rsidTr="00DE1901">
        <w:tblPrEx>
          <w:tblLook w:val="04A0" w:firstRow="1" w:lastRow="0" w:firstColumn="1" w:lastColumn="0" w:noHBand="0" w:noVBand="1"/>
        </w:tblPrEx>
        <w:trPr>
          <w:cantSplit/>
        </w:trPr>
        <w:tc>
          <w:tcPr>
            <w:tcW w:w="2748" w:type="pct"/>
            <w:gridSpan w:val="2"/>
            <w:vAlign w:val="center"/>
          </w:tcPr>
          <w:p w:rsidR="00BE47BD" w:rsidRPr="00DE1901" w:rsidRDefault="00BE47BD" w:rsidP="00DE1901">
            <w:pPr>
              <w:spacing w:after="0" w:line="240" w:lineRule="auto"/>
              <w:rPr>
                <w:rFonts w:ascii="Arial" w:hAnsi="Arial" w:cs="Arial"/>
                <w:b/>
                <w:color w:val="000000"/>
                <w:sz w:val="20"/>
              </w:rPr>
            </w:pP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внесение</w:t>
            </w:r>
            <w:r w:rsidR="00FF4E71" w:rsidRPr="00DE1901">
              <w:rPr>
                <w:rFonts w:ascii="Arial" w:hAnsi="Arial" w:cs="Arial"/>
                <w:b/>
                <w:color w:val="000000"/>
                <w:sz w:val="20"/>
              </w:rPr>
              <w:t xml:space="preserve"> </w:t>
            </w:r>
            <w:r w:rsidRPr="00DE1901">
              <w:rPr>
                <w:rFonts w:ascii="Arial" w:hAnsi="Arial" w:cs="Arial"/>
                <w:b/>
                <w:color w:val="000000"/>
                <w:sz w:val="20"/>
              </w:rPr>
              <w:t>изменений</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постановление</w:t>
            </w:r>
            <w:r w:rsidR="00FF4E71" w:rsidRPr="00DE1901">
              <w:rPr>
                <w:rFonts w:ascii="Arial" w:hAnsi="Arial" w:cs="Arial"/>
                <w:b/>
                <w:color w:val="000000"/>
                <w:sz w:val="20"/>
              </w:rPr>
              <w:t xml:space="preserve"> </w:t>
            </w:r>
            <w:r w:rsidRPr="00DE1901">
              <w:rPr>
                <w:rFonts w:ascii="Arial" w:hAnsi="Arial" w:cs="Arial"/>
                <w:b/>
                <w:color w:val="000000"/>
                <w:sz w:val="20"/>
              </w:rPr>
              <w:t>администрации</w:t>
            </w:r>
            <w:r w:rsidR="00FF4E71" w:rsidRPr="00DE1901">
              <w:rPr>
                <w:rFonts w:ascii="Arial" w:hAnsi="Arial" w:cs="Arial"/>
                <w:b/>
                <w:color w:val="000000"/>
                <w:sz w:val="20"/>
              </w:rPr>
              <w:t xml:space="preserve"> </w:t>
            </w:r>
            <w:r w:rsidRPr="00DE1901">
              <w:rPr>
                <w:rFonts w:ascii="Arial" w:hAnsi="Arial" w:cs="Arial"/>
                <w:b/>
                <w:color w:val="000000"/>
                <w:sz w:val="20"/>
              </w:rPr>
              <w:t>Мариинско-Посадского</w:t>
            </w:r>
            <w:r w:rsidR="00FF4E71" w:rsidRPr="00DE1901">
              <w:rPr>
                <w:rFonts w:ascii="Arial" w:hAnsi="Arial" w:cs="Arial"/>
                <w:b/>
                <w:color w:val="000000"/>
                <w:sz w:val="20"/>
              </w:rPr>
              <w:t xml:space="preserve"> </w:t>
            </w:r>
            <w:r w:rsidRPr="00DE1901">
              <w:rPr>
                <w:rFonts w:ascii="Arial" w:hAnsi="Arial" w:cs="Arial"/>
                <w:b/>
                <w:color w:val="000000"/>
                <w:sz w:val="20"/>
              </w:rPr>
              <w:t>муниципального</w:t>
            </w:r>
            <w:r w:rsidR="00FF4E71" w:rsidRPr="00DE1901">
              <w:rPr>
                <w:rFonts w:ascii="Arial" w:hAnsi="Arial" w:cs="Arial"/>
                <w:b/>
                <w:color w:val="000000"/>
                <w:sz w:val="20"/>
              </w:rPr>
              <w:t xml:space="preserve"> </w:t>
            </w:r>
            <w:r w:rsidRPr="00DE1901">
              <w:rPr>
                <w:rFonts w:ascii="Arial" w:hAnsi="Arial" w:cs="Arial"/>
                <w:b/>
                <w:color w:val="000000"/>
                <w:sz w:val="20"/>
              </w:rPr>
              <w:t>округа</w:t>
            </w:r>
            <w:r w:rsidR="00FF4E71" w:rsidRPr="00DE1901">
              <w:rPr>
                <w:rFonts w:ascii="Arial" w:hAnsi="Arial" w:cs="Arial"/>
                <w:b/>
                <w:color w:val="000000"/>
                <w:sz w:val="20"/>
              </w:rPr>
              <w:t xml:space="preserve"> </w:t>
            </w:r>
            <w:r w:rsidRPr="00DE1901">
              <w:rPr>
                <w:rFonts w:ascii="Arial" w:hAnsi="Arial" w:cs="Arial"/>
                <w:b/>
                <w:color w:val="000000"/>
                <w:sz w:val="20"/>
              </w:rPr>
              <w:t>от</w:t>
            </w:r>
            <w:r w:rsidR="00FF4E71" w:rsidRPr="00DE1901">
              <w:rPr>
                <w:rFonts w:ascii="Arial" w:hAnsi="Arial" w:cs="Arial"/>
                <w:b/>
                <w:color w:val="000000"/>
                <w:sz w:val="20"/>
              </w:rPr>
              <w:t xml:space="preserve"> </w:t>
            </w:r>
            <w:r w:rsidRPr="00DE1901">
              <w:rPr>
                <w:rFonts w:ascii="Arial" w:hAnsi="Arial" w:cs="Arial"/>
                <w:b/>
                <w:color w:val="000000"/>
                <w:sz w:val="20"/>
              </w:rPr>
              <w:t>03.04.2023</w:t>
            </w:r>
            <w:r w:rsidR="00FF4E71" w:rsidRPr="00DE1901">
              <w:rPr>
                <w:rFonts w:ascii="Arial" w:hAnsi="Arial" w:cs="Arial"/>
                <w:b/>
                <w:color w:val="000000"/>
                <w:sz w:val="20"/>
              </w:rPr>
              <w:t xml:space="preserve"> </w:t>
            </w:r>
            <w:r w:rsidRPr="00DE1901">
              <w:rPr>
                <w:rFonts w:ascii="Arial" w:hAnsi="Arial" w:cs="Arial"/>
                <w:b/>
                <w:color w:val="000000"/>
                <w:sz w:val="20"/>
              </w:rPr>
              <w:t>№352</w:t>
            </w:r>
            <w:r w:rsidR="00FF4E71" w:rsidRPr="00DE1901">
              <w:rPr>
                <w:rFonts w:ascii="Arial" w:hAnsi="Arial" w:cs="Arial"/>
                <w:b/>
                <w:color w:val="000000"/>
                <w:sz w:val="20"/>
              </w:rPr>
              <w:t xml:space="preserve"> </w:t>
            </w:r>
            <w:r w:rsidRPr="00DE1901">
              <w:rPr>
                <w:rFonts w:ascii="Arial" w:hAnsi="Arial" w:cs="Arial"/>
                <w:b/>
                <w:color w:val="000000"/>
                <w:sz w:val="20"/>
              </w:rPr>
              <w:t>«Об</w:t>
            </w:r>
            <w:r w:rsidR="00FF4E71" w:rsidRPr="00DE1901">
              <w:rPr>
                <w:rFonts w:ascii="Arial" w:hAnsi="Arial" w:cs="Arial"/>
                <w:b/>
                <w:color w:val="000000"/>
                <w:sz w:val="20"/>
              </w:rPr>
              <w:t xml:space="preserve"> </w:t>
            </w:r>
            <w:r w:rsidRPr="00DE1901">
              <w:rPr>
                <w:rFonts w:ascii="Arial" w:hAnsi="Arial" w:cs="Arial"/>
                <w:b/>
                <w:color w:val="000000"/>
                <w:sz w:val="20"/>
              </w:rPr>
              <w:t>утверждении</w:t>
            </w:r>
            <w:r w:rsidR="00FF4E71" w:rsidRPr="00DE1901">
              <w:rPr>
                <w:rFonts w:ascii="Arial" w:hAnsi="Arial" w:cs="Arial"/>
                <w:b/>
                <w:color w:val="000000"/>
                <w:sz w:val="20"/>
              </w:rPr>
              <w:t xml:space="preserve"> </w:t>
            </w:r>
            <w:r w:rsidRPr="00DE1901">
              <w:rPr>
                <w:rFonts w:ascii="Arial" w:hAnsi="Arial" w:cs="Arial"/>
                <w:b/>
                <w:color w:val="000000"/>
                <w:sz w:val="20"/>
              </w:rPr>
              <w:t>муниципальной</w:t>
            </w:r>
            <w:r w:rsidR="00FF4E71" w:rsidRPr="00DE1901">
              <w:rPr>
                <w:rFonts w:ascii="Arial" w:hAnsi="Arial" w:cs="Arial"/>
                <w:b/>
                <w:color w:val="000000"/>
                <w:sz w:val="20"/>
              </w:rPr>
              <w:t xml:space="preserve"> </w:t>
            </w:r>
            <w:r w:rsidRPr="00DE1901">
              <w:rPr>
                <w:rFonts w:ascii="Arial" w:hAnsi="Arial" w:cs="Arial"/>
                <w:b/>
                <w:color w:val="000000"/>
                <w:sz w:val="20"/>
              </w:rPr>
              <w:t>программы</w:t>
            </w:r>
            <w:r w:rsidR="00FF4E71" w:rsidRPr="00DE1901">
              <w:rPr>
                <w:rFonts w:ascii="Arial" w:hAnsi="Arial" w:cs="Arial"/>
                <w:b/>
                <w:color w:val="000000"/>
                <w:sz w:val="20"/>
              </w:rPr>
              <w:t xml:space="preserve"> </w:t>
            </w:r>
            <w:r w:rsidRPr="00DE1901">
              <w:rPr>
                <w:rFonts w:ascii="Arial" w:hAnsi="Arial" w:cs="Arial"/>
                <w:b/>
                <w:color w:val="000000"/>
                <w:sz w:val="20"/>
              </w:rPr>
              <w:t>«Развитие</w:t>
            </w:r>
            <w:r w:rsidR="00FF4E71" w:rsidRPr="00DE1901">
              <w:rPr>
                <w:rFonts w:ascii="Arial" w:hAnsi="Arial" w:cs="Arial"/>
                <w:b/>
                <w:color w:val="000000"/>
                <w:sz w:val="20"/>
              </w:rPr>
              <w:t xml:space="preserve"> </w:t>
            </w:r>
            <w:r w:rsidRPr="00DE1901">
              <w:rPr>
                <w:rFonts w:ascii="Arial" w:hAnsi="Arial" w:cs="Arial"/>
                <w:b/>
                <w:color w:val="000000"/>
                <w:sz w:val="20"/>
              </w:rPr>
              <w:t>транспортной</w:t>
            </w:r>
            <w:r w:rsidR="00FF4E71" w:rsidRPr="00DE1901">
              <w:rPr>
                <w:rFonts w:ascii="Arial" w:hAnsi="Arial" w:cs="Arial"/>
                <w:b/>
                <w:color w:val="000000"/>
                <w:sz w:val="20"/>
              </w:rPr>
              <w:t xml:space="preserve"> </w:t>
            </w:r>
            <w:r w:rsidRPr="00DE1901">
              <w:rPr>
                <w:rFonts w:ascii="Arial" w:hAnsi="Arial" w:cs="Arial"/>
                <w:b/>
                <w:color w:val="000000"/>
                <w:sz w:val="20"/>
              </w:rPr>
              <w:t>системы</w:t>
            </w:r>
            <w:r w:rsidR="00FF4E71" w:rsidRPr="00DE1901">
              <w:rPr>
                <w:rFonts w:ascii="Arial" w:hAnsi="Arial" w:cs="Arial"/>
                <w:b/>
                <w:color w:val="000000"/>
                <w:sz w:val="20"/>
              </w:rPr>
              <w:t xml:space="preserve"> </w:t>
            </w:r>
            <w:r w:rsidRPr="00DE1901">
              <w:rPr>
                <w:rFonts w:ascii="Arial" w:hAnsi="Arial" w:cs="Arial"/>
                <w:b/>
                <w:color w:val="000000"/>
                <w:sz w:val="20"/>
              </w:rPr>
              <w:t>Мариинско-Посадского</w:t>
            </w:r>
            <w:r w:rsidR="00FF4E71" w:rsidRPr="00DE1901">
              <w:rPr>
                <w:rFonts w:ascii="Arial" w:hAnsi="Arial" w:cs="Arial"/>
                <w:b/>
                <w:color w:val="000000"/>
                <w:sz w:val="20"/>
              </w:rPr>
              <w:t xml:space="preserve"> </w:t>
            </w:r>
            <w:r w:rsidRPr="00DE1901">
              <w:rPr>
                <w:rFonts w:ascii="Arial" w:hAnsi="Arial" w:cs="Arial"/>
                <w:b/>
                <w:color w:val="000000"/>
                <w:sz w:val="20"/>
              </w:rPr>
              <w:t>муниципального</w:t>
            </w:r>
            <w:r w:rsidR="00FF4E71" w:rsidRPr="00DE1901">
              <w:rPr>
                <w:rFonts w:ascii="Arial" w:hAnsi="Arial" w:cs="Arial"/>
                <w:b/>
                <w:color w:val="000000"/>
                <w:sz w:val="20"/>
              </w:rPr>
              <w:t xml:space="preserve"> </w:t>
            </w:r>
            <w:r w:rsidRPr="00DE1901">
              <w:rPr>
                <w:rFonts w:ascii="Arial" w:hAnsi="Arial" w:cs="Arial"/>
                <w:b/>
                <w:color w:val="000000"/>
                <w:sz w:val="20"/>
              </w:rPr>
              <w:t>округа</w:t>
            </w:r>
            <w:r w:rsidR="00FF4E71" w:rsidRPr="00DE1901">
              <w:rPr>
                <w:rFonts w:ascii="Arial" w:hAnsi="Arial" w:cs="Arial"/>
                <w:b/>
                <w:color w:val="000000"/>
                <w:sz w:val="20"/>
              </w:rPr>
              <w:t xml:space="preserve"> </w:t>
            </w:r>
            <w:r w:rsidRPr="00DE1901">
              <w:rPr>
                <w:rFonts w:ascii="Arial" w:hAnsi="Arial" w:cs="Arial"/>
                <w:b/>
                <w:color w:val="000000"/>
                <w:sz w:val="20"/>
              </w:rPr>
              <w:t>Чувашской</w:t>
            </w:r>
            <w:r w:rsidR="00FF4E71" w:rsidRPr="00DE1901">
              <w:rPr>
                <w:rFonts w:ascii="Arial" w:hAnsi="Arial" w:cs="Arial"/>
                <w:b/>
                <w:color w:val="000000"/>
                <w:sz w:val="20"/>
              </w:rPr>
              <w:t xml:space="preserve"> </w:t>
            </w:r>
            <w:r w:rsidRPr="00DE1901">
              <w:rPr>
                <w:rFonts w:ascii="Arial" w:hAnsi="Arial" w:cs="Arial"/>
                <w:b/>
                <w:color w:val="000000"/>
                <w:sz w:val="20"/>
              </w:rPr>
              <w:t>Республики</w:t>
            </w:r>
            <w:r w:rsidR="00FF4E71" w:rsidRPr="00DE1901">
              <w:rPr>
                <w:rFonts w:ascii="Arial" w:hAnsi="Arial" w:cs="Arial"/>
                <w:b/>
                <w:color w:val="000000"/>
                <w:sz w:val="20"/>
              </w:rPr>
              <w:t xml:space="preserve"> </w:t>
            </w:r>
            <w:r w:rsidRPr="00DE1901">
              <w:rPr>
                <w:rFonts w:ascii="Arial" w:hAnsi="Arial" w:cs="Arial"/>
                <w:b/>
                <w:color w:val="000000"/>
                <w:sz w:val="20"/>
              </w:rPr>
              <w:t>на</w:t>
            </w:r>
            <w:r w:rsidR="00FF4E71" w:rsidRPr="00DE1901">
              <w:rPr>
                <w:rFonts w:ascii="Arial" w:hAnsi="Arial" w:cs="Arial"/>
                <w:b/>
                <w:color w:val="000000"/>
                <w:sz w:val="20"/>
              </w:rPr>
              <w:t xml:space="preserve"> </w:t>
            </w:r>
            <w:r w:rsidRPr="00DE1901">
              <w:rPr>
                <w:rFonts w:ascii="Arial" w:hAnsi="Arial" w:cs="Arial"/>
                <w:b/>
                <w:color w:val="000000"/>
                <w:sz w:val="20"/>
              </w:rPr>
              <w:t>2023-2035</w:t>
            </w:r>
            <w:r w:rsidR="00FF4E71" w:rsidRPr="00DE1901">
              <w:rPr>
                <w:rFonts w:ascii="Arial" w:hAnsi="Arial" w:cs="Arial"/>
                <w:b/>
                <w:color w:val="000000"/>
                <w:sz w:val="20"/>
              </w:rPr>
              <w:t xml:space="preserve"> </w:t>
            </w:r>
            <w:r w:rsidRPr="00DE1901">
              <w:rPr>
                <w:rFonts w:ascii="Arial" w:hAnsi="Arial" w:cs="Arial"/>
                <w:b/>
                <w:color w:val="000000"/>
                <w:sz w:val="20"/>
              </w:rPr>
              <w:t>годы»</w:t>
            </w:r>
          </w:p>
          <w:p w:rsidR="00BE47BD" w:rsidRPr="00DE1901" w:rsidRDefault="00BE47BD" w:rsidP="00DE1901">
            <w:pPr>
              <w:spacing w:after="0" w:line="240" w:lineRule="auto"/>
              <w:rPr>
                <w:rFonts w:ascii="Arial" w:hAnsi="Arial" w:cs="Arial"/>
                <w:b/>
                <w:color w:val="000000"/>
                <w:sz w:val="20"/>
              </w:rPr>
            </w:pPr>
          </w:p>
        </w:tc>
        <w:tc>
          <w:tcPr>
            <w:tcW w:w="2252" w:type="pct"/>
            <w:gridSpan w:val="2"/>
            <w:vAlign w:val="center"/>
          </w:tcPr>
          <w:p w:rsidR="00BE47BD" w:rsidRPr="00DE1901" w:rsidRDefault="00BE47BD" w:rsidP="00DE1901">
            <w:pPr>
              <w:spacing w:after="0" w:line="240" w:lineRule="auto"/>
              <w:jc w:val="center"/>
              <w:rPr>
                <w:rFonts w:ascii="Arial" w:hAnsi="Arial" w:cs="Arial"/>
                <w:color w:val="000000"/>
                <w:sz w:val="20"/>
              </w:rPr>
            </w:pPr>
          </w:p>
        </w:tc>
      </w:tr>
    </w:tbl>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соответствии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Федеральным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законом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6</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октября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2003</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rPr>
        <w:t>131</w:t>
      </w:r>
      <w:r w:rsidRPr="00DE1901">
        <w:rPr>
          <w:rFonts w:ascii="Arial" w:hAnsi="Arial" w:cs="Arial"/>
          <w:color w:val="000000"/>
          <w:sz w:val="20"/>
          <w:shd w:val="clear" w:color="auto" w:fill="FFFFFF"/>
        </w:rPr>
        <w:t>-</w:t>
      </w:r>
      <w:r w:rsidRPr="00DE1901">
        <w:rPr>
          <w:rFonts w:ascii="Arial" w:hAnsi="Arial" w:cs="Arial"/>
          <w:color w:val="000000"/>
          <w:sz w:val="20"/>
        </w:rPr>
        <w:t>ФЗ</w:t>
      </w:r>
      <w:r w:rsidR="00FF4E71" w:rsidRPr="00DE1901">
        <w:rPr>
          <w:rFonts w:ascii="Arial" w:hAnsi="Arial" w:cs="Arial"/>
          <w:color w:val="000000"/>
          <w:sz w:val="20"/>
        </w:rPr>
        <w:t xml:space="preserve"> </w:t>
      </w:r>
      <w:r w:rsidRPr="00DE1901">
        <w:rPr>
          <w:rFonts w:ascii="Arial" w:hAnsi="Arial" w:cs="Arial"/>
          <w:color w:val="000000"/>
          <w:sz w:val="20"/>
          <w:shd w:val="clear" w:color="auto" w:fill="FFFFFF"/>
        </w:rPr>
        <w:t>"Об</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общих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принципах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организации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местного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самоуправления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Федерации"</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Уставом</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государственной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области</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эффективной</w:t>
      </w:r>
      <w:r w:rsidR="00FF4E71" w:rsidRPr="00DE1901">
        <w:rPr>
          <w:rFonts w:ascii="Arial" w:hAnsi="Arial" w:cs="Arial"/>
          <w:color w:val="000000"/>
          <w:sz w:val="20"/>
        </w:rPr>
        <w:t xml:space="preserve"> </w:t>
      </w:r>
      <w:r w:rsidRPr="00DE1901">
        <w:rPr>
          <w:rFonts w:ascii="Arial" w:hAnsi="Arial" w:cs="Arial"/>
          <w:color w:val="000000"/>
          <w:sz w:val="20"/>
        </w:rPr>
        <w:t>транспор</w:t>
      </w:r>
      <w:r w:rsidRPr="00DE1901">
        <w:rPr>
          <w:rFonts w:ascii="Arial" w:hAnsi="Arial" w:cs="Arial"/>
          <w:color w:val="000000"/>
          <w:sz w:val="20"/>
        </w:rPr>
        <w:t>т</w:t>
      </w:r>
      <w:r w:rsidRPr="00DE1901">
        <w:rPr>
          <w:rFonts w:ascii="Arial" w:hAnsi="Arial" w:cs="Arial"/>
          <w:color w:val="000000"/>
          <w:sz w:val="20"/>
        </w:rPr>
        <w:t>ной</w:t>
      </w:r>
      <w:r w:rsidR="00FF4E71" w:rsidRPr="00DE1901">
        <w:rPr>
          <w:rFonts w:ascii="Arial" w:hAnsi="Arial" w:cs="Arial"/>
          <w:color w:val="000000"/>
          <w:sz w:val="20"/>
        </w:rPr>
        <w:t xml:space="preserve"> </w:t>
      </w:r>
      <w:r w:rsidRPr="00DE1901">
        <w:rPr>
          <w:rFonts w:ascii="Arial" w:hAnsi="Arial" w:cs="Arial"/>
          <w:color w:val="000000"/>
          <w:sz w:val="20"/>
        </w:rPr>
        <w:t>инфраструктуры,</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направленной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аварийности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тяжести</w:t>
      </w:r>
      <w:r w:rsidR="00FF4E71" w:rsidRPr="00DE1901">
        <w:rPr>
          <w:rFonts w:ascii="Arial" w:hAnsi="Arial" w:cs="Arial"/>
          <w:color w:val="000000"/>
          <w:sz w:val="20"/>
        </w:rPr>
        <w:t xml:space="preserve"> </w:t>
      </w:r>
      <w:r w:rsidRPr="00DE1901">
        <w:rPr>
          <w:rFonts w:ascii="Arial" w:hAnsi="Arial" w:cs="Arial"/>
          <w:color w:val="000000"/>
          <w:sz w:val="20"/>
        </w:rPr>
        <w:t>последствий</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администрация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т</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н</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л</w:t>
      </w:r>
      <w:r w:rsidR="00FF4E71" w:rsidRPr="00DE1901">
        <w:rPr>
          <w:rFonts w:ascii="Arial" w:hAnsi="Arial" w:cs="Arial"/>
          <w:color w:val="000000"/>
          <w:sz w:val="20"/>
        </w:rPr>
        <w:t xml:space="preserve"> </w:t>
      </w:r>
      <w:r w:rsidRPr="00DE1901">
        <w:rPr>
          <w:rFonts w:ascii="Arial" w:hAnsi="Arial" w:cs="Arial"/>
          <w:color w:val="000000"/>
          <w:sz w:val="20"/>
        </w:rPr>
        <w:t>я</w:t>
      </w:r>
      <w:r w:rsidR="00FF4E71" w:rsidRPr="00DE1901">
        <w:rPr>
          <w:rFonts w:ascii="Arial" w:hAnsi="Arial" w:cs="Arial"/>
          <w:color w:val="000000"/>
          <w:sz w:val="20"/>
        </w:rPr>
        <w:t xml:space="preserve"> </w:t>
      </w:r>
      <w:r w:rsidRPr="00DE1901">
        <w:rPr>
          <w:rFonts w:ascii="Arial" w:hAnsi="Arial" w:cs="Arial"/>
          <w:color w:val="000000"/>
          <w:sz w:val="20"/>
        </w:rPr>
        <w:t>е</w:t>
      </w:r>
      <w:r w:rsidR="00FF4E71" w:rsidRPr="00DE1901">
        <w:rPr>
          <w:rFonts w:ascii="Arial" w:hAnsi="Arial" w:cs="Arial"/>
          <w:color w:val="000000"/>
          <w:sz w:val="20"/>
        </w:rPr>
        <w:t xml:space="preserve"> </w:t>
      </w:r>
      <w:r w:rsidRPr="00DE1901">
        <w:rPr>
          <w:rFonts w:ascii="Arial" w:hAnsi="Arial" w:cs="Arial"/>
          <w:color w:val="000000"/>
          <w:sz w:val="20"/>
        </w:rPr>
        <w:t>т:</w:t>
      </w:r>
    </w:p>
    <w:p w:rsidR="00BE47BD" w:rsidRPr="00DE1901" w:rsidRDefault="00BE47BD" w:rsidP="00DE1901">
      <w:pPr>
        <w:spacing w:after="0" w:line="240" w:lineRule="auto"/>
        <w:ind w:firstLine="567"/>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Муниципальную</w:t>
      </w:r>
      <w:r w:rsidR="00FF4E71" w:rsidRPr="00DE1901">
        <w:rPr>
          <w:rFonts w:ascii="Arial" w:hAnsi="Arial" w:cs="Arial"/>
          <w:color w:val="000000"/>
          <w:sz w:val="20"/>
        </w:rPr>
        <w:t xml:space="preserve"> </w:t>
      </w:r>
      <w:r w:rsidRPr="00DE1901">
        <w:rPr>
          <w:rFonts w:ascii="Arial" w:hAnsi="Arial" w:cs="Arial"/>
          <w:color w:val="000000"/>
          <w:sz w:val="20"/>
        </w:rPr>
        <w:t>программу</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2023-2035</w:t>
      </w:r>
      <w:r w:rsidR="00FF4E71" w:rsidRPr="00DE1901">
        <w:rPr>
          <w:rFonts w:ascii="Arial" w:hAnsi="Arial" w:cs="Arial"/>
          <w:color w:val="000000"/>
          <w:sz w:val="20"/>
        </w:rPr>
        <w:t xml:space="preserve"> </w:t>
      </w:r>
      <w:r w:rsidRPr="00DE1901">
        <w:rPr>
          <w:rFonts w:ascii="Arial" w:hAnsi="Arial" w:cs="Arial"/>
          <w:color w:val="000000"/>
          <w:sz w:val="20"/>
        </w:rPr>
        <w:t>годы»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новой</w:t>
      </w:r>
      <w:r w:rsidR="00FF4E71" w:rsidRPr="00DE1901">
        <w:rPr>
          <w:rFonts w:ascii="Arial" w:hAnsi="Arial" w:cs="Arial"/>
          <w:color w:val="000000"/>
          <w:sz w:val="20"/>
        </w:rPr>
        <w:t xml:space="preserve"> </w:t>
      </w:r>
      <w:r w:rsidRPr="00DE1901">
        <w:rPr>
          <w:rFonts w:ascii="Arial" w:hAnsi="Arial" w:cs="Arial"/>
          <w:color w:val="000000"/>
          <w:sz w:val="20"/>
        </w:rPr>
        <w:t>редакции</w:t>
      </w:r>
      <w:r w:rsidR="00FF4E71" w:rsidRPr="00DE1901">
        <w:rPr>
          <w:rFonts w:ascii="Arial" w:hAnsi="Arial" w:cs="Arial"/>
          <w:color w:val="000000"/>
          <w:sz w:val="20"/>
        </w:rPr>
        <w:t xml:space="preserve"> </w:t>
      </w:r>
      <w:r w:rsidRPr="00DE1901">
        <w:rPr>
          <w:rFonts w:ascii="Arial" w:hAnsi="Arial" w:cs="Arial"/>
          <w:color w:val="000000"/>
          <w:sz w:val="20"/>
        </w:rPr>
        <w:t>согласно</w:t>
      </w:r>
      <w:r w:rsidR="00FF4E71" w:rsidRPr="00DE1901">
        <w:rPr>
          <w:rFonts w:ascii="Arial" w:hAnsi="Arial" w:cs="Arial"/>
          <w:color w:val="000000"/>
          <w:sz w:val="20"/>
        </w:rPr>
        <w:t xml:space="preserve"> </w:t>
      </w:r>
      <w:r w:rsidRPr="00DE1901">
        <w:rPr>
          <w:rFonts w:ascii="Arial" w:hAnsi="Arial" w:cs="Arial"/>
          <w:color w:val="000000"/>
          <w:sz w:val="20"/>
        </w:rPr>
        <w:t>приложения</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настоящему</w:t>
      </w:r>
      <w:r w:rsidR="00FF4E71" w:rsidRPr="00DE1901">
        <w:rPr>
          <w:rFonts w:ascii="Arial" w:hAnsi="Arial" w:cs="Arial"/>
          <w:color w:val="000000"/>
          <w:sz w:val="20"/>
        </w:rPr>
        <w:t xml:space="preserve"> </w:t>
      </w:r>
      <w:r w:rsidRPr="00DE1901">
        <w:rPr>
          <w:rFonts w:ascii="Arial" w:hAnsi="Arial" w:cs="Arial"/>
          <w:color w:val="000000"/>
          <w:sz w:val="20"/>
        </w:rPr>
        <w:t>постановлению.</w:t>
      </w:r>
    </w:p>
    <w:p w:rsidR="00BE47BD" w:rsidRPr="00DE1901" w:rsidRDefault="00BE47BD" w:rsidP="00DE1901">
      <w:pPr>
        <w:spacing w:after="0" w:line="240" w:lineRule="auto"/>
        <w:ind w:firstLine="567"/>
        <w:rPr>
          <w:rFonts w:ascii="Arial" w:hAnsi="Arial" w:cs="Arial"/>
          <w:color w:val="000000"/>
          <w:sz w:val="20"/>
          <w:shd w:val="clear" w:color="auto" w:fill="FFFFFF"/>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Контроль</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исполнением</w:t>
      </w:r>
      <w:r w:rsidR="00FF4E71" w:rsidRPr="00DE1901">
        <w:rPr>
          <w:rFonts w:ascii="Arial" w:hAnsi="Arial" w:cs="Arial"/>
          <w:color w:val="000000"/>
          <w:sz w:val="20"/>
        </w:rPr>
        <w:t xml:space="preserve"> </w:t>
      </w:r>
      <w:r w:rsidRPr="00DE1901">
        <w:rPr>
          <w:rFonts w:ascii="Arial" w:hAnsi="Arial" w:cs="Arial"/>
          <w:color w:val="000000"/>
          <w:sz w:val="20"/>
        </w:rPr>
        <w:t>настоящего</w:t>
      </w:r>
      <w:r w:rsidR="00FF4E71" w:rsidRPr="00DE1901">
        <w:rPr>
          <w:rFonts w:ascii="Arial" w:hAnsi="Arial" w:cs="Arial"/>
          <w:color w:val="000000"/>
          <w:sz w:val="20"/>
        </w:rPr>
        <w:t xml:space="preserve"> </w:t>
      </w:r>
      <w:r w:rsidRPr="00DE1901">
        <w:rPr>
          <w:rFonts w:ascii="Arial" w:hAnsi="Arial" w:cs="Arial"/>
          <w:color w:val="000000"/>
          <w:sz w:val="20"/>
        </w:rPr>
        <w:t>постановления</w:t>
      </w:r>
      <w:r w:rsidR="00FF4E71" w:rsidRPr="00DE1901">
        <w:rPr>
          <w:rFonts w:ascii="Arial" w:hAnsi="Arial" w:cs="Arial"/>
          <w:color w:val="000000"/>
          <w:sz w:val="20"/>
        </w:rPr>
        <w:t xml:space="preserve"> </w:t>
      </w:r>
      <w:r w:rsidRPr="00DE1901">
        <w:rPr>
          <w:rFonts w:ascii="Arial" w:hAnsi="Arial" w:cs="Arial"/>
          <w:color w:val="000000"/>
          <w:sz w:val="20"/>
        </w:rPr>
        <w:t>возложить</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shd w:val="clear" w:color="auto" w:fill="FFFFFF"/>
        </w:rPr>
        <w:t>первого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заместителя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главы</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администрации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Мариинско-Посадского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муниципального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округа-начальника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Управления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благоустройству</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развитию</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территорий.</w:t>
      </w:r>
    </w:p>
    <w:p w:rsidR="00C709DD" w:rsidRPr="00DE1901" w:rsidRDefault="00BE47BD" w:rsidP="00DE1901">
      <w:pPr>
        <w:spacing w:after="0" w:line="240" w:lineRule="auto"/>
        <w:ind w:firstLine="567"/>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Настоящее</w:t>
      </w:r>
      <w:r w:rsidR="00FF4E71" w:rsidRPr="00DE1901">
        <w:rPr>
          <w:rFonts w:ascii="Arial" w:hAnsi="Arial" w:cs="Arial"/>
          <w:color w:val="000000"/>
          <w:sz w:val="20"/>
        </w:rPr>
        <w:t xml:space="preserve"> </w:t>
      </w:r>
      <w:r w:rsidRPr="00DE1901">
        <w:rPr>
          <w:rFonts w:ascii="Arial" w:hAnsi="Arial" w:cs="Arial"/>
          <w:color w:val="000000"/>
          <w:sz w:val="20"/>
        </w:rPr>
        <w:t>постановление</w:t>
      </w:r>
      <w:r w:rsidR="00FF4E71" w:rsidRPr="00DE1901">
        <w:rPr>
          <w:rFonts w:ascii="Arial" w:hAnsi="Arial" w:cs="Arial"/>
          <w:color w:val="000000"/>
          <w:sz w:val="20"/>
        </w:rPr>
        <w:t xml:space="preserve"> </w:t>
      </w:r>
      <w:r w:rsidRPr="00DE1901">
        <w:rPr>
          <w:rFonts w:ascii="Arial" w:hAnsi="Arial" w:cs="Arial"/>
          <w:color w:val="000000"/>
          <w:sz w:val="20"/>
        </w:rPr>
        <w:t>вступает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силу</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момента</w:t>
      </w:r>
      <w:r w:rsidR="00FF4E71" w:rsidRPr="00DE1901">
        <w:rPr>
          <w:rFonts w:ascii="Arial" w:hAnsi="Arial" w:cs="Arial"/>
          <w:color w:val="000000"/>
          <w:sz w:val="20"/>
        </w:rPr>
        <w:t xml:space="preserve"> </w:t>
      </w:r>
      <w:r w:rsidRPr="00DE1901">
        <w:rPr>
          <w:rFonts w:ascii="Arial" w:hAnsi="Arial" w:cs="Arial"/>
          <w:color w:val="000000"/>
          <w:sz w:val="20"/>
        </w:rPr>
        <w:t>его</w:t>
      </w:r>
      <w:r w:rsidR="00FF4E71" w:rsidRPr="00DE1901">
        <w:rPr>
          <w:rFonts w:ascii="Arial" w:hAnsi="Arial" w:cs="Arial"/>
          <w:color w:val="000000"/>
          <w:sz w:val="20"/>
        </w:rPr>
        <w:t xml:space="preserve"> </w:t>
      </w:r>
      <w:r w:rsidRPr="00DE1901">
        <w:rPr>
          <w:rFonts w:ascii="Arial" w:hAnsi="Arial" w:cs="Arial"/>
          <w:color w:val="000000"/>
          <w:sz w:val="20"/>
        </w:rPr>
        <w:t>официального</w:t>
      </w:r>
      <w:r w:rsidR="00FF4E71" w:rsidRPr="00DE1901">
        <w:rPr>
          <w:rFonts w:ascii="Arial" w:hAnsi="Arial" w:cs="Arial"/>
          <w:color w:val="000000"/>
          <w:sz w:val="20"/>
        </w:rPr>
        <w:t xml:space="preserve"> </w:t>
      </w:r>
      <w:r w:rsidRPr="00DE1901">
        <w:rPr>
          <w:rFonts w:ascii="Arial" w:hAnsi="Arial" w:cs="Arial"/>
          <w:color w:val="000000"/>
          <w:sz w:val="20"/>
        </w:rPr>
        <w:t>опубликования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периодическом</w:t>
      </w:r>
      <w:r w:rsidR="00FF4E71" w:rsidRPr="00DE1901">
        <w:rPr>
          <w:rFonts w:ascii="Arial" w:hAnsi="Arial" w:cs="Arial"/>
          <w:color w:val="000000"/>
          <w:sz w:val="20"/>
        </w:rPr>
        <w:t xml:space="preserve"> </w:t>
      </w:r>
      <w:r w:rsidRPr="00DE1901">
        <w:rPr>
          <w:rFonts w:ascii="Arial" w:hAnsi="Arial" w:cs="Arial"/>
          <w:color w:val="000000"/>
          <w:sz w:val="20"/>
        </w:rPr>
        <w:t>печатном</w:t>
      </w:r>
      <w:r w:rsidR="00FF4E71" w:rsidRPr="00DE1901">
        <w:rPr>
          <w:rFonts w:ascii="Arial" w:hAnsi="Arial" w:cs="Arial"/>
          <w:color w:val="000000"/>
          <w:sz w:val="20"/>
        </w:rPr>
        <w:t xml:space="preserve"> </w:t>
      </w:r>
      <w:r w:rsidRPr="00DE1901">
        <w:rPr>
          <w:rFonts w:ascii="Arial" w:hAnsi="Arial" w:cs="Arial"/>
          <w:color w:val="000000"/>
          <w:sz w:val="20"/>
        </w:rPr>
        <w:t>издании</w:t>
      </w:r>
      <w:r w:rsidR="00FF4E71" w:rsidRPr="00DE1901">
        <w:rPr>
          <w:rFonts w:ascii="Arial" w:hAnsi="Arial" w:cs="Arial"/>
          <w:color w:val="000000"/>
          <w:sz w:val="20"/>
        </w:rPr>
        <w:t xml:space="preserve"> </w:t>
      </w:r>
      <w:r w:rsidRPr="00DE1901">
        <w:rPr>
          <w:rFonts w:ascii="Arial" w:hAnsi="Arial" w:cs="Arial"/>
          <w:color w:val="000000"/>
          <w:sz w:val="20"/>
        </w:rPr>
        <w:t>«Посадский</w:t>
      </w:r>
      <w:r w:rsidR="00FF4E71" w:rsidRPr="00DE1901">
        <w:rPr>
          <w:rFonts w:ascii="Arial" w:hAnsi="Arial" w:cs="Arial"/>
          <w:color w:val="000000"/>
          <w:sz w:val="20"/>
        </w:rPr>
        <w:t xml:space="preserve"> </w:t>
      </w:r>
      <w:r w:rsidRPr="00DE1901">
        <w:rPr>
          <w:rFonts w:ascii="Arial" w:hAnsi="Arial" w:cs="Arial"/>
          <w:color w:val="000000"/>
          <w:sz w:val="20"/>
        </w:rPr>
        <w:t>вестник».</w:t>
      </w:r>
    </w:p>
    <w:p w:rsidR="00BE47BD" w:rsidRPr="00DE1901" w:rsidRDefault="00BE47BD" w:rsidP="00DE1901">
      <w:pPr>
        <w:pStyle w:val="a8"/>
        <w:tabs>
          <w:tab w:val="left" w:pos="360"/>
          <w:tab w:val="left" w:pos="540"/>
        </w:tabs>
        <w:spacing w:after="0"/>
        <w:rPr>
          <w:rFonts w:ascii="Arial" w:hAnsi="Arial" w:cs="Arial"/>
          <w:color w:val="000000"/>
          <w:sz w:val="20"/>
        </w:rPr>
      </w:pPr>
    </w:p>
    <w:tbl>
      <w:tblPr>
        <w:tblW w:w="5000" w:type="pct"/>
        <w:tblLook w:val="0000" w:firstRow="0" w:lastRow="0" w:firstColumn="0" w:lastColumn="0" w:noHBand="0" w:noVBand="0"/>
      </w:tblPr>
      <w:tblGrid>
        <w:gridCol w:w="6612"/>
        <w:gridCol w:w="7674"/>
      </w:tblGrid>
      <w:tr w:rsidR="00BE47BD" w:rsidRPr="00DE1901" w:rsidTr="00CF1A15">
        <w:trPr>
          <w:cantSplit/>
        </w:trPr>
        <w:tc>
          <w:tcPr>
            <w:tcW w:w="2314"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Глава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tc>
        <w:tc>
          <w:tcPr>
            <w:tcW w:w="2686" w:type="pct"/>
            <w:vAlign w:val="center"/>
          </w:tcPr>
          <w:p w:rsidR="00BE47BD" w:rsidRPr="00DE1901" w:rsidRDefault="00BE47BD" w:rsidP="00DE1901">
            <w:pPr>
              <w:spacing w:after="0" w:line="240" w:lineRule="auto"/>
              <w:jc w:val="center"/>
              <w:rPr>
                <w:rFonts w:ascii="Arial" w:hAnsi="Arial" w:cs="Arial"/>
                <w:color w:val="000000"/>
                <w:sz w:val="20"/>
              </w:rPr>
            </w:pP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В.В.</w:t>
            </w:r>
            <w:r w:rsidR="00FF4E71" w:rsidRPr="00DE1901">
              <w:rPr>
                <w:rFonts w:ascii="Arial" w:hAnsi="Arial" w:cs="Arial"/>
                <w:color w:val="000000"/>
                <w:sz w:val="20"/>
              </w:rPr>
              <w:t xml:space="preserve"> </w:t>
            </w:r>
            <w:r w:rsidRPr="00DE1901">
              <w:rPr>
                <w:rFonts w:ascii="Arial" w:hAnsi="Arial" w:cs="Arial"/>
                <w:color w:val="000000"/>
                <w:sz w:val="20"/>
              </w:rPr>
              <w:t>Петров</w:t>
            </w:r>
          </w:p>
        </w:tc>
      </w:tr>
    </w:tbl>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lastRenderedPageBreak/>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Pr="00DE1901">
        <w:rPr>
          <w:rFonts w:ascii="Arial" w:hAnsi="Arial" w:cs="Arial"/>
          <w:color w:val="000000"/>
          <w:sz w:val="20"/>
        </w:rPr>
        <w:b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6"/>
        <w:gridCol w:w="8940"/>
      </w:tblGrid>
      <w:tr w:rsidR="00BE47BD" w:rsidRPr="00DE1901" w:rsidTr="00CF1A15">
        <w:tblPrEx>
          <w:tblCellMar>
            <w:top w:w="0" w:type="dxa"/>
            <w:bottom w:w="0" w:type="dxa"/>
          </w:tblCellMar>
        </w:tblPrEx>
        <w:trPr>
          <w:cantSplit/>
        </w:trPr>
        <w:tc>
          <w:tcPr>
            <w:tcW w:w="1871"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p>
        </w:tc>
        <w:tc>
          <w:tcPr>
            <w:tcW w:w="3129" w:type="pct"/>
            <w:tcBorders>
              <w:top w:val="nil"/>
              <w:left w:val="nil"/>
              <w:bottom w:val="nil"/>
              <w:right w:val="nil"/>
            </w:tcBorders>
            <w:vAlign w:val="center"/>
          </w:tcPr>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строительства,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дорожного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хозяйства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благоустройства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tc>
      </w:tr>
      <w:tr w:rsidR="00BE47BD" w:rsidRPr="00DE1901" w:rsidTr="00CF1A15">
        <w:tblPrEx>
          <w:tblCellMar>
            <w:top w:w="0" w:type="dxa"/>
            <w:bottom w:w="0" w:type="dxa"/>
          </w:tblCellMar>
        </w:tblPrEx>
        <w:trPr>
          <w:cantSplit/>
        </w:trPr>
        <w:tc>
          <w:tcPr>
            <w:tcW w:w="1871"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p>
        </w:tc>
        <w:tc>
          <w:tcPr>
            <w:tcW w:w="3129"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871"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Непосредственный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3129"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w:t>
            </w:r>
            <w:r w:rsidRPr="00DE1901">
              <w:rPr>
                <w:rFonts w:ascii="Arial" w:hAnsi="Arial" w:cs="Arial"/>
                <w:color w:val="000000"/>
                <w:sz w:val="20"/>
              </w:rPr>
              <w:t>с</w:t>
            </w:r>
            <w:r w:rsidRPr="00DE1901">
              <w:rPr>
                <w:rFonts w:ascii="Arial" w:hAnsi="Arial" w:cs="Arial"/>
                <w:color w:val="000000"/>
                <w:sz w:val="20"/>
              </w:rPr>
              <w:t>публики</w:t>
            </w:r>
          </w:p>
        </w:tc>
      </w:tr>
      <w:tr w:rsidR="00BE47BD" w:rsidRPr="00DE1901" w:rsidTr="00CF1A15">
        <w:tblPrEx>
          <w:tblCellMar>
            <w:top w:w="0" w:type="dxa"/>
            <w:bottom w:w="0" w:type="dxa"/>
          </w:tblCellMar>
        </w:tblPrEx>
        <w:trPr>
          <w:cantSplit/>
        </w:trPr>
        <w:tc>
          <w:tcPr>
            <w:tcW w:w="1871"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p>
        </w:tc>
        <w:tc>
          <w:tcPr>
            <w:tcW w:w="3129"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25" w:name="sub_110"/>
      <w:r w:rsidRPr="00DE1901">
        <w:rPr>
          <w:rFonts w:ascii="Arial" w:hAnsi="Arial" w:cs="Arial"/>
          <w:color w:val="000000"/>
          <w:sz w:val="20"/>
        </w:rPr>
        <w:t>Паспорт</w:t>
      </w:r>
      <w:r w:rsidRPr="00DE1901">
        <w:rPr>
          <w:rFonts w:ascii="Arial" w:hAnsi="Arial" w:cs="Arial"/>
          <w:color w:val="000000"/>
          <w:sz w:val="20"/>
        </w:rPr>
        <w:b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bookmarkEnd w:id="25"/>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pStyle w:val="12"/>
        <w:spacing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25"/>
        <w:gridCol w:w="8934"/>
      </w:tblGrid>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w:t>
            </w:r>
            <w:r w:rsidRPr="00DE1901">
              <w:rPr>
                <w:rFonts w:ascii="Arial" w:hAnsi="Arial" w:cs="Arial"/>
                <w:color w:val="000000"/>
                <w:sz w:val="20"/>
              </w:rPr>
              <w:t>с</w:t>
            </w:r>
            <w:r w:rsidRPr="00DE1901">
              <w:rPr>
                <w:rFonts w:ascii="Arial" w:hAnsi="Arial" w:cs="Arial"/>
                <w:color w:val="000000"/>
                <w:sz w:val="20"/>
              </w:rPr>
              <w:t>публики</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Соисполнители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образования,</w:t>
            </w:r>
            <w:r w:rsidR="00FF4E71" w:rsidRPr="00DE1901">
              <w:rPr>
                <w:rFonts w:ascii="Arial" w:hAnsi="Arial" w:cs="Arial"/>
                <w:b w:val="0"/>
                <w:i/>
                <w:color w:val="000000"/>
                <w:sz w:val="20"/>
              </w:rPr>
              <w:t xml:space="preserve"> </w:t>
            </w:r>
            <w:r w:rsidRPr="00DE1901">
              <w:rPr>
                <w:rFonts w:ascii="Arial" w:hAnsi="Arial" w:cs="Arial"/>
                <w:b w:val="0"/>
                <w:i/>
                <w:color w:val="000000"/>
                <w:sz w:val="20"/>
              </w:rPr>
              <w:t>молодежной</w:t>
            </w:r>
            <w:r w:rsidR="00FF4E71" w:rsidRPr="00DE1901">
              <w:rPr>
                <w:rFonts w:ascii="Arial" w:hAnsi="Arial" w:cs="Arial"/>
                <w:b w:val="0"/>
                <w:i/>
                <w:color w:val="000000"/>
                <w:sz w:val="20"/>
              </w:rPr>
              <w:t xml:space="preserve"> </w:t>
            </w:r>
            <w:r w:rsidRPr="00DE1901">
              <w:rPr>
                <w:rFonts w:ascii="Arial" w:hAnsi="Arial" w:cs="Arial"/>
                <w:b w:val="0"/>
                <w:i/>
                <w:color w:val="000000"/>
                <w:sz w:val="20"/>
              </w:rPr>
              <w:t>политики</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спорта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Финансовый</w:t>
            </w:r>
            <w:r w:rsidR="00FF4E71" w:rsidRPr="00DE1901">
              <w:rPr>
                <w:rFonts w:ascii="Arial" w:hAnsi="Arial" w:cs="Arial"/>
                <w:b w:val="0"/>
                <w:i/>
                <w:color w:val="000000"/>
                <w:sz w:val="20"/>
              </w:rPr>
              <w:t xml:space="preserve"> </w:t>
            </w: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Участники</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w:t>
            </w:r>
            <w:r w:rsidRPr="00DE1901">
              <w:rPr>
                <w:rFonts w:ascii="Arial" w:hAnsi="Arial" w:cs="Arial"/>
                <w:color w:val="000000"/>
                <w:sz w:val="20"/>
              </w:rPr>
              <w:t>с</w:t>
            </w:r>
            <w:r w:rsidRPr="00DE1901">
              <w:rPr>
                <w:rFonts w:ascii="Arial" w:hAnsi="Arial" w:cs="Arial"/>
                <w:color w:val="000000"/>
                <w:sz w:val="20"/>
              </w:rPr>
              <w:t>публики</w:t>
            </w:r>
          </w:p>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образования,</w:t>
            </w:r>
            <w:r w:rsidR="00FF4E71" w:rsidRPr="00DE1901">
              <w:rPr>
                <w:rFonts w:ascii="Arial" w:hAnsi="Arial" w:cs="Arial"/>
                <w:b w:val="0"/>
                <w:i/>
                <w:color w:val="000000"/>
                <w:sz w:val="20"/>
              </w:rPr>
              <w:t xml:space="preserve"> </w:t>
            </w:r>
            <w:r w:rsidRPr="00DE1901">
              <w:rPr>
                <w:rFonts w:ascii="Arial" w:hAnsi="Arial" w:cs="Arial"/>
                <w:b w:val="0"/>
                <w:i/>
                <w:color w:val="000000"/>
                <w:sz w:val="20"/>
              </w:rPr>
              <w:t>молодежной</w:t>
            </w:r>
            <w:r w:rsidR="00FF4E71" w:rsidRPr="00DE1901">
              <w:rPr>
                <w:rFonts w:ascii="Arial" w:hAnsi="Arial" w:cs="Arial"/>
                <w:b w:val="0"/>
                <w:i/>
                <w:color w:val="000000"/>
                <w:sz w:val="20"/>
              </w:rPr>
              <w:t xml:space="preserve"> </w:t>
            </w:r>
            <w:r w:rsidRPr="00DE1901">
              <w:rPr>
                <w:rFonts w:ascii="Arial" w:hAnsi="Arial" w:cs="Arial"/>
                <w:b w:val="0"/>
                <w:i/>
                <w:color w:val="000000"/>
                <w:sz w:val="20"/>
              </w:rPr>
              <w:t>политики</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спорта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p>
          <w:p w:rsidR="00BE47BD" w:rsidRPr="00DE1901" w:rsidRDefault="00BE47BD" w:rsidP="00DE1901">
            <w:pPr>
              <w:pStyle w:val="affb"/>
              <w:jc w:val="center"/>
              <w:rPr>
                <w:rFonts w:ascii="Arial" w:hAnsi="Arial" w:cs="Arial"/>
                <w:color w:val="000000"/>
                <w:sz w:val="20"/>
                <w:lang w:val="en-US"/>
              </w:rPr>
            </w:pPr>
            <w:r w:rsidRPr="00DE1901">
              <w:rPr>
                <w:rFonts w:ascii="Arial" w:hAnsi="Arial" w:cs="Arial"/>
                <w:color w:val="000000"/>
                <w:sz w:val="20"/>
              </w:rPr>
              <w:t>"</w:t>
            </w:r>
            <w:hyperlink w:anchor="sub_5000" w:history="1">
              <w:r w:rsidRPr="00DE1901">
                <w:rPr>
                  <w:rStyle w:val="af1"/>
                  <w:rFonts w:ascii="Arial" w:eastAsiaTheme="minorEastAsia" w:hAnsi="Arial" w:cs="Arial"/>
                  <w:b/>
                  <w:bCs/>
                  <w:color w:val="000000"/>
                </w:rPr>
                <w:t>Безопасность</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дорожного</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движения</w:t>
              </w:r>
            </w:hyperlink>
            <w:r w:rsidRPr="00DE1901">
              <w:rPr>
                <w:rFonts w:ascii="Arial" w:hAnsi="Arial" w:cs="Arial"/>
                <w:color w:val="000000"/>
                <w:sz w:val="20"/>
              </w:rPr>
              <w:t>"</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развитой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доступности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безопасных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качественных</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услуг,</w:t>
            </w:r>
            <w:r w:rsidR="00FF4E71" w:rsidRPr="00DE1901">
              <w:rPr>
                <w:rFonts w:ascii="Arial" w:hAnsi="Arial" w:cs="Arial"/>
                <w:color w:val="000000"/>
                <w:sz w:val="20"/>
              </w:rPr>
              <w:t xml:space="preserve"> </w:t>
            </w:r>
            <w:r w:rsidRPr="00DE1901">
              <w:rPr>
                <w:rFonts w:ascii="Arial" w:hAnsi="Arial" w:cs="Arial"/>
                <w:color w:val="000000"/>
                <w:sz w:val="20"/>
              </w:rPr>
              <w:t>способствующих</w:t>
            </w:r>
            <w:r w:rsidR="00FF4E71" w:rsidRPr="00DE1901">
              <w:rPr>
                <w:rFonts w:ascii="Arial" w:hAnsi="Arial" w:cs="Arial"/>
                <w:color w:val="000000"/>
                <w:sz w:val="20"/>
              </w:rPr>
              <w:t xml:space="preserve"> </w:t>
            </w:r>
            <w:r w:rsidRPr="00DE1901">
              <w:rPr>
                <w:rFonts w:ascii="Arial" w:hAnsi="Arial" w:cs="Arial"/>
                <w:color w:val="000000"/>
                <w:sz w:val="20"/>
              </w:rPr>
              <w:t>повышению</w:t>
            </w:r>
            <w:r w:rsidR="00FF4E71" w:rsidRPr="00DE1901">
              <w:rPr>
                <w:rFonts w:ascii="Arial" w:hAnsi="Arial" w:cs="Arial"/>
                <w:color w:val="000000"/>
                <w:sz w:val="20"/>
              </w:rPr>
              <w:t xml:space="preserve"> </w:t>
            </w:r>
            <w:r w:rsidRPr="00DE1901">
              <w:rPr>
                <w:rFonts w:ascii="Arial" w:hAnsi="Arial" w:cs="Arial"/>
                <w:color w:val="000000"/>
                <w:sz w:val="20"/>
              </w:rPr>
              <w:t>конкурентоспособности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работающих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режиме</w:t>
            </w:r>
            <w:r w:rsidR="00FF4E71" w:rsidRPr="00DE1901">
              <w:rPr>
                <w:rFonts w:ascii="Arial" w:hAnsi="Arial" w:cs="Arial"/>
                <w:color w:val="000000"/>
                <w:sz w:val="20"/>
              </w:rPr>
              <w:t xml:space="preserve"> </w:t>
            </w:r>
            <w:r w:rsidRPr="00DE1901">
              <w:rPr>
                <w:rFonts w:ascii="Arial" w:hAnsi="Arial" w:cs="Arial"/>
                <w:color w:val="000000"/>
                <w:sz w:val="20"/>
              </w:rPr>
              <w:t>перегрузки,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сокращение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концентрации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(аварийно-опасных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надежности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доступности</w:t>
            </w:r>
            <w:r w:rsidR="00FF4E71" w:rsidRPr="00DE1901">
              <w:rPr>
                <w:rFonts w:ascii="Arial" w:hAnsi="Arial" w:cs="Arial"/>
                <w:color w:val="000000"/>
                <w:sz w:val="20"/>
              </w:rPr>
              <w:t xml:space="preserve"> </w:t>
            </w:r>
            <w:r w:rsidRPr="00DE1901">
              <w:rPr>
                <w:rFonts w:ascii="Arial" w:hAnsi="Arial" w:cs="Arial"/>
                <w:color w:val="000000"/>
                <w:sz w:val="20"/>
              </w:rPr>
              <w:t>услуг</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перевозке</w:t>
            </w:r>
            <w:r w:rsidR="00FF4E71" w:rsidRPr="00DE1901">
              <w:rPr>
                <w:rFonts w:ascii="Arial" w:hAnsi="Arial" w:cs="Arial"/>
                <w:color w:val="000000"/>
                <w:sz w:val="20"/>
              </w:rPr>
              <w:t xml:space="preserve"> </w:t>
            </w:r>
            <w:r w:rsidRPr="00DE1901">
              <w:rPr>
                <w:rFonts w:ascii="Arial" w:hAnsi="Arial" w:cs="Arial"/>
                <w:color w:val="000000"/>
                <w:sz w:val="20"/>
              </w:rPr>
              <w:t>пассажирским</w:t>
            </w:r>
            <w:r w:rsidR="00FF4E71" w:rsidRPr="00DE1901">
              <w:rPr>
                <w:rFonts w:ascii="Arial" w:hAnsi="Arial" w:cs="Arial"/>
                <w:color w:val="000000"/>
                <w:sz w:val="20"/>
              </w:rPr>
              <w:t xml:space="preserve"> </w:t>
            </w:r>
            <w:r w:rsidRPr="00DE1901">
              <w:rPr>
                <w:rFonts w:ascii="Arial" w:hAnsi="Arial" w:cs="Arial"/>
                <w:color w:val="000000"/>
                <w:sz w:val="20"/>
              </w:rPr>
              <w:t>транспортом</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малого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среднего</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предпринимательства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транспорта;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пострадавшими;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расширение</w:t>
            </w:r>
            <w:r w:rsidR="00FF4E71" w:rsidRPr="00DE1901">
              <w:rPr>
                <w:rFonts w:ascii="Arial" w:hAnsi="Arial" w:cs="Arial"/>
                <w:color w:val="000000"/>
                <w:sz w:val="20"/>
              </w:rPr>
              <w:t xml:space="preserve"> </w:t>
            </w:r>
            <w:r w:rsidRPr="00DE1901">
              <w:rPr>
                <w:rFonts w:ascii="Arial" w:hAnsi="Arial" w:cs="Arial"/>
                <w:color w:val="000000"/>
                <w:sz w:val="20"/>
              </w:rPr>
              <w:t>потребления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автомобильном</w:t>
            </w:r>
            <w:r w:rsidR="00FF4E71" w:rsidRPr="00DE1901">
              <w:rPr>
                <w:rFonts w:ascii="Arial" w:hAnsi="Arial" w:cs="Arial"/>
                <w:color w:val="000000"/>
                <w:sz w:val="20"/>
              </w:rPr>
              <w:t xml:space="preserve"> </w:t>
            </w:r>
            <w:r w:rsidRPr="00DE1901">
              <w:rPr>
                <w:rFonts w:ascii="Arial" w:hAnsi="Arial" w:cs="Arial"/>
                <w:color w:val="000000"/>
                <w:sz w:val="20"/>
              </w:rPr>
              <w:t>транспорте</w:t>
            </w:r>
            <w:r w:rsidR="00FF4E71" w:rsidRPr="00DE1901">
              <w:rPr>
                <w:rFonts w:ascii="Arial" w:hAnsi="Arial" w:cs="Arial"/>
                <w:color w:val="000000"/>
                <w:sz w:val="20"/>
              </w:rPr>
              <w:t xml:space="preserve"> </w:t>
            </w:r>
            <w:r w:rsidRPr="00DE1901">
              <w:rPr>
                <w:rFonts w:ascii="Arial" w:hAnsi="Arial" w:cs="Arial"/>
                <w:color w:val="000000"/>
                <w:sz w:val="20"/>
              </w:rPr>
              <w:t>компримированного</w:t>
            </w:r>
            <w:r w:rsidR="00FF4E71" w:rsidRPr="00DE1901">
              <w:rPr>
                <w:rFonts w:ascii="Arial" w:hAnsi="Arial" w:cs="Arial"/>
                <w:color w:val="000000"/>
                <w:sz w:val="20"/>
              </w:rPr>
              <w:t xml:space="preserve"> </w:t>
            </w:r>
            <w:r w:rsidRPr="00DE1901">
              <w:rPr>
                <w:rFonts w:ascii="Arial" w:hAnsi="Arial" w:cs="Arial"/>
                <w:color w:val="000000"/>
                <w:sz w:val="20"/>
              </w:rPr>
              <w:t>природного</w:t>
            </w:r>
            <w:r w:rsidR="00FF4E71" w:rsidRPr="00DE1901">
              <w:rPr>
                <w:rFonts w:ascii="Arial" w:hAnsi="Arial" w:cs="Arial"/>
                <w:color w:val="000000"/>
                <w:sz w:val="20"/>
              </w:rPr>
              <w:t xml:space="preserve"> </w:t>
            </w:r>
            <w:r w:rsidRPr="00DE1901">
              <w:rPr>
                <w:rFonts w:ascii="Arial" w:hAnsi="Arial" w:cs="Arial"/>
                <w:color w:val="000000"/>
                <w:sz w:val="20"/>
              </w:rPr>
              <w:t>газа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качестве</w:t>
            </w:r>
            <w:r w:rsidR="00FF4E71" w:rsidRPr="00DE1901">
              <w:rPr>
                <w:rFonts w:ascii="Arial" w:hAnsi="Arial" w:cs="Arial"/>
                <w:color w:val="000000"/>
                <w:sz w:val="20"/>
              </w:rPr>
              <w:t xml:space="preserve"> </w:t>
            </w:r>
            <w:r w:rsidRPr="00DE1901">
              <w:rPr>
                <w:rFonts w:ascii="Arial" w:hAnsi="Arial" w:cs="Arial"/>
                <w:color w:val="000000"/>
                <w:sz w:val="20"/>
              </w:rPr>
              <w:t>моторного</w:t>
            </w:r>
            <w:r w:rsidR="00FF4E71" w:rsidRPr="00DE1901">
              <w:rPr>
                <w:rFonts w:ascii="Arial" w:hAnsi="Arial" w:cs="Arial"/>
                <w:color w:val="000000"/>
                <w:sz w:val="20"/>
              </w:rPr>
              <w:t xml:space="preserve"> </w:t>
            </w:r>
            <w:r w:rsidRPr="00DE1901">
              <w:rPr>
                <w:rFonts w:ascii="Arial" w:hAnsi="Arial" w:cs="Arial"/>
                <w:color w:val="000000"/>
                <w:sz w:val="20"/>
              </w:rPr>
              <w:t>топлива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содействие</w:t>
            </w:r>
            <w:r w:rsidR="00FF4E71" w:rsidRPr="00DE1901">
              <w:rPr>
                <w:rFonts w:ascii="Arial" w:hAnsi="Arial" w:cs="Arial"/>
                <w:color w:val="000000"/>
                <w:sz w:val="20"/>
              </w:rPr>
              <w:t xml:space="preserve"> </w:t>
            </w:r>
            <w:r w:rsidRPr="00DE1901">
              <w:rPr>
                <w:rFonts w:ascii="Arial" w:hAnsi="Arial" w:cs="Arial"/>
                <w:color w:val="000000"/>
                <w:sz w:val="20"/>
              </w:rPr>
              <w:t>развитию</w:t>
            </w:r>
            <w:r w:rsidR="00FF4E71" w:rsidRPr="00DE1901">
              <w:rPr>
                <w:rFonts w:ascii="Arial" w:hAnsi="Arial" w:cs="Arial"/>
                <w:color w:val="000000"/>
                <w:sz w:val="20"/>
              </w:rPr>
              <w:t xml:space="preserve"> </w:t>
            </w:r>
            <w:r w:rsidRPr="00DE1901">
              <w:rPr>
                <w:rFonts w:ascii="Arial" w:hAnsi="Arial" w:cs="Arial"/>
                <w:color w:val="000000"/>
                <w:sz w:val="20"/>
              </w:rPr>
              <w:t>конкуренции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услуг</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индикаторы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2036</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571,229</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351,447</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61,5</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проведены</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133,112</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Сроки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разбивкой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r w:rsidRPr="00DE1901">
              <w:rPr>
                <w:rFonts w:ascii="Arial" w:hAnsi="Arial" w:cs="Arial"/>
                <w:color w:val="000000"/>
                <w:sz w:val="20"/>
              </w:rPr>
              <w:t>988</w:t>
            </w:r>
            <w:r w:rsidR="00FF4E71" w:rsidRPr="00DE1901">
              <w:rPr>
                <w:rFonts w:ascii="Arial" w:hAnsi="Arial" w:cs="Arial"/>
                <w:color w:val="000000"/>
                <w:sz w:val="20"/>
              </w:rPr>
              <w:t xml:space="preserve"> </w:t>
            </w:r>
            <w:r w:rsidRPr="00DE1901">
              <w:rPr>
                <w:rFonts w:ascii="Arial" w:hAnsi="Arial" w:cs="Arial"/>
                <w:color w:val="000000"/>
                <w:sz w:val="20"/>
              </w:rPr>
              <w:t>340,8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76</w:t>
            </w:r>
            <w:r w:rsidR="00FF4E71" w:rsidRPr="00DE1901">
              <w:rPr>
                <w:rFonts w:ascii="Arial" w:hAnsi="Arial" w:cs="Arial"/>
                <w:color w:val="000000"/>
                <w:sz w:val="20"/>
              </w:rPr>
              <w:t xml:space="preserve"> </w:t>
            </w:r>
            <w:r w:rsidRPr="00DE1901">
              <w:rPr>
                <w:rFonts w:ascii="Arial" w:hAnsi="Arial" w:cs="Arial"/>
                <w:color w:val="000000"/>
                <w:sz w:val="20"/>
              </w:rPr>
              <w:t>346,0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w:t>
            </w:r>
            <w:r w:rsidR="00FF4E71" w:rsidRPr="00DE1901">
              <w:rPr>
                <w:rFonts w:ascii="Arial" w:hAnsi="Arial" w:cs="Arial"/>
                <w:color w:val="000000"/>
                <w:sz w:val="20"/>
              </w:rPr>
              <w:t xml:space="preserve"> </w:t>
            </w:r>
            <w:r w:rsidRPr="00DE1901">
              <w:rPr>
                <w:rFonts w:ascii="Arial" w:hAnsi="Arial" w:cs="Arial"/>
                <w:color w:val="000000"/>
                <w:sz w:val="20"/>
              </w:rPr>
              <w:t>907,9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76</w:t>
            </w:r>
            <w:r w:rsidR="00FF4E71" w:rsidRPr="00DE1901">
              <w:rPr>
                <w:rFonts w:ascii="Arial" w:hAnsi="Arial" w:cs="Arial"/>
                <w:color w:val="000000"/>
                <w:sz w:val="20"/>
              </w:rPr>
              <w:t xml:space="preserve"> </w:t>
            </w:r>
            <w:r w:rsidRPr="00DE1901">
              <w:rPr>
                <w:rFonts w:ascii="Arial" w:hAnsi="Arial" w:cs="Arial"/>
                <w:color w:val="000000"/>
                <w:sz w:val="20"/>
              </w:rPr>
              <w:t>007,9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–380</w:t>
            </w:r>
            <w:r w:rsidR="00FF4E71" w:rsidRPr="00DE1901">
              <w:rPr>
                <w:rFonts w:ascii="Arial" w:hAnsi="Arial" w:cs="Arial"/>
                <w:color w:val="000000"/>
                <w:sz w:val="20"/>
              </w:rPr>
              <w:t xml:space="preserve"> </w:t>
            </w:r>
            <w:r w:rsidRPr="00DE1901">
              <w:rPr>
                <w:rFonts w:ascii="Arial" w:hAnsi="Arial" w:cs="Arial"/>
                <w:color w:val="000000"/>
                <w:sz w:val="20"/>
              </w:rPr>
              <w:t>039,5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380</w:t>
            </w:r>
            <w:r w:rsidR="00FF4E71" w:rsidRPr="00DE1901">
              <w:rPr>
                <w:rFonts w:ascii="Arial" w:hAnsi="Arial" w:cs="Arial"/>
                <w:color w:val="000000"/>
                <w:sz w:val="20"/>
              </w:rPr>
              <w:t xml:space="preserve"> </w:t>
            </w:r>
            <w:r w:rsidRPr="00DE1901">
              <w:rPr>
                <w:rFonts w:ascii="Arial" w:hAnsi="Arial" w:cs="Arial"/>
                <w:color w:val="000000"/>
                <w:sz w:val="20"/>
              </w:rPr>
              <w:t>039,5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750</w:t>
            </w:r>
            <w:r w:rsidR="00FF4E71" w:rsidRPr="00DE1901">
              <w:rPr>
                <w:rFonts w:ascii="Arial" w:hAnsi="Arial" w:cs="Arial"/>
                <w:color w:val="000000"/>
                <w:sz w:val="20"/>
              </w:rPr>
              <w:t xml:space="preserve"> </w:t>
            </w:r>
            <w:r w:rsidRPr="00DE1901">
              <w:rPr>
                <w:rFonts w:ascii="Arial" w:hAnsi="Arial" w:cs="Arial"/>
                <w:color w:val="000000"/>
                <w:sz w:val="20"/>
              </w:rPr>
              <w:t>740,8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58</w:t>
            </w:r>
            <w:r w:rsidR="00FF4E71" w:rsidRPr="00DE1901">
              <w:rPr>
                <w:rFonts w:ascii="Arial" w:hAnsi="Arial" w:cs="Arial"/>
                <w:color w:val="000000"/>
                <w:sz w:val="20"/>
              </w:rPr>
              <w:t xml:space="preserve"> </w:t>
            </w:r>
            <w:r w:rsidRPr="00DE1901">
              <w:rPr>
                <w:rFonts w:ascii="Arial" w:hAnsi="Arial" w:cs="Arial"/>
                <w:color w:val="000000"/>
                <w:sz w:val="20"/>
              </w:rPr>
              <w:t>246,0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237</w:t>
            </w:r>
            <w:r w:rsidR="00FF4E71" w:rsidRPr="00DE1901">
              <w:rPr>
                <w:rFonts w:ascii="Arial" w:hAnsi="Arial" w:cs="Arial"/>
                <w:color w:val="000000"/>
                <w:sz w:val="20"/>
              </w:rPr>
              <w:t xml:space="preserve"> </w:t>
            </w:r>
            <w:r w:rsidRPr="00DE1901">
              <w:rPr>
                <w:rFonts w:ascii="Arial" w:hAnsi="Arial" w:cs="Arial"/>
                <w:color w:val="000000"/>
                <w:sz w:val="20"/>
              </w:rPr>
              <w:t>600,0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200,0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300,0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91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C709D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91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источники</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уточняются</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формировании</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lastRenderedPageBreak/>
              <w:t>Ожидаемые</w:t>
            </w:r>
            <w:r w:rsidR="00FF4E71" w:rsidRPr="00DE1901">
              <w:rPr>
                <w:rFonts w:ascii="Arial" w:hAnsi="Arial" w:cs="Arial"/>
                <w:color w:val="000000"/>
                <w:sz w:val="20"/>
              </w:rPr>
              <w:t xml:space="preserve"> </w:t>
            </w:r>
            <w:r w:rsidRPr="00DE1901">
              <w:rPr>
                <w:rFonts w:ascii="Arial" w:hAnsi="Arial" w:cs="Arial"/>
                <w:color w:val="000000"/>
                <w:sz w:val="20"/>
              </w:rPr>
              <w:t>результаты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конкурентоспособности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рентабельности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применения</w:t>
            </w:r>
            <w:r w:rsidR="00FF4E71" w:rsidRPr="00DE1901">
              <w:rPr>
                <w:rFonts w:ascii="Arial" w:hAnsi="Arial" w:cs="Arial"/>
                <w:color w:val="000000"/>
                <w:sz w:val="20"/>
              </w:rPr>
              <w:t xml:space="preserve"> </w:t>
            </w:r>
            <w:r w:rsidRPr="00DE1901">
              <w:rPr>
                <w:rFonts w:ascii="Arial" w:hAnsi="Arial" w:cs="Arial"/>
                <w:color w:val="000000"/>
                <w:sz w:val="20"/>
              </w:rPr>
              <w:t>прогрессивных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материалов,</w:t>
            </w:r>
            <w:r w:rsidR="00FF4E71" w:rsidRPr="00DE1901">
              <w:rPr>
                <w:rFonts w:ascii="Arial" w:hAnsi="Arial" w:cs="Arial"/>
                <w:color w:val="000000"/>
                <w:sz w:val="20"/>
              </w:rPr>
              <w:t xml:space="preserve"> </w:t>
            </w:r>
            <w:r w:rsidRPr="00DE1901">
              <w:rPr>
                <w:rFonts w:ascii="Arial" w:hAnsi="Arial" w:cs="Arial"/>
                <w:color w:val="000000"/>
                <w:sz w:val="20"/>
              </w:rPr>
              <w:t>конструкций,</w:t>
            </w:r>
            <w:r w:rsidR="00FF4E71" w:rsidRPr="00DE1901">
              <w:rPr>
                <w:rFonts w:ascii="Arial" w:hAnsi="Arial" w:cs="Arial"/>
                <w:color w:val="000000"/>
                <w:sz w:val="20"/>
              </w:rPr>
              <w:t xml:space="preserve"> </w:t>
            </w:r>
            <w:r w:rsidRPr="00DE1901">
              <w:rPr>
                <w:rFonts w:ascii="Arial" w:hAnsi="Arial" w:cs="Arial"/>
                <w:color w:val="000000"/>
                <w:sz w:val="20"/>
              </w:rPr>
              <w:t>машин</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механизмов</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содержания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обновление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пополнение</w:t>
            </w:r>
            <w:r w:rsidR="00FF4E71" w:rsidRPr="00DE1901">
              <w:rPr>
                <w:rFonts w:ascii="Arial" w:hAnsi="Arial" w:cs="Arial"/>
                <w:color w:val="000000"/>
                <w:sz w:val="20"/>
              </w:rPr>
              <w:t xml:space="preserve"> </w:t>
            </w:r>
            <w:r w:rsidRPr="00DE1901">
              <w:rPr>
                <w:rFonts w:ascii="Arial" w:hAnsi="Arial" w:cs="Arial"/>
                <w:color w:val="000000"/>
                <w:sz w:val="20"/>
              </w:rPr>
              <w:t>парка</w:t>
            </w:r>
            <w:r w:rsidR="00FF4E71" w:rsidRPr="00DE1901">
              <w:rPr>
                <w:rFonts w:ascii="Arial" w:hAnsi="Arial" w:cs="Arial"/>
                <w:color w:val="000000"/>
                <w:sz w:val="20"/>
              </w:rPr>
              <w:t xml:space="preserve"> </w:t>
            </w:r>
            <w:r w:rsidRPr="00DE1901">
              <w:rPr>
                <w:rFonts w:ascii="Arial" w:hAnsi="Arial" w:cs="Arial"/>
                <w:color w:val="000000"/>
                <w:sz w:val="20"/>
              </w:rPr>
              <w:t>подвижного</w:t>
            </w:r>
            <w:r w:rsidR="00FF4E71" w:rsidRPr="00DE1901">
              <w:rPr>
                <w:rFonts w:ascii="Arial" w:hAnsi="Arial" w:cs="Arial"/>
                <w:color w:val="000000"/>
                <w:sz w:val="20"/>
              </w:rPr>
              <w:t xml:space="preserve"> </w:t>
            </w:r>
            <w:r w:rsidRPr="00DE1901">
              <w:rPr>
                <w:rFonts w:ascii="Arial" w:hAnsi="Arial" w:cs="Arial"/>
                <w:color w:val="000000"/>
                <w:sz w:val="20"/>
              </w:rPr>
              <w:t>состава</w:t>
            </w:r>
            <w:r w:rsidR="00FF4E71" w:rsidRPr="00DE1901">
              <w:rPr>
                <w:rFonts w:ascii="Arial" w:hAnsi="Arial" w:cs="Arial"/>
                <w:color w:val="000000"/>
                <w:sz w:val="20"/>
              </w:rPr>
              <w:t xml:space="preserve"> </w:t>
            </w:r>
            <w:r w:rsidRPr="00DE1901">
              <w:rPr>
                <w:rFonts w:ascii="Arial" w:hAnsi="Arial" w:cs="Arial"/>
                <w:color w:val="000000"/>
                <w:sz w:val="20"/>
              </w:rPr>
              <w:t>пассажирского</w:t>
            </w:r>
            <w:r w:rsidR="00FF4E71" w:rsidRPr="00DE1901">
              <w:rPr>
                <w:rFonts w:ascii="Arial" w:hAnsi="Arial" w:cs="Arial"/>
                <w:color w:val="000000"/>
                <w:sz w:val="20"/>
              </w:rPr>
              <w:t xml:space="preserve"> </w:t>
            </w:r>
            <w:r w:rsidRPr="00DE1901">
              <w:rPr>
                <w:rFonts w:ascii="Arial" w:hAnsi="Arial" w:cs="Arial"/>
                <w:color w:val="000000"/>
                <w:sz w:val="20"/>
              </w:rPr>
              <w:t>транспорта;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дополнительных</w:t>
            </w:r>
            <w:r w:rsidR="00FF4E71" w:rsidRPr="00DE1901">
              <w:rPr>
                <w:rFonts w:ascii="Arial" w:hAnsi="Arial" w:cs="Arial"/>
                <w:color w:val="000000"/>
                <w:sz w:val="20"/>
              </w:rPr>
              <w:t xml:space="preserve"> </w:t>
            </w:r>
            <w:r w:rsidRPr="00DE1901">
              <w:rPr>
                <w:rFonts w:ascii="Arial" w:hAnsi="Arial" w:cs="Arial"/>
                <w:color w:val="000000"/>
                <w:sz w:val="20"/>
              </w:rPr>
              <w:t>рабочих</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сопутствующих</w:t>
            </w:r>
            <w:r w:rsidR="00FF4E71" w:rsidRPr="00DE1901">
              <w:rPr>
                <w:rFonts w:ascii="Arial" w:hAnsi="Arial" w:cs="Arial"/>
                <w:color w:val="000000"/>
                <w:sz w:val="20"/>
              </w:rPr>
              <w:t xml:space="preserve"> </w:t>
            </w:r>
            <w:r w:rsidRPr="00DE1901">
              <w:rPr>
                <w:rFonts w:ascii="Arial" w:hAnsi="Arial" w:cs="Arial"/>
                <w:color w:val="000000"/>
                <w:sz w:val="20"/>
              </w:rPr>
              <w:t>сферах</w:t>
            </w:r>
            <w:r w:rsidR="00FF4E71" w:rsidRPr="00DE1901">
              <w:rPr>
                <w:rFonts w:ascii="Arial" w:hAnsi="Arial" w:cs="Arial"/>
                <w:color w:val="000000"/>
                <w:sz w:val="20"/>
              </w:rPr>
              <w:t xml:space="preserve"> </w:t>
            </w:r>
            <w:r w:rsidRPr="00DE1901">
              <w:rPr>
                <w:rFonts w:ascii="Arial" w:hAnsi="Arial" w:cs="Arial"/>
                <w:color w:val="000000"/>
                <w:sz w:val="20"/>
              </w:rPr>
              <w:t>экономики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услуг;</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конкурентной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стимулирующей</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малого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среднего</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привлечение</w:t>
            </w:r>
            <w:r w:rsidR="00FF4E71" w:rsidRPr="00DE1901">
              <w:rPr>
                <w:rFonts w:ascii="Arial" w:hAnsi="Arial" w:cs="Arial"/>
                <w:color w:val="000000"/>
                <w:sz w:val="20"/>
              </w:rPr>
              <w:t xml:space="preserve"> </w:t>
            </w:r>
            <w:r w:rsidRPr="00DE1901">
              <w:rPr>
                <w:rFonts w:ascii="Arial" w:hAnsi="Arial" w:cs="Arial"/>
                <w:color w:val="000000"/>
                <w:sz w:val="20"/>
              </w:rPr>
              <w:t>внебюджетных</w:t>
            </w:r>
            <w:r w:rsidR="00FF4E71" w:rsidRPr="00DE1901">
              <w:rPr>
                <w:rFonts w:ascii="Arial" w:hAnsi="Arial" w:cs="Arial"/>
                <w:color w:val="000000"/>
                <w:sz w:val="20"/>
              </w:rPr>
              <w:t xml:space="preserve"> </w:t>
            </w:r>
            <w:r w:rsidRPr="00DE1901">
              <w:rPr>
                <w:rFonts w:ascii="Arial" w:hAnsi="Arial" w:cs="Arial"/>
                <w:color w:val="000000"/>
                <w:sz w:val="20"/>
              </w:rPr>
              <w:t>инвестиций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инфраструктуры;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транспорте;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прирост</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отвечающих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эффективности</w:t>
            </w:r>
            <w:r w:rsidR="00FF4E71" w:rsidRPr="00DE1901">
              <w:rPr>
                <w:rFonts w:ascii="Arial" w:hAnsi="Arial" w:cs="Arial"/>
                <w:color w:val="000000"/>
                <w:sz w:val="20"/>
              </w:rPr>
              <w:t xml:space="preserve"> </w:t>
            </w:r>
            <w:r w:rsidRPr="00DE1901">
              <w:rPr>
                <w:rFonts w:ascii="Arial" w:hAnsi="Arial" w:cs="Arial"/>
                <w:color w:val="000000"/>
                <w:sz w:val="20"/>
              </w:rPr>
              <w:t>управления</w:t>
            </w:r>
            <w:r w:rsidR="00FF4E71" w:rsidRPr="00DE1901">
              <w:rPr>
                <w:rFonts w:ascii="Arial" w:hAnsi="Arial" w:cs="Arial"/>
                <w:color w:val="000000"/>
                <w:sz w:val="20"/>
              </w:rPr>
              <w:t xml:space="preserve"> </w:t>
            </w:r>
            <w:r w:rsidRPr="00DE1901">
              <w:rPr>
                <w:rFonts w:ascii="Arial" w:hAnsi="Arial" w:cs="Arial"/>
                <w:color w:val="000000"/>
                <w:sz w:val="20"/>
              </w:rPr>
              <w:t>транспортными</w:t>
            </w:r>
            <w:r w:rsidR="00FF4E71" w:rsidRPr="00DE1901">
              <w:rPr>
                <w:rFonts w:ascii="Arial" w:hAnsi="Arial" w:cs="Arial"/>
                <w:color w:val="000000"/>
                <w:sz w:val="20"/>
              </w:rPr>
              <w:t xml:space="preserve"> </w:t>
            </w:r>
            <w:r w:rsidRPr="00DE1901">
              <w:rPr>
                <w:rFonts w:ascii="Arial" w:hAnsi="Arial" w:cs="Arial"/>
                <w:color w:val="000000"/>
                <w:sz w:val="20"/>
              </w:rPr>
              <w:t>потоками.</w:t>
            </w:r>
          </w:p>
        </w:tc>
      </w:tr>
    </w:tbl>
    <w:p w:rsidR="00BE47BD" w:rsidRPr="00DE1901" w:rsidRDefault="00BE47BD" w:rsidP="00DE1901">
      <w:pPr>
        <w:spacing w:after="0" w:line="240" w:lineRule="auto"/>
        <w:ind w:firstLine="709"/>
        <w:rPr>
          <w:rFonts w:ascii="Arial" w:hAnsi="Arial" w:cs="Arial"/>
          <w:color w:val="000000"/>
          <w:sz w:val="20"/>
        </w:rPr>
      </w:pPr>
    </w:p>
    <w:p w:rsidR="00C709DD" w:rsidRPr="00DE1901" w:rsidRDefault="00BE47BD" w:rsidP="00DE1901">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описание</w:t>
      </w:r>
      <w:r w:rsidR="00FF4E71" w:rsidRPr="00DE1901">
        <w:rPr>
          <w:rFonts w:ascii="Arial" w:hAnsi="Arial" w:cs="Arial"/>
          <w:color w:val="000000"/>
          <w:sz w:val="20"/>
        </w:rPr>
        <w:t xml:space="preserve"> </w:t>
      </w:r>
      <w:r w:rsidRPr="00DE1901">
        <w:rPr>
          <w:rFonts w:ascii="Arial" w:hAnsi="Arial" w:cs="Arial"/>
          <w:color w:val="000000"/>
          <w:sz w:val="20"/>
        </w:rPr>
        <w:t>сроков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этапов</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p w:rsidR="00BE47BD" w:rsidRPr="00DE1901" w:rsidRDefault="00BE47BD" w:rsidP="00DE1901">
      <w:pPr>
        <w:spacing w:after="0" w:line="240" w:lineRule="auto"/>
        <w:ind w:firstLine="709"/>
        <w:rPr>
          <w:rFonts w:ascii="Arial" w:hAnsi="Arial" w:cs="Arial"/>
          <w:color w:val="000000"/>
          <w:sz w:val="20"/>
          <w:shd w:val="clear" w:color="auto" w:fill="FFFFFF"/>
        </w:rPr>
      </w:pPr>
      <w:r w:rsidRPr="00DE1901">
        <w:rPr>
          <w:rFonts w:ascii="Arial" w:hAnsi="Arial" w:cs="Arial"/>
          <w:color w:val="000000"/>
          <w:sz w:val="20"/>
          <w:szCs w:val="25"/>
          <w:shd w:val="clear" w:color="auto" w:fill="FFFFFF"/>
        </w:rPr>
        <w:t>Приоритеты</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государственной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политики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в</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сфере</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дорожного</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хозяйства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транспортного</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комплекса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определены</w:t>
      </w:r>
      <w:r w:rsidR="00FF4E71" w:rsidRPr="00DE1901">
        <w:rPr>
          <w:rFonts w:ascii="Arial" w:hAnsi="Arial" w:cs="Arial"/>
          <w:color w:val="000000"/>
          <w:sz w:val="20"/>
          <w:szCs w:val="25"/>
          <w:shd w:val="clear" w:color="auto" w:fill="FFFFFF"/>
        </w:rPr>
        <w:t xml:space="preserve"> </w:t>
      </w:r>
      <w:hyperlink r:id="rId19" w:anchor="/document/401425792/entry/1000" w:history="1">
        <w:r w:rsidRPr="00DE1901">
          <w:rPr>
            <w:rStyle w:val="af0"/>
            <w:rFonts w:ascii="Arial" w:hAnsi="Arial" w:cs="Arial"/>
            <w:color w:val="000000"/>
            <w:sz w:val="20"/>
            <w:szCs w:val="25"/>
            <w:shd w:val="clear" w:color="auto" w:fill="FFFFFF"/>
          </w:rPr>
          <w:t>Стратегией</w:t>
        </w:r>
      </w:hyperlink>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национальной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безопасности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Российской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Федерации,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утвержденной</w:t>
      </w:r>
      <w:r w:rsidR="00FF4E71" w:rsidRPr="00DE1901">
        <w:rPr>
          <w:rFonts w:ascii="Arial" w:hAnsi="Arial" w:cs="Arial"/>
          <w:color w:val="000000"/>
          <w:sz w:val="20"/>
          <w:szCs w:val="25"/>
          <w:shd w:val="clear" w:color="auto" w:fill="FFFFFF"/>
        </w:rPr>
        <w:t xml:space="preserve"> </w:t>
      </w:r>
      <w:hyperlink r:id="rId20" w:anchor="/document/401425792/entry/0" w:history="1">
        <w:r w:rsidRPr="00DE1901">
          <w:rPr>
            <w:rStyle w:val="af0"/>
            <w:rFonts w:ascii="Arial" w:hAnsi="Arial" w:cs="Arial"/>
            <w:color w:val="000000"/>
            <w:sz w:val="20"/>
            <w:szCs w:val="25"/>
            <w:shd w:val="clear" w:color="auto" w:fill="FFFFFF"/>
          </w:rPr>
          <w:t>Указом</w:t>
        </w:r>
      </w:hyperlink>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Президента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Российской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Федерации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от</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2</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июля</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2021</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г.</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N</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400,</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национальными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целями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стратегическими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задачами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развития</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Российской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Федерации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на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период</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до</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2024</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года,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обозначенными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в</w:t>
      </w:r>
      <w:r w:rsidR="00FF4E71" w:rsidRPr="00DE1901">
        <w:rPr>
          <w:rFonts w:ascii="Arial" w:hAnsi="Arial" w:cs="Arial"/>
          <w:color w:val="000000"/>
          <w:sz w:val="20"/>
          <w:szCs w:val="25"/>
          <w:shd w:val="clear" w:color="auto" w:fill="FFFFFF"/>
        </w:rPr>
        <w:t xml:space="preserve"> </w:t>
      </w:r>
      <w:hyperlink r:id="rId21" w:anchor="/document/71937200/entry/0" w:history="1">
        <w:r w:rsidRPr="00DE1901">
          <w:rPr>
            <w:rStyle w:val="af0"/>
            <w:rFonts w:ascii="Arial" w:hAnsi="Arial" w:cs="Arial"/>
            <w:color w:val="000000"/>
            <w:sz w:val="20"/>
            <w:szCs w:val="25"/>
            <w:shd w:val="clear" w:color="auto" w:fill="FFFFFF"/>
          </w:rPr>
          <w:t>Указе</w:t>
        </w:r>
      </w:hyperlink>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Президента</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Российской</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Федерации</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от</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7</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мая</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2018</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г.</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N</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zCs w:val="25"/>
          <w:shd w:val="clear" w:color="auto" w:fill="FFFFFF"/>
        </w:rPr>
        <w:t>204,</w:t>
      </w:r>
      <w:r w:rsidR="00FF4E71" w:rsidRPr="00DE1901">
        <w:rPr>
          <w:rFonts w:ascii="Arial" w:hAnsi="Arial" w:cs="Arial"/>
          <w:color w:val="000000"/>
          <w:sz w:val="20"/>
          <w:szCs w:val="25"/>
          <w:shd w:val="clear" w:color="auto" w:fill="FFFFFF"/>
        </w:rPr>
        <w:t xml:space="preserve"> </w:t>
      </w:r>
      <w:r w:rsidRPr="00DE1901">
        <w:rPr>
          <w:rFonts w:ascii="Arial" w:hAnsi="Arial" w:cs="Arial"/>
          <w:color w:val="000000"/>
          <w:sz w:val="20"/>
          <w:shd w:val="clear" w:color="auto" w:fill="FFFFFF"/>
        </w:rPr>
        <w:t>Закон</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26</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ноября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2020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102"О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Стратегии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социально-экономического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развития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до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2035</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года"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(далее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r w:rsidRPr="00DE1901">
        <w:rPr>
          <w:rFonts w:ascii="Arial" w:hAnsi="Arial" w:cs="Arial"/>
          <w:color w:val="000000"/>
          <w:sz w:val="20"/>
        </w:rPr>
        <w:t>является</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развитой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доступности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безопасных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качественных</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услуг,</w:t>
      </w:r>
      <w:r w:rsidR="00FF4E71" w:rsidRPr="00DE1901">
        <w:rPr>
          <w:rFonts w:ascii="Arial" w:hAnsi="Arial" w:cs="Arial"/>
          <w:color w:val="000000"/>
          <w:sz w:val="20"/>
        </w:rPr>
        <w:t xml:space="preserve"> </w:t>
      </w:r>
      <w:r w:rsidRPr="00DE1901">
        <w:rPr>
          <w:rFonts w:ascii="Arial" w:hAnsi="Arial" w:cs="Arial"/>
          <w:color w:val="000000"/>
          <w:sz w:val="20"/>
        </w:rPr>
        <w:t>способствующих</w:t>
      </w:r>
      <w:r w:rsidR="00FF4E71" w:rsidRPr="00DE1901">
        <w:rPr>
          <w:rFonts w:ascii="Arial" w:hAnsi="Arial" w:cs="Arial"/>
          <w:color w:val="000000"/>
          <w:sz w:val="20"/>
        </w:rPr>
        <w:t xml:space="preserve"> </w:t>
      </w:r>
      <w:r w:rsidRPr="00DE1901">
        <w:rPr>
          <w:rFonts w:ascii="Arial" w:hAnsi="Arial" w:cs="Arial"/>
          <w:color w:val="000000"/>
          <w:sz w:val="20"/>
        </w:rPr>
        <w:t>повышению</w:t>
      </w:r>
      <w:r w:rsidR="00FF4E71" w:rsidRPr="00DE1901">
        <w:rPr>
          <w:rFonts w:ascii="Arial" w:hAnsi="Arial" w:cs="Arial"/>
          <w:color w:val="000000"/>
          <w:sz w:val="20"/>
        </w:rPr>
        <w:t xml:space="preserve"> </w:t>
      </w:r>
      <w:r w:rsidRPr="00DE1901">
        <w:rPr>
          <w:rFonts w:ascii="Arial" w:hAnsi="Arial" w:cs="Arial"/>
          <w:color w:val="000000"/>
          <w:sz w:val="20"/>
        </w:rPr>
        <w:t>конкурентоспособности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необходимо</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задач:</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работающих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режиме</w:t>
      </w:r>
      <w:r w:rsidR="00FF4E71" w:rsidRPr="00DE1901">
        <w:rPr>
          <w:rFonts w:ascii="Arial" w:hAnsi="Arial" w:cs="Arial"/>
          <w:color w:val="000000"/>
          <w:sz w:val="20"/>
        </w:rPr>
        <w:t xml:space="preserve"> </w:t>
      </w:r>
      <w:r w:rsidRPr="00DE1901">
        <w:rPr>
          <w:rFonts w:ascii="Arial" w:hAnsi="Arial" w:cs="Arial"/>
          <w:color w:val="000000"/>
          <w:sz w:val="20"/>
        </w:rPr>
        <w:t>перегрузки,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концентрации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(аварийно-опасных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надежности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доступности</w:t>
      </w:r>
      <w:r w:rsidR="00FF4E71" w:rsidRPr="00DE1901">
        <w:rPr>
          <w:rFonts w:ascii="Arial" w:hAnsi="Arial" w:cs="Arial"/>
          <w:color w:val="000000"/>
          <w:sz w:val="20"/>
        </w:rPr>
        <w:t xml:space="preserve"> </w:t>
      </w:r>
      <w:r w:rsidRPr="00DE1901">
        <w:rPr>
          <w:rFonts w:ascii="Arial" w:hAnsi="Arial" w:cs="Arial"/>
          <w:color w:val="000000"/>
          <w:sz w:val="20"/>
        </w:rPr>
        <w:t>услуг</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перевозке</w:t>
      </w:r>
      <w:r w:rsidR="00FF4E71" w:rsidRPr="00DE1901">
        <w:rPr>
          <w:rFonts w:ascii="Arial" w:hAnsi="Arial" w:cs="Arial"/>
          <w:color w:val="000000"/>
          <w:sz w:val="20"/>
        </w:rPr>
        <w:t xml:space="preserve"> </w:t>
      </w:r>
      <w:r w:rsidRPr="00DE1901">
        <w:rPr>
          <w:rFonts w:ascii="Arial" w:hAnsi="Arial" w:cs="Arial"/>
          <w:color w:val="000000"/>
          <w:sz w:val="20"/>
        </w:rPr>
        <w:t>пассажирским</w:t>
      </w:r>
      <w:r w:rsidR="00FF4E71" w:rsidRPr="00DE1901">
        <w:rPr>
          <w:rFonts w:ascii="Arial" w:hAnsi="Arial" w:cs="Arial"/>
          <w:color w:val="000000"/>
          <w:sz w:val="20"/>
        </w:rPr>
        <w:t xml:space="preserve"> </w:t>
      </w:r>
      <w:r w:rsidRPr="00DE1901">
        <w:rPr>
          <w:rFonts w:ascii="Arial" w:hAnsi="Arial" w:cs="Arial"/>
          <w:color w:val="000000"/>
          <w:sz w:val="20"/>
        </w:rPr>
        <w:t>транспортом</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малого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среднего</w:t>
      </w:r>
      <w:r w:rsidR="00FF4E71" w:rsidRPr="00DE1901">
        <w:rPr>
          <w:rFonts w:ascii="Arial" w:hAnsi="Arial" w:cs="Arial"/>
          <w:color w:val="000000"/>
          <w:sz w:val="20"/>
        </w:rPr>
        <w:t xml:space="preserve"> </w:t>
      </w:r>
      <w:r w:rsidRPr="00DE1901">
        <w:rPr>
          <w:rFonts w:ascii="Arial" w:hAnsi="Arial" w:cs="Arial"/>
          <w:color w:val="000000"/>
          <w:sz w:val="20"/>
        </w:rPr>
        <w:t>предпринимательства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транспорта;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пострадавшими;</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расширение</w:t>
      </w:r>
      <w:r w:rsidR="00FF4E71" w:rsidRPr="00DE1901">
        <w:rPr>
          <w:rFonts w:ascii="Arial" w:hAnsi="Arial" w:cs="Arial"/>
          <w:color w:val="000000"/>
          <w:sz w:val="20"/>
        </w:rPr>
        <w:t xml:space="preserve"> </w:t>
      </w:r>
      <w:r w:rsidRPr="00DE1901">
        <w:rPr>
          <w:rFonts w:ascii="Arial" w:hAnsi="Arial" w:cs="Arial"/>
          <w:color w:val="000000"/>
          <w:sz w:val="20"/>
        </w:rPr>
        <w:t>потребления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автомобильном</w:t>
      </w:r>
      <w:r w:rsidR="00FF4E71" w:rsidRPr="00DE1901">
        <w:rPr>
          <w:rFonts w:ascii="Arial" w:hAnsi="Arial" w:cs="Arial"/>
          <w:color w:val="000000"/>
          <w:sz w:val="20"/>
        </w:rPr>
        <w:t xml:space="preserve"> </w:t>
      </w:r>
      <w:r w:rsidRPr="00DE1901">
        <w:rPr>
          <w:rFonts w:ascii="Arial" w:hAnsi="Arial" w:cs="Arial"/>
          <w:color w:val="000000"/>
          <w:sz w:val="20"/>
        </w:rPr>
        <w:t>транспорте</w:t>
      </w:r>
      <w:r w:rsidR="00FF4E71" w:rsidRPr="00DE1901">
        <w:rPr>
          <w:rFonts w:ascii="Arial" w:hAnsi="Arial" w:cs="Arial"/>
          <w:color w:val="000000"/>
          <w:sz w:val="20"/>
        </w:rPr>
        <w:t xml:space="preserve"> </w:t>
      </w:r>
      <w:r w:rsidRPr="00DE1901">
        <w:rPr>
          <w:rFonts w:ascii="Arial" w:hAnsi="Arial" w:cs="Arial"/>
          <w:color w:val="000000"/>
          <w:sz w:val="20"/>
        </w:rPr>
        <w:t>компримированного</w:t>
      </w:r>
      <w:r w:rsidR="00FF4E71" w:rsidRPr="00DE1901">
        <w:rPr>
          <w:rFonts w:ascii="Arial" w:hAnsi="Arial" w:cs="Arial"/>
          <w:color w:val="000000"/>
          <w:sz w:val="20"/>
        </w:rPr>
        <w:t xml:space="preserve"> </w:t>
      </w:r>
      <w:r w:rsidRPr="00DE1901">
        <w:rPr>
          <w:rFonts w:ascii="Arial" w:hAnsi="Arial" w:cs="Arial"/>
          <w:color w:val="000000"/>
          <w:sz w:val="20"/>
        </w:rPr>
        <w:t>природного</w:t>
      </w:r>
      <w:r w:rsidR="00FF4E71" w:rsidRPr="00DE1901">
        <w:rPr>
          <w:rFonts w:ascii="Arial" w:hAnsi="Arial" w:cs="Arial"/>
          <w:color w:val="000000"/>
          <w:sz w:val="20"/>
        </w:rPr>
        <w:t xml:space="preserve"> </w:t>
      </w:r>
      <w:r w:rsidRPr="00DE1901">
        <w:rPr>
          <w:rFonts w:ascii="Arial" w:hAnsi="Arial" w:cs="Arial"/>
          <w:color w:val="000000"/>
          <w:sz w:val="20"/>
        </w:rPr>
        <w:t>газа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качестве</w:t>
      </w:r>
      <w:r w:rsidR="00FF4E71" w:rsidRPr="00DE1901">
        <w:rPr>
          <w:rFonts w:ascii="Arial" w:hAnsi="Arial" w:cs="Arial"/>
          <w:color w:val="000000"/>
          <w:sz w:val="20"/>
        </w:rPr>
        <w:t xml:space="preserve"> </w:t>
      </w:r>
      <w:r w:rsidRPr="00DE1901">
        <w:rPr>
          <w:rFonts w:ascii="Arial" w:hAnsi="Arial" w:cs="Arial"/>
          <w:color w:val="000000"/>
          <w:sz w:val="20"/>
        </w:rPr>
        <w:t>моторного</w:t>
      </w:r>
      <w:r w:rsidR="00FF4E71" w:rsidRPr="00DE1901">
        <w:rPr>
          <w:rFonts w:ascii="Arial" w:hAnsi="Arial" w:cs="Arial"/>
          <w:color w:val="000000"/>
          <w:sz w:val="20"/>
        </w:rPr>
        <w:t xml:space="preserve"> </w:t>
      </w:r>
      <w:r w:rsidRPr="00DE1901">
        <w:rPr>
          <w:rFonts w:ascii="Arial" w:hAnsi="Arial" w:cs="Arial"/>
          <w:color w:val="000000"/>
          <w:sz w:val="20"/>
        </w:rPr>
        <w:t>топлива.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r w:rsidRPr="00DE1901">
        <w:rPr>
          <w:rFonts w:ascii="Arial" w:hAnsi="Arial" w:cs="Arial"/>
          <w:color w:val="000000"/>
          <w:sz w:val="20"/>
        </w:rPr>
        <w:t>будет</w:t>
      </w:r>
      <w:r w:rsidR="00FF4E71" w:rsidRPr="00DE1901">
        <w:rPr>
          <w:rFonts w:ascii="Arial" w:hAnsi="Arial" w:cs="Arial"/>
          <w:color w:val="000000"/>
          <w:sz w:val="20"/>
        </w:rPr>
        <w:t xml:space="preserve"> </w:t>
      </w:r>
      <w:r w:rsidRPr="00DE1901">
        <w:rPr>
          <w:rFonts w:ascii="Arial" w:hAnsi="Arial" w:cs="Arial"/>
          <w:color w:val="000000"/>
          <w:sz w:val="20"/>
        </w:rPr>
        <w:t>реализовываться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три</w:t>
      </w:r>
      <w:r w:rsidR="00FF4E71" w:rsidRPr="00DE1901">
        <w:rPr>
          <w:rFonts w:ascii="Arial" w:hAnsi="Arial" w:cs="Arial"/>
          <w:color w:val="000000"/>
          <w:sz w:val="20"/>
        </w:rPr>
        <w:t xml:space="preserve"> </w:t>
      </w:r>
      <w:r w:rsidRPr="00DE1901">
        <w:rPr>
          <w:rFonts w:ascii="Arial" w:hAnsi="Arial" w:cs="Arial"/>
          <w:color w:val="000000"/>
          <w:sz w:val="20"/>
        </w:rPr>
        <w:t>этапа: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значениях</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10000" w:history="1">
        <w:r w:rsidRPr="00DE1901">
          <w:rPr>
            <w:rStyle w:val="af1"/>
            <w:rFonts w:ascii="Arial" w:hAnsi="Arial" w:cs="Arial"/>
            <w:color w:val="000000"/>
          </w:rPr>
          <w:t>приложении</w:t>
        </w:r>
        <w:r w:rsidR="00FF4E71" w:rsidRPr="00DE1901">
          <w:rPr>
            <w:rStyle w:val="af1"/>
            <w:rFonts w:ascii="Arial" w:hAnsi="Arial" w:cs="Arial"/>
            <w:color w:val="000000"/>
          </w:rPr>
          <w:t xml:space="preserve"> </w:t>
        </w:r>
        <w:r w:rsidRPr="00DE1901">
          <w:rPr>
            <w:rStyle w:val="af1"/>
            <w:rFonts w:ascii="Arial" w:hAnsi="Arial" w:cs="Arial"/>
            <w:color w:val="000000"/>
          </w:rPr>
          <w:t>N</w:t>
        </w:r>
        <w:r w:rsidR="00FF4E71" w:rsidRPr="00DE1901">
          <w:rPr>
            <w:rStyle w:val="af1"/>
            <w:rFonts w:ascii="Arial" w:hAnsi="Arial" w:cs="Arial"/>
            <w:color w:val="000000"/>
          </w:rPr>
          <w:t xml:space="preserve"> </w:t>
        </w:r>
        <w:r w:rsidRPr="00DE1901">
          <w:rPr>
            <w:rStyle w:val="af1"/>
            <w:rFonts w:ascii="Arial" w:hAnsi="Arial" w:cs="Arial"/>
            <w:color w:val="000000"/>
          </w:rPr>
          <w:t>1</w:t>
        </w:r>
      </w:hyperlink>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C709D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носит</w:t>
      </w:r>
      <w:r w:rsidR="00FF4E71" w:rsidRPr="00DE1901">
        <w:rPr>
          <w:rFonts w:ascii="Arial" w:hAnsi="Arial" w:cs="Arial"/>
          <w:color w:val="000000"/>
          <w:sz w:val="20"/>
        </w:rPr>
        <w:t xml:space="preserve"> </w:t>
      </w:r>
      <w:r w:rsidRPr="00DE1901">
        <w:rPr>
          <w:rFonts w:ascii="Arial" w:hAnsi="Arial" w:cs="Arial"/>
          <w:color w:val="000000"/>
          <w:sz w:val="20"/>
        </w:rPr>
        <w:t>открытый</w:t>
      </w:r>
      <w:r w:rsidR="00FF4E71" w:rsidRPr="00DE1901">
        <w:rPr>
          <w:rFonts w:ascii="Arial" w:hAnsi="Arial" w:cs="Arial"/>
          <w:color w:val="000000"/>
          <w:sz w:val="20"/>
        </w:rPr>
        <w:t xml:space="preserve"> </w:t>
      </w:r>
      <w:r w:rsidRPr="00DE1901">
        <w:rPr>
          <w:rFonts w:ascii="Arial" w:hAnsi="Arial" w:cs="Arial"/>
          <w:color w:val="000000"/>
          <w:sz w:val="20"/>
        </w:rPr>
        <w:t>характер</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возможность</w:t>
      </w:r>
      <w:r w:rsidR="00FF4E71" w:rsidRPr="00DE1901">
        <w:rPr>
          <w:rFonts w:ascii="Arial" w:hAnsi="Arial" w:cs="Arial"/>
          <w:color w:val="000000"/>
          <w:sz w:val="20"/>
        </w:rPr>
        <w:t xml:space="preserve"> </w:t>
      </w:r>
      <w:r w:rsidRPr="00DE1901">
        <w:rPr>
          <w:rFonts w:ascii="Arial" w:hAnsi="Arial" w:cs="Arial"/>
          <w:color w:val="000000"/>
          <w:sz w:val="20"/>
        </w:rPr>
        <w:t>корректировки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случае</w:t>
      </w:r>
      <w:r w:rsidR="00FF4E71" w:rsidRPr="00DE1901">
        <w:rPr>
          <w:rFonts w:ascii="Arial" w:hAnsi="Arial" w:cs="Arial"/>
          <w:color w:val="000000"/>
          <w:sz w:val="20"/>
        </w:rPr>
        <w:t xml:space="preserve"> </w:t>
      </w:r>
      <w:r w:rsidRPr="00DE1901">
        <w:rPr>
          <w:rFonts w:ascii="Arial" w:hAnsi="Arial" w:cs="Arial"/>
          <w:color w:val="000000"/>
          <w:sz w:val="20"/>
        </w:rPr>
        <w:t>потери</w:t>
      </w:r>
      <w:r w:rsidR="00FF4E71" w:rsidRPr="00DE1901">
        <w:rPr>
          <w:rFonts w:ascii="Arial" w:hAnsi="Arial" w:cs="Arial"/>
          <w:color w:val="000000"/>
          <w:sz w:val="20"/>
        </w:rPr>
        <w:t xml:space="preserve"> </w:t>
      </w:r>
      <w:r w:rsidRPr="00DE1901">
        <w:rPr>
          <w:rFonts w:ascii="Arial" w:hAnsi="Arial" w:cs="Arial"/>
          <w:color w:val="000000"/>
          <w:sz w:val="20"/>
        </w:rPr>
        <w:t>информативности</w:t>
      </w:r>
      <w:r w:rsidR="00FF4E71" w:rsidRPr="00DE1901">
        <w:rPr>
          <w:rFonts w:ascii="Arial" w:hAnsi="Arial" w:cs="Arial"/>
          <w:color w:val="000000"/>
          <w:sz w:val="20"/>
        </w:rPr>
        <w:t xml:space="preserve"> </w:t>
      </w:r>
      <w:r w:rsidRPr="00DE1901">
        <w:rPr>
          <w:rFonts w:ascii="Arial" w:hAnsi="Arial" w:cs="Arial"/>
          <w:color w:val="000000"/>
          <w:sz w:val="20"/>
        </w:rPr>
        <w:t>целевого</w:t>
      </w:r>
      <w:r w:rsidR="00FF4E71" w:rsidRPr="00DE1901">
        <w:rPr>
          <w:rFonts w:ascii="Arial" w:hAnsi="Arial" w:cs="Arial"/>
          <w:color w:val="000000"/>
          <w:sz w:val="20"/>
        </w:rPr>
        <w:t xml:space="preserve"> </w:t>
      </w:r>
      <w:r w:rsidRPr="00DE1901">
        <w:rPr>
          <w:rFonts w:ascii="Arial" w:hAnsi="Arial" w:cs="Arial"/>
          <w:color w:val="000000"/>
          <w:sz w:val="20"/>
        </w:rPr>
        <w:t>индикатора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максимального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изменения</w:t>
      </w:r>
      <w:r w:rsidR="00FF4E71" w:rsidRPr="00DE1901">
        <w:rPr>
          <w:rFonts w:ascii="Arial" w:hAnsi="Arial" w:cs="Arial"/>
          <w:color w:val="000000"/>
          <w:sz w:val="20"/>
        </w:rPr>
        <w:t xml:space="preserve"> </w:t>
      </w:r>
      <w:r w:rsidRPr="00DE1901">
        <w:rPr>
          <w:rFonts w:ascii="Arial" w:hAnsi="Arial" w:cs="Arial"/>
          <w:color w:val="000000"/>
          <w:sz w:val="20"/>
        </w:rPr>
        <w:t>приоритетов</w:t>
      </w:r>
      <w:r w:rsidR="00FF4E71" w:rsidRPr="00DE1901">
        <w:rPr>
          <w:rFonts w:ascii="Arial" w:hAnsi="Arial" w:cs="Arial"/>
          <w:color w:val="000000"/>
          <w:sz w:val="20"/>
        </w:rPr>
        <w:t xml:space="preserve"> </w:t>
      </w:r>
      <w:r w:rsidRPr="00DE1901">
        <w:rPr>
          <w:rFonts w:ascii="Arial" w:hAnsi="Arial" w:cs="Arial"/>
          <w:color w:val="000000"/>
          <w:sz w:val="20"/>
        </w:rPr>
        <w:t>государственной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рассматриваемой</w:t>
      </w:r>
      <w:r w:rsidR="00FF4E71" w:rsidRPr="00DE1901">
        <w:rPr>
          <w:rFonts w:ascii="Arial" w:hAnsi="Arial" w:cs="Arial"/>
          <w:color w:val="000000"/>
          <w:sz w:val="20"/>
        </w:rPr>
        <w:t xml:space="preserve"> </w:t>
      </w:r>
      <w:r w:rsidRPr="00DE1901">
        <w:rPr>
          <w:rFonts w:ascii="Arial" w:hAnsi="Arial" w:cs="Arial"/>
          <w:color w:val="000000"/>
          <w:sz w:val="20"/>
        </w:rPr>
        <w:t>сфере.</w:t>
      </w:r>
    </w:p>
    <w:p w:rsidR="00C709DD" w:rsidRPr="00DE1901" w:rsidRDefault="00BE47BD" w:rsidP="00DE1901">
      <w:pPr>
        <w:pStyle w:val="12"/>
        <w:spacing w:line="240" w:lineRule="auto"/>
        <w:ind w:firstLine="709"/>
        <w:rPr>
          <w:rFonts w:ascii="Arial" w:hAnsi="Arial" w:cs="Arial"/>
          <w:color w:val="000000"/>
          <w:sz w:val="20"/>
        </w:rPr>
      </w:pPr>
      <w:bookmarkStart w:id="26" w:name="sub_1002"/>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w:t>
      </w:r>
      <w:r w:rsidR="00FF4E71" w:rsidRPr="00DE1901">
        <w:rPr>
          <w:rFonts w:ascii="Arial" w:hAnsi="Arial" w:cs="Arial"/>
          <w:color w:val="000000"/>
          <w:sz w:val="20"/>
        </w:rPr>
        <w:t xml:space="preserve"> </w:t>
      </w:r>
      <w:r w:rsidRPr="00DE1901">
        <w:rPr>
          <w:rFonts w:ascii="Arial" w:hAnsi="Arial" w:cs="Arial"/>
          <w:color w:val="000000"/>
          <w:sz w:val="20"/>
        </w:rPr>
        <w:t>Обобщенная</w:t>
      </w:r>
      <w:r w:rsidR="00FF4E71" w:rsidRPr="00DE1901">
        <w:rPr>
          <w:rFonts w:ascii="Arial" w:hAnsi="Arial" w:cs="Arial"/>
          <w:color w:val="000000"/>
          <w:sz w:val="20"/>
        </w:rPr>
        <w:t xml:space="preserve"> </w:t>
      </w:r>
      <w:r w:rsidRPr="00DE1901">
        <w:rPr>
          <w:rFonts w:ascii="Arial" w:hAnsi="Arial" w:cs="Arial"/>
          <w:color w:val="000000"/>
          <w:sz w:val="20"/>
        </w:rPr>
        <w:t>характеристика</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26"/>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Выстроенная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рамках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система</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ориентиров</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ожидаемые</w:t>
      </w:r>
      <w:r w:rsidR="00FF4E71" w:rsidRPr="00DE1901">
        <w:rPr>
          <w:rFonts w:ascii="Arial" w:hAnsi="Arial" w:cs="Arial"/>
          <w:color w:val="000000"/>
          <w:sz w:val="20"/>
        </w:rPr>
        <w:t xml:space="preserve"> </w:t>
      </w:r>
      <w:r w:rsidRPr="00DE1901">
        <w:rPr>
          <w:rFonts w:ascii="Arial" w:hAnsi="Arial" w:cs="Arial"/>
          <w:color w:val="000000"/>
          <w:sz w:val="20"/>
        </w:rPr>
        <w:t>результаты)</w:t>
      </w:r>
      <w:r w:rsidR="00FF4E71" w:rsidRPr="00DE1901">
        <w:rPr>
          <w:rFonts w:ascii="Arial" w:hAnsi="Arial" w:cs="Arial"/>
          <w:color w:val="000000"/>
          <w:sz w:val="20"/>
        </w:rPr>
        <w:t xml:space="preserve"> </w:t>
      </w:r>
      <w:r w:rsidRPr="00DE1901">
        <w:rPr>
          <w:rFonts w:ascii="Arial" w:hAnsi="Arial" w:cs="Arial"/>
          <w:color w:val="000000"/>
          <w:sz w:val="20"/>
        </w:rPr>
        <w:t>представляет</w:t>
      </w:r>
      <w:r w:rsidR="00FF4E71" w:rsidRPr="00DE1901">
        <w:rPr>
          <w:rFonts w:ascii="Arial" w:hAnsi="Arial" w:cs="Arial"/>
          <w:color w:val="000000"/>
          <w:sz w:val="20"/>
        </w:rPr>
        <w:t xml:space="preserve"> </w:t>
      </w:r>
      <w:r w:rsidRPr="00DE1901">
        <w:rPr>
          <w:rFonts w:ascii="Arial" w:hAnsi="Arial" w:cs="Arial"/>
          <w:color w:val="000000"/>
          <w:sz w:val="20"/>
        </w:rPr>
        <w:t>собой</w:t>
      </w:r>
      <w:r w:rsidR="00FF4E71" w:rsidRPr="00DE1901">
        <w:rPr>
          <w:rFonts w:ascii="Arial" w:hAnsi="Arial" w:cs="Arial"/>
          <w:color w:val="000000"/>
          <w:sz w:val="20"/>
        </w:rPr>
        <w:t xml:space="preserve"> </w:t>
      </w:r>
      <w:r w:rsidRPr="00DE1901">
        <w:rPr>
          <w:rFonts w:ascii="Arial" w:hAnsi="Arial" w:cs="Arial"/>
          <w:color w:val="000000"/>
          <w:sz w:val="20"/>
        </w:rPr>
        <w:t>четкую</w:t>
      </w:r>
      <w:r w:rsidR="00FF4E71" w:rsidRPr="00DE1901">
        <w:rPr>
          <w:rFonts w:ascii="Arial" w:hAnsi="Arial" w:cs="Arial"/>
          <w:color w:val="000000"/>
          <w:sz w:val="20"/>
        </w:rPr>
        <w:t xml:space="preserve"> </w:t>
      </w:r>
      <w:r w:rsidRPr="00DE1901">
        <w:rPr>
          <w:rFonts w:ascii="Arial" w:hAnsi="Arial" w:cs="Arial"/>
          <w:color w:val="000000"/>
          <w:sz w:val="20"/>
        </w:rPr>
        <w:t>согласованную</w:t>
      </w:r>
      <w:r w:rsidR="00FF4E71" w:rsidRPr="00DE1901">
        <w:rPr>
          <w:rFonts w:ascii="Arial" w:hAnsi="Arial" w:cs="Arial"/>
          <w:color w:val="000000"/>
          <w:sz w:val="20"/>
        </w:rPr>
        <w:t xml:space="preserve"> </w:t>
      </w:r>
      <w:r w:rsidRPr="00DE1901">
        <w:rPr>
          <w:rFonts w:ascii="Arial" w:hAnsi="Arial" w:cs="Arial"/>
          <w:color w:val="000000"/>
          <w:sz w:val="20"/>
        </w:rPr>
        <w:t>структуру,</w:t>
      </w:r>
      <w:r w:rsidR="00FF4E71" w:rsidRPr="00DE1901">
        <w:rPr>
          <w:rFonts w:ascii="Arial" w:hAnsi="Arial" w:cs="Arial"/>
          <w:color w:val="000000"/>
          <w:sz w:val="20"/>
        </w:rPr>
        <w:t xml:space="preserve"> </w:t>
      </w:r>
      <w:r w:rsidRPr="00DE1901">
        <w:rPr>
          <w:rFonts w:ascii="Arial" w:hAnsi="Arial" w:cs="Arial"/>
          <w:color w:val="000000"/>
          <w:sz w:val="20"/>
        </w:rPr>
        <w:t>посредством</w:t>
      </w:r>
      <w:r w:rsidR="00FF4E71" w:rsidRPr="00DE1901">
        <w:rPr>
          <w:rFonts w:ascii="Arial" w:hAnsi="Arial" w:cs="Arial"/>
          <w:color w:val="000000"/>
          <w:sz w:val="20"/>
        </w:rPr>
        <w:t xml:space="preserve"> </w:t>
      </w:r>
      <w:r w:rsidRPr="00DE1901">
        <w:rPr>
          <w:rFonts w:ascii="Arial" w:hAnsi="Arial" w:cs="Arial"/>
          <w:color w:val="000000"/>
          <w:sz w:val="20"/>
        </w:rPr>
        <w:t>которой</w:t>
      </w:r>
      <w:r w:rsidR="00FF4E71" w:rsidRPr="00DE1901">
        <w:rPr>
          <w:rFonts w:ascii="Arial" w:hAnsi="Arial" w:cs="Arial"/>
          <w:color w:val="000000"/>
          <w:sz w:val="20"/>
        </w:rPr>
        <w:t xml:space="preserve"> </w:t>
      </w:r>
      <w:r w:rsidRPr="00DE1901">
        <w:rPr>
          <w:rFonts w:ascii="Arial" w:hAnsi="Arial" w:cs="Arial"/>
          <w:color w:val="000000"/>
          <w:sz w:val="20"/>
        </w:rPr>
        <w:t>установлена</w:t>
      </w:r>
      <w:r w:rsidR="00FF4E71" w:rsidRPr="00DE1901">
        <w:rPr>
          <w:rFonts w:ascii="Arial" w:hAnsi="Arial" w:cs="Arial"/>
          <w:color w:val="000000"/>
          <w:sz w:val="20"/>
        </w:rPr>
        <w:t xml:space="preserve"> </w:t>
      </w:r>
      <w:r w:rsidRPr="00DE1901">
        <w:rPr>
          <w:rFonts w:ascii="Arial" w:hAnsi="Arial" w:cs="Arial"/>
          <w:color w:val="000000"/>
          <w:sz w:val="20"/>
        </w:rPr>
        <w:t>прозрачная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понятная</w:t>
      </w:r>
      <w:r w:rsidR="00FF4E71" w:rsidRPr="00DE1901">
        <w:rPr>
          <w:rFonts w:ascii="Arial" w:hAnsi="Arial" w:cs="Arial"/>
          <w:color w:val="000000"/>
          <w:sz w:val="20"/>
        </w:rPr>
        <w:t xml:space="preserve"> </w:t>
      </w:r>
      <w:r w:rsidRPr="00DE1901">
        <w:rPr>
          <w:rFonts w:ascii="Arial" w:hAnsi="Arial" w:cs="Arial"/>
          <w:color w:val="000000"/>
          <w:sz w:val="20"/>
        </w:rPr>
        <w:t>связь</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отдельных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достижением</w:t>
      </w:r>
      <w:r w:rsidR="00FF4E71" w:rsidRPr="00DE1901">
        <w:rPr>
          <w:rFonts w:ascii="Arial" w:hAnsi="Arial" w:cs="Arial"/>
          <w:color w:val="000000"/>
          <w:sz w:val="20"/>
        </w:rPr>
        <w:t xml:space="preserve"> </w:t>
      </w:r>
      <w:r w:rsidRPr="00DE1901">
        <w:rPr>
          <w:rFonts w:ascii="Arial" w:hAnsi="Arial" w:cs="Arial"/>
          <w:color w:val="000000"/>
          <w:sz w:val="20"/>
        </w:rPr>
        <w:t>конкретных</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уровнях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решаться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рамках</w:t>
      </w:r>
      <w:r w:rsidR="00FF4E71" w:rsidRPr="00DE1901">
        <w:rPr>
          <w:rFonts w:ascii="Arial" w:hAnsi="Arial" w:cs="Arial"/>
          <w:color w:val="000000"/>
          <w:sz w:val="20"/>
        </w:rPr>
        <w:t xml:space="preserve"> </w:t>
      </w:r>
      <w:r w:rsidRPr="00DE1901">
        <w:rPr>
          <w:rFonts w:ascii="Arial" w:hAnsi="Arial" w:cs="Arial"/>
          <w:color w:val="000000"/>
          <w:sz w:val="20"/>
        </w:rPr>
        <w:t>2-х</w:t>
      </w:r>
      <w:r w:rsidR="00FF4E71" w:rsidRPr="00DE1901">
        <w:rPr>
          <w:rFonts w:ascii="Arial" w:hAnsi="Arial" w:cs="Arial"/>
          <w:color w:val="000000"/>
          <w:sz w:val="20"/>
        </w:rPr>
        <w:t xml:space="preserve"> </w:t>
      </w:r>
      <w:r w:rsidRPr="00DE1901">
        <w:rPr>
          <w:rFonts w:ascii="Arial" w:hAnsi="Arial" w:cs="Arial"/>
          <w:color w:val="000000"/>
          <w:sz w:val="20"/>
        </w:rPr>
        <w:t>подпрограмм.</w:t>
      </w:r>
    </w:p>
    <w:p w:rsidR="00BE47BD" w:rsidRPr="00DE1901" w:rsidRDefault="00BE47BD" w:rsidP="00DE1901">
      <w:pPr>
        <w:spacing w:after="0" w:line="240" w:lineRule="auto"/>
        <w:ind w:firstLine="709"/>
        <w:rPr>
          <w:rFonts w:ascii="Arial" w:hAnsi="Arial" w:cs="Arial"/>
          <w:color w:val="000000"/>
          <w:sz w:val="20"/>
        </w:rPr>
      </w:pPr>
      <w:hyperlink w:anchor="sub_10001" w:history="1">
        <w:r w:rsidRPr="00DE1901">
          <w:rPr>
            <w:rStyle w:val="af1"/>
            <w:rFonts w:ascii="Arial" w:hAnsi="Arial" w:cs="Arial"/>
            <w:color w:val="000000"/>
          </w:rPr>
          <w:t>Подпрограмма</w:t>
        </w:r>
      </w:hyperlink>
      <w:r w:rsidR="00FF4E71" w:rsidRPr="00DE1901">
        <w:rPr>
          <w:rFonts w:ascii="Arial" w:hAnsi="Arial" w:cs="Arial"/>
          <w:color w:val="000000"/>
          <w:sz w:val="20"/>
        </w:rPr>
        <w:t xml:space="preserve"> </w:t>
      </w:r>
      <w:r w:rsidRPr="00DE1901">
        <w:rPr>
          <w:rFonts w:ascii="Arial" w:hAnsi="Arial" w:cs="Arial"/>
          <w:color w:val="000000"/>
          <w:sz w:val="20"/>
        </w:rP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объединяет</w:t>
      </w:r>
      <w:r w:rsidR="00FF4E71" w:rsidRPr="00DE1901">
        <w:rPr>
          <w:rFonts w:ascii="Arial" w:hAnsi="Arial" w:cs="Arial"/>
          <w:color w:val="000000"/>
          <w:sz w:val="20"/>
        </w:rPr>
        <w:t xml:space="preserve"> </w:t>
      </w:r>
      <w:r w:rsidRPr="00DE1901">
        <w:rPr>
          <w:rFonts w:ascii="Arial" w:hAnsi="Arial" w:cs="Arial"/>
          <w:color w:val="000000"/>
          <w:sz w:val="20"/>
        </w:rPr>
        <w:t>ряд</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реализуемые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привлечением</w:t>
      </w:r>
      <w:r w:rsidR="00FF4E71" w:rsidRPr="00DE1901">
        <w:rPr>
          <w:rFonts w:ascii="Arial" w:hAnsi="Arial" w:cs="Arial"/>
          <w:color w:val="000000"/>
          <w:sz w:val="20"/>
        </w:rPr>
        <w:t xml:space="preserve"> </w:t>
      </w:r>
      <w:r w:rsidRPr="00DE1901">
        <w:rPr>
          <w:rFonts w:ascii="Arial" w:hAnsi="Arial" w:cs="Arial"/>
          <w:color w:val="000000"/>
          <w:sz w:val="20"/>
        </w:rPr>
        <w:t>межбюджетных</w:t>
      </w:r>
      <w:r w:rsidR="00FF4E71" w:rsidRPr="00DE1901">
        <w:rPr>
          <w:rFonts w:ascii="Arial" w:hAnsi="Arial" w:cs="Arial"/>
          <w:color w:val="000000"/>
          <w:sz w:val="20"/>
        </w:rPr>
        <w:t xml:space="preserve"> </w:t>
      </w:r>
      <w:r w:rsidRPr="00DE1901">
        <w:rPr>
          <w:rFonts w:ascii="Arial" w:hAnsi="Arial" w:cs="Arial"/>
          <w:color w:val="000000"/>
          <w:sz w:val="20"/>
        </w:rPr>
        <w:t>трансфертов</w:t>
      </w:r>
      <w:r w:rsidR="00FF4E71" w:rsidRPr="00DE1901">
        <w:rPr>
          <w:rFonts w:ascii="Arial" w:hAnsi="Arial" w:cs="Arial"/>
          <w:color w:val="000000"/>
          <w:sz w:val="20"/>
        </w:rPr>
        <w:t xml:space="preserve"> </w:t>
      </w:r>
      <w:r w:rsidRPr="00DE1901">
        <w:rPr>
          <w:rFonts w:ascii="Arial" w:hAnsi="Arial" w:cs="Arial"/>
          <w:color w:val="000000"/>
          <w:sz w:val="20"/>
        </w:rPr>
        <w:t>бюджетам</w:t>
      </w:r>
      <w:r w:rsidR="00FF4E71" w:rsidRPr="00DE1901">
        <w:rPr>
          <w:rFonts w:ascii="Arial" w:hAnsi="Arial" w:cs="Arial"/>
          <w:color w:val="000000"/>
          <w:sz w:val="20"/>
        </w:rPr>
        <w:t xml:space="preserve"> </w:t>
      </w:r>
      <w:r w:rsidRPr="00DE1901">
        <w:rPr>
          <w:rFonts w:ascii="Arial" w:hAnsi="Arial" w:cs="Arial"/>
          <w:color w:val="000000"/>
          <w:sz w:val="20"/>
        </w:rPr>
        <w:t>другого</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себя: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кроме</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строительству,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кроме</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строительству,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-Содержание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Содержание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C709D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p>
    <w:p w:rsidR="00BE47BD" w:rsidRPr="00DE1901" w:rsidRDefault="00BE47BD" w:rsidP="00DE1901">
      <w:pPr>
        <w:spacing w:after="0" w:line="240" w:lineRule="auto"/>
        <w:ind w:firstLine="709"/>
        <w:rPr>
          <w:rFonts w:ascii="Arial" w:hAnsi="Arial" w:cs="Arial"/>
          <w:color w:val="000000"/>
          <w:sz w:val="20"/>
        </w:rPr>
      </w:pPr>
      <w:hyperlink w:anchor="sub_5000" w:history="1">
        <w:r w:rsidRPr="00DE1901">
          <w:rPr>
            <w:rStyle w:val="af1"/>
            <w:rFonts w:ascii="Arial" w:hAnsi="Arial" w:cs="Arial"/>
            <w:color w:val="000000"/>
          </w:rPr>
          <w:t>Подпрограмма</w:t>
        </w:r>
      </w:hyperlink>
      <w:r w:rsidR="00FF4E71" w:rsidRPr="00DE1901">
        <w:rPr>
          <w:rFonts w:ascii="Arial" w:hAnsi="Arial" w:cs="Arial"/>
          <w:color w:val="000000"/>
          <w:sz w:val="20"/>
        </w:rPr>
        <w:t xml:space="preserve"> </w:t>
      </w:r>
      <w:r w:rsidRPr="00DE1901">
        <w:rPr>
          <w:rFonts w:ascii="Arial" w:hAnsi="Arial" w:cs="Arial"/>
          <w:color w:val="000000"/>
          <w:sz w:val="20"/>
        </w:rPr>
        <w:t>"Безопасность</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объединяет</w:t>
      </w:r>
      <w:r w:rsidR="00FF4E71" w:rsidRPr="00DE1901">
        <w:rPr>
          <w:rFonts w:ascii="Arial" w:hAnsi="Arial" w:cs="Arial"/>
          <w:color w:val="000000"/>
          <w:sz w:val="20"/>
        </w:rPr>
        <w:t xml:space="preserve"> </w:t>
      </w:r>
      <w:r w:rsidRPr="00DE1901">
        <w:rPr>
          <w:rFonts w:ascii="Arial" w:hAnsi="Arial" w:cs="Arial"/>
          <w:color w:val="000000"/>
          <w:sz w:val="20"/>
        </w:rPr>
        <w:t>ряд</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направленных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себя: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Обустройство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совершенствование</w:t>
      </w:r>
      <w:r w:rsidR="00FF4E71" w:rsidRPr="00DE1901">
        <w:rPr>
          <w:rFonts w:ascii="Arial" w:hAnsi="Arial" w:cs="Arial"/>
          <w:color w:val="000000"/>
          <w:sz w:val="20"/>
        </w:rPr>
        <w:t xml:space="preserve"> </w:t>
      </w:r>
      <w:r w:rsidRPr="00DE1901">
        <w:rPr>
          <w:rFonts w:ascii="Arial" w:hAnsi="Arial" w:cs="Arial"/>
          <w:color w:val="000000"/>
          <w:sz w:val="20"/>
        </w:rPr>
        <w:t>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улично-дорожной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городов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сельских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Дополнительно</w:t>
      </w:r>
      <w:r w:rsidR="00FF4E71" w:rsidRPr="00DE1901">
        <w:rPr>
          <w:rFonts w:ascii="Arial" w:hAnsi="Arial" w:cs="Arial"/>
          <w:color w:val="000000"/>
          <w:sz w:val="20"/>
        </w:rPr>
        <w:t xml:space="preserve"> </w:t>
      </w:r>
      <w:r w:rsidRPr="00DE1901">
        <w:rPr>
          <w:rFonts w:ascii="Arial" w:hAnsi="Arial" w:cs="Arial"/>
          <w:color w:val="000000"/>
          <w:sz w:val="20"/>
        </w:rPr>
        <w:t>включают</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приобретение</w:t>
      </w:r>
      <w:r w:rsidR="00FF4E71" w:rsidRPr="00DE1901">
        <w:rPr>
          <w:rFonts w:ascii="Arial" w:hAnsi="Arial" w:cs="Arial"/>
          <w:color w:val="000000"/>
          <w:sz w:val="20"/>
        </w:rPr>
        <w:t xml:space="preserve"> </w:t>
      </w:r>
      <w:r w:rsidRPr="00DE1901">
        <w:rPr>
          <w:rFonts w:ascii="Arial" w:hAnsi="Arial" w:cs="Arial"/>
          <w:color w:val="000000"/>
          <w:sz w:val="20"/>
        </w:rPr>
        <w:t>мобильных</w:t>
      </w:r>
      <w:r w:rsidR="00FF4E71" w:rsidRPr="00DE1901">
        <w:rPr>
          <w:rFonts w:ascii="Arial" w:hAnsi="Arial" w:cs="Arial"/>
          <w:color w:val="000000"/>
          <w:sz w:val="20"/>
        </w:rPr>
        <w:t xml:space="preserve"> </w:t>
      </w:r>
      <w:proofErr w:type="spellStart"/>
      <w:r w:rsidRPr="00DE1901">
        <w:rPr>
          <w:rFonts w:ascii="Arial" w:hAnsi="Arial" w:cs="Arial"/>
          <w:color w:val="000000"/>
          <w:sz w:val="20"/>
        </w:rPr>
        <w:t>автогородков</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технических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наглядных</w:t>
      </w:r>
      <w:r w:rsidR="00FF4E71" w:rsidRPr="00DE1901">
        <w:rPr>
          <w:rFonts w:ascii="Arial" w:hAnsi="Arial" w:cs="Arial"/>
          <w:color w:val="000000"/>
          <w:sz w:val="20"/>
        </w:rPr>
        <w:t xml:space="preserve"> </w:t>
      </w:r>
      <w:r w:rsidRPr="00DE1901">
        <w:rPr>
          <w:rFonts w:ascii="Arial" w:hAnsi="Arial" w:cs="Arial"/>
          <w:color w:val="000000"/>
          <w:sz w:val="20"/>
        </w:rPr>
        <w:t>учебных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методических</w:t>
      </w:r>
      <w:r w:rsidR="00FF4E71" w:rsidRPr="00DE1901">
        <w:rPr>
          <w:rFonts w:ascii="Arial" w:hAnsi="Arial" w:cs="Arial"/>
          <w:color w:val="000000"/>
          <w:sz w:val="20"/>
        </w:rPr>
        <w:t xml:space="preserve"> </w:t>
      </w:r>
      <w:r w:rsidRPr="00DE1901">
        <w:rPr>
          <w:rFonts w:ascii="Arial" w:hAnsi="Arial" w:cs="Arial"/>
          <w:color w:val="000000"/>
          <w:sz w:val="20"/>
        </w:rPr>
        <w:t>материалов</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осуществляющих</w:t>
      </w:r>
      <w:r w:rsidR="00FF4E71" w:rsidRPr="00DE1901">
        <w:rPr>
          <w:rFonts w:ascii="Arial" w:hAnsi="Arial" w:cs="Arial"/>
          <w:color w:val="000000"/>
          <w:sz w:val="20"/>
        </w:rPr>
        <w:t xml:space="preserve"> </w:t>
      </w: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работу</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профилактике</w:t>
      </w:r>
      <w:r w:rsidR="00FF4E71" w:rsidRPr="00DE1901">
        <w:rPr>
          <w:rFonts w:ascii="Arial" w:hAnsi="Arial" w:cs="Arial"/>
          <w:color w:val="000000"/>
          <w:sz w:val="20"/>
        </w:rPr>
        <w:t xml:space="preserve"> </w:t>
      </w:r>
      <w:r w:rsidRPr="00DE1901">
        <w:rPr>
          <w:rFonts w:ascii="Arial" w:hAnsi="Arial" w:cs="Arial"/>
          <w:color w:val="000000"/>
          <w:sz w:val="20"/>
        </w:rPr>
        <w:t>детского</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дорожно-транспортного</w:t>
      </w:r>
      <w:r w:rsidR="00FF4E71" w:rsidRPr="00DE1901">
        <w:rPr>
          <w:rFonts w:ascii="Arial" w:hAnsi="Arial" w:cs="Arial"/>
          <w:color w:val="000000"/>
          <w:sz w:val="20"/>
        </w:rPr>
        <w:t xml:space="preserve"> </w:t>
      </w:r>
      <w:r w:rsidRPr="00DE1901">
        <w:rPr>
          <w:rFonts w:ascii="Arial" w:hAnsi="Arial" w:cs="Arial"/>
          <w:color w:val="000000"/>
          <w:sz w:val="20"/>
        </w:rPr>
        <w:t>травматизма;</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учащихся</w:t>
      </w:r>
      <w:r w:rsidR="00FF4E71" w:rsidRPr="00DE1901">
        <w:rPr>
          <w:rFonts w:ascii="Arial" w:hAnsi="Arial" w:cs="Arial"/>
          <w:color w:val="000000"/>
          <w:sz w:val="20"/>
        </w:rPr>
        <w:t xml:space="preserve"> </w:t>
      </w:r>
      <w:proofErr w:type="spellStart"/>
      <w:r w:rsidRPr="00DE1901">
        <w:rPr>
          <w:rFonts w:ascii="Arial" w:hAnsi="Arial" w:cs="Arial"/>
          <w:color w:val="000000"/>
          <w:sz w:val="20"/>
        </w:rPr>
        <w:t>световозвращающими</w:t>
      </w:r>
      <w:proofErr w:type="spellEnd"/>
      <w:r w:rsidR="00FF4E71" w:rsidRPr="00DE1901">
        <w:rPr>
          <w:rFonts w:ascii="Arial" w:hAnsi="Arial" w:cs="Arial"/>
          <w:color w:val="000000"/>
          <w:sz w:val="20"/>
        </w:rPr>
        <w:t xml:space="preserve"> </w:t>
      </w:r>
      <w:r w:rsidRPr="00DE1901">
        <w:rPr>
          <w:rFonts w:ascii="Arial" w:hAnsi="Arial" w:cs="Arial"/>
          <w:color w:val="000000"/>
          <w:sz w:val="20"/>
        </w:rPr>
        <w:t>элементами,</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вовлечения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молодежи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деятельность</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методической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родителям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вопросах</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hyperlink r:id="rId22"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навыкам</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ежегодное</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конкурсов,</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направленных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дороге.</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Медицинское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сортировочно-эвакуационных/вертолетных</w:t>
      </w:r>
      <w:r w:rsidR="00FF4E71" w:rsidRPr="00DE1901">
        <w:rPr>
          <w:rFonts w:ascii="Arial" w:hAnsi="Arial" w:cs="Arial"/>
          <w:color w:val="000000"/>
          <w:sz w:val="20"/>
        </w:rPr>
        <w:t xml:space="preserve"> </w:t>
      </w:r>
      <w:r w:rsidRPr="00DE1901">
        <w:rPr>
          <w:rFonts w:ascii="Arial" w:hAnsi="Arial" w:cs="Arial"/>
          <w:color w:val="000000"/>
          <w:sz w:val="20"/>
        </w:rPr>
        <w:t>площадок</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своевременности</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экстренной</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использованием</w:t>
      </w:r>
      <w:r w:rsidR="00FF4E71" w:rsidRPr="00DE1901">
        <w:rPr>
          <w:rFonts w:ascii="Arial" w:hAnsi="Arial" w:cs="Arial"/>
          <w:color w:val="000000"/>
          <w:sz w:val="20"/>
        </w:rPr>
        <w:t xml:space="preserve"> </w:t>
      </w:r>
      <w:r w:rsidRPr="00DE1901">
        <w:rPr>
          <w:rFonts w:ascii="Arial" w:hAnsi="Arial" w:cs="Arial"/>
          <w:color w:val="000000"/>
          <w:sz w:val="20"/>
        </w:rPr>
        <w:t>санитарной</w:t>
      </w:r>
      <w:r w:rsidR="00FF4E71" w:rsidRPr="00DE1901">
        <w:rPr>
          <w:rFonts w:ascii="Arial" w:hAnsi="Arial" w:cs="Arial"/>
          <w:color w:val="000000"/>
          <w:sz w:val="20"/>
        </w:rPr>
        <w:t xml:space="preserve"> </w:t>
      </w:r>
      <w:r w:rsidRPr="00DE1901">
        <w:rPr>
          <w:rFonts w:ascii="Arial" w:hAnsi="Arial" w:cs="Arial"/>
          <w:color w:val="000000"/>
          <w:sz w:val="20"/>
        </w:rPr>
        <w:t>авиации</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квалификации</w:t>
      </w:r>
      <w:r w:rsidR="00FF4E71" w:rsidRPr="00DE1901">
        <w:rPr>
          <w:rFonts w:ascii="Arial" w:hAnsi="Arial" w:cs="Arial"/>
          <w:color w:val="000000"/>
          <w:sz w:val="20"/>
        </w:rPr>
        <w:t xml:space="preserve"> </w:t>
      </w:r>
      <w:r w:rsidRPr="00DE1901">
        <w:rPr>
          <w:rFonts w:ascii="Arial" w:hAnsi="Arial" w:cs="Arial"/>
          <w:color w:val="000000"/>
          <w:sz w:val="20"/>
        </w:rPr>
        <w:t>сотрудников</w:t>
      </w:r>
      <w:r w:rsidR="00FF4E71" w:rsidRPr="00DE1901">
        <w:rPr>
          <w:rFonts w:ascii="Arial" w:hAnsi="Arial" w:cs="Arial"/>
          <w:color w:val="000000"/>
          <w:sz w:val="20"/>
        </w:rPr>
        <w:t xml:space="preserve"> </w:t>
      </w:r>
      <w:r w:rsidRPr="00DE1901">
        <w:rPr>
          <w:rFonts w:ascii="Arial" w:hAnsi="Arial" w:cs="Arial"/>
          <w:color w:val="000000"/>
          <w:sz w:val="20"/>
        </w:rPr>
        <w:t>пожарно-спасательных</w:t>
      </w:r>
      <w:r w:rsidR="00FF4E71" w:rsidRPr="00DE1901">
        <w:rPr>
          <w:rFonts w:ascii="Arial" w:hAnsi="Arial" w:cs="Arial"/>
          <w:color w:val="000000"/>
          <w:sz w:val="20"/>
        </w:rPr>
        <w:t xml:space="preserve"> </w:t>
      </w:r>
      <w:r w:rsidRPr="00DE1901">
        <w:rPr>
          <w:rFonts w:ascii="Arial" w:hAnsi="Arial" w:cs="Arial"/>
          <w:color w:val="000000"/>
          <w:sz w:val="20"/>
        </w:rPr>
        <w:t>подразделений</w:t>
      </w:r>
      <w:r w:rsidR="00FF4E71" w:rsidRPr="00DE1901">
        <w:rPr>
          <w:rFonts w:ascii="Arial" w:hAnsi="Arial" w:cs="Arial"/>
          <w:color w:val="000000"/>
          <w:sz w:val="20"/>
        </w:rPr>
        <w:t xml:space="preserve"> </w:t>
      </w:r>
      <w:r w:rsidRPr="00DE1901">
        <w:rPr>
          <w:rFonts w:ascii="Arial" w:hAnsi="Arial" w:cs="Arial"/>
          <w:color w:val="000000"/>
          <w:sz w:val="20"/>
        </w:rPr>
        <w:t>ГКЧС</w:t>
      </w:r>
      <w:r w:rsidR="00FF4E71" w:rsidRPr="00DE1901">
        <w:rPr>
          <w:rFonts w:ascii="Arial" w:hAnsi="Arial" w:cs="Arial"/>
          <w:color w:val="000000"/>
          <w:sz w:val="20"/>
        </w:rPr>
        <w:t xml:space="preserve"> </w:t>
      </w:r>
      <w:r w:rsidRPr="00DE1901">
        <w:rPr>
          <w:rFonts w:ascii="Arial" w:hAnsi="Arial" w:cs="Arial"/>
          <w:color w:val="000000"/>
          <w:sz w:val="20"/>
        </w:rPr>
        <w:t>Чувашии,</w:t>
      </w:r>
      <w:r w:rsidR="00FF4E71" w:rsidRPr="00DE1901">
        <w:rPr>
          <w:rFonts w:ascii="Arial" w:hAnsi="Arial" w:cs="Arial"/>
          <w:color w:val="000000"/>
          <w:sz w:val="20"/>
        </w:rPr>
        <w:t xml:space="preserve"> </w:t>
      </w:r>
      <w:r w:rsidRPr="00DE1901">
        <w:rPr>
          <w:rFonts w:ascii="Arial" w:hAnsi="Arial" w:cs="Arial"/>
          <w:color w:val="000000"/>
          <w:sz w:val="20"/>
        </w:rPr>
        <w:t>принимающих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ликвидации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учений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соревнований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участием</w:t>
      </w:r>
      <w:r w:rsidR="00FF4E71" w:rsidRPr="00DE1901">
        <w:rPr>
          <w:rFonts w:ascii="Arial" w:hAnsi="Arial" w:cs="Arial"/>
          <w:color w:val="000000"/>
          <w:sz w:val="20"/>
        </w:rPr>
        <w:t xml:space="preserve"> </w:t>
      </w:r>
      <w:r w:rsidRPr="00DE1901">
        <w:rPr>
          <w:rFonts w:ascii="Arial" w:hAnsi="Arial" w:cs="Arial"/>
          <w:color w:val="000000"/>
          <w:sz w:val="20"/>
        </w:rPr>
        <w:t>пожарно-спасательных</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подраз</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делений</w:t>
      </w:r>
      <w:proofErr w:type="gram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подразделений</w:t>
      </w:r>
      <w:r w:rsidR="00FF4E71" w:rsidRPr="00DE1901">
        <w:rPr>
          <w:rFonts w:ascii="Arial" w:hAnsi="Arial" w:cs="Arial"/>
          <w:color w:val="000000"/>
          <w:sz w:val="20"/>
        </w:rPr>
        <w:t xml:space="preserve"> </w:t>
      </w:r>
      <w:r w:rsidRPr="00DE1901">
        <w:rPr>
          <w:rFonts w:ascii="Arial" w:hAnsi="Arial" w:cs="Arial"/>
          <w:color w:val="000000"/>
          <w:sz w:val="20"/>
        </w:rPr>
        <w:t>полиции,</w:t>
      </w:r>
      <w:r w:rsidR="00FF4E71" w:rsidRPr="00DE1901">
        <w:rPr>
          <w:rFonts w:ascii="Arial" w:hAnsi="Arial" w:cs="Arial"/>
          <w:color w:val="000000"/>
          <w:sz w:val="20"/>
        </w:rPr>
        <w:t xml:space="preserve"> </w:t>
      </w:r>
      <w:r w:rsidRPr="00DE1901">
        <w:rPr>
          <w:rFonts w:ascii="Arial" w:hAnsi="Arial" w:cs="Arial"/>
          <w:color w:val="000000"/>
          <w:sz w:val="20"/>
        </w:rPr>
        <w:t>медицинских</w:t>
      </w:r>
      <w:r w:rsidR="00FF4E71" w:rsidRPr="00DE1901">
        <w:rPr>
          <w:rFonts w:ascii="Arial" w:hAnsi="Arial" w:cs="Arial"/>
          <w:color w:val="000000"/>
          <w:sz w:val="20"/>
        </w:rPr>
        <w:t xml:space="preserve"> </w:t>
      </w:r>
      <w:r w:rsidRPr="00DE1901">
        <w:rPr>
          <w:rFonts w:ascii="Arial" w:hAnsi="Arial" w:cs="Arial"/>
          <w:color w:val="000000"/>
          <w:sz w:val="20"/>
        </w:rPr>
        <w:t>учреждений,</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служб.</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сознания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комплексной</w:t>
      </w:r>
      <w:r w:rsidR="00FF4E71" w:rsidRPr="00DE1901">
        <w:rPr>
          <w:rFonts w:ascii="Arial" w:hAnsi="Arial" w:cs="Arial"/>
          <w:color w:val="000000"/>
          <w:sz w:val="20"/>
        </w:rPr>
        <w:t xml:space="preserve"> </w:t>
      </w:r>
      <w:r w:rsidRPr="00DE1901">
        <w:rPr>
          <w:rFonts w:ascii="Arial" w:hAnsi="Arial" w:cs="Arial"/>
          <w:color w:val="000000"/>
          <w:sz w:val="20"/>
        </w:rPr>
        <w:t>информационно-пропагандистской</w:t>
      </w:r>
      <w:r w:rsidR="00FF4E71" w:rsidRPr="00DE1901">
        <w:rPr>
          <w:rFonts w:ascii="Arial" w:hAnsi="Arial" w:cs="Arial"/>
          <w:color w:val="000000"/>
          <w:sz w:val="20"/>
        </w:rPr>
        <w:t xml:space="preserve"> </w:t>
      </w:r>
      <w:r w:rsidRPr="00DE1901">
        <w:rPr>
          <w:rFonts w:ascii="Arial" w:hAnsi="Arial" w:cs="Arial"/>
          <w:color w:val="000000"/>
          <w:sz w:val="20"/>
        </w:rPr>
        <w:t>кампании,</w:t>
      </w:r>
      <w:r w:rsidR="00FF4E71" w:rsidRPr="00DE1901">
        <w:rPr>
          <w:rFonts w:ascii="Arial" w:hAnsi="Arial" w:cs="Arial"/>
          <w:color w:val="000000"/>
          <w:sz w:val="20"/>
        </w:rPr>
        <w:t xml:space="preserve"> </w:t>
      </w:r>
      <w:r w:rsidRPr="00DE1901">
        <w:rPr>
          <w:rFonts w:ascii="Arial" w:hAnsi="Arial" w:cs="Arial"/>
          <w:color w:val="000000"/>
          <w:sz w:val="20"/>
        </w:rPr>
        <w:t>направленной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повышения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специализированных</w:t>
      </w:r>
      <w:r w:rsidR="00FF4E71" w:rsidRPr="00DE1901">
        <w:rPr>
          <w:rFonts w:ascii="Arial" w:hAnsi="Arial" w:cs="Arial"/>
          <w:color w:val="000000"/>
          <w:sz w:val="20"/>
        </w:rPr>
        <w:t xml:space="preserve"> </w:t>
      </w:r>
      <w:r w:rsidRPr="00DE1901">
        <w:rPr>
          <w:rFonts w:ascii="Arial" w:hAnsi="Arial" w:cs="Arial"/>
          <w:color w:val="000000"/>
          <w:sz w:val="20"/>
        </w:rPr>
        <w:t>конференций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семинаров,</w:t>
      </w:r>
      <w:r w:rsidR="00FF4E71" w:rsidRPr="00DE1901">
        <w:rPr>
          <w:rFonts w:ascii="Arial" w:hAnsi="Arial" w:cs="Arial"/>
          <w:color w:val="000000"/>
          <w:sz w:val="20"/>
        </w:rPr>
        <w:t xml:space="preserve"> </w:t>
      </w:r>
      <w:r w:rsidRPr="00DE1901">
        <w:rPr>
          <w:rFonts w:ascii="Arial" w:hAnsi="Arial" w:cs="Arial"/>
          <w:color w:val="000000"/>
          <w:sz w:val="20"/>
        </w:rPr>
        <w:t>посвященных</w:t>
      </w:r>
      <w:r w:rsidR="00FF4E71" w:rsidRPr="00DE1901">
        <w:rPr>
          <w:rFonts w:ascii="Arial" w:hAnsi="Arial" w:cs="Arial"/>
          <w:color w:val="000000"/>
          <w:sz w:val="20"/>
        </w:rPr>
        <w:t xml:space="preserve"> </w:t>
      </w:r>
      <w:r w:rsidRPr="00DE1901">
        <w:rPr>
          <w:rFonts w:ascii="Arial" w:hAnsi="Arial" w:cs="Arial"/>
          <w:color w:val="000000"/>
          <w:sz w:val="20"/>
        </w:rPr>
        <w:t>вопросам</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C709D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информационному</w:t>
      </w:r>
      <w:r w:rsidR="00FF4E71" w:rsidRPr="00DE1901">
        <w:rPr>
          <w:rFonts w:ascii="Arial" w:hAnsi="Arial" w:cs="Arial"/>
          <w:color w:val="000000"/>
          <w:sz w:val="20"/>
        </w:rPr>
        <w:t xml:space="preserve"> </w:t>
      </w:r>
      <w:r w:rsidRPr="00DE1901">
        <w:rPr>
          <w:rFonts w:ascii="Arial" w:hAnsi="Arial" w:cs="Arial"/>
          <w:color w:val="000000"/>
          <w:sz w:val="20"/>
        </w:rPr>
        <w:t>сопровождению</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средствах</w:t>
      </w:r>
      <w:r w:rsidR="00FF4E71" w:rsidRPr="00DE1901">
        <w:rPr>
          <w:rFonts w:ascii="Arial" w:hAnsi="Arial" w:cs="Arial"/>
          <w:color w:val="000000"/>
          <w:sz w:val="20"/>
        </w:rPr>
        <w:t xml:space="preserve"> </w:t>
      </w:r>
      <w:r w:rsidRPr="00DE1901">
        <w:rPr>
          <w:rFonts w:ascii="Arial" w:hAnsi="Arial" w:cs="Arial"/>
          <w:color w:val="000000"/>
          <w:sz w:val="20"/>
        </w:rPr>
        <w:t>массовой</w:t>
      </w:r>
      <w:r w:rsidR="00FF4E71" w:rsidRPr="00DE1901">
        <w:rPr>
          <w:rFonts w:ascii="Arial" w:hAnsi="Arial" w:cs="Arial"/>
          <w:color w:val="000000"/>
          <w:sz w:val="20"/>
        </w:rPr>
        <w:t xml:space="preserve"> </w:t>
      </w:r>
      <w:r w:rsidRPr="00DE1901">
        <w:rPr>
          <w:rFonts w:ascii="Arial" w:hAnsi="Arial" w:cs="Arial"/>
          <w:color w:val="000000"/>
          <w:sz w:val="20"/>
        </w:rPr>
        <w:t>информации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"Интернет"</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C709DD" w:rsidRPr="00DE1901" w:rsidRDefault="00BE47BD" w:rsidP="00DE1901">
      <w:pPr>
        <w:spacing w:after="0" w:line="240" w:lineRule="auto"/>
        <w:ind w:firstLine="709"/>
        <w:rPr>
          <w:rFonts w:ascii="Arial" w:hAnsi="Arial" w:cs="Arial"/>
          <w:color w:val="000000"/>
          <w:sz w:val="20"/>
        </w:rPr>
      </w:pPr>
      <w:bookmarkStart w:id="27" w:name="sub_1003"/>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III.</w:t>
      </w:r>
      <w:r w:rsidR="00FF4E71" w:rsidRPr="00DE1901">
        <w:rPr>
          <w:rFonts w:ascii="Arial" w:hAnsi="Arial" w:cs="Arial"/>
          <w:color w:val="000000"/>
          <w:sz w:val="20"/>
        </w:rPr>
        <w:t xml:space="preserve"> </w:t>
      </w: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объема</w:t>
      </w:r>
      <w:r w:rsidR="00FF4E71" w:rsidRPr="00DE1901">
        <w:rPr>
          <w:rFonts w:ascii="Arial" w:hAnsi="Arial" w:cs="Arial"/>
          <w:color w:val="000000"/>
          <w:sz w:val="20"/>
        </w:rPr>
        <w:t xml:space="preserve"> </w:t>
      </w:r>
      <w:r w:rsidRPr="00DE1901">
        <w:rPr>
          <w:rFonts w:ascii="Arial" w:hAnsi="Arial" w:cs="Arial"/>
          <w:color w:val="000000"/>
          <w:sz w:val="20"/>
        </w:rPr>
        <w:t>финансовых</w:t>
      </w:r>
      <w:r w:rsidR="00FF4E71" w:rsidRPr="00DE1901">
        <w:rPr>
          <w:rFonts w:ascii="Arial" w:hAnsi="Arial" w:cs="Arial"/>
          <w:color w:val="000000"/>
          <w:sz w:val="20"/>
        </w:rPr>
        <w:t xml:space="preserve"> </w:t>
      </w:r>
      <w:r w:rsidRPr="00DE1901">
        <w:rPr>
          <w:rFonts w:ascii="Arial" w:hAnsi="Arial" w:cs="Arial"/>
          <w:color w:val="000000"/>
          <w:sz w:val="20"/>
        </w:rPr>
        <w:t>ресурсов,</w:t>
      </w:r>
      <w:r w:rsidR="00FF4E71" w:rsidRPr="00DE1901">
        <w:rPr>
          <w:rFonts w:ascii="Arial" w:hAnsi="Arial" w:cs="Arial"/>
          <w:color w:val="000000"/>
          <w:sz w:val="20"/>
        </w:rPr>
        <w:t xml:space="preserve"> </w:t>
      </w:r>
      <w:r w:rsidRPr="00DE1901">
        <w:rPr>
          <w:rFonts w:ascii="Arial" w:hAnsi="Arial" w:cs="Arial"/>
          <w:color w:val="000000"/>
          <w:sz w:val="20"/>
        </w:rPr>
        <w:t>необходимых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источникам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этапам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27"/>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Расходы</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формируются</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местных</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lastRenderedPageBreak/>
        <w:t>Прогнозируемый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r w:rsidRPr="00DE1901">
        <w:rPr>
          <w:rFonts w:ascii="Arial" w:hAnsi="Arial" w:cs="Arial"/>
          <w:color w:val="000000"/>
          <w:sz w:val="20"/>
        </w:rPr>
        <w:t>988</w:t>
      </w:r>
      <w:r w:rsidR="00FF4E71" w:rsidRPr="00DE1901">
        <w:rPr>
          <w:rFonts w:ascii="Arial" w:hAnsi="Arial" w:cs="Arial"/>
          <w:color w:val="000000"/>
          <w:sz w:val="20"/>
        </w:rPr>
        <w:t xml:space="preserve"> </w:t>
      </w:r>
      <w:r w:rsidRPr="00DE1901">
        <w:rPr>
          <w:rFonts w:ascii="Arial" w:hAnsi="Arial" w:cs="Arial"/>
          <w:color w:val="000000"/>
          <w:sz w:val="20"/>
        </w:rPr>
        <w:t>340,8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76</w:t>
      </w:r>
      <w:r w:rsidR="00FF4E71" w:rsidRPr="00DE1901">
        <w:rPr>
          <w:rFonts w:ascii="Arial" w:hAnsi="Arial" w:cs="Arial"/>
          <w:color w:val="000000"/>
          <w:sz w:val="20"/>
        </w:rPr>
        <w:t xml:space="preserve"> </w:t>
      </w:r>
      <w:r w:rsidRPr="00DE1901">
        <w:rPr>
          <w:rFonts w:ascii="Arial" w:hAnsi="Arial" w:cs="Arial"/>
          <w:color w:val="000000"/>
          <w:sz w:val="20"/>
        </w:rPr>
        <w:t>346,0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w:t>
      </w:r>
      <w:r w:rsidR="00FF4E71" w:rsidRPr="00DE1901">
        <w:rPr>
          <w:rFonts w:ascii="Arial" w:hAnsi="Arial" w:cs="Arial"/>
          <w:color w:val="000000"/>
          <w:sz w:val="20"/>
        </w:rPr>
        <w:t xml:space="preserve"> </w:t>
      </w:r>
      <w:r w:rsidRPr="00DE1901">
        <w:rPr>
          <w:rFonts w:ascii="Arial" w:hAnsi="Arial" w:cs="Arial"/>
          <w:color w:val="000000"/>
          <w:sz w:val="20"/>
        </w:rPr>
        <w:t>907,9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76</w:t>
      </w:r>
      <w:r w:rsidR="00FF4E71" w:rsidRPr="00DE1901">
        <w:rPr>
          <w:rFonts w:ascii="Arial" w:hAnsi="Arial" w:cs="Arial"/>
          <w:color w:val="000000"/>
          <w:sz w:val="20"/>
        </w:rPr>
        <w:t xml:space="preserve"> </w:t>
      </w:r>
      <w:r w:rsidRPr="00DE1901">
        <w:rPr>
          <w:rFonts w:ascii="Arial" w:hAnsi="Arial" w:cs="Arial"/>
          <w:color w:val="000000"/>
          <w:sz w:val="20"/>
        </w:rPr>
        <w:t>007,9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–380</w:t>
      </w:r>
      <w:r w:rsidR="00FF4E71" w:rsidRPr="00DE1901">
        <w:rPr>
          <w:rFonts w:ascii="Arial" w:hAnsi="Arial" w:cs="Arial"/>
          <w:color w:val="000000"/>
          <w:sz w:val="20"/>
        </w:rPr>
        <w:t xml:space="preserve"> </w:t>
      </w:r>
      <w:r w:rsidRPr="00DE1901">
        <w:rPr>
          <w:rFonts w:ascii="Arial" w:hAnsi="Arial" w:cs="Arial"/>
          <w:color w:val="000000"/>
          <w:sz w:val="20"/>
        </w:rPr>
        <w:t>039,5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380</w:t>
      </w:r>
      <w:r w:rsidR="00FF4E71" w:rsidRPr="00DE1901">
        <w:rPr>
          <w:rFonts w:ascii="Arial" w:hAnsi="Arial" w:cs="Arial"/>
          <w:color w:val="000000"/>
          <w:sz w:val="20"/>
        </w:rPr>
        <w:t xml:space="preserve"> </w:t>
      </w:r>
      <w:r w:rsidRPr="00DE1901">
        <w:rPr>
          <w:rFonts w:ascii="Arial" w:hAnsi="Arial" w:cs="Arial"/>
          <w:color w:val="000000"/>
          <w:sz w:val="20"/>
        </w:rPr>
        <w:t>039,5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750</w:t>
      </w:r>
      <w:r w:rsidR="00FF4E71" w:rsidRPr="00DE1901">
        <w:rPr>
          <w:rFonts w:ascii="Arial" w:hAnsi="Arial" w:cs="Arial"/>
          <w:color w:val="000000"/>
          <w:sz w:val="20"/>
        </w:rPr>
        <w:t xml:space="preserve"> </w:t>
      </w:r>
      <w:r w:rsidRPr="00DE1901">
        <w:rPr>
          <w:rFonts w:ascii="Arial" w:hAnsi="Arial" w:cs="Arial"/>
          <w:color w:val="000000"/>
          <w:sz w:val="20"/>
        </w:rPr>
        <w:t>740,8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58</w:t>
      </w:r>
      <w:r w:rsidR="00FF4E71" w:rsidRPr="00DE1901">
        <w:rPr>
          <w:rFonts w:ascii="Arial" w:hAnsi="Arial" w:cs="Arial"/>
          <w:color w:val="000000"/>
          <w:sz w:val="20"/>
        </w:rPr>
        <w:t xml:space="preserve"> </w:t>
      </w:r>
      <w:r w:rsidRPr="00DE1901">
        <w:rPr>
          <w:rFonts w:ascii="Arial" w:hAnsi="Arial" w:cs="Arial"/>
          <w:color w:val="000000"/>
          <w:sz w:val="20"/>
        </w:rPr>
        <w:t>246,0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237</w:t>
      </w:r>
      <w:r w:rsidR="00FF4E71" w:rsidRPr="00DE1901">
        <w:rPr>
          <w:rFonts w:ascii="Arial" w:hAnsi="Arial" w:cs="Arial"/>
          <w:color w:val="000000"/>
          <w:sz w:val="20"/>
        </w:rPr>
        <w:t xml:space="preserve"> </w:t>
      </w:r>
      <w:r w:rsidRPr="00DE1901">
        <w:rPr>
          <w:rFonts w:ascii="Arial" w:hAnsi="Arial" w:cs="Arial"/>
          <w:color w:val="000000"/>
          <w:sz w:val="20"/>
        </w:rPr>
        <w:t>600,0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200,0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300,0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91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C709D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91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proofErr w:type="spellStart"/>
      <w:proofErr w:type="gramStart"/>
      <w:r w:rsidRPr="00DE1901">
        <w:rPr>
          <w:rFonts w:ascii="Arial" w:hAnsi="Arial" w:cs="Arial"/>
          <w:color w:val="000000"/>
          <w:sz w:val="20"/>
        </w:rPr>
        <w:t>тыс.рублей</w:t>
      </w:r>
      <w:proofErr w:type="spellEnd"/>
      <w:proofErr w:type="gramEnd"/>
      <w:r w:rsidRPr="00DE1901">
        <w:rPr>
          <w:rFonts w:ascii="Arial" w:hAnsi="Arial" w:cs="Arial"/>
          <w:color w:val="000000"/>
          <w:sz w:val="20"/>
        </w:rPr>
        <w:t>.</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подлежат</w:t>
      </w:r>
      <w:r w:rsidR="00FF4E71" w:rsidRPr="00DE1901">
        <w:rPr>
          <w:rFonts w:ascii="Arial" w:hAnsi="Arial" w:cs="Arial"/>
          <w:color w:val="000000"/>
          <w:sz w:val="20"/>
        </w:rPr>
        <w:t xml:space="preserve"> </w:t>
      </w:r>
      <w:r w:rsidRPr="00DE1901">
        <w:rPr>
          <w:rFonts w:ascii="Arial" w:hAnsi="Arial" w:cs="Arial"/>
          <w:color w:val="000000"/>
          <w:sz w:val="20"/>
        </w:rPr>
        <w:t>ежегодному</w:t>
      </w:r>
      <w:r w:rsidR="00FF4E71" w:rsidRPr="00DE1901">
        <w:rPr>
          <w:rFonts w:ascii="Arial" w:hAnsi="Arial" w:cs="Arial"/>
          <w:color w:val="000000"/>
          <w:sz w:val="20"/>
        </w:rPr>
        <w:t xml:space="preserve"> </w:t>
      </w:r>
      <w:r w:rsidRPr="00DE1901">
        <w:rPr>
          <w:rFonts w:ascii="Arial" w:hAnsi="Arial" w:cs="Arial"/>
          <w:color w:val="000000"/>
          <w:sz w:val="20"/>
        </w:rPr>
        <w:t>уточнению</w:t>
      </w:r>
      <w:r w:rsidR="00FF4E71" w:rsidRPr="00DE1901">
        <w:rPr>
          <w:rFonts w:ascii="Arial" w:hAnsi="Arial" w:cs="Arial"/>
          <w:color w:val="000000"/>
          <w:sz w:val="20"/>
        </w:rPr>
        <w:t xml:space="preserve"> </w:t>
      </w:r>
      <w:r w:rsidRPr="00DE1901">
        <w:rPr>
          <w:rFonts w:ascii="Arial" w:hAnsi="Arial" w:cs="Arial"/>
          <w:color w:val="000000"/>
          <w:sz w:val="20"/>
        </w:rPr>
        <w:t>исходя</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реальных</w:t>
      </w:r>
      <w:r w:rsidR="00FF4E71" w:rsidRPr="00DE1901">
        <w:rPr>
          <w:rFonts w:ascii="Arial" w:hAnsi="Arial" w:cs="Arial"/>
          <w:color w:val="000000"/>
          <w:sz w:val="20"/>
        </w:rPr>
        <w:t xml:space="preserve"> </w:t>
      </w:r>
      <w:r w:rsidRPr="00DE1901">
        <w:rPr>
          <w:rFonts w:ascii="Arial" w:hAnsi="Arial" w:cs="Arial"/>
          <w:color w:val="000000"/>
          <w:sz w:val="20"/>
        </w:rPr>
        <w:t>возможностей</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уровней.</w:t>
      </w:r>
    </w:p>
    <w:p w:rsidR="00BE47BD" w:rsidRPr="00DE1901"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прогнозная</w:t>
      </w:r>
      <w:r w:rsidR="00FF4E71" w:rsidRPr="00DE1901">
        <w:rPr>
          <w:rFonts w:ascii="Arial" w:hAnsi="Arial" w:cs="Arial"/>
          <w:color w:val="000000"/>
          <w:sz w:val="20"/>
        </w:rPr>
        <w:t xml:space="preserve"> </w:t>
      </w:r>
      <w:r w:rsidRPr="00DE1901">
        <w:rPr>
          <w:rFonts w:ascii="Arial" w:hAnsi="Arial" w:cs="Arial"/>
          <w:color w:val="000000"/>
          <w:sz w:val="20"/>
        </w:rPr>
        <w:t>(справочная)</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расходов</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3000" w:history="1">
        <w:r w:rsidRPr="00DE1901">
          <w:rPr>
            <w:rStyle w:val="af1"/>
            <w:rFonts w:ascii="Arial" w:hAnsi="Arial" w:cs="Arial"/>
            <w:color w:val="000000"/>
          </w:rPr>
          <w:t>приложении</w:t>
        </w:r>
        <w:r w:rsidR="00FF4E71" w:rsidRPr="00DE1901">
          <w:rPr>
            <w:rStyle w:val="af1"/>
            <w:rFonts w:ascii="Arial" w:hAnsi="Arial" w:cs="Arial"/>
            <w:color w:val="000000"/>
          </w:rPr>
          <w:t xml:space="preserve"> </w:t>
        </w:r>
        <w:r w:rsidRPr="00DE1901">
          <w:rPr>
            <w:rStyle w:val="af1"/>
            <w:rFonts w:ascii="Arial" w:hAnsi="Arial" w:cs="Arial"/>
            <w:color w:val="000000"/>
          </w:rPr>
          <w:t>N</w:t>
        </w:r>
        <w:r w:rsidR="00FF4E71" w:rsidRPr="00DE1901">
          <w:rPr>
            <w:rStyle w:val="af1"/>
            <w:rFonts w:ascii="Arial" w:hAnsi="Arial" w:cs="Arial"/>
            <w:color w:val="000000"/>
          </w:rPr>
          <w:t xml:space="preserve"> </w:t>
        </w:r>
        <w:r w:rsidRPr="00DE1901">
          <w:rPr>
            <w:rStyle w:val="af1"/>
            <w:rFonts w:ascii="Arial" w:hAnsi="Arial" w:cs="Arial"/>
            <w:color w:val="000000"/>
          </w:rPr>
          <w:t>2</w:t>
        </w:r>
      </w:hyperlink>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C709DD" w:rsidRDefault="00BE47BD" w:rsidP="00DE1901">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Муниципальную</w:t>
      </w:r>
      <w:r w:rsidR="00FF4E71" w:rsidRPr="00DE1901">
        <w:rPr>
          <w:rFonts w:ascii="Arial" w:hAnsi="Arial" w:cs="Arial"/>
          <w:color w:val="000000"/>
          <w:sz w:val="20"/>
        </w:rPr>
        <w:t xml:space="preserve"> </w:t>
      </w:r>
      <w:r w:rsidRPr="00DE1901">
        <w:rPr>
          <w:rFonts w:ascii="Arial" w:hAnsi="Arial" w:cs="Arial"/>
          <w:color w:val="000000"/>
          <w:sz w:val="20"/>
        </w:rPr>
        <w:t>программу</w:t>
      </w:r>
      <w:r w:rsidR="00FF4E71" w:rsidRPr="00DE1901">
        <w:rPr>
          <w:rFonts w:ascii="Arial" w:hAnsi="Arial" w:cs="Arial"/>
          <w:color w:val="000000"/>
          <w:sz w:val="20"/>
        </w:rPr>
        <w:t xml:space="preserve"> </w:t>
      </w:r>
      <w:r w:rsidRPr="00DE1901">
        <w:rPr>
          <w:rFonts w:ascii="Arial" w:hAnsi="Arial" w:cs="Arial"/>
          <w:color w:val="000000"/>
          <w:sz w:val="20"/>
        </w:rPr>
        <w:t>включены</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согласно</w:t>
      </w:r>
      <w:r w:rsidR="00FF4E71" w:rsidRPr="00DE1901">
        <w:rPr>
          <w:rFonts w:ascii="Arial" w:hAnsi="Arial" w:cs="Arial"/>
          <w:color w:val="000000"/>
          <w:sz w:val="20"/>
        </w:rPr>
        <w:t xml:space="preserve"> </w:t>
      </w:r>
      <w:r w:rsidRPr="00DE1901">
        <w:rPr>
          <w:rFonts w:ascii="Arial" w:hAnsi="Arial" w:cs="Arial"/>
          <w:color w:val="000000"/>
          <w:sz w:val="20"/>
        </w:rPr>
        <w:t>приложениям</w:t>
      </w:r>
      <w:r w:rsidR="00FF4E71" w:rsidRPr="00DE1901">
        <w:rPr>
          <w:rFonts w:ascii="Arial" w:hAnsi="Arial" w:cs="Arial"/>
          <w:color w:val="000000"/>
          <w:sz w:val="20"/>
        </w:rPr>
        <w:t xml:space="preserve"> </w:t>
      </w:r>
      <w:r w:rsidRPr="00DE1901">
        <w:rPr>
          <w:rFonts w:ascii="Arial" w:hAnsi="Arial" w:cs="Arial"/>
          <w:color w:val="000000"/>
          <w:sz w:val="20"/>
        </w:rPr>
        <w:t>№3-6</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DE1901" w:rsidRPr="00DE1901" w:rsidRDefault="00DE1901" w:rsidP="00DE1901">
      <w:pPr>
        <w:spacing w:after="0" w:line="240" w:lineRule="auto"/>
        <w:ind w:firstLine="709"/>
        <w:jc w:val="center"/>
        <w:rPr>
          <w:rFonts w:ascii="Arial" w:hAnsi="Arial" w:cs="Arial"/>
          <w:color w:val="000000"/>
          <w:sz w:val="20"/>
        </w:rPr>
      </w:pPr>
    </w:p>
    <w:p w:rsidR="00BE47BD" w:rsidRPr="00DE1901" w:rsidRDefault="00BE47BD" w:rsidP="00DE1901">
      <w:pPr>
        <w:spacing w:after="0" w:line="240" w:lineRule="auto"/>
        <w:ind w:left="9356"/>
        <w:jc w:val="center"/>
        <w:rPr>
          <w:rStyle w:val="ae"/>
          <w:rFonts w:ascii="Arial" w:hAnsi="Arial" w:cs="Arial"/>
          <w:b w:val="0"/>
          <w:color w:val="000000"/>
          <w:sz w:val="20"/>
        </w:rPr>
      </w:pPr>
      <w:r w:rsidRPr="00DE1901">
        <w:rPr>
          <w:rStyle w:val="ae"/>
          <w:rFonts w:ascii="Arial" w:hAnsi="Arial" w:cs="Arial"/>
          <w:b w:val="0"/>
          <w:color w:val="000000"/>
          <w:sz w:val="20"/>
        </w:rPr>
        <w:t>Приложение</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N</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1</w:t>
      </w:r>
    </w:p>
    <w:p w:rsidR="00BE47BD" w:rsidRPr="00DE1901" w:rsidRDefault="00BE47BD" w:rsidP="00DE1901">
      <w:pPr>
        <w:spacing w:after="0" w:line="240" w:lineRule="auto"/>
        <w:ind w:left="8080"/>
        <w:jc w:val="center"/>
        <w:rPr>
          <w:rStyle w:val="ae"/>
          <w:rFonts w:ascii="Arial" w:hAnsi="Arial" w:cs="Arial"/>
          <w:b w:val="0"/>
          <w:color w:val="000000"/>
          <w:sz w:val="20"/>
        </w:rPr>
      </w:pPr>
      <w:r w:rsidRPr="00DE1901">
        <w:rPr>
          <w:rStyle w:val="ae"/>
          <w:rFonts w:ascii="Arial" w:hAnsi="Arial" w:cs="Arial"/>
          <w:b w:val="0"/>
          <w:color w:val="000000"/>
          <w:sz w:val="20"/>
        </w:rPr>
        <w:t>к</w:t>
      </w:r>
      <w:r w:rsidR="00FF4E71" w:rsidRPr="00DE1901">
        <w:rPr>
          <w:rStyle w:val="ae"/>
          <w:rFonts w:ascii="Arial" w:hAnsi="Arial" w:cs="Arial"/>
          <w:b w:val="0"/>
          <w:color w:val="000000"/>
          <w:sz w:val="20"/>
        </w:rPr>
        <w:t xml:space="preserve"> </w:t>
      </w:r>
      <w:hyperlink w:anchor="sub_1000" w:history="1">
        <w:r w:rsidRPr="00DE1901">
          <w:rPr>
            <w:rStyle w:val="af1"/>
            <w:rFonts w:ascii="Arial" w:hAnsi="Arial" w:cs="Arial"/>
            <w:color w:val="000000"/>
          </w:rPr>
          <w:t>муниципальной</w:t>
        </w:r>
        <w:r w:rsidR="00FF4E71" w:rsidRPr="00DE1901">
          <w:rPr>
            <w:rStyle w:val="af1"/>
            <w:rFonts w:ascii="Arial" w:hAnsi="Arial" w:cs="Arial"/>
            <w:color w:val="000000"/>
          </w:rPr>
          <w:t xml:space="preserve"> </w:t>
        </w:r>
        <w:r w:rsidRPr="00DE1901">
          <w:rPr>
            <w:rStyle w:val="af1"/>
            <w:rFonts w:ascii="Arial" w:hAnsi="Arial" w:cs="Arial"/>
            <w:color w:val="000000"/>
          </w:rPr>
          <w:t>программе</w:t>
        </w:r>
      </w:hyperlink>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"Развитие</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транспортной</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системы"</w:t>
      </w:r>
    </w:p>
    <w:p w:rsidR="00BE47BD" w:rsidRPr="00DE1901" w:rsidRDefault="00DE1901" w:rsidP="00DE1901">
      <w:pPr>
        <w:spacing w:after="0" w:line="240" w:lineRule="auto"/>
        <w:ind w:left="8505"/>
        <w:jc w:val="center"/>
        <w:rPr>
          <w:rStyle w:val="ae"/>
          <w:rFonts w:ascii="Arial" w:hAnsi="Arial" w:cs="Arial"/>
          <w:b w:val="0"/>
          <w:color w:val="000000"/>
          <w:sz w:val="20"/>
        </w:rPr>
      </w:pPr>
      <w:r w:rsidRPr="00DE1901">
        <w:rPr>
          <w:rStyle w:val="ae"/>
          <w:rFonts w:ascii="Arial" w:hAnsi="Arial" w:cs="Arial"/>
          <w:b w:val="0"/>
          <w:color w:val="000000"/>
          <w:sz w:val="20"/>
        </w:rPr>
        <w:t xml:space="preserve">Мариинско-Посадского </w:t>
      </w:r>
      <w:r w:rsidR="00BE47BD" w:rsidRPr="00DE1901">
        <w:rPr>
          <w:rStyle w:val="ae"/>
          <w:rFonts w:ascii="Arial" w:hAnsi="Arial" w:cs="Arial"/>
          <w:b w:val="0"/>
          <w:color w:val="000000"/>
          <w:sz w:val="20"/>
        </w:rPr>
        <w:t>муниципального</w:t>
      </w:r>
      <w:r w:rsidR="00FF4E71" w:rsidRPr="00DE1901">
        <w:rPr>
          <w:rStyle w:val="ae"/>
          <w:rFonts w:ascii="Arial" w:hAnsi="Arial" w:cs="Arial"/>
          <w:b w:val="0"/>
          <w:color w:val="000000"/>
          <w:sz w:val="20"/>
        </w:rPr>
        <w:t xml:space="preserve"> </w:t>
      </w:r>
      <w:r w:rsidR="00BE47BD" w:rsidRPr="00DE1901">
        <w:rPr>
          <w:rStyle w:val="ae"/>
          <w:rFonts w:ascii="Arial" w:hAnsi="Arial" w:cs="Arial"/>
          <w:b w:val="0"/>
          <w:color w:val="000000"/>
          <w:sz w:val="20"/>
        </w:rPr>
        <w:t>округа</w:t>
      </w:r>
    </w:p>
    <w:p w:rsidR="00BE47BD" w:rsidRPr="00DE1901" w:rsidRDefault="00BE47BD" w:rsidP="00DE1901">
      <w:pPr>
        <w:spacing w:after="0" w:line="240" w:lineRule="auto"/>
        <w:ind w:left="8505"/>
        <w:jc w:val="center"/>
        <w:rPr>
          <w:rStyle w:val="ae"/>
          <w:rFonts w:ascii="Arial" w:hAnsi="Arial" w:cs="Arial"/>
          <w:b w:val="0"/>
          <w:color w:val="000000"/>
          <w:sz w:val="20"/>
        </w:rPr>
      </w:pPr>
      <w:r w:rsidRPr="00DE1901">
        <w:rPr>
          <w:rStyle w:val="ae"/>
          <w:rFonts w:ascii="Arial" w:hAnsi="Arial" w:cs="Arial"/>
          <w:b w:val="0"/>
          <w:color w:val="000000"/>
          <w:sz w:val="20"/>
        </w:rPr>
        <w:t>Чувашской</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Республики</w:t>
      </w:r>
    </w:p>
    <w:p w:rsidR="00DE1901" w:rsidRPr="00DE1901" w:rsidRDefault="00DE1901" w:rsidP="00DE1901">
      <w:pPr>
        <w:spacing w:after="0" w:line="240" w:lineRule="auto"/>
        <w:jc w:val="right"/>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Сведения</w:t>
      </w:r>
      <w:r w:rsidRPr="00DE1901">
        <w:rPr>
          <w:rFonts w:ascii="Arial" w:hAnsi="Arial" w:cs="Arial"/>
          <w:color w:val="000000"/>
          <w:sz w:val="20"/>
        </w:rPr>
        <w:b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значениях</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Pr="00DE1901">
        <w:rPr>
          <w:rStyle w:val="ae"/>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
        <w:gridCol w:w="1864"/>
        <w:gridCol w:w="1222"/>
        <w:gridCol w:w="1937"/>
        <w:gridCol w:w="1233"/>
        <w:gridCol w:w="130"/>
        <w:gridCol w:w="880"/>
        <w:gridCol w:w="8"/>
        <w:gridCol w:w="10"/>
        <w:gridCol w:w="912"/>
        <w:gridCol w:w="10"/>
        <w:gridCol w:w="939"/>
        <w:gridCol w:w="939"/>
        <w:gridCol w:w="939"/>
        <w:gridCol w:w="222"/>
        <w:gridCol w:w="245"/>
        <w:gridCol w:w="788"/>
        <w:gridCol w:w="788"/>
        <w:gridCol w:w="771"/>
      </w:tblGrid>
      <w:tr w:rsidR="00DE1901"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N</w:t>
            </w:r>
            <w:r w:rsidR="00FF4E71" w:rsidRPr="00DE1901">
              <w:rPr>
                <w:rFonts w:cs="Arial"/>
                <w:color w:val="000000"/>
                <w:sz w:val="20"/>
                <w:szCs w:val="20"/>
              </w:rPr>
              <w:t xml:space="preserve"> </w:t>
            </w:r>
            <w:proofErr w:type="spellStart"/>
            <w:r w:rsidRPr="00DE1901">
              <w:rPr>
                <w:rFonts w:cs="Arial"/>
                <w:color w:val="000000"/>
                <w:sz w:val="20"/>
                <w:szCs w:val="20"/>
              </w:rPr>
              <w:t>пп</w:t>
            </w:r>
            <w:proofErr w:type="spellEnd"/>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Целевой</w:t>
            </w:r>
            <w:r w:rsidR="00FF4E71" w:rsidRPr="00DE1901">
              <w:rPr>
                <w:rFonts w:cs="Arial"/>
                <w:color w:val="000000"/>
                <w:sz w:val="20"/>
                <w:szCs w:val="20"/>
              </w:rPr>
              <w:t xml:space="preserve"> </w:t>
            </w:r>
            <w:r w:rsidRPr="00DE1901">
              <w:rPr>
                <w:rFonts w:cs="Arial"/>
                <w:color w:val="000000"/>
                <w:sz w:val="20"/>
                <w:szCs w:val="20"/>
              </w:rPr>
              <w:t>индикатор</w:t>
            </w:r>
            <w:r w:rsidR="00FF4E71" w:rsidRPr="00DE1901">
              <w:rPr>
                <w:rFonts w:cs="Arial"/>
                <w:color w:val="000000"/>
                <w:sz w:val="20"/>
                <w:szCs w:val="20"/>
              </w:rPr>
              <w:t xml:space="preserve"> </w:t>
            </w:r>
            <w:r w:rsidRPr="00DE1901">
              <w:rPr>
                <w:rFonts w:cs="Arial"/>
                <w:color w:val="000000"/>
                <w:sz w:val="20"/>
                <w:szCs w:val="20"/>
              </w:rPr>
              <w:t>и</w:t>
            </w:r>
            <w:r w:rsidR="00FF4E71" w:rsidRPr="00DE1901">
              <w:rPr>
                <w:rFonts w:cs="Arial"/>
                <w:color w:val="000000"/>
                <w:sz w:val="20"/>
                <w:szCs w:val="20"/>
              </w:rPr>
              <w:t xml:space="preserve"> </w:t>
            </w:r>
            <w:r w:rsidRPr="00DE1901">
              <w:rPr>
                <w:rFonts w:cs="Arial"/>
                <w:color w:val="000000"/>
                <w:sz w:val="20"/>
                <w:szCs w:val="20"/>
              </w:rPr>
              <w:t>показатель</w:t>
            </w:r>
            <w:r w:rsidR="00FF4E71" w:rsidRPr="00DE1901">
              <w:rPr>
                <w:rFonts w:cs="Arial"/>
                <w:color w:val="000000"/>
                <w:sz w:val="20"/>
                <w:szCs w:val="20"/>
              </w:rPr>
              <w:t xml:space="preserve"> </w:t>
            </w:r>
            <w:r w:rsidRPr="00DE1901">
              <w:rPr>
                <w:rFonts w:cs="Arial"/>
                <w:color w:val="000000"/>
                <w:sz w:val="20"/>
                <w:szCs w:val="20"/>
              </w:rPr>
              <w:t>(наименование)</w:t>
            </w:r>
          </w:p>
        </w:tc>
        <w:tc>
          <w:tcPr>
            <w:tcW w:w="227"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Единица</w:t>
            </w:r>
            <w:r w:rsidR="00FF4E71" w:rsidRPr="00DE1901">
              <w:rPr>
                <w:rFonts w:cs="Arial"/>
                <w:color w:val="000000"/>
                <w:sz w:val="20"/>
                <w:szCs w:val="20"/>
              </w:rPr>
              <w:t xml:space="preserve"> </w:t>
            </w:r>
            <w:r w:rsidRPr="00DE1901">
              <w:rPr>
                <w:rFonts w:cs="Arial"/>
                <w:color w:val="000000"/>
                <w:sz w:val="20"/>
                <w:szCs w:val="20"/>
              </w:rPr>
              <w:t>измерения</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Тип</w:t>
            </w:r>
            <w:r w:rsidR="00FF4E71" w:rsidRPr="00DE1901">
              <w:rPr>
                <w:rFonts w:cs="Arial"/>
                <w:color w:val="000000"/>
                <w:sz w:val="20"/>
                <w:szCs w:val="20"/>
              </w:rPr>
              <w:t xml:space="preserve"> </w:t>
            </w:r>
            <w:r w:rsidRPr="00DE1901">
              <w:rPr>
                <w:rFonts w:cs="Arial"/>
                <w:color w:val="000000"/>
                <w:sz w:val="20"/>
                <w:szCs w:val="20"/>
              </w:rPr>
              <w:t>показателя</w:t>
            </w:r>
            <w:r w:rsidR="00FF4E71" w:rsidRPr="00DE1901">
              <w:rPr>
                <w:rFonts w:cs="Arial"/>
                <w:color w:val="000000"/>
                <w:sz w:val="20"/>
                <w:szCs w:val="20"/>
              </w:rPr>
              <w:t xml:space="preserve"> </w:t>
            </w:r>
            <w:r w:rsidRPr="00DE1901">
              <w:rPr>
                <w:rFonts w:cs="Arial"/>
                <w:color w:val="000000"/>
                <w:sz w:val="20"/>
                <w:szCs w:val="20"/>
              </w:rPr>
              <w:t>(основной,</w:t>
            </w:r>
            <w:r w:rsidR="00FF4E71" w:rsidRPr="00DE1901">
              <w:rPr>
                <w:rFonts w:cs="Arial"/>
                <w:color w:val="000000"/>
                <w:sz w:val="20"/>
                <w:szCs w:val="20"/>
              </w:rPr>
              <w:t xml:space="preserve"> </w:t>
            </w:r>
            <w:r w:rsidRPr="00DE1901">
              <w:rPr>
                <w:rFonts w:cs="Arial"/>
                <w:color w:val="000000"/>
                <w:sz w:val="20"/>
                <w:szCs w:val="20"/>
              </w:rPr>
              <w:t>дополнительный)</w:t>
            </w:r>
            <w:hyperlink w:anchor="sub_1111" w:history="1">
              <w:r w:rsidRPr="00DE1901">
                <w:rPr>
                  <w:rStyle w:val="af1"/>
                  <w:rFonts w:eastAsiaTheme="minorEastAsia" w:cs="Arial"/>
                  <w:color w:val="000000"/>
                  <w:szCs w:val="20"/>
                </w:rPr>
                <w:t>*</w:t>
              </w:r>
            </w:hyperlink>
          </w:p>
        </w:tc>
        <w:tc>
          <w:tcPr>
            <w:tcW w:w="2083" w:type="pct"/>
            <w:gridSpan w:val="10"/>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Значения</w:t>
            </w:r>
            <w:r w:rsidR="00FF4E71" w:rsidRPr="00DE1901">
              <w:rPr>
                <w:rFonts w:cs="Arial"/>
                <w:color w:val="000000"/>
                <w:sz w:val="20"/>
                <w:szCs w:val="20"/>
              </w:rPr>
              <w:t xml:space="preserve"> </w:t>
            </w:r>
            <w:r w:rsidRPr="00DE1901">
              <w:rPr>
                <w:rFonts w:cs="Arial"/>
                <w:color w:val="000000"/>
                <w:sz w:val="20"/>
                <w:szCs w:val="20"/>
              </w:rPr>
              <w:t>целевых</w:t>
            </w:r>
            <w:r w:rsidR="00FF4E71" w:rsidRPr="00DE1901">
              <w:rPr>
                <w:rFonts w:cs="Arial"/>
                <w:color w:val="000000"/>
                <w:sz w:val="20"/>
                <w:szCs w:val="20"/>
              </w:rPr>
              <w:t xml:space="preserve"> </w:t>
            </w:r>
            <w:r w:rsidRPr="00DE1901">
              <w:rPr>
                <w:rFonts w:cs="Arial"/>
                <w:color w:val="000000"/>
                <w:sz w:val="20"/>
                <w:szCs w:val="20"/>
              </w:rPr>
              <w:t>индикаторов</w:t>
            </w:r>
            <w:r w:rsidR="00FF4E71" w:rsidRPr="00DE1901">
              <w:rPr>
                <w:rFonts w:cs="Arial"/>
                <w:color w:val="000000"/>
                <w:sz w:val="20"/>
                <w:szCs w:val="20"/>
              </w:rPr>
              <w:t xml:space="preserve"> </w:t>
            </w:r>
            <w:r w:rsidRPr="00DE1901">
              <w:rPr>
                <w:rFonts w:cs="Arial"/>
                <w:color w:val="000000"/>
                <w:sz w:val="20"/>
                <w:szCs w:val="20"/>
              </w:rPr>
              <w:t>и</w:t>
            </w:r>
            <w:r w:rsidR="00FF4E71" w:rsidRPr="00DE1901">
              <w:rPr>
                <w:rFonts w:cs="Arial"/>
                <w:color w:val="000000"/>
                <w:sz w:val="20"/>
                <w:szCs w:val="20"/>
              </w:rPr>
              <w:t xml:space="preserve"> </w:t>
            </w:r>
            <w:r w:rsidRPr="00DE1901">
              <w:rPr>
                <w:rFonts w:cs="Arial"/>
                <w:color w:val="000000"/>
                <w:sz w:val="20"/>
                <w:szCs w:val="20"/>
              </w:rPr>
              <w:t>показателей</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Базовое</w:t>
            </w:r>
            <w:r w:rsidR="00FF4E71" w:rsidRPr="00DE1901">
              <w:rPr>
                <w:rFonts w:cs="Arial"/>
                <w:color w:val="000000"/>
                <w:sz w:val="20"/>
                <w:szCs w:val="20"/>
              </w:rPr>
              <w:t xml:space="preserve"> </w:t>
            </w:r>
            <w:r w:rsidRPr="00DE1901">
              <w:rPr>
                <w:rFonts w:cs="Arial"/>
                <w:color w:val="000000"/>
                <w:sz w:val="20"/>
                <w:szCs w:val="20"/>
              </w:rPr>
              <w:t>значение</w:t>
            </w:r>
            <w:r w:rsidR="00FF4E71" w:rsidRPr="00DE1901">
              <w:rPr>
                <w:rFonts w:cs="Arial"/>
                <w:color w:val="000000"/>
                <w:sz w:val="20"/>
                <w:szCs w:val="20"/>
              </w:rPr>
              <w:t xml:space="preserve"> </w:t>
            </w:r>
            <w:r w:rsidRPr="00DE1901">
              <w:rPr>
                <w:rFonts w:cs="Arial"/>
                <w:color w:val="000000"/>
                <w:sz w:val="20"/>
                <w:szCs w:val="20"/>
              </w:rPr>
              <w:t>(по</w:t>
            </w:r>
            <w:r w:rsidR="00FF4E71" w:rsidRPr="00DE1901">
              <w:rPr>
                <w:rFonts w:cs="Arial"/>
                <w:color w:val="000000"/>
                <w:sz w:val="20"/>
                <w:szCs w:val="20"/>
              </w:rPr>
              <w:t xml:space="preserve"> </w:t>
            </w:r>
            <w:r w:rsidRPr="00DE1901">
              <w:rPr>
                <w:rFonts w:cs="Arial"/>
                <w:color w:val="000000"/>
                <w:sz w:val="20"/>
                <w:szCs w:val="20"/>
              </w:rPr>
              <w:t>состоянию</w:t>
            </w:r>
            <w:r w:rsidR="00FF4E71" w:rsidRPr="00DE1901">
              <w:rPr>
                <w:rFonts w:cs="Arial"/>
                <w:color w:val="000000"/>
                <w:sz w:val="20"/>
                <w:szCs w:val="20"/>
              </w:rPr>
              <w:t xml:space="preserve"> </w:t>
            </w:r>
            <w:r w:rsidRPr="00DE1901">
              <w:rPr>
                <w:rFonts w:cs="Arial"/>
                <w:color w:val="000000"/>
                <w:sz w:val="20"/>
                <w:szCs w:val="20"/>
              </w:rPr>
              <w:t>на</w:t>
            </w:r>
            <w:r w:rsidR="00FF4E71" w:rsidRPr="00DE1901">
              <w:rPr>
                <w:rFonts w:cs="Arial"/>
                <w:color w:val="000000"/>
                <w:sz w:val="20"/>
                <w:szCs w:val="20"/>
              </w:rPr>
              <w:t xml:space="preserve"> </w:t>
            </w:r>
            <w:r w:rsidRPr="00DE1901">
              <w:rPr>
                <w:rFonts w:cs="Arial"/>
                <w:color w:val="000000"/>
                <w:sz w:val="20"/>
                <w:szCs w:val="20"/>
              </w:rPr>
              <w:t>31.12.2017)</w:t>
            </w:r>
            <w:hyperlink w:anchor="sub_1111" w:history="1">
              <w:r w:rsidRPr="00DE1901">
                <w:rPr>
                  <w:rStyle w:val="af1"/>
                  <w:rFonts w:eastAsiaTheme="minorEastAsia" w:cs="Arial"/>
                  <w:color w:val="000000"/>
                  <w:szCs w:val="20"/>
                </w:rPr>
                <w:t>*</w:t>
              </w:r>
            </w:hyperlink>
          </w:p>
        </w:tc>
        <w:tc>
          <w:tcPr>
            <w:tcW w:w="4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2023</w:t>
            </w:r>
            <w:r w:rsidR="00FF4E71" w:rsidRPr="00DE1901">
              <w:rPr>
                <w:rFonts w:cs="Arial"/>
                <w:color w:val="000000"/>
                <w:sz w:val="20"/>
                <w:szCs w:val="20"/>
              </w:rPr>
              <w:t xml:space="preserve"> </w:t>
            </w:r>
            <w:r w:rsidRPr="00DE1901">
              <w:rPr>
                <w:rFonts w:cs="Arial"/>
                <w:color w:val="000000"/>
                <w:sz w:val="20"/>
                <w:szCs w:val="20"/>
              </w:rPr>
              <w:t>год</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2024</w:t>
            </w:r>
            <w:r w:rsidR="00FF4E71" w:rsidRPr="00DE1901">
              <w:rPr>
                <w:rFonts w:cs="Arial"/>
                <w:color w:val="000000"/>
                <w:sz w:val="20"/>
                <w:szCs w:val="20"/>
              </w:rPr>
              <w:t xml:space="preserve"> </w:t>
            </w:r>
            <w:r w:rsidRPr="00DE1901">
              <w:rPr>
                <w:rFonts w:cs="Arial"/>
                <w:color w:val="000000"/>
                <w:sz w:val="20"/>
                <w:szCs w:val="20"/>
              </w:rPr>
              <w:t>год</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2025</w:t>
            </w:r>
            <w:r w:rsidR="00FF4E71" w:rsidRPr="00DE1901">
              <w:rPr>
                <w:rFonts w:cs="Arial"/>
                <w:color w:val="000000"/>
                <w:sz w:val="20"/>
                <w:szCs w:val="20"/>
              </w:rPr>
              <w:t xml:space="preserve"> </w:t>
            </w:r>
            <w:r w:rsidRPr="00DE1901">
              <w:rPr>
                <w:rFonts w:cs="Arial"/>
                <w:color w:val="000000"/>
                <w:sz w:val="20"/>
                <w:szCs w:val="20"/>
              </w:rPr>
              <w:t>год</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2026-2030</w:t>
            </w:r>
            <w:r w:rsidR="00FF4E71" w:rsidRPr="00DE1901">
              <w:rPr>
                <w:rFonts w:cs="Arial"/>
                <w:color w:val="000000"/>
                <w:sz w:val="20"/>
                <w:szCs w:val="20"/>
              </w:rPr>
              <w:t xml:space="preserve"> </w:t>
            </w:r>
            <w:r w:rsidRPr="00DE1901">
              <w:rPr>
                <w:rFonts w:cs="Arial"/>
                <w:color w:val="000000"/>
                <w:sz w:val="20"/>
                <w:szCs w:val="20"/>
              </w:rPr>
              <w:t>год</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2031-2035</w:t>
            </w:r>
            <w:r w:rsidR="00FF4E71" w:rsidRPr="00DE1901">
              <w:rPr>
                <w:rFonts w:cs="Arial"/>
                <w:color w:val="000000"/>
                <w:sz w:val="20"/>
                <w:szCs w:val="20"/>
              </w:rPr>
              <w:t xml:space="preserve"> </w:t>
            </w:r>
            <w:r w:rsidRPr="00DE1901">
              <w:rPr>
                <w:rFonts w:cs="Arial"/>
                <w:color w:val="000000"/>
                <w:sz w:val="20"/>
                <w:szCs w:val="20"/>
              </w:rPr>
              <w:t>год</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12</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13</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14</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w:t>
            </w:r>
          </w:p>
        </w:tc>
      </w:tr>
      <w:tr w:rsidR="00BE47BD" w:rsidRPr="00DE1901" w:rsidTr="00CF1A15">
        <w:tblPrEx>
          <w:tblCellMar>
            <w:top w:w="0" w:type="dxa"/>
            <w:bottom w:w="0" w:type="dxa"/>
          </w:tblCellMar>
        </w:tblPrEx>
        <w:trPr>
          <w:gridAfter w:val="5"/>
          <w:wAfter w:w="1701" w:type="pct"/>
          <w:cantSplit/>
        </w:trPr>
        <w:tc>
          <w:tcPr>
            <w:tcW w:w="3299" w:type="pct"/>
            <w:gridSpan w:val="14"/>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Pr="00DE1901">
              <w:rPr>
                <w:rStyle w:val="ae"/>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539,917</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состоянии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229,432</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180,136</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190,136</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209,149</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301,447</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351,447</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Доля</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на</w:t>
            </w:r>
            <w:r w:rsidR="00FF4E71" w:rsidRPr="00DE1901">
              <w:rPr>
                <w:rFonts w:ascii="Arial" w:hAnsi="Arial" w:cs="Arial"/>
                <w:color w:val="000000"/>
                <w:sz w:val="20"/>
                <w:szCs w:val="20"/>
              </w:rPr>
              <w:t xml:space="preserve"> </w:t>
            </w:r>
            <w:r w:rsidRPr="00DE1901">
              <w:rPr>
                <w:rFonts w:ascii="Arial" w:hAnsi="Arial" w:cs="Arial"/>
                <w:color w:val="000000"/>
                <w:sz w:val="20"/>
                <w:szCs w:val="20"/>
              </w:rPr>
              <w:t>территории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нормативным</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требованиям,</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общей</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42,4</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31,5</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33,2</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36,6</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52,7</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61,5</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отношении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которых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проведены</w:t>
            </w:r>
            <w:r w:rsidR="00FF4E71" w:rsidRPr="00DE1901">
              <w:rPr>
                <w:rFonts w:ascii="Arial" w:hAnsi="Arial" w:cs="Arial"/>
                <w:color w:val="000000"/>
                <w:sz w:val="20"/>
                <w:szCs w:val="20"/>
              </w:rPr>
              <w:t xml:space="preserve"> </w:t>
            </w:r>
            <w:r w:rsidRPr="00DE1901">
              <w:rPr>
                <w:rFonts w:ascii="Arial" w:hAnsi="Arial" w:cs="Arial"/>
                <w:color w:val="000000"/>
                <w:sz w:val="20"/>
                <w:szCs w:val="20"/>
              </w:rPr>
              <w:t>работы</w:t>
            </w:r>
            <w:r w:rsidR="00FF4E71" w:rsidRPr="00DE1901">
              <w:rPr>
                <w:rFonts w:ascii="Arial" w:hAnsi="Arial" w:cs="Arial"/>
                <w:color w:val="000000"/>
                <w:sz w:val="20"/>
                <w:szCs w:val="20"/>
              </w:rPr>
              <w:t xml:space="preserve"> </w:t>
            </w: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капитальному</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или</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(план)</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3,174</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15,941</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7,250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9,911</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50,0</w:t>
            </w:r>
          </w:p>
        </w:tc>
      </w:tr>
      <w:tr w:rsidR="00BE47BD" w:rsidRPr="00DE1901" w:rsidTr="00CF1A15">
        <w:tblPrEx>
          <w:tblCellMar>
            <w:top w:w="0" w:type="dxa"/>
            <w:bottom w:w="0" w:type="dxa"/>
          </w:tblCellMar>
        </w:tblPrEx>
        <w:trPr>
          <w:gridAfter w:val="5"/>
          <w:wAfter w:w="1701" w:type="pct"/>
          <w:cantSplit/>
        </w:trPr>
        <w:tc>
          <w:tcPr>
            <w:tcW w:w="3299" w:type="pct"/>
            <w:gridSpan w:val="14"/>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hyperlink w:anchor="sub_10001" w:history="1">
              <w:r w:rsidRPr="00DE1901">
                <w:rPr>
                  <w:rStyle w:val="af1"/>
                  <w:rFonts w:ascii="Arial" w:eastAsiaTheme="minorEastAsia" w:hAnsi="Arial" w:cs="Arial"/>
                  <w:b w:val="0"/>
                  <w:bCs w:val="0"/>
                  <w:color w:val="000000"/>
                </w:rPr>
                <w:t>Подпрограмма</w:t>
              </w:r>
            </w:hyperlink>
            <w:r w:rsidR="00FF4E71" w:rsidRPr="00DE1901">
              <w:rPr>
                <w:rFonts w:ascii="Arial" w:hAnsi="Arial" w:cs="Arial"/>
                <w:color w:val="000000"/>
                <w:sz w:val="20"/>
              </w:rPr>
              <w:t xml:space="preserve"> </w:t>
            </w:r>
            <w:r w:rsidRPr="00DE1901">
              <w:rPr>
                <w:rFonts w:ascii="Arial" w:hAnsi="Arial" w:cs="Arial"/>
                <w:color w:val="000000"/>
                <w:sz w:val="20"/>
              </w:rP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том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числе:</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539,917</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571,229</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вне</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муниципального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округа</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214,917</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поселения</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325,0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356,2</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356,2</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356,2</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356,2</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356,2</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находящихся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состоянии,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том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числе:</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229,432</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180,136</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190,136</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209,149</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301,447</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351,447</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вне</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муниципального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округа,</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находящихся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состоянии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141,682</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103,136</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113,449</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124,794</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193,705</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215,029</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поселения,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находящихся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состоянии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87,75</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77,0</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76,687</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84,355</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107,742</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136,418</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Доля</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соответствующих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нормативным</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требованиям,</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общей</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том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числе:</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42,4</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31,5</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33,2</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36,6</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52,7</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61,5</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lastRenderedPageBreak/>
              <w:t>8</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доля</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вне</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муниципального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округа,</w:t>
            </w:r>
            <w:r w:rsidR="00FF4E71" w:rsidRPr="00DE1901">
              <w:rPr>
                <w:rFonts w:ascii="Arial" w:hAnsi="Arial" w:cs="Arial"/>
                <w:color w:val="000000"/>
                <w:sz w:val="20"/>
                <w:szCs w:val="20"/>
              </w:rPr>
              <w:t xml:space="preserve"> </w:t>
            </w:r>
            <w:r w:rsidRPr="00DE1901">
              <w:rPr>
                <w:rFonts w:ascii="Arial" w:hAnsi="Arial" w:cs="Arial"/>
                <w:color w:val="000000"/>
                <w:sz w:val="20"/>
                <w:szCs w:val="20"/>
              </w:rPr>
              <w:t>соответствующих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нормативным</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требованиям,</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общей</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65,9</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47,9</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52,7</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58,0</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90,1</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доля</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поселения,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соответствующих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нормативным</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требованиям,</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общей</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протяженности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27,0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21,6</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21,5</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23,6</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30,2</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38,2</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Протяженность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отношении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которых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проведены</w:t>
            </w:r>
            <w:r w:rsidR="00FF4E71" w:rsidRPr="00DE1901">
              <w:rPr>
                <w:rFonts w:ascii="Arial" w:hAnsi="Arial" w:cs="Arial"/>
                <w:color w:val="000000"/>
                <w:sz w:val="20"/>
                <w:szCs w:val="20"/>
              </w:rPr>
              <w:t xml:space="preserve"> </w:t>
            </w:r>
            <w:r w:rsidRPr="00DE1901">
              <w:rPr>
                <w:rFonts w:ascii="Arial" w:hAnsi="Arial" w:cs="Arial"/>
                <w:color w:val="000000"/>
                <w:sz w:val="20"/>
                <w:szCs w:val="20"/>
              </w:rPr>
              <w:t>работы</w:t>
            </w:r>
            <w:r w:rsidR="00FF4E71" w:rsidRPr="00DE1901">
              <w:rPr>
                <w:rFonts w:ascii="Arial" w:hAnsi="Arial" w:cs="Arial"/>
                <w:color w:val="000000"/>
                <w:sz w:val="20"/>
                <w:szCs w:val="20"/>
              </w:rPr>
              <w:t xml:space="preserve"> </w:t>
            </w: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капитальному</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или</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том</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числе:</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3,174</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15,941</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7,250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9,911</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50,0</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11</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вне</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муниципального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округа,</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отношении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которых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проведены</w:t>
            </w:r>
            <w:r w:rsidR="00FF4E71" w:rsidRPr="00DE1901">
              <w:rPr>
                <w:rFonts w:ascii="Arial" w:hAnsi="Arial" w:cs="Arial"/>
                <w:color w:val="000000"/>
                <w:sz w:val="20"/>
                <w:szCs w:val="20"/>
              </w:rPr>
              <w:t xml:space="preserve"> </w:t>
            </w:r>
            <w:r w:rsidRPr="00DE1901">
              <w:rPr>
                <w:rFonts w:ascii="Arial" w:hAnsi="Arial" w:cs="Arial"/>
                <w:color w:val="000000"/>
                <w:sz w:val="20"/>
                <w:szCs w:val="20"/>
              </w:rPr>
              <w:t>работы</w:t>
            </w:r>
            <w:r w:rsidR="00FF4E71" w:rsidRPr="00DE1901">
              <w:rPr>
                <w:rFonts w:ascii="Arial" w:hAnsi="Arial" w:cs="Arial"/>
                <w:color w:val="000000"/>
                <w:sz w:val="20"/>
                <w:szCs w:val="20"/>
              </w:rPr>
              <w:t xml:space="preserve"> </w:t>
            </w: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капитальному</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или</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9,117</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0,750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2,75</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50,2</w:t>
            </w:r>
          </w:p>
        </w:tc>
      </w:tr>
      <w:tr w:rsidR="00CF1A15" w:rsidRPr="00DE1901" w:rsidTr="00CF1A15">
        <w:tblPrEx>
          <w:tblCellMar>
            <w:top w:w="0" w:type="dxa"/>
            <w:bottom w:w="0" w:type="dxa"/>
          </w:tblCellMar>
        </w:tblPrEx>
        <w:trPr>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автомобильных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w:t>
            </w:r>
            <w:r w:rsidR="00FF4E71" w:rsidRPr="00DE1901">
              <w:rPr>
                <w:rFonts w:ascii="Arial" w:hAnsi="Arial" w:cs="Arial"/>
                <w:color w:val="000000"/>
                <w:sz w:val="20"/>
                <w:szCs w:val="20"/>
              </w:rPr>
              <w:t xml:space="preserve"> </w:t>
            </w:r>
            <w:r w:rsidRPr="00DE1901">
              <w:rPr>
                <w:rFonts w:ascii="Arial" w:hAnsi="Arial" w:cs="Arial"/>
                <w:color w:val="000000"/>
                <w:sz w:val="20"/>
                <w:szCs w:val="20"/>
              </w:rPr>
              <w:t>общего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пользования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местного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значения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границах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поселения,</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отношении</w:t>
            </w:r>
            <w:r w:rsidR="00FF4E71" w:rsidRPr="00DE1901">
              <w:rPr>
                <w:rFonts w:ascii="Arial" w:hAnsi="Arial" w:cs="Arial"/>
                <w:color w:val="000000"/>
                <w:sz w:val="20"/>
                <w:szCs w:val="20"/>
              </w:rPr>
              <w:t xml:space="preserve"> </w:t>
            </w:r>
            <w:r w:rsidRPr="00DE1901">
              <w:rPr>
                <w:rFonts w:ascii="Arial" w:hAnsi="Arial" w:cs="Arial"/>
                <w:color w:val="000000"/>
                <w:sz w:val="20"/>
                <w:szCs w:val="20"/>
              </w:rPr>
              <w:t>которых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проведены</w:t>
            </w:r>
            <w:r w:rsidR="00FF4E71" w:rsidRPr="00DE1901">
              <w:rPr>
                <w:rFonts w:ascii="Arial" w:hAnsi="Arial" w:cs="Arial"/>
                <w:color w:val="000000"/>
                <w:sz w:val="20"/>
                <w:szCs w:val="20"/>
              </w:rPr>
              <w:t xml:space="preserve"> </w:t>
            </w:r>
            <w:r w:rsidRPr="00DE1901">
              <w:rPr>
                <w:rFonts w:ascii="Arial" w:hAnsi="Arial" w:cs="Arial"/>
                <w:color w:val="000000"/>
                <w:sz w:val="20"/>
                <w:szCs w:val="20"/>
              </w:rPr>
              <w:t>работы</w:t>
            </w:r>
            <w:r w:rsidR="00FF4E71" w:rsidRPr="00DE1901">
              <w:rPr>
                <w:rFonts w:ascii="Arial" w:hAnsi="Arial" w:cs="Arial"/>
                <w:color w:val="000000"/>
                <w:sz w:val="20"/>
                <w:szCs w:val="20"/>
              </w:rPr>
              <w:t xml:space="preserve"> </w:t>
            </w: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капитальному</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r w:rsidR="00FF4E71" w:rsidRPr="00DE1901">
              <w:rPr>
                <w:rFonts w:ascii="Arial" w:hAnsi="Arial" w:cs="Arial"/>
                <w:color w:val="000000"/>
                <w:sz w:val="20"/>
                <w:szCs w:val="20"/>
              </w:rPr>
              <w:t xml:space="preserve"> </w:t>
            </w:r>
            <w:r w:rsidRPr="00DE1901">
              <w:rPr>
                <w:rFonts w:ascii="Arial" w:hAnsi="Arial" w:cs="Arial"/>
                <w:color w:val="000000"/>
                <w:sz w:val="20"/>
                <w:szCs w:val="20"/>
              </w:rPr>
              <w:t>или</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ремонту</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3,174</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6,824</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6,500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7,161</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w:t>
            </w:r>
          </w:p>
        </w:tc>
        <w:tc>
          <w:tcPr>
            <w:tcW w:w="34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w:t>
            </w:r>
          </w:p>
        </w:tc>
        <w:tc>
          <w:tcPr>
            <w:tcW w:w="340" w:type="pct"/>
            <w:tcBorders>
              <w:lef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40" w:type="pct"/>
            <w:vAlign w:val="center"/>
          </w:tcPr>
          <w:p w:rsidR="00BE47BD" w:rsidRPr="00DE1901" w:rsidRDefault="00BE47BD" w:rsidP="00DE1901">
            <w:pPr>
              <w:pStyle w:val="af2"/>
              <w:jc w:val="center"/>
              <w:rPr>
                <w:rFonts w:cs="Arial"/>
                <w:color w:val="000000"/>
                <w:sz w:val="20"/>
                <w:szCs w:val="20"/>
              </w:rPr>
            </w:pPr>
          </w:p>
        </w:tc>
        <w:tc>
          <w:tcPr>
            <w:tcW w:w="340" w:type="pct"/>
            <w:vAlign w:val="center"/>
          </w:tcPr>
          <w:p w:rsidR="00BE47BD" w:rsidRPr="00DE1901" w:rsidRDefault="00BE47BD" w:rsidP="00DE1901">
            <w:pPr>
              <w:pStyle w:val="af2"/>
              <w:jc w:val="center"/>
              <w:rPr>
                <w:rFonts w:cs="Arial"/>
                <w:color w:val="000000"/>
                <w:sz w:val="20"/>
                <w:szCs w:val="20"/>
              </w:rPr>
            </w:pPr>
          </w:p>
        </w:tc>
        <w:tc>
          <w:tcPr>
            <w:tcW w:w="340" w:type="pct"/>
            <w:vAlign w:val="center"/>
          </w:tcPr>
          <w:p w:rsidR="00BE47BD" w:rsidRPr="00DE1901" w:rsidRDefault="00BE47BD" w:rsidP="00DE1901">
            <w:pPr>
              <w:pStyle w:val="af2"/>
              <w:jc w:val="center"/>
              <w:rPr>
                <w:rFonts w:cs="Arial"/>
                <w:color w:val="000000"/>
                <w:sz w:val="20"/>
                <w:szCs w:val="20"/>
              </w:rPr>
            </w:pPr>
          </w:p>
        </w:tc>
        <w:tc>
          <w:tcPr>
            <w:tcW w:w="341" w:type="pct"/>
            <w:vAlign w:val="center"/>
          </w:tcPr>
          <w:p w:rsidR="00BE47BD" w:rsidRPr="00DE1901" w:rsidRDefault="00BE47BD" w:rsidP="00DE1901">
            <w:pPr>
              <w:pStyle w:val="af2"/>
              <w:jc w:val="center"/>
              <w:rPr>
                <w:rFonts w:cs="Arial"/>
                <w:color w:val="000000"/>
                <w:sz w:val="20"/>
                <w:szCs w:val="20"/>
              </w:rPr>
            </w:pPr>
          </w:p>
        </w:tc>
      </w:tr>
      <w:tr w:rsidR="00CF1A15"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13</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Капитальный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w:t>
            </w:r>
            <w:r w:rsidR="00FF4E71" w:rsidRPr="00DE1901">
              <w:rPr>
                <w:rFonts w:ascii="Arial" w:hAnsi="Arial" w:cs="Arial"/>
                <w:color w:val="000000"/>
                <w:sz w:val="20"/>
                <w:szCs w:val="20"/>
              </w:rPr>
              <w:t xml:space="preserve"> </w:t>
            </w:r>
            <w:r w:rsidRPr="00DE1901">
              <w:rPr>
                <w:rFonts w:ascii="Arial" w:hAnsi="Arial" w:cs="Arial"/>
                <w:color w:val="000000"/>
                <w:sz w:val="20"/>
                <w:szCs w:val="20"/>
              </w:rPr>
              <w:t>и</w:t>
            </w:r>
            <w:r w:rsidR="00FF4E71" w:rsidRPr="00DE1901">
              <w:rPr>
                <w:rFonts w:ascii="Arial" w:hAnsi="Arial" w:cs="Arial"/>
                <w:color w:val="000000"/>
                <w:sz w:val="20"/>
                <w:szCs w:val="20"/>
              </w:rPr>
              <w:t xml:space="preserve"> </w:t>
            </w:r>
            <w:r w:rsidRPr="00DE1901">
              <w:rPr>
                <w:rFonts w:ascii="Arial" w:hAnsi="Arial" w:cs="Arial"/>
                <w:color w:val="000000"/>
                <w:sz w:val="20"/>
                <w:szCs w:val="20"/>
              </w:rPr>
              <w:t>ремонт</w:t>
            </w:r>
            <w:r w:rsidR="00FF4E71" w:rsidRPr="00DE1901">
              <w:rPr>
                <w:rFonts w:ascii="Arial" w:hAnsi="Arial" w:cs="Arial"/>
                <w:color w:val="000000"/>
                <w:sz w:val="20"/>
                <w:szCs w:val="20"/>
              </w:rPr>
              <w:t xml:space="preserve"> </w:t>
            </w:r>
            <w:r w:rsidRPr="00DE1901">
              <w:rPr>
                <w:rFonts w:ascii="Arial" w:hAnsi="Arial" w:cs="Arial"/>
                <w:color w:val="000000"/>
                <w:sz w:val="20"/>
                <w:szCs w:val="20"/>
              </w:rPr>
              <w:t>дворовых</w:t>
            </w:r>
            <w:r w:rsidR="00FF4E71" w:rsidRPr="00DE1901">
              <w:rPr>
                <w:rFonts w:ascii="Arial" w:hAnsi="Arial" w:cs="Arial"/>
                <w:color w:val="000000"/>
                <w:sz w:val="20"/>
                <w:szCs w:val="20"/>
              </w:rPr>
              <w:t xml:space="preserve"> </w:t>
            </w:r>
            <w:r w:rsidRPr="00DE1901">
              <w:rPr>
                <w:rFonts w:ascii="Arial" w:hAnsi="Arial" w:cs="Arial"/>
                <w:color w:val="000000"/>
                <w:sz w:val="20"/>
                <w:szCs w:val="20"/>
              </w:rPr>
              <w:t>территорий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многоквартирных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домов,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проездов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к</w:t>
            </w:r>
            <w:r w:rsidR="00FF4E71" w:rsidRPr="00DE1901">
              <w:rPr>
                <w:rFonts w:ascii="Arial" w:hAnsi="Arial" w:cs="Arial"/>
                <w:color w:val="000000"/>
                <w:sz w:val="20"/>
                <w:szCs w:val="20"/>
              </w:rPr>
              <w:t xml:space="preserve"> </w:t>
            </w:r>
            <w:r w:rsidRPr="00DE1901">
              <w:rPr>
                <w:rFonts w:ascii="Arial" w:hAnsi="Arial" w:cs="Arial"/>
                <w:color w:val="000000"/>
                <w:sz w:val="20"/>
                <w:szCs w:val="20"/>
              </w:rPr>
              <w:t>дворовым</w:t>
            </w:r>
            <w:r w:rsidR="00FF4E71" w:rsidRPr="00DE1901">
              <w:rPr>
                <w:rFonts w:ascii="Arial" w:hAnsi="Arial" w:cs="Arial"/>
                <w:color w:val="000000"/>
                <w:sz w:val="20"/>
                <w:szCs w:val="20"/>
              </w:rPr>
              <w:t xml:space="preserve"> </w:t>
            </w:r>
            <w:r w:rsidRPr="00DE1901">
              <w:rPr>
                <w:rFonts w:ascii="Arial" w:hAnsi="Arial" w:cs="Arial"/>
                <w:color w:val="000000"/>
                <w:sz w:val="20"/>
                <w:szCs w:val="20"/>
              </w:rPr>
              <w:t>территориям</w:t>
            </w:r>
            <w:r w:rsidR="00FF4E71" w:rsidRPr="00DE1901">
              <w:rPr>
                <w:rFonts w:ascii="Arial" w:hAnsi="Arial" w:cs="Arial"/>
                <w:color w:val="000000"/>
                <w:sz w:val="20"/>
                <w:szCs w:val="20"/>
              </w:rPr>
              <w:t xml:space="preserve"> </w:t>
            </w:r>
            <w:r w:rsidRPr="00DE1901">
              <w:rPr>
                <w:rFonts w:ascii="Arial" w:hAnsi="Arial" w:cs="Arial"/>
                <w:color w:val="000000"/>
                <w:sz w:val="20"/>
                <w:szCs w:val="20"/>
              </w:rPr>
              <w:t>многоквартирных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домов</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пунктов</w:t>
            </w:r>
          </w:p>
        </w:tc>
        <w:tc>
          <w:tcPr>
            <w:tcW w:w="227"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ед./</w:t>
            </w:r>
            <w:r w:rsidR="00FF4E71" w:rsidRPr="00DE1901">
              <w:rPr>
                <w:rFonts w:ascii="Arial" w:hAnsi="Arial" w:cs="Arial"/>
                <w:color w:val="000000"/>
                <w:sz w:val="20"/>
                <w:szCs w:val="20"/>
              </w:rPr>
              <w:t xml:space="preserve"> </w:t>
            </w:r>
            <w:r w:rsidRPr="00DE1901">
              <w:rPr>
                <w:rFonts w:ascii="Arial" w:hAnsi="Arial" w:cs="Arial"/>
                <w:color w:val="000000"/>
                <w:sz w:val="20"/>
                <w:szCs w:val="20"/>
              </w:rPr>
              <w:t>кв.</w:t>
            </w:r>
            <w:r w:rsidR="00FF4E71" w:rsidRPr="00DE1901">
              <w:rPr>
                <w:rFonts w:ascii="Arial" w:hAnsi="Arial" w:cs="Arial"/>
                <w:color w:val="000000"/>
                <w:sz w:val="20"/>
                <w:szCs w:val="20"/>
              </w:rPr>
              <w:t xml:space="preserve"> </w:t>
            </w:r>
            <w:r w:rsidRPr="00DE1901">
              <w:rPr>
                <w:rFonts w:ascii="Arial" w:hAnsi="Arial" w:cs="Arial"/>
                <w:color w:val="000000"/>
                <w:sz w:val="20"/>
                <w:szCs w:val="20"/>
              </w:rPr>
              <w:t>м</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429"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377" w:type="pct"/>
            <w:gridSpan w:val="4"/>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33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344"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798,0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361,0</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365,0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1230,6</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3,367</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3,367</w:t>
            </w:r>
          </w:p>
        </w:tc>
      </w:tr>
      <w:tr w:rsidR="00CF1A15" w:rsidRPr="00DE1901" w:rsidTr="00CF1A15">
        <w:tblPrEx>
          <w:tblCellMar>
            <w:top w:w="0" w:type="dxa"/>
            <w:bottom w:w="0" w:type="dxa"/>
          </w:tblCellMar>
        </w:tblPrEx>
        <w:trPr>
          <w:gridAfter w:val="5"/>
          <w:wAfter w:w="1701" w:type="pct"/>
          <w:cantSplit/>
        </w:trPr>
        <w:tc>
          <w:tcPr>
            <w:tcW w:w="150"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lastRenderedPageBreak/>
              <w:t>14</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Доля</w:t>
            </w:r>
            <w:r w:rsidR="00FF4E71" w:rsidRPr="00DE1901">
              <w:rPr>
                <w:rFonts w:ascii="Arial" w:hAnsi="Arial" w:cs="Arial"/>
                <w:color w:val="000000"/>
                <w:sz w:val="20"/>
                <w:szCs w:val="20"/>
              </w:rPr>
              <w:t xml:space="preserve"> </w:t>
            </w:r>
            <w:r w:rsidRPr="00DE1901">
              <w:rPr>
                <w:rFonts w:ascii="Arial" w:hAnsi="Arial" w:cs="Arial"/>
                <w:color w:val="000000"/>
                <w:sz w:val="20"/>
                <w:szCs w:val="20"/>
              </w:rPr>
              <w:t>организаций</w:t>
            </w:r>
            <w:r w:rsidR="00FF4E71" w:rsidRPr="00DE1901">
              <w:rPr>
                <w:rFonts w:ascii="Arial" w:hAnsi="Arial" w:cs="Arial"/>
                <w:color w:val="000000"/>
                <w:sz w:val="20"/>
                <w:szCs w:val="20"/>
              </w:rPr>
              <w:t xml:space="preserve"> </w:t>
            </w:r>
            <w:r w:rsidRPr="00DE1901">
              <w:rPr>
                <w:rFonts w:ascii="Arial" w:hAnsi="Arial" w:cs="Arial"/>
                <w:color w:val="000000"/>
                <w:sz w:val="20"/>
                <w:szCs w:val="20"/>
              </w:rPr>
              <w:t>частной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формы</w:t>
            </w:r>
            <w:r w:rsidR="00FF4E71" w:rsidRPr="00DE1901">
              <w:rPr>
                <w:rFonts w:ascii="Arial" w:hAnsi="Arial" w:cs="Arial"/>
                <w:color w:val="000000"/>
                <w:sz w:val="20"/>
                <w:szCs w:val="20"/>
              </w:rPr>
              <w:t xml:space="preserve"> </w:t>
            </w:r>
            <w:r w:rsidRPr="00DE1901">
              <w:rPr>
                <w:rFonts w:ascii="Arial" w:hAnsi="Arial" w:cs="Arial"/>
                <w:color w:val="000000"/>
                <w:sz w:val="20"/>
                <w:szCs w:val="20"/>
              </w:rPr>
              <w:t>собственности</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сфере</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дорожной</w:t>
            </w:r>
            <w:r w:rsidR="00FF4E71" w:rsidRPr="00DE1901">
              <w:rPr>
                <w:rFonts w:ascii="Arial" w:hAnsi="Arial" w:cs="Arial"/>
                <w:color w:val="000000"/>
                <w:sz w:val="20"/>
                <w:szCs w:val="20"/>
              </w:rPr>
              <w:t xml:space="preserve"> </w:t>
            </w:r>
            <w:r w:rsidRPr="00DE1901">
              <w:rPr>
                <w:rFonts w:ascii="Arial" w:hAnsi="Arial" w:cs="Arial"/>
                <w:color w:val="000000"/>
                <w:sz w:val="20"/>
                <w:szCs w:val="20"/>
              </w:rPr>
              <w:t>деятельности</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3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r>
      <w:tr w:rsidR="00BE47BD" w:rsidRPr="00DE1901" w:rsidTr="00CF1A15">
        <w:tblPrEx>
          <w:tblCellMar>
            <w:top w:w="0" w:type="dxa"/>
            <w:bottom w:w="0" w:type="dxa"/>
          </w:tblCellMar>
        </w:tblPrEx>
        <w:trPr>
          <w:gridAfter w:val="5"/>
          <w:wAfter w:w="1701" w:type="pct"/>
          <w:cantSplit/>
        </w:trPr>
        <w:tc>
          <w:tcPr>
            <w:tcW w:w="3299" w:type="pct"/>
            <w:gridSpan w:val="14"/>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hyperlink w:anchor="sub_5000" w:history="1">
              <w:r w:rsidRPr="00DE1901">
                <w:rPr>
                  <w:rStyle w:val="af1"/>
                  <w:rFonts w:ascii="Arial" w:eastAsiaTheme="minorEastAsia" w:hAnsi="Arial" w:cs="Arial"/>
                  <w:b w:val="0"/>
                  <w:bCs w:val="0"/>
                  <w:color w:val="000000"/>
                </w:rPr>
                <w:t>Подпрограмма</w:t>
              </w:r>
            </w:hyperlink>
            <w:r w:rsidR="00FF4E71" w:rsidRPr="00DE1901">
              <w:rPr>
                <w:rFonts w:ascii="Arial" w:hAnsi="Arial" w:cs="Arial"/>
                <w:color w:val="000000"/>
                <w:sz w:val="20"/>
              </w:rPr>
              <w:t xml:space="preserve"> </w:t>
            </w:r>
            <w:r w:rsidRPr="00DE1901">
              <w:rPr>
                <w:rFonts w:ascii="Arial" w:hAnsi="Arial" w:cs="Arial"/>
                <w:color w:val="000000"/>
                <w:sz w:val="20"/>
              </w:rPr>
              <w:t>"Безопасность</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tc>
      </w:tr>
      <w:tr w:rsidR="00CF1A15"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Сокращение</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числа</w:t>
            </w:r>
            <w:r w:rsidR="00FF4E71" w:rsidRPr="00DE1901">
              <w:rPr>
                <w:rFonts w:ascii="Arial" w:hAnsi="Arial" w:cs="Arial"/>
                <w:color w:val="000000"/>
                <w:sz w:val="20"/>
                <w:szCs w:val="20"/>
              </w:rPr>
              <w:t xml:space="preserve"> </w:t>
            </w:r>
            <w:r w:rsidRPr="00DE1901">
              <w:rPr>
                <w:rFonts w:ascii="Arial" w:hAnsi="Arial" w:cs="Arial"/>
                <w:color w:val="000000"/>
                <w:sz w:val="20"/>
                <w:szCs w:val="20"/>
              </w:rPr>
              <w:t>лиц,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погибших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дорожно-транспортных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происшествиях</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сравнению</w:t>
            </w:r>
            <w:r w:rsidR="00FF4E71" w:rsidRPr="00DE1901">
              <w:rPr>
                <w:rFonts w:ascii="Arial" w:hAnsi="Arial" w:cs="Arial"/>
                <w:color w:val="000000"/>
                <w:sz w:val="20"/>
                <w:szCs w:val="20"/>
              </w:rPr>
              <w:t xml:space="preserve"> </w:t>
            </w:r>
            <w:r w:rsidRPr="00DE1901">
              <w:rPr>
                <w:rFonts w:ascii="Arial" w:hAnsi="Arial" w:cs="Arial"/>
                <w:color w:val="000000"/>
                <w:sz w:val="20"/>
                <w:szCs w:val="20"/>
              </w:rPr>
              <w:t>с</w:t>
            </w:r>
            <w:r w:rsidR="00FF4E71" w:rsidRPr="00DE1901">
              <w:rPr>
                <w:rFonts w:ascii="Arial" w:hAnsi="Arial" w:cs="Arial"/>
                <w:color w:val="000000"/>
                <w:sz w:val="20"/>
                <w:szCs w:val="20"/>
              </w:rPr>
              <w:t xml:space="preserve"> </w:t>
            </w:r>
            <w:r w:rsidRPr="00DE1901">
              <w:rPr>
                <w:rFonts w:ascii="Arial" w:hAnsi="Arial" w:cs="Arial"/>
                <w:color w:val="000000"/>
                <w:sz w:val="20"/>
                <w:szCs w:val="20"/>
              </w:rPr>
              <w:t>2017</w:t>
            </w:r>
            <w:r w:rsidR="00FF4E71" w:rsidRPr="00DE1901">
              <w:rPr>
                <w:rFonts w:ascii="Arial" w:hAnsi="Arial" w:cs="Arial"/>
                <w:color w:val="000000"/>
                <w:sz w:val="20"/>
                <w:szCs w:val="20"/>
              </w:rPr>
              <w:t xml:space="preserve"> </w:t>
            </w:r>
            <w:r w:rsidRPr="00DE1901">
              <w:rPr>
                <w:rFonts w:ascii="Arial" w:hAnsi="Arial" w:cs="Arial"/>
                <w:color w:val="000000"/>
                <w:sz w:val="20"/>
                <w:szCs w:val="20"/>
              </w:rPr>
              <w:t>годом</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3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3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r>
      <w:tr w:rsidR="00CF1A15"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Снижение</w:t>
            </w:r>
            <w:r w:rsidR="00FF4E71" w:rsidRPr="00DE1901">
              <w:rPr>
                <w:rFonts w:ascii="Arial" w:hAnsi="Arial" w:cs="Arial"/>
                <w:color w:val="000000"/>
                <w:sz w:val="20"/>
                <w:szCs w:val="20"/>
              </w:rPr>
              <w:t xml:space="preserve"> </w:t>
            </w:r>
            <w:r w:rsidRPr="00DE1901">
              <w:rPr>
                <w:rFonts w:ascii="Arial" w:hAnsi="Arial" w:cs="Arial"/>
                <w:color w:val="000000"/>
                <w:sz w:val="20"/>
                <w:szCs w:val="20"/>
              </w:rPr>
              <w:t>смертности</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среди</w:t>
            </w:r>
            <w:r w:rsidR="00FF4E71" w:rsidRPr="00DE1901">
              <w:rPr>
                <w:rFonts w:ascii="Arial" w:hAnsi="Arial" w:cs="Arial"/>
                <w:color w:val="000000"/>
                <w:sz w:val="20"/>
                <w:szCs w:val="20"/>
              </w:rPr>
              <w:t xml:space="preserve"> </w:t>
            </w:r>
            <w:r w:rsidRPr="00DE1901">
              <w:rPr>
                <w:rFonts w:ascii="Arial" w:hAnsi="Arial" w:cs="Arial"/>
                <w:color w:val="000000"/>
                <w:sz w:val="20"/>
                <w:szCs w:val="20"/>
              </w:rPr>
              <w:t>детей</w:t>
            </w:r>
            <w:r w:rsidR="00FF4E71" w:rsidRPr="00DE1901">
              <w:rPr>
                <w:rFonts w:ascii="Arial" w:hAnsi="Arial" w:cs="Arial"/>
                <w:color w:val="000000"/>
                <w:sz w:val="20"/>
                <w:szCs w:val="20"/>
              </w:rPr>
              <w:t xml:space="preserve"> </w:t>
            </w:r>
            <w:r w:rsidRPr="00DE1901">
              <w:rPr>
                <w:rFonts w:ascii="Arial" w:hAnsi="Arial" w:cs="Arial"/>
                <w:color w:val="000000"/>
                <w:sz w:val="20"/>
                <w:szCs w:val="20"/>
              </w:rPr>
              <w:t>от</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дорожно-транспортных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происшествий</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сравнению</w:t>
            </w:r>
            <w:r w:rsidR="00FF4E71" w:rsidRPr="00DE1901">
              <w:rPr>
                <w:rFonts w:ascii="Arial" w:hAnsi="Arial" w:cs="Arial"/>
                <w:color w:val="000000"/>
                <w:sz w:val="20"/>
                <w:szCs w:val="20"/>
              </w:rPr>
              <w:t xml:space="preserve"> </w:t>
            </w:r>
            <w:r w:rsidRPr="00DE1901">
              <w:rPr>
                <w:rFonts w:ascii="Arial" w:hAnsi="Arial" w:cs="Arial"/>
                <w:color w:val="000000"/>
                <w:sz w:val="20"/>
                <w:szCs w:val="20"/>
              </w:rPr>
              <w:t>с</w:t>
            </w:r>
            <w:r w:rsidR="00FF4E71" w:rsidRPr="00DE1901">
              <w:rPr>
                <w:rFonts w:ascii="Arial" w:hAnsi="Arial" w:cs="Arial"/>
                <w:color w:val="000000"/>
                <w:sz w:val="20"/>
                <w:szCs w:val="20"/>
              </w:rPr>
              <w:t xml:space="preserve"> </w:t>
            </w:r>
            <w:r w:rsidRPr="00DE1901">
              <w:rPr>
                <w:rFonts w:ascii="Arial" w:hAnsi="Arial" w:cs="Arial"/>
                <w:color w:val="000000"/>
                <w:sz w:val="20"/>
                <w:szCs w:val="20"/>
              </w:rPr>
              <w:t>2017</w:t>
            </w:r>
            <w:r w:rsidR="00FF4E71" w:rsidRPr="00DE1901">
              <w:rPr>
                <w:rFonts w:ascii="Arial" w:hAnsi="Arial" w:cs="Arial"/>
                <w:color w:val="000000"/>
                <w:sz w:val="20"/>
                <w:szCs w:val="20"/>
              </w:rPr>
              <w:t xml:space="preserve"> </w:t>
            </w:r>
            <w:r w:rsidRPr="00DE1901">
              <w:rPr>
                <w:rFonts w:ascii="Arial" w:hAnsi="Arial" w:cs="Arial"/>
                <w:color w:val="000000"/>
                <w:sz w:val="20"/>
                <w:szCs w:val="20"/>
              </w:rPr>
              <w:t>годом</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r>
      <w:tr w:rsidR="00CF1A15"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Снижение</w:t>
            </w:r>
            <w:r w:rsidR="00FF4E71" w:rsidRPr="00DE1901">
              <w:rPr>
                <w:rFonts w:ascii="Arial" w:hAnsi="Arial" w:cs="Arial"/>
                <w:color w:val="000000"/>
                <w:sz w:val="20"/>
                <w:szCs w:val="20"/>
              </w:rPr>
              <w:t xml:space="preserve"> </w:t>
            </w:r>
            <w:r w:rsidRPr="00DE1901">
              <w:rPr>
                <w:rFonts w:ascii="Arial" w:hAnsi="Arial" w:cs="Arial"/>
                <w:color w:val="000000"/>
                <w:sz w:val="20"/>
                <w:szCs w:val="20"/>
              </w:rPr>
              <w:t>социального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риска</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(числа</w:t>
            </w:r>
            <w:r w:rsidR="00FF4E71" w:rsidRPr="00DE1901">
              <w:rPr>
                <w:rFonts w:ascii="Arial" w:hAnsi="Arial" w:cs="Arial"/>
                <w:color w:val="000000"/>
                <w:sz w:val="20"/>
                <w:szCs w:val="20"/>
              </w:rPr>
              <w:t xml:space="preserve"> </w:t>
            </w:r>
            <w:r w:rsidRPr="00DE1901">
              <w:rPr>
                <w:rFonts w:ascii="Arial" w:hAnsi="Arial" w:cs="Arial"/>
                <w:color w:val="000000"/>
                <w:sz w:val="20"/>
                <w:szCs w:val="20"/>
              </w:rPr>
              <w:t>лиц,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погибших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дорожно-транспортных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происшествиях,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w:t>
            </w:r>
            <w:r w:rsidR="00FF4E71" w:rsidRPr="00DE1901">
              <w:rPr>
                <w:rFonts w:ascii="Arial" w:hAnsi="Arial" w:cs="Arial"/>
                <w:color w:val="000000"/>
                <w:sz w:val="20"/>
                <w:szCs w:val="20"/>
              </w:rPr>
              <w:t xml:space="preserve"> </w:t>
            </w:r>
            <w:r w:rsidRPr="00DE1901">
              <w:rPr>
                <w:rFonts w:ascii="Arial" w:hAnsi="Arial" w:cs="Arial"/>
                <w:color w:val="000000"/>
                <w:sz w:val="20"/>
                <w:szCs w:val="20"/>
              </w:rPr>
              <w:t>100</w:t>
            </w:r>
            <w:r w:rsidR="00FF4E71" w:rsidRPr="00DE1901">
              <w:rPr>
                <w:rFonts w:ascii="Arial" w:hAnsi="Arial" w:cs="Arial"/>
                <w:color w:val="000000"/>
                <w:sz w:val="20"/>
                <w:szCs w:val="20"/>
              </w:rPr>
              <w:t xml:space="preserve"> </w:t>
            </w:r>
            <w:r w:rsidRPr="00DE1901">
              <w:rPr>
                <w:rFonts w:ascii="Arial" w:hAnsi="Arial" w:cs="Arial"/>
                <w:color w:val="000000"/>
                <w:sz w:val="20"/>
                <w:szCs w:val="20"/>
              </w:rPr>
              <w:t>тыс.</w:t>
            </w:r>
            <w:r w:rsidR="00FF4E71" w:rsidRPr="00DE1901">
              <w:rPr>
                <w:rFonts w:ascii="Arial" w:hAnsi="Arial" w:cs="Arial"/>
                <w:color w:val="000000"/>
                <w:sz w:val="20"/>
                <w:szCs w:val="20"/>
              </w:rPr>
              <w:t xml:space="preserve"> </w:t>
            </w:r>
            <w:r w:rsidRPr="00DE1901">
              <w:rPr>
                <w:rFonts w:ascii="Arial" w:hAnsi="Arial" w:cs="Arial"/>
                <w:color w:val="000000"/>
                <w:sz w:val="20"/>
                <w:szCs w:val="20"/>
              </w:rPr>
              <w:t>населения)</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сравнению</w:t>
            </w:r>
            <w:r w:rsidR="00FF4E71" w:rsidRPr="00DE1901">
              <w:rPr>
                <w:rFonts w:ascii="Arial" w:hAnsi="Arial" w:cs="Arial"/>
                <w:color w:val="000000"/>
                <w:sz w:val="20"/>
                <w:szCs w:val="20"/>
              </w:rPr>
              <w:t xml:space="preserve"> </w:t>
            </w:r>
            <w:r w:rsidRPr="00DE1901">
              <w:rPr>
                <w:rFonts w:ascii="Arial" w:hAnsi="Arial" w:cs="Arial"/>
                <w:color w:val="000000"/>
                <w:sz w:val="20"/>
                <w:szCs w:val="20"/>
              </w:rPr>
              <w:t>с</w:t>
            </w:r>
            <w:r w:rsidR="00FF4E71" w:rsidRPr="00DE1901">
              <w:rPr>
                <w:rFonts w:ascii="Arial" w:hAnsi="Arial" w:cs="Arial"/>
                <w:color w:val="000000"/>
                <w:sz w:val="20"/>
                <w:szCs w:val="20"/>
              </w:rPr>
              <w:t xml:space="preserve"> </w:t>
            </w:r>
            <w:r w:rsidRPr="00DE1901">
              <w:rPr>
                <w:rFonts w:ascii="Arial" w:hAnsi="Arial" w:cs="Arial"/>
                <w:color w:val="000000"/>
                <w:sz w:val="20"/>
                <w:szCs w:val="20"/>
              </w:rPr>
              <w:t>2017</w:t>
            </w:r>
            <w:r w:rsidR="00FF4E71" w:rsidRPr="00DE1901">
              <w:rPr>
                <w:rFonts w:ascii="Arial" w:hAnsi="Arial" w:cs="Arial"/>
                <w:color w:val="000000"/>
                <w:sz w:val="20"/>
                <w:szCs w:val="20"/>
              </w:rPr>
              <w:t xml:space="preserve"> </w:t>
            </w:r>
            <w:r w:rsidRPr="00DE1901">
              <w:rPr>
                <w:rFonts w:ascii="Arial" w:hAnsi="Arial" w:cs="Arial"/>
                <w:color w:val="000000"/>
                <w:sz w:val="20"/>
                <w:szCs w:val="20"/>
              </w:rPr>
              <w:t>годом</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p w:rsidR="00BE47BD" w:rsidRPr="00DE1901" w:rsidRDefault="00BE47BD" w:rsidP="00DE1901">
            <w:pPr>
              <w:pStyle w:val="af2"/>
              <w:jc w:val="center"/>
              <w:rPr>
                <w:rFonts w:cs="Arial"/>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p w:rsidR="00BE47BD" w:rsidRPr="00DE1901" w:rsidRDefault="00BE47BD" w:rsidP="00DE1901">
            <w:pPr>
              <w:pStyle w:val="af2"/>
              <w:jc w:val="center"/>
              <w:rPr>
                <w:rFonts w:cs="Arial"/>
                <w:color w:val="000000"/>
                <w:sz w:val="20"/>
                <w:szCs w:val="20"/>
              </w:rPr>
            </w:pP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0,02</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p w:rsidR="00BE47BD" w:rsidRPr="00DE1901" w:rsidRDefault="00BE47BD" w:rsidP="00DE1901">
            <w:pPr>
              <w:pStyle w:val="af2"/>
              <w:jc w:val="center"/>
              <w:rPr>
                <w:rFonts w:cs="Arial"/>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p w:rsidR="00BE47BD" w:rsidRPr="00DE1901" w:rsidRDefault="00BE47BD" w:rsidP="00DE1901">
            <w:pPr>
              <w:pStyle w:val="af2"/>
              <w:jc w:val="center"/>
              <w:rPr>
                <w:rFonts w:cs="Arial"/>
                <w:color w:val="000000"/>
                <w:sz w:val="20"/>
                <w:szCs w:val="20"/>
              </w:rPr>
            </w:pPr>
          </w:p>
        </w:tc>
      </w:tr>
      <w:tr w:rsidR="00CF1A15" w:rsidRPr="00DE1901" w:rsidTr="00CF1A15">
        <w:tblPrEx>
          <w:tblCellMar>
            <w:top w:w="0" w:type="dxa"/>
            <w:bottom w:w="0" w:type="dxa"/>
          </w:tblCellMar>
        </w:tblPrEx>
        <w:trPr>
          <w:gridAfter w:val="5"/>
          <w:wAfter w:w="1701" w:type="pct"/>
        </w:trPr>
        <w:tc>
          <w:tcPr>
            <w:tcW w:w="150"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Снижение</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транспортного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риска</w:t>
            </w:r>
            <w:r w:rsidR="00FF4E71" w:rsidRPr="00DE1901">
              <w:rPr>
                <w:rFonts w:ascii="Arial" w:hAnsi="Arial" w:cs="Arial"/>
                <w:color w:val="000000"/>
                <w:sz w:val="20"/>
                <w:szCs w:val="20"/>
              </w:rPr>
              <w:t xml:space="preserve"> </w:t>
            </w:r>
            <w:r w:rsidRPr="00DE1901">
              <w:rPr>
                <w:rFonts w:ascii="Arial" w:hAnsi="Arial" w:cs="Arial"/>
                <w:color w:val="000000"/>
                <w:sz w:val="20"/>
                <w:szCs w:val="20"/>
              </w:rPr>
              <w:t>(числа</w:t>
            </w:r>
            <w:r w:rsidR="00FF4E71" w:rsidRPr="00DE1901">
              <w:rPr>
                <w:rFonts w:ascii="Arial" w:hAnsi="Arial" w:cs="Arial"/>
                <w:color w:val="000000"/>
                <w:sz w:val="20"/>
                <w:szCs w:val="20"/>
              </w:rPr>
              <w:t xml:space="preserve"> </w:t>
            </w:r>
            <w:r w:rsidRPr="00DE1901">
              <w:rPr>
                <w:rFonts w:ascii="Arial" w:hAnsi="Arial" w:cs="Arial"/>
                <w:color w:val="000000"/>
                <w:sz w:val="20"/>
                <w:szCs w:val="20"/>
              </w:rPr>
              <w:t>лиц,</w:t>
            </w:r>
            <w:r w:rsidR="00FF4E71" w:rsidRPr="00DE1901">
              <w:rPr>
                <w:rFonts w:ascii="Arial" w:hAnsi="Arial" w:cs="Arial"/>
                <w:color w:val="000000"/>
                <w:sz w:val="20"/>
                <w:szCs w:val="20"/>
              </w:rPr>
              <w:t xml:space="preserve"> </w:t>
            </w:r>
            <w:r w:rsidRPr="00DE1901">
              <w:rPr>
                <w:rFonts w:ascii="Arial" w:hAnsi="Arial" w:cs="Arial"/>
                <w:color w:val="000000"/>
                <w:sz w:val="20"/>
                <w:szCs w:val="20"/>
              </w:rPr>
              <w:t>погибших</w:t>
            </w:r>
            <w:r w:rsidR="00FF4E71" w:rsidRPr="00DE1901">
              <w:rPr>
                <w:rFonts w:ascii="Arial" w:hAnsi="Arial" w:cs="Arial"/>
                <w:color w:val="000000"/>
                <w:sz w:val="20"/>
                <w:szCs w:val="20"/>
              </w:rPr>
              <w:t xml:space="preserve"> </w:t>
            </w:r>
            <w:r w:rsidRPr="00DE1901">
              <w:rPr>
                <w:rFonts w:ascii="Arial" w:hAnsi="Arial" w:cs="Arial"/>
                <w:color w:val="000000"/>
                <w:sz w:val="20"/>
                <w:szCs w:val="20"/>
              </w:rPr>
              <w:t>в</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дорожно-транспортных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происшествиях,</w:t>
            </w:r>
            <w:r w:rsidR="00FF4E71" w:rsidRPr="00DE1901">
              <w:rPr>
                <w:rFonts w:ascii="Arial" w:hAnsi="Arial" w:cs="Arial"/>
                <w:color w:val="000000"/>
                <w:sz w:val="20"/>
                <w:szCs w:val="20"/>
              </w:rPr>
              <w:t xml:space="preserve"> </w:t>
            </w:r>
            <w:r w:rsidRPr="00DE1901">
              <w:rPr>
                <w:rFonts w:ascii="Arial" w:hAnsi="Arial" w:cs="Arial"/>
                <w:color w:val="000000"/>
                <w:sz w:val="20"/>
                <w:szCs w:val="20"/>
              </w:rPr>
              <w:t>на</w:t>
            </w:r>
            <w:r w:rsidR="00FF4E71" w:rsidRPr="00DE1901">
              <w:rPr>
                <w:rFonts w:ascii="Arial" w:hAnsi="Arial" w:cs="Arial"/>
                <w:color w:val="000000"/>
                <w:sz w:val="20"/>
                <w:szCs w:val="20"/>
              </w:rPr>
              <w:t xml:space="preserve"> </w:t>
            </w:r>
            <w:r w:rsidRPr="00DE1901">
              <w:rPr>
                <w:rFonts w:ascii="Arial" w:hAnsi="Arial" w:cs="Arial"/>
                <w:color w:val="000000"/>
                <w:sz w:val="20"/>
                <w:szCs w:val="20"/>
              </w:rPr>
              <w:t>10</w:t>
            </w:r>
            <w:r w:rsidR="00FF4E71" w:rsidRPr="00DE1901">
              <w:rPr>
                <w:rFonts w:ascii="Arial" w:hAnsi="Arial" w:cs="Arial"/>
                <w:color w:val="000000"/>
                <w:sz w:val="20"/>
                <w:szCs w:val="20"/>
              </w:rPr>
              <w:t xml:space="preserve"> </w:t>
            </w:r>
            <w:r w:rsidRPr="00DE1901">
              <w:rPr>
                <w:rFonts w:ascii="Arial" w:hAnsi="Arial" w:cs="Arial"/>
                <w:color w:val="000000"/>
                <w:sz w:val="20"/>
                <w:szCs w:val="20"/>
              </w:rPr>
              <w:t>тыс.</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транспортных</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средств)</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w:t>
            </w:r>
          </w:p>
          <w:p w:rsidR="00BE47BD" w:rsidRPr="00DE1901" w:rsidRDefault="00BE47BD" w:rsidP="00DE1901">
            <w:pPr>
              <w:pStyle w:val="af2"/>
              <w:jc w:val="center"/>
              <w:rPr>
                <w:rFonts w:cs="Arial"/>
                <w:color w:val="000000"/>
                <w:sz w:val="20"/>
                <w:szCs w:val="20"/>
              </w:rPr>
            </w:pP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по</w:t>
            </w:r>
            <w:r w:rsidR="00FF4E71" w:rsidRPr="00DE1901">
              <w:rPr>
                <w:rFonts w:ascii="Arial" w:hAnsi="Arial" w:cs="Arial"/>
                <w:color w:val="000000"/>
                <w:sz w:val="20"/>
                <w:szCs w:val="20"/>
              </w:rPr>
              <w:t xml:space="preserve"> </w:t>
            </w:r>
            <w:r w:rsidRPr="00DE1901">
              <w:rPr>
                <w:rFonts w:ascii="Arial" w:hAnsi="Arial" w:cs="Arial"/>
                <w:color w:val="000000"/>
                <w:sz w:val="20"/>
                <w:szCs w:val="20"/>
              </w:rPr>
              <w:t>сравнению</w:t>
            </w:r>
            <w:r w:rsidR="00FF4E71" w:rsidRPr="00DE1901">
              <w:rPr>
                <w:rFonts w:ascii="Arial" w:hAnsi="Arial" w:cs="Arial"/>
                <w:color w:val="000000"/>
                <w:sz w:val="20"/>
                <w:szCs w:val="20"/>
              </w:rPr>
              <w:t xml:space="preserve"> </w:t>
            </w:r>
            <w:r w:rsidRPr="00DE1901">
              <w:rPr>
                <w:rFonts w:ascii="Arial" w:hAnsi="Arial" w:cs="Arial"/>
                <w:color w:val="000000"/>
                <w:sz w:val="20"/>
                <w:szCs w:val="20"/>
              </w:rPr>
              <w:t>с</w:t>
            </w:r>
            <w:r w:rsidR="00FF4E71" w:rsidRPr="00DE1901">
              <w:rPr>
                <w:rFonts w:ascii="Arial" w:hAnsi="Arial" w:cs="Arial"/>
                <w:color w:val="000000"/>
                <w:sz w:val="20"/>
                <w:szCs w:val="20"/>
              </w:rPr>
              <w:t xml:space="preserve"> </w:t>
            </w:r>
            <w:r w:rsidRPr="00DE1901">
              <w:rPr>
                <w:rFonts w:ascii="Arial" w:hAnsi="Arial" w:cs="Arial"/>
                <w:color w:val="000000"/>
                <w:sz w:val="20"/>
                <w:szCs w:val="20"/>
              </w:rPr>
              <w:t>2017</w:t>
            </w:r>
            <w:r w:rsidR="00FF4E71" w:rsidRPr="00DE1901">
              <w:rPr>
                <w:rFonts w:ascii="Arial" w:hAnsi="Arial" w:cs="Arial"/>
                <w:color w:val="000000"/>
                <w:sz w:val="20"/>
                <w:szCs w:val="20"/>
              </w:rPr>
              <w:t xml:space="preserve"> </w:t>
            </w:r>
            <w:r w:rsidRPr="00DE1901">
              <w:rPr>
                <w:rFonts w:ascii="Arial" w:hAnsi="Arial" w:cs="Arial"/>
                <w:color w:val="000000"/>
                <w:sz w:val="20"/>
                <w:szCs w:val="20"/>
              </w:rPr>
              <w:t>годом</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процентов</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p w:rsidR="00BE47BD" w:rsidRPr="00DE1901" w:rsidRDefault="00BE47BD" w:rsidP="00DE1901">
            <w:pPr>
              <w:pStyle w:val="af2"/>
              <w:jc w:val="center"/>
              <w:rPr>
                <w:rFonts w:cs="Arial"/>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-100,0</w:t>
            </w:r>
          </w:p>
          <w:p w:rsidR="00BE47BD" w:rsidRPr="00DE1901" w:rsidRDefault="00BE47BD" w:rsidP="00DE1901">
            <w:pPr>
              <w:pStyle w:val="af2"/>
              <w:jc w:val="center"/>
              <w:rPr>
                <w:rFonts w:cs="Arial"/>
                <w:color w:val="000000"/>
                <w:sz w:val="20"/>
                <w:szCs w:val="20"/>
              </w:rPr>
            </w:pPr>
          </w:p>
        </w:tc>
      </w:tr>
      <w:tr w:rsidR="00CF1A15" w:rsidRPr="00DE1901" w:rsidTr="00CF1A15">
        <w:tblPrEx>
          <w:tblCellMar>
            <w:top w:w="0" w:type="dxa"/>
            <w:bottom w:w="0" w:type="dxa"/>
          </w:tblCellMar>
        </w:tblPrEx>
        <w:trPr>
          <w:gridAfter w:val="5"/>
          <w:wAfter w:w="1701" w:type="pct"/>
        </w:trPr>
        <w:tc>
          <w:tcPr>
            <w:tcW w:w="150"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человек</w:t>
            </w:r>
          </w:p>
        </w:tc>
        <w:tc>
          <w:tcPr>
            <w:tcW w:w="17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х</w:t>
            </w:r>
          </w:p>
        </w:tc>
        <w:tc>
          <w:tcPr>
            <w:tcW w:w="2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0,2</w:t>
            </w:r>
          </w:p>
        </w:tc>
        <w:tc>
          <w:tcPr>
            <w:tcW w:w="436"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0,2</w:t>
            </w:r>
          </w:p>
          <w:p w:rsidR="00BE47BD" w:rsidRPr="00DE1901" w:rsidRDefault="00BE47BD" w:rsidP="00DE1901">
            <w:pPr>
              <w:pStyle w:val="af2"/>
              <w:jc w:val="center"/>
              <w:rPr>
                <w:rFonts w:cs="Arial"/>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p w:rsidR="00BE47BD" w:rsidRPr="00DE1901" w:rsidRDefault="00BE47BD" w:rsidP="00DE1901">
            <w:pPr>
              <w:pStyle w:val="af2"/>
              <w:jc w:val="center"/>
              <w:rPr>
                <w:rFonts w:cs="Arial"/>
                <w:color w:val="000000"/>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p w:rsidR="00BE47BD" w:rsidRPr="00DE1901" w:rsidRDefault="00BE47BD" w:rsidP="00DE1901">
            <w:pPr>
              <w:pStyle w:val="af2"/>
              <w:jc w:val="center"/>
              <w:rPr>
                <w:rFonts w:cs="Arial"/>
                <w:color w:val="000000"/>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40"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p w:rsidR="00BE47BD" w:rsidRPr="00DE1901" w:rsidRDefault="00BE47BD" w:rsidP="00DE1901">
            <w:pPr>
              <w:pStyle w:val="af2"/>
              <w:jc w:val="center"/>
              <w:rPr>
                <w:rFonts w:cs="Arial"/>
                <w:color w:val="000000"/>
                <w:sz w:val="20"/>
                <w:szCs w:val="20"/>
              </w:rPr>
            </w:pPr>
          </w:p>
        </w:tc>
      </w:tr>
    </w:tbl>
    <w:p w:rsidR="00C709DD" w:rsidRPr="00DE1901" w:rsidRDefault="00C709DD" w:rsidP="00DE1901">
      <w:pPr>
        <w:spacing w:after="0" w:line="240" w:lineRule="auto"/>
        <w:rPr>
          <w:rFonts w:ascii="Arial" w:hAnsi="Arial" w:cs="Arial"/>
          <w:color w:val="000000"/>
          <w:sz w:val="20"/>
        </w:rPr>
      </w:pPr>
    </w:p>
    <w:p w:rsidR="00BE47BD" w:rsidRPr="00DE1901" w:rsidRDefault="00BE47BD" w:rsidP="00762C4B">
      <w:pPr>
        <w:spacing w:after="0" w:line="240" w:lineRule="auto"/>
        <w:ind w:left="8222"/>
        <w:jc w:val="center"/>
        <w:rPr>
          <w:rStyle w:val="ae"/>
          <w:rFonts w:ascii="Arial" w:hAnsi="Arial" w:cs="Arial"/>
          <w:b w:val="0"/>
          <w:color w:val="000000"/>
          <w:sz w:val="20"/>
        </w:rPr>
      </w:pPr>
      <w:bookmarkStart w:id="28" w:name="sub_3000"/>
      <w:r w:rsidRPr="00DE1901">
        <w:rPr>
          <w:rStyle w:val="ae"/>
          <w:rFonts w:ascii="Arial" w:hAnsi="Arial" w:cs="Arial"/>
          <w:b w:val="0"/>
          <w:color w:val="000000"/>
          <w:sz w:val="20"/>
        </w:rPr>
        <w:t>Приложение</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N</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2</w:t>
      </w:r>
    </w:p>
    <w:p w:rsidR="00BE47BD" w:rsidRPr="00DE1901" w:rsidRDefault="00BE47BD" w:rsidP="00762C4B">
      <w:pPr>
        <w:spacing w:after="0" w:line="240" w:lineRule="auto"/>
        <w:ind w:left="8222"/>
        <w:jc w:val="center"/>
        <w:rPr>
          <w:rStyle w:val="ae"/>
          <w:rFonts w:ascii="Arial" w:hAnsi="Arial" w:cs="Arial"/>
          <w:b w:val="0"/>
          <w:color w:val="000000"/>
          <w:sz w:val="20"/>
        </w:rPr>
      </w:pPr>
      <w:r w:rsidRPr="00DE1901">
        <w:rPr>
          <w:rStyle w:val="ae"/>
          <w:rFonts w:ascii="Arial" w:hAnsi="Arial" w:cs="Arial"/>
          <w:b w:val="0"/>
          <w:color w:val="000000"/>
          <w:sz w:val="20"/>
        </w:rPr>
        <w:t>к</w:t>
      </w:r>
      <w:r w:rsidR="00FF4E71" w:rsidRPr="00DE1901">
        <w:rPr>
          <w:rStyle w:val="ae"/>
          <w:rFonts w:ascii="Arial" w:hAnsi="Arial" w:cs="Arial"/>
          <w:b w:val="0"/>
          <w:color w:val="000000"/>
          <w:sz w:val="20"/>
        </w:rPr>
        <w:t xml:space="preserve"> </w:t>
      </w:r>
      <w:hyperlink w:anchor="sub_1000" w:history="1">
        <w:r w:rsidRPr="00DE1901">
          <w:rPr>
            <w:rStyle w:val="af1"/>
            <w:rFonts w:ascii="Arial" w:hAnsi="Arial" w:cs="Arial"/>
            <w:color w:val="000000"/>
          </w:rPr>
          <w:t>муниципальной</w:t>
        </w:r>
        <w:r w:rsidR="00FF4E71" w:rsidRPr="00DE1901">
          <w:rPr>
            <w:rStyle w:val="af1"/>
            <w:rFonts w:ascii="Arial" w:hAnsi="Arial" w:cs="Arial"/>
            <w:color w:val="000000"/>
          </w:rPr>
          <w:t xml:space="preserve"> </w:t>
        </w:r>
        <w:r w:rsidRPr="00DE1901">
          <w:rPr>
            <w:rStyle w:val="af1"/>
            <w:rFonts w:ascii="Arial" w:hAnsi="Arial" w:cs="Arial"/>
            <w:color w:val="000000"/>
          </w:rPr>
          <w:t>программе</w:t>
        </w:r>
      </w:hyperlink>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"Развитие</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транспортной</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системы"</w:t>
      </w:r>
    </w:p>
    <w:p w:rsidR="00BE47BD" w:rsidRPr="00DE1901" w:rsidRDefault="00BE47BD" w:rsidP="00762C4B">
      <w:pPr>
        <w:spacing w:after="0" w:line="240" w:lineRule="auto"/>
        <w:ind w:left="8222"/>
        <w:jc w:val="center"/>
        <w:rPr>
          <w:rStyle w:val="ae"/>
          <w:rFonts w:ascii="Arial" w:hAnsi="Arial" w:cs="Arial"/>
          <w:b w:val="0"/>
          <w:color w:val="000000"/>
          <w:sz w:val="20"/>
        </w:rPr>
      </w:pPr>
      <w:r w:rsidRPr="00DE1901">
        <w:rPr>
          <w:rStyle w:val="ae"/>
          <w:rFonts w:ascii="Arial" w:hAnsi="Arial" w:cs="Arial"/>
          <w:b w:val="0"/>
          <w:color w:val="000000"/>
          <w:sz w:val="20"/>
        </w:rPr>
        <w:t>Мариинско-Посадского</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муниципального</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округа</w:t>
      </w:r>
    </w:p>
    <w:p w:rsidR="00BE47BD" w:rsidRDefault="00BE47BD" w:rsidP="00762C4B">
      <w:pPr>
        <w:spacing w:after="0" w:line="240" w:lineRule="auto"/>
        <w:ind w:left="8222"/>
        <w:jc w:val="center"/>
        <w:rPr>
          <w:rStyle w:val="ae"/>
          <w:rFonts w:ascii="Arial" w:hAnsi="Arial" w:cs="Arial"/>
          <w:b w:val="0"/>
          <w:color w:val="000000"/>
          <w:sz w:val="20"/>
        </w:rPr>
      </w:pPr>
      <w:r w:rsidRPr="00DE1901">
        <w:rPr>
          <w:rStyle w:val="ae"/>
          <w:rFonts w:ascii="Arial" w:hAnsi="Arial" w:cs="Arial"/>
          <w:b w:val="0"/>
          <w:color w:val="000000"/>
          <w:sz w:val="20"/>
        </w:rPr>
        <w:t>Чувашской</w:t>
      </w:r>
      <w:r w:rsidR="00FF4E71" w:rsidRPr="00DE1901">
        <w:rPr>
          <w:rStyle w:val="ae"/>
          <w:rFonts w:ascii="Arial" w:hAnsi="Arial" w:cs="Arial"/>
          <w:b w:val="0"/>
          <w:color w:val="000000"/>
          <w:sz w:val="20"/>
        </w:rPr>
        <w:t xml:space="preserve"> </w:t>
      </w:r>
      <w:r w:rsidRPr="00DE1901">
        <w:rPr>
          <w:rStyle w:val="ae"/>
          <w:rFonts w:ascii="Arial" w:hAnsi="Arial" w:cs="Arial"/>
          <w:b w:val="0"/>
          <w:color w:val="000000"/>
          <w:sz w:val="20"/>
        </w:rPr>
        <w:t>Республ</w:t>
      </w:r>
      <w:bookmarkEnd w:id="28"/>
      <w:r w:rsidRPr="00DE1901">
        <w:rPr>
          <w:rStyle w:val="ae"/>
          <w:rFonts w:ascii="Arial" w:hAnsi="Arial" w:cs="Arial"/>
          <w:b w:val="0"/>
          <w:color w:val="000000"/>
          <w:sz w:val="20"/>
        </w:rPr>
        <w:t>ики</w:t>
      </w:r>
    </w:p>
    <w:p w:rsidR="00762C4B" w:rsidRPr="00DE1901" w:rsidRDefault="00762C4B" w:rsidP="00762C4B">
      <w:pPr>
        <w:spacing w:after="0" w:line="240" w:lineRule="auto"/>
        <w:ind w:left="8222"/>
        <w:jc w:val="center"/>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прогнозная</w:t>
      </w:r>
      <w:r w:rsidR="00FF4E71" w:rsidRPr="00DE1901">
        <w:rPr>
          <w:rFonts w:ascii="Arial" w:hAnsi="Arial" w:cs="Arial"/>
          <w:color w:val="000000"/>
          <w:sz w:val="20"/>
        </w:rPr>
        <w:t xml:space="preserve"> </w:t>
      </w:r>
      <w:r w:rsidRPr="00DE1901">
        <w:rPr>
          <w:rFonts w:ascii="Arial" w:hAnsi="Arial" w:cs="Arial"/>
          <w:color w:val="000000"/>
          <w:sz w:val="20"/>
        </w:rPr>
        <w:t>(справочная)</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расходов</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Pr="00DE1901">
        <w:rPr>
          <w:rStyle w:val="ae"/>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1793"/>
        <w:gridCol w:w="1630"/>
        <w:gridCol w:w="1351"/>
        <w:gridCol w:w="1810"/>
        <w:gridCol w:w="1185"/>
        <w:gridCol w:w="1136"/>
        <w:gridCol w:w="1268"/>
        <w:gridCol w:w="1399"/>
        <w:gridCol w:w="1002"/>
      </w:tblGrid>
      <w:tr w:rsidR="00BE47BD" w:rsidRPr="00DE1901" w:rsidTr="00CF1A15">
        <w:tblPrEx>
          <w:tblCellMar>
            <w:top w:w="0" w:type="dxa"/>
            <w:bottom w:w="0" w:type="dxa"/>
          </w:tblCellMar>
        </w:tblPrEx>
        <w:tc>
          <w:tcPr>
            <w:tcW w:w="387"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Статус</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Наименование</w:t>
            </w:r>
            <w:r w:rsidR="00FF4E71" w:rsidRPr="00DE1901">
              <w:rPr>
                <w:rFonts w:cs="Arial"/>
                <w:color w:val="000000"/>
                <w:sz w:val="20"/>
                <w:szCs w:val="20"/>
              </w:rPr>
              <w:t xml:space="preserve"> </w:t>
            </w:r>
            <w:r w:rsidRPr="00DE1901">
              <w:rPr>
                <w:rFonts w:cs="Arial"/>
                <w:color w:val="000000"/>
                <w:sz w:val="20"/>
                <w:szCs w:val="20"/>
              </w:rPr>
              <w:t>государственной</w:t>
            </w:r>
            <w:r w:rsidR="00FF4E71" w:rsidRPr="00DE1901">
              <w:rPr>
                <w:rFonts w:cs="Arial"/>
                <w:color w:val="000000"/>
                <w:sz w:val="20"/>
                <w:szCs w:val="20"/>
              </w:rPr>
              <w:t xml:space="preserve"> </w:t>
            </w:r>
            <w:r w:rsidRPr="00DE1901">
              <w:rPr>
                <w:rFonts w:cs="Arial"/>
                <w:color w:val="000000"/>
                <w:sz w:val="20"/>
                <w:szCs w:val="20"/>
              </w:rPr>
              <w:t>программы</w:t>
            </w:r>
            <w:r w:rsidR="00FF4E71" w:rsidRPr="00DE1901">
              <w:rPr>
                <w:rFonts w:cs="Arial"/>
                <w:color w:val="000000"/>
                <w:sz w:val="20"/>
                <w:szCs w:val="20"/>
              </w:rPr>
              <w:t xml:space="preserve"> </w:t>
            </w:r>
            <w:r w:rsidRPr="00DE1901">
              <w:rPr>
                <w:rFonts w:cs="Arial"/>
                <w:color w:val="000000"/>
                <w:sz w:val="20"/>
                <w:szCs w:val="20"/>
              </w:rPr>
              <w:t>Чувашской</w:t>
            </w:r>
            <w:r w:rsidR="00FF4E71" w:rsidRPr="00DE1901">
              <w:rPr>
                <w:rFonts w:cs="Arial"/>
                <w:color w:val="000000"/>
                <w:sz w:val="20"/>
                <w:szCs w:val="20"/>
              </w:rPr>
              <w:t xml:space="preserve"> </w:t>
            </w:r>
            <w:r w:rsidRPr="00DE1901">
              <w:rPr>
                <w:rFonts w:cs="Arial"/>
                <w:color w:val="000000"/>
                <w:sz w:val="20"/>
                <w:szCs w:val="20"/>
              </w:rPr>
              <w:t>Республики,</w:t>
            </w:r>
            <w:r w:rsidR="00FF4E71" w:rsidRPr="00DE1901">
              <w:rPr>
                <w:rFonts w:cs="Arial"/>
                <w:color w:val="000000"/>
                <w:sz w:val="20"/>
                <w:szCs w:val="20"/>
              </w:rPr>
              <w:t xml:space="preserve"> </w:t>
            </w:r>
            <w:r w:rsidRPr="00DE1901">
              <w:rPr>
                <w:rFonts w:cs="Arial"/>
                <w:color w:val="000000"/>
                <w:sz w:val="20"/>
                <w:szCs w:val="20"/>
              </w:rPr>
              <w:t>подпрограммы</w:t>
            </w:r>
            <w:r w:rsidR="00FF4E71" w:rsidRPr="00DE1901">
              <w:rPr>
                <w:rFonts w:cs="Arial"/>
                <w:color w:val="000000"/>
                <w:sz w:val="20"/>
                <w:szCs w:val="20"/>
              </w:rPr>
              <w:t xml:space="preserve"> </w:t>
            </w:r>
            <w:r w:rsidRPr="00DE1901">
              <w:rPr>
                <w:rFonts w:cs="Arial"/>
                <w:color w:val="000000"/>
                <w:sz w:val="20"/>
                <w:szCs w:val="20"/>
              </w:rPr>
              <w:t>государственной</w:t>
            </w:r>
            <w:r w:rsidR="00FF4E71" w:rsidRPr="00DE1901">
              <w:rPr>
                <w:rFonts w:cs="Arial"/>
                <w:color w:val="000000"/>
                <w:sz w:val="20"/>
                <w:szCs w:val="20"/>
              </w:rPr>
              <w:t xml:space="preserve"> </w:t>
            </w:r>
            <w:r w:rsidRPr="00DE1901">
              <w:rPr>
                <w:rFonts w:cs="Arial"/>
                <w:color w:val="000000"/>
                <w:sz w:val="20"/>
                <w:szCs w:val="20"/>
              </w:rPr>
              <w:t>программы</w:t>
            </w:r>
            <w:r w:rsidR="00FF4E71" w:rsidRPr="00DE1901">
              <w:rPr>
                <w:rFonts w:cs="Arial"/>
                <w:color w:val="000000"/>
                <w:sz w:val="20"/>
                <w:szCs w:val="20"/>
              </w:rPr>
              <w:t xml:space="preserve"> </w:t>
            </w:r>
            <w:r w:rsidRPr="00DE1901">
              <w:rPr>
                <w:rFonts w:cs="Arial"/>
                <w:color w:val="000000"/>
                <w:sz w:val="20"/>
                <w:szCs w:val="20"/>
              </w:rPr>
              <w:t>Чувашской</w:t>
            </w:r>
            <w:r w:rsidR="00FF4E71" w:rsidRPr="00DE1901">
              <w:rPr>
                <w:rFonts w:cs="Arial"/>
                <w:color w:val="000000"/>
                <w:sz w:val="20"/>
                <w:szCs w:val="20"/>
              </w:rPr>
              <w:t xml:space="preserve"> </w:t>
            </w:r>
            <w:r w:rsidRPr="00DE1901">
              <w:rPr>
                <w:rFonts w:cs="Arial"/>
                <w:color w:val="000000"/>
                <w:sz w:val="20"/>
                <w:szCs w:val="20"/>
              </w:rPr>
              <w:t>Республики</w:t>
            </w:r>
            <w:r w:rsidR="00FF4E71" w:rsidRPr="00DE1901">
              <w:rPr>
                <w:rFonts w:cs="Arial"/>
                <w:color w:val="000000"/>
                <w:sz w:val="20"/>
                <w:szCs w:val="20"/>
              </w:rPr>
              <w:t xml:space="preserve"> </w:t>
            </w:r>
            <w:r w:rsidRPr="00DE1901">
              <w:rPr>
                <w:rFonts w:cs="Arial"/>
                <w:color w:val="000000"/>
                <w:sz w:val="20"/>
                <w:szCs w:val="20"/>
              </w:rPr>
              <w:t>(программы,</w:t>
            </w:r>
            <w:r w:rsidR="00FF4E71" w:rsidRPr="00DE1901">
              <w:rPr>
                <w:rFonts w:cs="Arial"/>
                <w:color w:val="000000"/>
                <w:sz w:val="20"/>
                <w:szCs w:val="20"/>
              </w:rPr>
              <w:t xml:space="preserve"> </w:t>
            </w:r>
            <w:r w:rsidRPr="00DE1901">
              <w:rPr>
                <w:rFonts w:cs="Arial"/>
                <w:color w:val="000000"/>
                <w:sz w:val="20"/>
                <w:szCs w:val="20"/>
              </w:rPr>
              <w:t>ведомственной</w:t>
            </w:r>
            <w:r w:rsidR="00FF4E71" w:rsidRPr="00DE1901">
              <w:rPr>
                <w:rFonts w:cs="Arial"/>
                <w:color w:val="000000"/>
                <w:sz w:val="20"/>
                <w:szCs w:val="20"/>
              </w:rPr>
              <w:t xml:space="preserve"> </w:t>
            </w:r>
            <w:r w:rsidRPr="00DE1901">
              <w:rPr>
                <w:rFonts w:cs="Arial"/>
                <w:color w:val="000000"/>
                <w:sz w:val="20"/>
                <w:szCs w:val="20"/>
              </w:rPr>
              <w:t>целевой</w:t>
            </w:r>
            <w:r w:rsidR="00FF4E71" w:rsidRPr="00DE1901">
              <w:rPr>
                <w:rFonts w:cs="Arial"/>
                <w:color w:val="000000"/>
                <w:sz w:val="20"/>
                <w:szCs w:val="20"/>
              </w:rPr>
              <w:t xml:space="preserve"> </w:t>
            </w:r>
            <w:r w:rsidRPr="00DE1901">
              <w:rPr>
                <w:rFonts w:cs="Arial"/>
                <w:color w:val="000000"/>
                <w:sz w:val="20"/>
                <w:szCs w:val="20"/>
              </w:rPr>
              <w:t>программы</w:t>
            </w:r>
            <w:r w:rsidR="00FF4E71" w:rsidRPr="00DE1901">
              <w:rPr>
                <w:rFonts w:cs="Arial"/>
                <w:color w:val="000000"/>
                <w:sz w:val="20"/>
                <w:szCs w:val="20"/>
              </w:rPr>
              <w:t xml:space="preserve"> </w:t>
            </w:r>
            <w:r w:rsidRPr="00DE1901">
              <w:rPr>
                <w:rFonts w:cs="Arial"/>
                <w:color w:val="000000"/>
                <w:sz w:val="20"/>
                <w:szCs w:val="20"/>
              </w:rPr>
              <w:t>Чувашской</w:t>
            </w:r>
            <w:r w:rsidR="00FF4E71" w:rsidRPr="00DE1901">
              <w:rPr>
                <w:rFonts w:cs="Arial"/>
                <w:color w:val="000000"/>
                <w:sz w:val="20"/>
                <w:szCs w:val="20"/>
              </w:rPr>
              <w:t xml:space="preserve"> </w:t>
            </w:r>
            <w:r w:rsidRPr="00DE1901">
              <w:rPr>
                <w:rFonts w:cs="Arial"/>
                <w:color w:val="000000"/>
                <w:sz w:val="20"/>
                <w:szCs w:val="20"/>
              </w:rPr>
              <w:t>Республики,</w:t>
            </w:r>
            <w:r w:rsidR="00FF4E71" w:rsidRPr="00DE1901">
              <w:rPr>
                <w:rFonts w:cs="Arial"/>
                <w:color w:val="000000"/>
                <w:sz w:val="20"/>
                <w:szCs w:val="20"/>
              </w:rPr>
              <w:t xml:space="preserve"> </w:t>
            </w:r>
            <w:r w:rsidRPr="00DE1901">
              <w:rPr>
                <w:rFonts w:cs="Arial"/>
                <w:color w:val="000000"/>
                <w:sz w:val="20"/>
                <w:szCs w:val="20"/>
              </w:rPr>
              <w:t>основного</w:t>
            </w:r>
            <w:r w:rsidR="00FF4E71" w:rsidRPr="00DE1901">
              <w:rPr>
                <w:rFonts w:cs="Arial"/>
                <w:color w:val="000000"/>
                <w:sz w:val="20"/>
                <w:szCs w:val="20"/>
              </w:rPr>
              <w:t xml:space="preserve"> </w:t>
            </w:r>
            <w:r w:rsidRPr="00DE1901">
              <w:rPr>
                <w:rFonts w:cs="Arial"/>
                <w:color w:val="000000"/>
                <w:sz w:val="20"/>
                <w:szCs w:val="20"/>
              </w:rPr>
              <w:t>мероприятия)</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Код</w:t>
            </w:r>
            <w:r w:rsidR="00FF4E71" w:rsidRPr="00DE1901">
              <w:rPr>
                <w:rFonts w:cs="Arial"/>
                <w:color w:val="000000"/>
                <w:sz w:val="20"/>
                <w:szCs w:val="20"/>
              </w:rPr>
              <w:t xml:space="preserve"> </w:t>
            </w:r>
            <w:hyperlink r:id="rId23" w:history="1">
              <w:r w:rsidRPr="00DE1901">
                <w:rPr>
                  <w:rStyle w:val="af1"/>
                  <w:rFonts w:eastAsiaTheme="minorEastAsia" w:cs="Arial"/>
                  <w:b/>
                  <w:bCs/>
                  <w:color w:val="000000"/>
                  <w:szCs w:val="20"/>
                </w:rPr>
                <w:t>бюджетной</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классификации</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Источники</w:t>
            </w:r>
            <w:r w:rsidR="00FF4E71" w:rsidRPr="00DE1901">
              <w:rPr>
                <w:rFonts w:cs="Arial"/>
                <w:color w:val="000000"/>
                <w:sz w:val="20"/>
                <w:szCs w:val="20"/>
              </w:rPr>
              <w:t xml:space="preserve"> </w:t>
            </w:r>
            <w:r w:rsidRPr="00DE1901">
              <w:rPr>
                <w:rFonts w:cs="Arial"/>
                <w:color w:val="000000"/>
                <w:sz w:val="20"/>
                <w:szCs w:val="20"/>
              </w:rPr>
              <w:t>финансирования</w:t>
            </w:r>
          </w:p>
        </w:tc>
        <w:tc>
          <w:tcPr>
            <w:tcW w:w="2887" w:type="pct"/>
            <w:gridSpan w:val="5"/>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Расходы</w:t>
            </w:r>
            <w:r w:rsidR="00FF4E71" w:rsidRPr="00DE1901">
              <w:rPr>
                <w:rFonts w:cs="Arial"/>
                <w:color w:val="000000"/>
                <w:sz w:val="20"/>
                <w:szCs w:val="20"/>
              </w:rPr>
              <w:t xml:space="preserve"> </w:t>
            </w:r>
            <w:r w:rsidRPr="00DE1901">
              <w:rPr>
                <w:rFonts w:cs="Arial"/>
                <w:color w:val="000000"/>
                <w:sz w:val="20"/>
                <w:szCs w:val="20"/>
              </w:rPr>
              <w:t>по</w:t>
            </w:r>
            <w:r w:rsidR="00FF4E71" w:rsidRPr="00DE1901">
              <w:rPr>
                <w:rFonts w:cs="Arial"/>
                <w:color w:val="000000"/>
                <w:sz w:val="20"/>
                <w:szCs w:val="20"/>
              </w:rPr>
              <w:t xml:space="preserve"> </w:t>
            </w:r>
            <w:r w:rsidRPr="00DE1901">
              <w:rPr>
                <w:rFonts w:cs="Arial"/>
                <w:color w:val="000000"/>
                <w:sz w:val="20"/>
                <w:szCs w:val="20"/>
              </w:rPr>
              <w:t>годам,</w:t>
            </w:r>
            <w:r w:rsidR="00FF4E71" w:rsidRPr="00DE1901">
              <w:rPr>
                <w:rFonts w:cs="Arial"/>
                <w:color w:val="000000"/>
                <w:sz w:val="20"/>
                <w:szCs w:val="20"/>
              </w:rPr>
              <w:t xml:space="preserve"> </w:t>
            </w:r>
            <w:r w:rsidRPr="00DE1901">
              <w:rPr>
                <w:rFonts w:cs="Arial"/>
                <w:color w:val="000000"/>
                <w:sz w:val="20"/>
                <w:szCs w:val="20"/>
              </w:rPr>
              <w:t>тыс.</w:t>
            </w:r>
            <w:r w:rsidR="00FF4E71" w:rsidRPr="00DE1901">
              <w:rPr>
                <w:rFonts w:cs="Arial"/>
                <w:color w:val="000000"/>
                <w:sz w:val="20"/>
                <w:szCs w:val="20"/>
              </w:rPr>
              <w:t xml:space="preserve"> </w:t>
            </w:r>
            <w:r w:rsidRPr="00DE1901">
              <w:rPr>
                <w:rFonts w:cs="Arial"/>
                <w:color w:val="000000"/>
                <w:sz w:val="20"/>
                <w:szCs w:val="20"/>
              </w:rPr>
              <w:t>рублей</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главный</w:t>
            </w:r>
            <w:r w:rsidR="00FF4E71" w:rsidRPr="00DE1901">
              <w:rPr>
                <w:rFonts w:cs="Arial"/>
                <w:color w:val="000000"/>
                <w:sz w:val="20"/>
                <w:szCs w:val="20"/>
              </w:rPr>
              <w:t xml:space="preserve"> </w:t>
            </w:r>
            <w:r w:rsidRPr="00DE1901">
              <w:rPr>
                <w:rFonts w:cs="Arial"/>
                <w:color w:val="000000"/>
                <w:sz w:val="20"/>
                <w:szCs w:val="20"/>
              </w:rPr>
              <w:t>распорядитель</w:t>
            </w:r>
            <w:r w:rsidR="00FF4E71" w:rsidRPr="00DE1901">
              <w:rPr>
                <w:rFonts w:cs="Arial"/>
                <w:color w:val="000000"/>
                <w:sz w:val="20"/>
                <w:szCs w:val="20"/>
              </w:rPr>
              <w:t xml:space="preserve"> </w:t>
            </w:r>
            <w:r w:rsidRPr="00DE1901">
              <w:rPr>
                <w:rFonts w:cs="Arial"/>
                <w:color w:val="000000"/>
                <w:sz w:val="20"/>
                <w:szCs w:val="20"/>
              </w:rPr>
              <w:t>бюджетных</w:t>
            </w:r>
            <w:r w:rsidR="00FF4E71" w:rsidRPr="00DE1901">
              <w:rPr>
                <w:rFonts w:cs="Arial"/>
                <w:color w:val="000000"/>
                <w:sz w:val="20"/>
                <w:szCs w:val="20"/>
              </w:rPr>
              <w:t xml:space="preserve"> </w:t>
            </w:r>
            <w:r w:rsidRPr="00DE1901">
              <w:rPr>
                <w:rFonts w:cs="Arial"/>
                <w:color w:val="000000"/>
                <w:sz w:val="20"/>
                <w:szCs w:val="20"/>
              </w:rPr>
              <w:t>средств</w:t>
            </w: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hyperlink r:id="rId24" w:history="1">
              <w:r w:rsidRPr="00DE1901">
                <w:rPr>
                  <w:rStyle w:val="af1"/>
                  <w:rFonts w:eastAsiaTheme="minorEastAsia" w:cs="Arial"/>
                  <w:b/>
                  <w:bCs/>
                  <w:color w:val="000000"/>
                  <w:szCs w:val="20"/>
                </w:rPr>
                <w:t>целевая</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статья</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расходов</w:t>
              </w:r>
            </w:hyperlink>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2023</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2024</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2025</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2026-2030</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2031-2035</w:t>
            </w:r>
          </w:p>
        </w:tc>
      </w:tr>
      <w:tr w:rsidR="00CF1A15" w:rsidRPr="00DE1901" w:rsidTr="00CF1A15">
        <w:tblPrEx>
          <w:tblCellMar>
            <w:top w:w="0" w:type="dxa"/>
            <w:bottom w:w="0" w:type="dxa"/>
          </w:tblCellMar>
        </w:tblPrEx>
        <w:trPr>
          <w:cantSplit/>
        </w:trPr>
        <w:tc>
          <w:tcPr>
            <w:tcW w:w="387"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w:t>
            </w: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w:t>
            </w: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w:t>
            </w: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10</w:t>
            </w:r>
          </w:p>
        </w:tc>
      </w:tr>
      <w:tr w:rsidR="00CF1A15" w:rsidRPr="00DE1901" w:rsidTr="00CF1A15">
        <w:tblPrEx>
          <w:tblCellMar>
            <w:top w:w="0" w:type="dxa"/>
            <w:bottom w:w="0" w:type="dxa"/>
          </w:tblCellMar>
        </w:tblPrEx>
        <w:tc>
          <w:tcPr>
            <w:tcW w:w="387"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Муниципальная</w:t>
            </w:r>
            <w:r w:rsidR="00FF4E71" w:rsidRPr="00DE1901">
              <w:rPr>
                <w:rFonts w:ascii="Arial" w:hAnsi="Arial" w:cs="Arial"/>
                <w:color w:val="000000"/>
                <w:sz w:val="20"/>
                <w:szCs w:val="20"/>
              </w:rPr>
              <w:t xml:space="preserve"> </w:t>
            </w:r>
            <w:r w:rsidRPr="00DE1901">
              <w:rPr>
                <w:rFonts w:ascii="Arial" w:hAnsi="Arial" w:cs="Arial"/>
                <w:color w:val="000000"/>
                <w:sz w:val="20"/>
                <w:szCs w:val="20"/>
              </w:rPr>
              <w:t>программа</w:t>
            </w:r>
            <w:r w:rsidR="00FF4E71" w:rsidRPr="00DE1901">
              <w:rPr>
                <w:rFonts w:ascii="Arial" w:hAnsi="Arial" w:cs="Arial"/>
                <w:color w:val="000000"/>
                <w:sz w:val="20"/>
                <w:szCs w:val="20"/>
              </w:rPr>
              <w:t xml:space="preserve"> </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"Развитие</w:t>
            </w:r>
            <w:r w:rsidR="00FF4E71" w:rsidRPr="00DE1901">
              <w:rPr>
                <w:rFonts w:ascii="Arial" w:hAnsi="Arial" w:cs="Arial"/>
                <w:color w:val="000000"/>
                <w:sz w:val="20"/>
                <w:szCs w:val="20"/>
              </w:rPr>
              <w:t xml:space="preserve"> </w:t>
            </w:r>
            <w:r w:rsidRPr="00DE1901">
              <w:rPr>
                <w:rFonts w:ascii="Arial" w:hAnsi="Arial" w:cs="Arial"/>
                <w:color w:val="000000"/>
                <w:sz w:val="20"/>
                <w:szCs w:val="20"/>
              </w:rPr>
              <w:t>транспортной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системы</w:t>
            </w:r>
            <w:r w:rsidRPr="00DE1901">
              <w:rPr>
                <w:rStyle w:val="ae"/>
                <w:rFonts w:ascii="Arial" w:hAnsi="Arial" w:cs="Arial"/>
                <w:color w:val="000000"/>
                <w:sz w:val="20"/>
                <w:szCs w:val="20"/>
              </w:rPr>
              <w:t>"</w:t>
            </w:r>
            <w:r w:rsidR="00FF4E71" w:rsidRPr="00DE1901">
              <w:rPr>
                <w:rFonts w:ascii="Arial" w:hAnsi="Arial" w:cs="Arial"/>
                <w:color w:val="000000"/>
                <w:sz w:val="20"/>
                <w:szCs w:val="20"/>
              </w:rPr>
              <w:t xml:space="preserve"> </w:t>
            </w:r>
            <w:r w:rsidRPr="00DE1901">
              <w:rPr>
                <w:rFonts w:ascii="Arial" w:hAnsi="Arial" w:cs="Arial"/>
                <w:color w:val="000000"/>
                <w:sz w:val="20"/>
                <w:szCs w:val="20"/>
              </w:rPr>
              <w:t>Мариинско-Посадского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округа</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Ч200000000</w:t>
            </w: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76</w:t>
            </w:r>
            <w:r w:rsidR="00FF4E71" w:rsidRPr="00DE1901">
              <w:rPr>
                <w:rFonts w:ascii="Arial" w:hAnsi="Arial" w:cs="Arial"/>
                <w:color w:val="000000"/>
                <w:sz w:val="20"/>
                <w:szCs w:val="20"/>
              </w:rPr>
              <w:t xml:space="preserve"> </w:t>
            </w:r>
            <w:r w:rsidRPr="00DE1901">
              <w:rPr>
                <w:rFonts w:ascii="Arial" w:hAnsi="Arial" w:cs="Arial"/>
                <w:color w:val="000000"/>
                <w:sz w:val="20"/>
                <w:szCs w:val="20"/>
              </w:rPr>
              <w:t>346,0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75</w:t>
            </w:r>
            <w:r w:rsidR="00FF4E71" w:rsidRPr="00DE1901">
              <w:rPr>
                <w:rFonts w:ascii="Arial" w:hAnsi="Arial" w:cs="Arial"/>
                <w:color w:val="000000"/>
                <w:sz w:val="20"/>
                <w:szCs w:val="20"/>
              </w:rPr>
              <w:t xml:space="preserve"> </w:t>
            </w:r>
            <w:r w:rsidRPr="00DE1901">
              <w:rPr>
                <w:rFonts w:ascii="Arial" w:hAnsi="Arial" w:cs="Arial"/>
                <w:color w:val="000000"/>
                <w:sz w:val="20"/>
                <w:szCs w:val="20"/>
              </w:rPr>
              <w:t>907,9</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76</w:t>
            </w:r>
            <w:r w:rsidR="00FF4E71" w:rsidRPr="00DE1901">
              <w:rPr>
                <w:rFonts w:ascii="Arial" w:hAnsi="Arial" w:cs="Arial"/>
                <w:color w:val="000000"/>
                <w:sz w:val="20"/>
                <w:szCs w:val="20"/>
              </w:rPr>
              <w:t xml:space="preserve"> </w:t>
            </w:r>
            <w:r w:rsidRPr="00DE1901">
              <w:rPr>
                <w:rFonts w:ascii="Arial" w:hAnsi="Arial" w:cs="Arial"/>
                <w:color w:val="000000"/>
                <w:sz w:val="20"/>
                <w:szCs w:val="20"/>
              </w:rPr>
              <w:t>007,9</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380</w:t>
            </w:r>
            <w:r w:rsidR="00FF4E71" w:rsidRPr="00DE1901">
              <w:rPr>
                <w:rFonts w:cs="Arial"/>
                <w:color w:val="000000"/>
                <w:sz w:val="20"/>
                <w:szCs w:val="20"/>
              </w:rPr>
              <w:t xml:space="preserve"> </w:t>
            </w:r>
            <w:r w:rsidRPr="00DE1901">
              <w:rPr>
                <w:rFonts w:cs="Arial"/>
                <w:color w:val="000000"/>
                <w:sz w:val="20"/>
                <w:szCs w:val="20"/>
              </w:rPr>
              <w:t>039,5</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380</w:t>
            </w:r>
            <w:r w:rsidR="00FF4E71" w:rsidRPr="00DE1901">
              <w:rPr>
                <w:rFonts w:cs="Arial"/>
                <w:color w:val="000000"/>
                <w:sz w:val="20"/>
                <w:szCs w:val="20"/>
              </w:rPr>
              <w:t xml:space="preserve"> </w:t>
            </w:r>
            <w:r w:rsidRPr="00DE1901">
              <w:rPr>
                <w:rFonts w:cs="Arial"/>
                <w:color w:val="000000"/>
                <w:sz w:val="20"/>
                <w:szCs w:val="20"/>
              </w:rPr>
              <w:t>039,5</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58</w:t>
            </w:r>
            <w:r w:rsidR="00FF4E71" w:rsidRPr="00DE1901">
              <w:rPr>
                <w:rFonts w:ascii="Arial" w:hAnsi="Arial" w:cs="Arial"/>
                <w:color w:val="000000"/>
                <w:sz w:val="20"/>
                <w:szCs w:val="20"/>
              </w:rPr>
              <w:t xml:space="preserve"> </w:t>
            </w:r>
            <w:r w:rsidRPr="00DE1901">
              <w:rPr>
                <w:rFonts w:ascii="Arial" w:hAnsi="Arial" w:cs="Arial"/>
                <w:color w:val="000000"/>
                <w:sz w:val="20"/>
                <w:szCs w:val="20"/>
              </w:rPr>
              <w:t>246,0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57</w:t>
            </w:r>
            <w:r w:rsidR="00FF4E71" w:rsidRPr="00DE1901">
              <w:rPr>
                <w:rFonts w:ascii="Arial" w:hAnsi="Arial" w:cs="Arial"/>
                <w:color w:val="000000"/>
                <w:sz w:val="20"/>
                <w:szCs w:val="20"/>
              </w:rPr>
              <w:t xml:space="preserve"> </w:t>
            </w:r>
            <w:r w:rsidRPr="00DE1901">
              <w:rPr>
                <w:rFonts w:ascii="Arial" w:hAnsi="Arial" w:cs="Arial"/>
                <w:color w:val="000000"/>
                <w:sz w:val="20"/>
                <w:szCs w:val="20"/>
              </w:rPr>
              <w:t>707,9</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57</w:t>
            </w:r>
            <w:r w:rsidR="00FF4E71" w:rsidRPr="00DE1901">
              <w:rPr>
                <w:rFonts w:ascii="Arial" w:hAnsi="Arial" w:cs="Arial"/>
                <w:color w:val="000000"/>
                <w:sz w:val="20"/>
                <w:szCs w:val="20"/>
              </w:rPr>
              <w:t xml:space="preserve"> </w:t>
            </w:r>
            <w:r w:rsidRPr="00DE1901">
              <w:rPr>
                <w:rFonts w:ascii="Arial" w:hAnsi="Arial" w:cs="Arial"/>
                <w:color w:val="000000"/>
                <w:sz w:val="20"/>
                <w:szCs w:val="20"/>
              </w:rPr>
              <w:t>707,9</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288</w:t>
            </w:r>
            <w:r w:rsidR="00FF4E71" w:rsidRPr="00DE1901">
              <w:rPr>
                <w:rFonts w:cs="Arial"/>
                <w:color w:val="000000"/>
                <w:sz w:val="20"/>
                <w:szCs w:val="20"/>
              </w:rPr>
              <w:t xml:space="preserve"> </w:t>
            </w:r>
            <w:r w:rsidRPr="00DE1901">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288</w:t>
            </w:r>
            <w:r w:rsidR="00FF4E71" w:rsidRPr="00DE1901">
              <w:rPr>
                <w:rFonts w:cs="Arial"/>
                <w:color w:val="000000"/>
                <w:sz w:val="20"/>
                <w:szCs w:val="20"/>
              </w:rPr>
              <w:t xml:space="preserve"> </w:t>
            </w:r>
            <w:r w:rsidRPr="00DE1901">
              <w:rPr>
                <w:rFonts w:cs="Arial"/>
                <w:color w:val="000000"/>
                <w:sz w:val="20"/>
                <w:szCs w:val="20"/>
              </w:rPr>
              <w:t>539,5</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18</w:t>
            </w:r>
            <w:r w:rsidR="00FF4E71" w:rsidRPr="00DE1901">
              <w:rPr>
                <w:rFonts w:ascii="Arial" w:hAnsi="Arial" w:cs="Arial"/>
                <w:color w:val="000000"/>
                <w:sz w:val="20"/>
                <w:szCs w:val="20"/>
              </w:rPr>
              <w:t xml:space="preserve"> </w:t>
            </w:r>
            <w:r w:rsidRPr="00DE1901">
              <w:rPr>
                <w:rFonts w:ascii="Arial" w:hAnsi="Arial" w:cs="Arial"/>
                <w:color w:val="000000"/>
                <w:sz w:val="20"/>
                <w:szCs w:val="20"/>
              </w:rPr>
              <w:t>100,0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18</w:t>
            </w:r>
            <w:r w:rsidR="00FF4E71" w:rsidRPr="00DE1901">
              <w:rPr>
                <w:rFonts w:ascii="Arial" w:hAnsi="Arial" w:cs="Arial"/>
                <w:color w:val="000000"/>
                <w:sz w:val="20"/>
                <w:szCs w:val="20"/>
              </w:rPr>
              <w:t xml:space="preserve"> </w:t>
            </w:r>
            <w:r w:rsidRPr="00DE1901">
              <w:rPr>
                <w:rFonts w:ascii="Arial" w:hAnsi="Arial" w:cs="Arial"/>
                <w:color w:val="000000"/>
                <w:sz w:val="20"/>
                <w:szCs w:val="20"/>
              </w:rPr>
              <w:t>200,0</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18</w:t>
            </w:r>
            <w:r w:rsidR="00FF4E71" w:rsidRPr="00DE1901">
              <w:rPr>
                <w:rFonts w:ascii="Arial" w:hAnsi="Arial" w:cs="Arial"/>
                <w:color w:val="000000"/>
                <w:sz w:val="20"/>
                <w:szCs w:val="20"/>
              </w:rPr>
              <w:t xml:space="preserve"> </w:t>
            </w:r>
            <w:r w:rsidRPr="00DE1901">
              <w:rPr>
                <w:rFonts w:ascii="Arial" w:hAnsi="Arial" w:cs="Arial"/>
                <w:color w:val="000000"/>
                <w:sz w:val="20"/>
                <w:szCs w:val="20"/>
              </w:rPr>
              <w:t>300,0</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91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91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w:t>
            </w:r>
          </w:p>
        </w:tc>
      </w:tr>
      <w:tr w:rsidR="00CF1A15" w:rsidRPr="00DE1901" w:rsidTr="00CF1A15">
        <w:tblPrEx>
          <w:tblCellMar>
            <w:top w:w="0" w:type="dxa"/>
            <w:bottom w:w="0" w:type="dxa"/>
          </w:tblCellMar>
        </w:tblPrEx>
        <w:tc>
          <w:tcPr>
            <w:tcW w:w="387"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hyperlink w:anchor="sub_10001" w:history="1">
              <w:r w:rsidRPr="00DE1901">
                <w:rPr>
                  <w:rStyle w:val="af1"/>
                  <w:rFonts w:ascii="Arial" w:eastAsiaTheme="minorEastAsia" w:hAnsi="Arial" w:cs="Arial"/>
                  <w:b/>
                  <w:bCs/>
                  <w:color w:val="000000"/>
                  <w:szCs w:val="20"/>
                </w:rPr>
                <w:t>Подпрограмма</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"Безопасные</w:t>
            </w:r>
            <w:r w:rsidR="00FF4E71" w:rsidRPr="00DE1901">
              <w:rPr>
                <w:rFonts w:ascii="Arial" w:hAnsi="Arial" w:cs="Arial"/>
                <w:color w:val="000000"/>
                <w:sz w:val="20"/>
                <w:szCs w:val="20"/>
              </w:rPr>
              <w:t xml:space="preserve"> </w:t>
            </w:r>
            <w:r w:rsidRPr="00DE1901">
              <w:rPr>
                <w:rFonts w:ascii="Arial" w:hAnsi="Arial" w:cs="Arial"/>
                <w:color w:val="000000"/>
                <w:sz w:val="20"/>
                <w:szCs w:val="20"/>
              </w:rPr>
              <w:t>и</w:t>
            </w:r>
            <w:r w:rsidR="00FF4E71" w:rsidRPr="00DE1901">
              <w:rPr>
                <w:rFonts w:ascii="Arial" w:hAnsi="Arial" w:cs="Arial"/>
                <w:color w:val="000000"/>
                <w:sz w:val="20"/>
                <w:szCs w:val="20"/>
              </w:rPr>
              <w:t xml:space="preserve"> </w:t>
            </w:r>
            <w:r w:rsidRPr="00DE1901">
              <w:rPr>
                <w:rFonts w:ascii="Arial" w:hAnsi="Arial" w:cs="Arial"/>
                <w:color w:val="000000"/>
                <w:sz w:val="20"/>
                <w:szCs w:val="20"/>
              </w:rPr>
              <w:t>качественные</w:t>
            </w:r>
            <w:r w:rsidR="00FF4E71" w:rsidRPr="00DE1901">
              <w:rPr>
                <w:rFonts w:ascii="Arial" w:hAnsi="Arial" w:cs="Arial"/>
                <w:color w:val="000000"/>
                <w:sz w:val="20"/>
                <w:szCs w:val="20"/>
              </w:rPr>
              <w:t xml:space="preserve"> </w:t>
            </w:r>
            <w:r w:rsidRPr="00DE1901">
              <w:rPr>
                <w:rFonts w:ascii="Arial" w:hAnsi="Arial" w:cs="Arial"/>
                <w:color w:val="000000"/>
                <w:sz w:val="20"/>
                <w:szCs w:val="20"/>
              </w:rPr>
              <w:t>автомобильные</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дороги"</w:t>
            </w: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Ч210000000</w:t>
            </w: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74</w:t>
            </w:r>
            <w:r w:rsidR="00FF4E71" w:rsidRPr="00DE1901">
              <w:rPr>
                <w:rFonts w:ascii="Arial" w:hAnsi="Arial" w:cs="Arial"/>
                <w:color w:val="000000"/>
                <w:sz w:val="20"/>
                <w:szCs w:val="20"/>
              </w:rPr>
              <w:t xml:space="preserve"> </w:t>
            </w:r>
            <w:r w:rsidRPr="00DE1901">
              <w:rPr>
                <w:rFonts w:ascii="Arial" w:hAnsi="Arial" w:cs="Arial"/>
                <w:color w:val="000000"/>
                <w:sz w:val="20"/>
                <w:szCs w:val="20"/>
              </w:rPr>
              <w:t>846,0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74</w:t>
            </w:r>
            <w:r w:rsidR="00FF4E71" w:rsidRPr="00DE1901">
              <w:rPr>
                <w:rFonts w:ascii="Arial" w:hAnsi="Arial" w:cs="Arial"/>
                <w:color w:val="000000"/>
                <w:sz w:val="20"/>
                <w:szCs w:val="20"/>
              </w:rPr>
              <w:t xml:space="preserve"> </w:t>
            </w:r>
            <w:r w:rsidRPr="00DE1901">
              <w:rPr>
                <w:rFonts w:ascii="Arial" w:hAnsi="Arial" w:cs="Arial"/>
                <w:color w:val="000000"/>
                <w:sz w:val="20"/>
                <w:szCs w:val="20"/>
              </w:rPr>
              <w:t>407,9</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74</w:t>
            </w:r>
            <w:r w:rsidR="00FF4E71" w:rsidRPr="00DE1901">
              <w:rPr>
                <w:rFonts w:ascii="Arial" w:hAnsi="Arial" w:cs="Arial"/>
                <w:color w:val="000000"/>
                <w:sz w:val="20"/>
                <w:szCs w:val="20"/>
              </w:rPr>
              <w:t xml:space="preserve"> </w:t>
            </w:r>
            <w:r w:rsidRPr="00DE1901">
              <w:rPr>
                <w:rFonts w:ascii="Arial" w:hAnsi="Arial" w:cs="Arial"/>
                <w:color w:val="000000"/>
                <w:sz w:val="20"/>
                <w:szCs w:val="20"/>
              </w:rPr>
              <w:t>507,9</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372</w:t>
            </w:r>
            <w:r w:rsidR="00FF4E71" w:rsidRPr="00DE1901">
              <w:rPr>
                <w:rFonts w:cs="Arial"/>
                <w:color w:val="000000"/>
                <w:sz w:val="20"/>
                <w:szCs w:val="20"/>
              </w:rPr>
              <w:t xml:space="preserve"> </w:t>
            </w:r>
            <w:r w:rsidRPr="00DE1901">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372</w:t>
            </w:r>
            <w:r w:rsidR="00FF4E71" w:rsidRPr="00DE1901">
              <w:rPr>
                <w:rFonts w:cs="Arial"/>
                <w:color w:val="000000"/>
                <w:sz w:val="20"/>
                <w:szCs w:val="20"/>
              </w:rPr>
              <w:t xml:space="preserve"> </w:t>
            </w:r>
            <w:r w:rsidRPr="00DE1901">
              <w:rPr>
                <w:rFonts w:cs="Arial"/>
                <w:color w:val="000000"/>
                <w:sz w:val="20"/>
                <w:szCs w:val="20"/>
              </w:rPr>
              <w:t>539,5</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lastRenderedPageBreak/>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lastRenderedPageBreak/>
              <w:t>58</w:t>
            </w:r>
            <w:r w:rsidR="00FF4E71" w:rsidRPr="00DE1901">
              <w:rPr>
                <w:rFonts w:ascii="Arial" w:hAnsi="Arial" w:cs="Arial"/>
                <w:color w:val="000000"/>
                <w:sz w:val="20"/>
                <w:szCs w:val="20"/>
              </w:rPr>
              <w:t xml:space="preserve"> </w:t>
            </w:r>
            <w:r w:rsidRPr="00DE1901">
              <w:rPr>
                <w:rFonts w:ascii="Arial" w:hAnsi="Arial" w:cs="Arial"/>
                <w:color w:val="000000"/>
                <w:sz w:val="20"/>
                <w:szCs w:val="20"/>
              </w:rPr>
              <w:t>246,0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57</w:t>
            </w:r>
            <w:r w:rsidR="00FF4E71" w:rsidRPr="00DE1901">
              <w:rPr>
                <w:rFonts w:ascii="Arial" w:hAnsi="Arial" w:cs="Arial"/>
                <w:color w:val="000000"/>
                <w:sz w:val="20"/>
                <w:szCs w:val="20"/>
              </w:rPr>
              <w:t xml:space="preserve"> </w:t>
            </w:r>
            <w:r w:rsidRPr="00DE1901">
              <w:rPr>
                <w:rFonts w:ascii="Arial" w:hAnsi="Arial" w:cs="Arial"/>
                <w:color w:val="000000"/>
                <w:sz w:val="20"/>
                <w:szCs w:val="20"/>
              </w:rPr>
              <w:t>707,9</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57</w:t>
            </w:r>
            <w:r w:rsidR="00FF4E71" w:rsidRPr="00DE1901">
              <w:rPr>
                <w:rFonts w:ascii="Arial" w:hAnsi="Arial" w:cs="Arial"/>
                <w:color w:val="000000"/>
                <w:sz w:val="20"/>
                <w:szCs w:val="20"/>
              </w:rPr>
              <w:t xml:space="preserve"> </w:t>
            </w:r>
            <w:r w:rsidRPr="00DE1901">
              <w:rPr>
                <w:rFonts w:ascii="Arial" w:hAnsi="Arial" w:cs="Arial"/>
                <w:color w:val="000000"/>
                <w:sz w:val="20"/>
                <w:szCs w:val="20"/>
              </w:rPr>
              <w:t>707,9</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288</w:t>
            </w:r>
            <w:r w:rsidR="00FF4E71" w:rsidRPr="00DE1901">
              <w:rPr>
                <w:rFonts w:cs="Arial"/>
                <w:color w:val="000000"/>
                <w:sz w:val="20"/>
                <w:szCs w:val="20"/>
              </w:rPr>
              <w:t xml:space="preserve"> </w:t>
            </w:r>
            <w:r w:rsidRPr="00DE1901">
              <w:rPr>
                <w:rFonts w:cs="Arial"/>
                <w:color w:val="000000"/>
                <w:sz w:val="20"/>
                <w:szCs w:val="20"/>
              </w:rPr>
              <w:t>539,5</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288</w:t>
            </w:r>
            <w:r w:rsidR="00FF4E71" w:rsidRPr="00DE1901">
              <w:rPr>
                <w:rFonts w:cs="Arial"/>
                <w:color w:val="000000"/>
                <w:sz w:val="20"/>
                <w:szCs w:val="20"/>
              </w:rPr>
              <w:t xml:space="preserve"> </w:t>
            </w:r>
            <w:r w:rsidRPr="00DE1901">
              <w:rPr>
                <w:rFonts w:cs="Arial"/>
                <w:color w:val="000000"/>
                <w:sz w:val="20"/>
                <w:szCs w:val="20"/>
              </w:rPr>
              <w:t>539,5</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16</w:t>
            </w:r>
            <w:r w:rsidR="00FF4E71" w:rsidRPr="00DE1901">
              <w:rPr>
                <w:rFonts w:ascii="Arial" w:hAnsi="Arial" w:cs="Arial"/>
                <w:color w:val="000000"/>
                <w:sz w:val="20"/>
                <w:szCs w:val="20"/>
              </w:rPr>
              <w:t xml:space="preserve"> </w:t>
            </w:r>
            <w:r w:rsidRPr="00DE1901">
              <w:rPr>
                <w:rFonts w:ascii="Arial" w:hAnsi="Arial" w:cs="Arial"/>
                <w:color w:val="000000"/>
                <w:sz w:val="20"/>
                <w:szCs w:val="20"/>
              </w:rPr>
              <w:t>600,0</w:t>
            </w:r>
          </w:p>
          <w:p w:rsidR="00BE47BD" w:rsidRPr="00DE1901" w:rsidRDefault="00BE47BD" w:rsidP="00DE1901">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16</w:t>
            </w:r>
            <w:r w:rsidR="00FF4E71" w:rsidRPr="00DE1901">
              <w:rPr>
                <w:rFonts w:ascii="Arial" w:hAnsi="Arial" w:cs="Arial"/>
                <w:color w:val="000000"/>
                <w:sz w:val="20"/>
                <w:szCs w:val="20"/>
              </w:rPr>
              <w:t xml:space="preserve"> </w:t>
            </w:r>
            <w:r w:rsidRPr="00DE1901">
              <w:rPr>
                <w:rFonts w:ascii="Arial" w:hAnsi="Arial" w:cs="Arial"/>
                <w:color w:val="000000"/>
                <w:sz w:val="20"/>
                <w:szCs w:val="20"/>
              </w:rPr>
              <w:t>700,0</w:t>
            </w:r>
          </w:p>
          <w:p w:rsidR="00BE47BD" w:rsidRPr="00DE1901" w:rsidRDefault="00BE47BD" w:rsidP="00DE1901">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16</w:t>
            </w:r>
            <w:r w:rsidR="00FF4E71" w:rsidRPr="00DE1901">
              <w:rPr>
                <w:rFonts w:ascii="Arial" w:hAnsi="Arial" w:cs="Arial"/>
                <w:color w:val="000000"/>
                <w:sz w:val="20"/>
                <w:szCs w:val="20"/>
              </w:rPr>
              <w:t xml:space="preserve"> </w:t>
            </w:r>
            <w:r w:rsidRPr="00DE1901">
              <w:rPr>
                <w:rFonts w:ascii="Arial" w:hAnsi="Arial" w:cs="Arial"/>
                <w:color w:val="000000"/>
                <w:sz w:val="20"/>
                <w:szCs w:val="20"/>
              </w:rPr>
              <w:t>800,0</w:t>
            </w:r>
          </w:p>
          <w:p w:rsidR="00BE47BD" w:rsidRPr="00DE1901" w:rsidRDefault="00BE47BD" w:rsidP="00DE1901">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84</w:t>
            </w:r>
            <w:r w:rsidR="00FF4E71" w:rsidRPr="00DE1901">
              <w:rPr>
                <w:rFonts w:cs="Arial"/>
                <w:color w:val="000000"/>
                <w:sz w:val="20"/>
                <w:szCs w:val="20"/>
              </w:rPr>
              <w:t xml:space="preserve"> </w:t>
            </w:r>
            <w:r w:rsidRPr="00DE1901">
              <w:rPr>
                <w:rFonts w:cs="Arial"/>
                <w:color w:val="000000"/>
                <w:sz w:val="20"/>
                <w:szCs w:val="20"/>
              </w:rPr>
              <w:t>000,0</w:t>
            </w:r>
          </w:p>
          <w:p w:rsidR="00BE47BD" w:rsidRPr="00DE1901" w:rsidRDefault="00BE47BD" w:rsidP="00DE1901">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84</w:t>
            </w:r>
            <w:r w:rsidR="00FF4E71" w:rsidRPr="00DE1901">
              <w:rPr>
                <w:rFonts w:cs="Arial"/>
                <w:color w:val="000000"/>
                <w:sz w:val="20"/>
                <w:szCs w:val="20"/>
              </w:rPr>
              <w:t xml:space="preserve"> </w:t>
            </w:r>
            <w:r w:rsidRPr="00DE1901">
              <w:rPr>
                <w:rFonts w:cs="Arial"/>
                <w:color w:val="000000"/>
                <w:sz w:val="20"/>
                <w:szCs w:val="20"/>
              </w:rPr>
              <w:t>000,0</w:t>
            </w:r>
          </w:p>
          <w:p w:rsidR="00BE47BD" w:rsidRPr="00DE1901" w:rsidRDefault="00BE47BD" w:rsidP="00DE1901">
            <w:pPr>
              <w:spacing w:after="0" w:line="240" w:lineRule="auto"/>
              <w:jc w:val="center"/>
              <w:rPr>
                <w:rFonts w:ascii="Arial" w:hAnsi="Arial" w:cs="Arial"/>
                <w:color w:val="000000"/>
                <w:sz w:val="20"/>
                <w:szCs w:val="20"/>
              </w:rPr>
            </w:pPr>
          </w:p>
        </w:tc>
      </w:tr>
      <w:tr w:rsidR="00CF1A15" w:rsidRPr="00DE1901" w:rsidTr="00CF1A15">
        <w:tblPrEx>
          <w:tblCellMar>
            <w:top w:w="0" w:type="dxa"/>
            <w:bottom w:w="0" w:type="dxa"/>
          </w:tblCellMar>
        </w:tblPrEx>
        <w:tc>
          <w:tcPr>
            <w:tcW w:w="387"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hyperlink w:anchor="sub_5000" w:history="1">
              <w:r w:rsidRPr="00DE1901">
                <w:rPr>
                  <w:rStyle w:val="af1"/>
                  <w:rFonts w:ascii="Arial" w:eastAsiaTheme="minorEastAsia" w:hAnsi="Arial" w:cs="Arial"/>
                  <w:b/>
                  <w:bCs/>
                  <w:color w:val="000000"/>
                  <w:szCs w:val="20"/>
                </w:rPr>
                <w:t>Подпрограмма</w:t>
              </w:r>
            </w:hyperlink>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"Безопасность</w:t>
            </w:r>
            <w:r w:rsidR="00FF4E71" w:rsidRPr="00DE1901">
              <w:rPr>
                <w:rFonts w:ascii="Arial" w:hAnsi="Arial" w:cs="Arial"/>
                <w:color w:val="000000"/>
                <w:sz w:val="20"/>
                <w:szCs w:val="20"/>
              </w:rPr>
              <w:t xml:space="preserve"> </w:t>
            </w:r>
            <w:r w:rsidRPr="00DE1901">
              <w:rPr>
                <w:rFonts w:ascii="Arial" w:hAnsi="Arial" w:cs="Arial"/>
                <w:color w:val="000000"/>
                <w:sz w:val="20"/>
                <w:szCs w:val="20"/>
              </w:rPr>
              <w:t>дорожного</w:t>
            </w:r>
            <w:r w:rsidR="00FF4E71" w:rsidRPr="00DE1901">
              <w:rPr>
                <w:rFonts w:ascii="Arial" w:hAnsi="Arial" w:cs="Arial"/>
                <w:color w:val="000000"/>
                <w:sz w:val="20"/>
                <w:szCs w:val="20"/>
              </w:rPr>
              <w:t xml:space="preserve"> </w:t>
            </w:r>
            <w:r w:rsidRPr="00DE1901">
              <w:rPr>
                <w:rFonts w:ascii="Arial" w:hAnsi="Arial" w:cs="Arial"/>
                <w:color w:val="000000"/>
                <w:sz w:val="20"/>
                <w:szCs w:val="20"/>
              </w:rPr>
              <w:t>движения"</w:t>
            </w: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Ч230000000</w:t>
            </w: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500,00</w:t>
            </w:r>
          </w:p>
          <w:p w:rsidR="00BE47BD" w:rsidRPr="00DE1901" w:rsidRDefault="00BE47BD" w:rsidP="00DE1901">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500,00</w:t>
            </w:r>
          </w:p>
          <w:p w:rsidR="00BE47BD" w:rsidRPr="00DE1901" w:rsidRDefault="00BE47BD" w:rsidP="00DE1901">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500,00</w:t>
            </w:r>
          </w:p>
          <w:p w:rsidR="00BE47BD" w:rsidRPr="00DE1901" w:rsidRDefault="00BE47BD" w:rsidP="00DE1901">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w:t>
            </w: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w:t>
            </w: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w:t>
            </w: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w:t>
            </w: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w:t>
            </w:r>
          </w:p>
        </w:tc>
      </w:tr>
      <w:tr w:rsidR="00CF1A15" w:rsidRPr="00DE1901" w:rsidTr="00CF1A15">
        <w:tblPrEx>
          <w:tblCellMar>
            <w:top w:w="0" w:type="dxa"/>
            <w:bottom w:w="0" w:type="dxa"/>
          </w:tblCellMar>
        </w:tblPrEx>
        <w:tc>
          <w:tcPr>
            <w:tcW w:w="387"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57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20"/>
              </w:rPr>
            </w:pPr>
            <w:r w:rsidRPr="00DE1901">
              <w:rPr>
                <w:rFonts w:ascii="Arial" w:hAnsi="Arial" w:cs="Arial"/>
                <w:color w:val="000000"/>
                <w:sz w:val="20"/>
                <w:szCs w:val="20"/>
              </w:rPr>
              <w:t>1</w:t>
            </w:r>
            <w:r w:rsidR="00FF4E71" w:rsidRPr="00DE1901">
              <w:rPr>
                <w:rFonts w:ascii="Arial" w:hAnsi="Arial" w:cs="Arial"/>
                <w:color w:val="000000"/>
                <w:sz w:val="20"/>
                <w:szCs w:val="20"/>
              </w:rPr>
              <w:t xml:space="preserve"> </w:t>
            </w:r>
            <w:r w:rsidRPr="00DE1901">
              <w:rPr>
                <w:rFonts w:ascii="Arial" w:hAnsi="Arial"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c>
          <w:tcPr>
            <w:tcW w:w="5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500,0</w:t>
            </w:r>
          </w:p>
          <w:p w:rsidR="00BE47BD" w:rsidRPr="00DE1901" w:rsidRDefault="00BE47BD" w:rsidP="00DE1901">
            <w:pPr>
              <w:spacing w:after="0" w:line="240" w:lineRule="auto"/>
              <w:jc w:val="center"/>
              <w:rPr>
                <w:rFonts w:ascii="Arial" w:hAnsi="Arial" w:cs="Arial"/>
                <w:color w:val="000000"/>
                <w:sz w:val="20"/>
                <w:szCs w:val="20"/>
              </w:rPr>
            </w:pPr>
          </w:p>
        </w:tc>
      </w:tr>
    </w:tbl>
    <w:p w:rsidR="00762C4B" w:rsidRDefault="00762C4B" w:rsidP="00DE1901">
      <w:pPr>
        <w:spacing w:after="0" w:line="240" w:lineRule="auto"/>
        <w:jc w:val="right"/>
        <w:rPr>
          <w:rStyle w:val="ae"/>
          <w:rFonts w:ascii="Arial" w:hAnsi="Arial" w:cs="Arial"/>
          <w:color w:val="000000"/>
          <w:sz w:val="20"/>
        </w:rPr>
      </w:pPr>
      <w:bookmarkStart w:id="29" w:name="sub_10001"/>
    </w:p>
    <w:p w:rsidR="00BE47BD" w:rsidRPr="00762C4B" w:rsidRDefault="00BE47BD" w:rsidP="00762C4B">
      <w:pPr>
        <w:spacing w:after="0" w:line="240" w:lineRule="auto"/>
        <w:ind w:left="8080"/>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3</w:t>
      </w:r>
    </w:p>
    <w:p w:rsidR="00BE47BD" w:rsidRPr="00762C4B" w:rsidRDefault="00BE47BD" w:rsidP="00762C4B">
      <w:pPr>
        <w:spacing w:after="0" w:line="240" w:lineRule="auto"/>
        <w:ind w:left="8080"/>
        <w:jc w:val="center"/>
        <w:rPr>
          <w:rStyle w:val="ae"/>
          <w:rFonts w:ascii="Arial" w:hAnsi="Arial" w:cs="Arial"/>
          <w:b w:val="0"/>
          <w:color w:val="000000"/>
          <w:sz w:val="20"/>
        </w:rPr>
      </w:pPr>
      <w:r w:rsidRPr="00762C4B">
        <w:rPr>
          <w:rStyle w:val="ae"/>
          <w:rFonts w:ascii="Arial" w:hAnsi="Arial" w:cs="Arial"/>
          <w:b w:val="0"/>
          <w:color w:val="000000"/>
          <w:sz w:val="20"/>
        </w:rPr>
        <w:t>к</w:t>
      </w:r>
      <w:r w:rsidR="00FF4E71" w:rsidRPr="00762C4B">
        <w:rPr>
          <w:rStyle w:val="ae"/>
          <w:rFonts w:ascii="Arial" w:hAnsi="Arial" w:cs="Arial"/>
          <w:b w:val="0"/>
          <w:color w:val="000000"/>
          <w:sz w:val="20"/>
        </w:rPr>
        <w:t xml:space="preserve"> </w:t>
      </w:r>
      <w:hyperlink w:anchor="sub_1000" w:history="1">
        <w:r w:rsidRPr="00762C4B">
          <w:rPr>
            <w:rStyle w:val="af1"/>
            <w:rFonts w:ascii="Arial" w:hAnsi="Arial" w:cs="Arial"/>
            <w:color w:val="000000"/>
          </w:rPr>
          <w:t>муниципальной</w:t>
        </w:r>
        <w:r w:rsidR="00FF4E71" w:rsidRPr="00762C4B">
          <w:rPr>
            <w:rStyle w:val="af1"/>
            <w:rFonts w:ascii="Arial" w:hAnsi="Arial" w:cs="Arial"/>
            <w:color w:val="000000"/>
          </w:rPr>
          <w:t xml:space="preserve"> </w:t>
        </w:r>
        <w:r w:rsidRPr="00762C4B">
          <w:rPr>
            <w:rStyle w:val="af1"/>
            <w:rFonts w:ascii="Arial" w:hAnsi="Arial" w:cs="Arial"/>
            <w:color w:val="000000"/>
          </w:rPr>
          <w:t>программе</w:t>
        </w:r>
      </w:hyperlink>
      <w:r w:rsidR="00762C4B" w:rsidRPr="00762C4B">
        <w:rPr>
          <w:rStyle w:val="ae"/>
          <w:rFonts w:ascii="Arial" w:hAnsi="Arial" w:cs="Arial"/>
          <w:b w:val="0"/>
          <w:color w:val="000000"/>
          <w:sz w:val="20"/>
        </w:rPr>
        <w:t xml:space="preserve"> </w:t>
      </w:r>
      <w:r w:rsidRPr="00762C4B">
        <w:rPr>
          <w:rStyle w:val="ae"/>
          <w:rFonts w:ascii="Arial" w:hAnsi="Arial" w:cs="Arial"/>
          <w:b w:val="0"/>
          <w:color w:val="000000"/>
          <w:sz w:val="20"/>
        </w:rPr>
        <w:t>"Развитие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транспортной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системы"</w:t>
      </w:r>
    </w:p>
    <w:p w:rsidR="00BE47BD" w:rsidRPr="00762C4B" w:rsidRDefault="00BE47BD" w:rsidP="00762C4B">
      <w:pPr>
        <w:spacing w:after="0" w:line="240" w:lineRule="auto"/>
        <w:ind w:left="8080"/>
        <w:jc w:val="center"/>
        <w:rPr>
          <w:rStyle w:val="ae"/>
          <w:rFonts w:ascii="Arial" w:hAnsi="Arial" w:cs="Arial"/>
          <w:b w:val="0"/>
          <w:color w:val="000000"/>
          <w:sz w:val="20"/>
        </w:rPr>
      </w:pPr>
      <w:r w:rsidRPr="00762C4B">
        <w:rPr>
          <w:rStyle w:val="ae"/>
          <w:rFonts w:ascii="Arial" w:hAnsi="Arial" w:cs="Arial"/>
          <w:b w:val="0"/>
          <w:color w:val="000000"/>
          <w:sz w:val="20"/>
        </w:rPr>
        <w:t>Мариинско-Посадского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округа</w:t>
      </w:r>
    </w:p>
    <w:p w:rsidR="00C709DD" w:rsidRPr="00DE1901" w:rsidRDefault="00BE47BD" w:rsidP="00762C4B">
      <w:pPr>
        <w:spacing w:after="0" w:line="240" w:lineRule="auto"/>
        <w:ind w:left="8080"/>
        <w:jc w:val="center"/>
        <w:rPr>
          <w:rFonts w:ascii="Arial" w:hAnsi="Arial" w:cs="Arial"/>
          <w:color w:val="000000"/>
          <w:sz w:val="20"/>
        </w:rPr>
      </w:pPr>
      <w:r w:rsidRPr="00762C4B">
        <w:rPr>
          <w:rStyle w:val="ae"/>
          <w:rFonts w:ascii="Arial" w:hAnsi="Arial" w:cs="Arial"/>
          <w:b w:val="0"/>
          <w:color w:val="000000"/>
          <w:sz w:val="20"/>
        </w:rPr>
        <w:t>Чувашской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Республики</w:t>
      </w:r>
      <w:bookmarkEnd w:id="29"/>
    </w:p>
    <w:p w:rsidR="00762C4B" w:rsidRDefault="00762C4B" w:rsidP="00DE1901">
      <w:pPr>
        <w:pStyle w:val="12"/>
        <w:spacing w:line="240" w:lineRule="auto"/>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Подпрограмма</w:t>
      </w:r>
      <w:r w:rsidRPr="00DE1901">
        <w:rPr>
          <w:rFonts w:ascii="Arial" w:hAnsi="Arial" w:cs="Arial"/>
          <w:color w:val="000000"/>
          <w:sz w:val="20"/>
        </w:rPr>
        <w:b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Pr="00DE1901">
        <w:rPr>
          <w:rStyle w:val="ae"/>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pStyle w:val="12"/>
        <w:spacing w:line="240" w:lineRule="auto"/>
        <w:rPr>
          <w:rFonts w:ascii="Arial" w:hAnsi="Arial" w:cs="Arial"/>
          <w:color w:val="000000"/>
          <w:sz w:val="20"/>
        </w:rPr>
      </w:pPr>
      <w:bookmarkStart w:id="30" w:name="sub_310"/>
      <w:r w:rsidRPr="00DE1901">
        <w:rPr>
          <w:rFonts w:ascii="Arial" w:hAnsi="Arial" w:cs="Arial"/>
          <w:color w:val="000000"/>
          <w:sz w:val="20"/>
        </w:rPr>
        <w:t>Паспорт</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bookmarkEnd w:id="30"/>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391"/>
        <w:gridCol w:w="9191"/>
      </w:tblGrid>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Соисполнители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образования,</w:t>
            </w:r>
            <w:r w:rsidR="00FF4E71" w:rsidRPr="00DE1901">
              <w:rPr>
                <w:rFonts w:ascii="Arial" w:hAnsi="Arial" w:cs="Arial"/>
                <w:b w:val="0"/>
                <w:i/>
                <w:color w:val="000000"/>
                <w:sz w:val="20"/>
              </w:rPr>
              <w:t xml:space="preserve"> </w:t>
            </w:r>
            <w:r w:rsidRPr="00DE1901">
              <w:rPr>
                <w:rFonts w:ascii="Arial" w:hAnsi="Arial" w:cs="Arial"/>
                <w:b w:val="0"/>
                <w:i/>
                <w:color w:val="000000"/>
                <w:sz w:val="20"/>
              </w:rPr>
              <w:t>молодежной</w:t>
            </w:r>
            <w:r w:rsidR="00FF4E71" w:rsidRPr="00DE1901">
              <w:rPr>
                <w:rFonts w:ascii="Arial" w:hAnsi="Arial" w:cs="Arial"/>
                <w:b w:val="0"/>
                <w:i/>
                <w:color w:val="000000"/>
                <w:sz w:val="20"/>
              </w:rPr>
              <w:t xml:space="preserve"> </w:t>
            </w:r>
            <w:r w:rsidRPr="00DE1901">
              <w:rPr>
                <w:rFonts w:ascii="Arial" w:hAnsi="Arial" w:cs="Arial"/>
                <w:b w:val="0"/>
                <w:i/>
                <w:color w:val="000000"/>
                <w:sz w:val="20"/>
              </w:rPr>
              <w:t>политики</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спорта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Финансовый</w:t>
            </w:r>
            <w:r w:rsidR="00FF4E71" w:rsidRPr="00DE1901">
              <w:rPr>
                <w:rFonts w:ascii="Arial" w:hAnsi="Arial" w:cs="Arial"/>
                <w:b w:val="0"/>
                <w:i/>
                <w:color w:val="000000"/>
                <w:sz w:val="20"/>
              </w:rPr>
              <w:t xml:space="preserve"> </w:t>
            </w: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Участники</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работающих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режиме</w:t>
            </w:r>
            <w:r w:rsidR="00FF4E71" w:rsidRPr="00DE1901">
              <w:rPr>
                <w:rFonts w:ascii="Arial" w:hAnsi="Arial" w:cs="Arial"/>
                <w:color w:val="000000"/>
                <w:sz w:val="20"/>
              </w:rPr>
              <w:t xml:space="preserve"> </w:t>
            </w:r>
            <w:r w:rsidRPr="00DE1901">
              <w:rPr>
                <w:rFonts w:ascii="Arial" w:hAnsi="Arial" w:cs="Arial"/>
                <w:color w:val="000000"/>
                <w:sz w:val="20"/>
              </w:rPr>
              <w:t>перегрузки,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концентрации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(аварийно-опасных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функционирования</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содействие</w:t>
            </w:r>
            <w:r w:rsidR="00FF4E71" w:rsidRPr="00DE1901">
              <w:rPr>
                <w:rFonts w:ascii="Arial" w:hAnsi="Arial" w:cs="Arial"/>
                <w:color w:val="000000"/>
                <w:sz w:val="20"/>
              </w:rPr>
              <w:t xml:space="preserve"> </w:t>
            </w:r>
            <w:r w:rsidRPr="00DE1901">
              <w:rPr>
                <w:rFonts w:ascii="Arial" w:hAnsi="Arial" w:cs="Arial"/>
                <w:color w:val="000000"/>
                <w:sz w:val="20"/>
              </w:rPr>
              <w:t>развитию</w:t>
            </w:r>
            <w:r w:rsidR="00FF4E71" w:rsidRPr="00DE1901">
              <w:rPr>
                <w:rFonts w:ascii="Arial" w:hAnsi="Arial" w:cs="Arial"/>
                <w:color w:val="000000"/>
                <w:sz w:val="20"/>
              </w:rPr>
              <w:t xml:space="preserve"> </w:t>
            </w:r>
            <w:r w:rsidRPr="00DE1901">
              <w:rPr>
                <w:rFonts w:ascii="Arial" w:hAnsi="Arial" w:cs="Arial"/>
                <w:color w:val="000000"/>
                <w:sz w:val="20"/>
              </w:rPr>
              <w:t>конкуренции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индикаторы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2036</w:t>
            </w:r>
            <w:r w:rsidR="00FF4E71" w:rsidRPr="00DE1901">
              <w:rPr>
                <w:rFonts w:ascii="Arial" w:hAnsi="Arial" w:cs="Arial"/>
                <w:color w:val="000000"/>
                <w:sz w:val="20"/>
              </w:rPr>
              <w:t xml:space="preserve"> </w:t>
            </w:r>
            <w:r w:rsidRPr="00DE1901">
              <w:rPr>
                <w:rFonts w:ascii="Arial" w:hAnsi="Arial" w:cs="Arial"/>
                <w:color w:val="000000"/>
                <w:sz w:val="20"/>
              </w:rPr>
              <w:t>году:</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571,229</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215,029</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356,2</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351,447</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215,029</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136,4</w:t>
            </w:r>
            <w:r w:rsidR="00FF4E71" w:rsidRPr="00DE1901">
              <w:rPr>
                <w:rFonts w:ascii="Arial" w:hAnsi="Arial" w:cs="Arial"/>
                <w:color w:val="000000"/>
                <w:sz w:val="20"/>
              </w:rPr>
              <w:t xml:space="preserve"> </w:t>
            </w:r>
            <w:r w:rsidRPr="00DE1901">
              <w:rPr>
                <w:rFonts w:ascii="Arial" w:hAnsi="Arial" w:cs="Arial"/>
                <w:color w:val="000000"/>
                <w:sz w:val="20"/>
              </w:rPr>
              <w:t>км;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планируется</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работ</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133,112</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19/7</w:t>
            </w:r>
            <w:r w:rsidR="00FF4E71" w:rsidRPr="00DE1901">
              <w:rPr>
                <w:rFonts w:ascii="Arial" w:hAnsi="Arial" w:cs="Arial"/>
                <w:color w:val="000000"/>
                <w:sz w:val="20"/>
              </w:rPr>
              <w:t xml:space="preserve"> </w:t>
            </w:r>
            <w:r w:rsidRPr="00DE1901">
              <w:rPr>
                <w:rFonts w:ascii="Arial" w:hAnsi="Arial" w:cs="Arial"/>
                <w:color w:val="000000"/>
                <w:sz w:val="20"/>
              </w:rPr>
              <w:t>678,754</w:t>
            </w:r>
            <w:r w:rsidR="00FF4E71" w:rsidRPr="00DE1901">
              <w:rPr>
                <w:rFonts w:ascii="Arial" w:hAnsi="Arial" w:cs="Arial"/>
                <w:color w:val="000000"/>
                <w:sz w:val="20"/>
              </w:rPr>
              <w:t xml:space="preserve"> </w:t>
            </w:r>
            <w:r w:rsidRPr="00DE1901">
              <w:rPr>
                <w:rFonts w:ascii="Arial" w:hAnsi="Arial" w:cs="Arial"/>
                <w:color w:val="000000"/>
                <w:sz w:val="20"/>
              </w:rPr>
              <w:t>шт./кв.</w:t>
            </w:r>
            <w:r w:rsidR="00FF4E71" w:rsidRPr="00DE1901">
              <w:rPr>
                <w:rFonts w:ascii="Arial" w:hAnsi="Arial" w:cs="Arial"/>
                <w:color w:val="000000"/>
                <w:sz w:val="20"/>
              </w:rPr>
              <w:t xml:space="preserve"> </w:t>
            </w:r>
            <w:r w:rsidRPr="00DE1901">
              <w:rPr>
                <w:rFonts w:ascii="Arial" w:hAnsi="Arial" w:cs="Arial"/>
                <w:color w:val="000000"/>
                <w:sz w:val="20"/>
              </w:rPr>
              <w:t>м;</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Сроки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разбивкой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968</w:t>
            </w:r>
            <w:r w:rsidR="00FF4E71" w:rsidRPr="00DE1901">
              <w:rPr>
                <w:rFonts w:ascii="Arial" w:hAnsi="Arial" w:cs="Arial"/>
                <w:color w:val="000000"/>
                <w:sz w:val="20"/>
              </w:rPr>
              <w:t xml:space="preserve"> </w:t>
            </w:r>
            <w:r w:rsidRPr="00DE1901">
              <w:rPr>
                <w:rFonts w:ascii="Arial" w:hAnsi="Arial" w:cs="Arial"/>
                <w:color w:val="000000"/>
                <w:sz w:val="20"/>
              </w:rPr>
              <w:t>840,8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846,0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407,9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507,9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372</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372</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750</w:t>
            </w:r>
            <w:r w:rsidR="00FF4E71" w:rsidRPr="00DE1901">
              <w:rPr>
                <w:rFonts w:ascii="Arial" w:hAnsi="Arial" w:cs="Arial"/>
                <w:color w:val="000000"/>
                <w:sz w:val="20"/>
              </w:rPr>
              <w:t xml:space="preserve"> </w:t>
            </w:r>
            <w:r w:rsidRPr="00DE1901">
              <w:rPr>
                <w:rFonts w:ascii="Arial" w:hAnsi="Arial" w:cs="Arial"/>
                <w:color w:val="000000"/>
                <w:sz w:val="20"/>
              </w:rPr>
              <w:t>740,8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58</w:t>
            </w:r>
            <w:r w:rsidR="00FF4E71" w:rsidRPr="00DE1901">
              <w:rPr>
                <w:rFonts w:ascii="Arial" w:hAnsi="Arial" w:cs="Arial"/>
                <w:color w:val="000000"/>
                <w:sz w:val="20"/>
              </w:rPr>
              <w:t xml:space="preserve"> </w:t>
            </w:r>
            <w:r w:rsidRPr="00DE1901">
              <w:rPr>
                <w:rFonts w:ascii="Arial" w:hAnsi="Arial" w:cs="Arial"/>
                <w:color w:val="000000"/>
                <w:sz w:val="20"/>
              </w:rPr>
              <w:t>246,0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218</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600,0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700,0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800,0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84</w:t>
            </w:r>
            <w:r w:rsidR="00FF4E71" w:rsidRPr="00DE1901">
              <w:rPr>
                <w:rFonts w:ascii="Arial" w:hAnsi="Arial" w:cs="Arial"/>
                <w:color w:val="000000"/>
                <w:sz w:val="20"/>
              </w:rPr>
              <w:t xml:space="preserve"> </w:t>
            </w:r>
            <w:r w:rsidRPr="00DE1901">
              <w:rPr>
                <w:rFonts w:ascii="Arial" w:hAnsi="Arial" w:cs="Arial"/>
                <w:color w:val="000000"/>
                <w:sz w:val="20"/>
              </w:rPr>
              <w:t>000,0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84</w:t>
            </w:r>
            <w:r w:rsidR="00FF4E71" w:rsidRPr="00DE1901">
              <w:rPr>
                <w:rFonts w:ascii="Arial" w:hAnsi="Arial" w:cs="Arial"/>
                <w:color w:val="000000"/>
                <w:sz w:val="20"/>
              </w:rPr>
              <w:t xml:space="preserve"> </w:t>
            </w:r>
            <w:r w:rsidRPr="00DE1901">
              <w:rPr>
                <w:rFonts w:ascii="Arial" w:hAnsi="Arial" w:cs="Arial"/>
                <w:color w:val="000000"/>
                <w:sz w:val="20"/>
              </w:rPr>
              <w:t>000,0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бюджетных</w:t>
            </w:r>
            <w:r w:rsidR="00FF4E71" w:rsidRPr="00DE1901">
              <w:rPr>
                <w:rFonts w:ascii="Arial" w:hAnsi="Arial" w:cs="Arial"/>
                <w:color w:val="000000"/>
                <w:sz w:val="20"/>
              </w:rPr>
              <w:t xml:space="preserve"> </w:t>
            </w:r>
            <w:r w:rsidRPr="00DE1901">
              <w:rPr>
                <w:rFonts w:ascii="Arial" w:hAnsi="Arial" w:cs="Arial"/>
                <w:color w:val="000000"/>
                <w:sz w:val="20"/>
              </w:rPr>
              <w:t>ассигнований</w:t>
            </w:r>
            <w:r w:rsidR="00FF4E71" w:rsidRPr="00DE1901">
              <w:rPr>
                <w:rFonts w:ascii="Arial" w:hAnsi="Arial" w:cs="Arial"/>
                <w:color w:val="000000"/>
                <w:sz w:val="20"/>
              </w:rPr>
              <w:t xml:space="preserve"> </w:t>
            </w:r>
            <w:r w:rsidRPr="00DE1901">
              <w:rPr>
                <w:rFonts w:ascii="Arial" w:hAnsi="Arial" w:cs="Arial"/>
                <w:color w:val="000000"/>
                <w:sz w:val="20"/>
              </w:rPr>
              <w:t>уточняются</w:t>
            </w:r>
            <w:r w:rsidR="00FF4E71" w:rsidRPr="00DE1901">
              <w:rPr>
                <w:rFonts w:ascii="Arial" w:hAnsi="Arial" w:cs="Arial"/>
                <w:color w:val="000000"/>
                <w:sz w:val="20"/>
              </w:rPr>
              <w:t xml:space="preserve"> </w:t>
            </w:r>
            <w:r w:rsidRPr="00DE1901">
              <w:rPr>
                <w:rFonts w:ascii="Arial" w:hAnsi="Arial" w:cs="Arial"/>
                <w:color w:val="000000"/>
                <w:sz w:val="20"/>
              </w:rPr>
              <w:t>ежегодно</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формировании</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p>
        </w:tc>
      </w:tr>
      <w:tr w:rsidR="00BE47BD" w:rsidRPr="00DE1901" w:rsidTr="00CF1A15">
        <w:tblPrEx>
          <w:tblCellMar>
            <w:top w:w="0" w:type="dxa"/>
            <w:bottom w:w="0" w:type="dxa"/>
          </w:tblCellMar>
        </w:tblPrEx>
        <w:trPr>
          <w:cantSplit/>
        </w:trPr>
        <w:tc>
          <w:tcPr>
            <w:tcW w:w="1644"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lastRenderedPageBreak/>
              <w:t>Ожидаемые</w:t>
            </w:r>
            <w:r w:rsidR="00FF4E71" w:rsidRPr="00DE1901">
              <w:rPr>
                <w:rFonts w:ascii="Arial" w:hAnsi="Arial" w:cs="Arial"/>
                <w:color w:val="000000"/>
                <w:sz w:val="20"/>
              </w:rPr>
              <w:t xml:space="preserve"> </w:t>
            </w:r>
            <w:r w:rsidRPr="00DE1901">
              <w:rPr>
                <w:rFonts w:ascii="Arial" w:hAnsi="Arial" w:cs="Arial"/>
                <w:color w:val="000000"/>
                <w:sz w:val="20"/>
              </w:rPr>
              <w:t>результаты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21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61,5</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(относительно</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состоянию</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31</w:t>
            </w:r>
            <w:r w:rsidR="00FF4E71" w:rsidRPr="00DE1901">
              <w:rPr>
                <w:rFonts w:ascii="Arial" w:hAnsi="Arial" w:cs="Arial"/>
                <w:color w:val="000000"/>
                <w:sz w:val="20"/>
              </w:rPr>
              <w:t xml:space="preserve"> </w:t>
            </w:r>
            <w:r w:rsidRPr="00DE1901">
              <w:rPr>
                <w:rFonts w:ascii="Arial" w:hAnsi="Arial" w:cs="Arial"/>
                <w:color w:val="000000"/>
                <w:sz w:val="20"/>
              </w:rPr>
              <w:t>декабря</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работающих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режиме</w:t>
            </w:r>
            <w:r w:rsidR="00FF4E71" w:rsidRPr="00DE1901">
              <w:rPr>
                <w:rFonts w:ascii="Arial" w:hAnsi="Arial" w:cs="Arial"/>
                <w:color w:val="000000"/>
                <w:sz w:val="20"/>
              </w:rPr>
              <w:t xml:space="preserve"> </w:t>
            </w:r>
            <w:r w:rsidRPr="00DE1901">
              <w:rPr>
                <w:rFonts w:ascii="Arial" w:hAnsi="Arial" w:cs="Arial"/>
                <w:color w:val="000000"/>
                <w:sz w:val="20"/>
              </w:rPr>
              <w:t>перегрузки,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26,6</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концентрации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(аварийно-опасных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p>
        </w:tc>
      </w:tr>
    </w:tbl>
    <w:p w:rsidR="00BE47BD" w:rsidRPr="00DE1901" w:rsidRDefault="00BE47BD" w:rsidP="00762C4B">
      <w:pPr>
        <w:spacing w:after="0" w:line="240" w:lineRule="auto"/>
        <w:ind w:firstLine="709"/>
        <w:rPr>
          <w:rFonts w:ascii="Arial" w:hAnsi="Arial" w:cs="Arial"/>
          <w:color w:val="000000"/>
          <w:sz w:val="20"/>
        </w:rPr>
      </w:pPr>
    </w:p>
    <w:p w:rsidR="00C709DD" w:rsidRPr="00DE1901" w:rsidRDefault="00BE47BD" w:rsidP="00762C4B">
      <w:pPr>
        <w:pStyle w:val="12"/>
        <w:spacing w:line="240" w:lineRule="auto"/>
        <w:ind w:firstLine="709"/>
        <w:rPr>
          <w:rFonts w:ascii="Arial" w:hAnsi="Arial" w:cs="Arial"/>
          <w:color w:val="000000"/>
          <w:sz w:val="20"/>
        </w:rPr>
      </w:pPr>
      <w:bookmarkStart w:id="31" w:name="sub_3001"/>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bookmarkEnd w:id="31"/>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Автомобильная</w:t>
      </w:r>
      <w:r w:rsidR="00FF4E71" w:rsidRPr="00DE1901">
        <w:rPr>
          <w:rFonts w:ascii="Arial" w:hAnsi="Arial" w:cs="Arial"/>
          <w:color w:val="000000"/>
          <w:sz w:val="20"/>
        </w:rPr>
        <w:t xml:space="preserve"> </w:t>
      </w:r>
      <w:r w:rsidRPr="00DE1901">
        <w:rPr>
          <w:rFonts w:ascii="Arial" w:hAnsi="Arial" w:cs="Arial"/>
          <w:color w:val="000000"/>
          <w:sz w:val="20"/>
        </w:rPr>
        <w:t>дорога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объект</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инфраструктуры,</w:t>
      </w:r>
      <w:r w:rsidR="00FF4E71" w:rsidRPr="00DE1901">
        <w:rPr>
          <w:rFonts w:ascii="Arial" w:hAnsi="Arial" w:cs="Arial"/>
          <w:color w:val="000000"/>
          <w:sz w:val="20"/>
        </w:rPr>
        <w:t xml:space="preserve"> </w:t>
      </w:r>
      <w:r w:rsidRPr="00DE1901">
        <w:rPr>
          <w:rFonts w:ascii="Arial" w:hAnsi="Arial" w:cs="Arial"/>
          <w:color w:val="000000"/>
          <w:sz w:val="20"/>
        </w:rPr>
        <w:t>предназначенный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включающий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себя</w:t>
      </w:r>
      <w:r w:rsidR="00FF4E71" w:rsidRPr="00DE1901">
        <w:rPr>
          <w:rFonts w:ascii="Arial" w:hAnsi="Arial" w:cs="Arial"/>
          <w:color w:val="000000"/>
          <w:sz w:val="20"/>
        </w:rPr>
        <w:t xml:space="preserve"> </w:t>
      </w:r>
      <w:r w:rsidRPr="00DE1901">
        <w:rPr>
          <w:rFonts w:ascii="Arial" w:hAnsi="Arial" w:cs="Arial"/>
          <w:color w:val="000000"/>
          <w:sz w:val="20"/>
        </w:rPr>
        <w:t>земельные</w:t>
      </w:r>
      <w:r w:rsidR="00FF4E71" w:rsidRPr="00DE1901">
        <w:rPr>
          <w:rFonts w:ascii="Arial" w:hAnsi="Arial" w:cs="Arial"/>
          <w:color w:val="000000"/>
          <w:sz w:val="20"/>
        </w:rPr>
        <w:t xml:space="preserve"> </w:t>
      </w:r>
      <w:r w:rsidRPr="00DE1901">
        <w:rPr>
          <w:rFonts w:ascii="Arial" w:hAnsi="Arial" w:cs="Arial"/>
          <w:color w:val="000000"/>
          <w:sz w:val="20"/>
        </w:rPr>
        <w:t>участки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полосы</w:t>
      </w:r>
      <w:r w:rsidR="00FF4E71" w:rsidRPr="00DE1901">
        <w:rPr>
          <w:rFonts w:ascii="Arial" w:hAnsi="Arial" w:cs="Arial"/>
          <w:color w:val="000000"/>
          <w:sz w:val="20"/>
        </w:rPr>
        <w:t xml:space="preserve"> </w:t>
      </w:r>
      <w:r w:rsidRPr="00DE1901">
        <w:rPr>
          <w:rFonts w:ascii="Arial" w:hAnsi="Arial" w:cs="Arial"/>
          <w:color w:val="000000"/>
          <w:sz w:val="20"/>
        </w:rPr>
        <w:t>отвода</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расположенные</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под</w:t>
      </w:r>
      <w:r w:rsidR="00FF4E71" w:rsidRPr="00DE1901">
        <w:rPr>
          <w:rFonts w:ascii="Arial" w:hAnsi="Arial" w:cs="Arial"/>
          <w:color w:val="000000"/>
          <w:sz w:val="20"/>
        </w:rPr>
        <w:t xml:space="preserve"> </w:t>
      </w:r>
      <w:r w:rsidRPr="00DE1901">
        <w:rPr>
          <w:rFonts w:ascii="Arial" w:hAnsi="Arial" w:cs="Arial"/>
          <w:color w:val="000000"/>
          <w:sz w:val="20"/>
        </w:rPr>
        <w:t>ними</w:t>
      </w:r>
      <w:r w:rsidR="00FF4E71" w:rsidRPr="00DE1901">
        <w:rPr>
          <w:rFonts w:ascii="Arial" w:hAnsi="Arial" w:cs="Arial"/>
          <w:color w:val="000000"/>
          <w:sz w:val="20"/>
        </w:rPr>
        <w:t xml:space="preserve"> </w:t>
      </w:r>
      <w:r w:rsidRPr="00DE1901">
        <w:rPr>
          <w:rFonts w:ascii="Arial" w:hAnsi="Arial" w:cs="Arial"/>
          <w:color w:val="000000"/>
          <w:sz w:val="20"/>
        </w:rPr>
        <w:t>конструктивные</w:t>
      </w:r>
      <w:r w:rsidR="00FF4E71" w:rsidRPr="00DE1901">
        <w:rPr>
          <w:rFonts w:ascii="Arial" w:hAnsi="Arial" w:cs="Arial"/>
          <w:color w:val="000000"/>
          <w:sz w:val="20"/>
        </w:rPr>
        <w:t xml:space="preserve"> </w:t>
      </w:r>
      <w:r w:rsidRPr="00DE1901">
        <w:rPr>
          <w:rFonts w:ascii="Arial" w:hAnsi="Arial" w:cs="Arial"/>
          <w:color w:val="000000"/>
          <w:sz w:val="20"/>
        </w:rPr>
        <w:t>элементы</w:t>
      </w:r>
      <w:r w:rsidR="00FF4E71" w:rsidRPr="00DE1901">
        <w:rPr>
          <w:rFonts w:ascii="Arial" w:hAnsi="Arial" w:cs="Arial"/>
          <w:color w:val="000000"/>
          <w:sz w:val="20"/>
        </w:rPr>
        <w:t xml:space="preserve"> </w:t>
      </w:r>
      <w:r w:rsidRPr="00DE1901">
        <w:rPr>
          <w:rFonts w:ascii="Arial" w:hAnsi="Arial" w:cs="Arial"/>
          <w:color w:val="000000"/>
          <w:sz w:val="20"/>
        </w:rPr>
        <w:t>(дорожное</w:t>
      </w:r>
      <w:r w:rsidR="00FF4E71" w:rsidRPr="00DE1901">
        <w:rPr>
          <w:rFonts w:ascii="Arial" w:hAnsi="Arial" w:cs="Arial"/>
          <w:color w:val="000000"/>
          <w:sz w:val="20"/>
        </w:rPr>
        <w:t xml:space="preserve"> </w:t>
      </w:r>
      <w:r w:rsidRPr="00DE1901">
        <w:rPr>
          <w:rFonts w:ascii="Arial" w:hAnsi="Arial" w:cs="Arial"/>
          <w:color w:val="000000"/>
          <w:sz w:val="20"/>
        </w:rPr>
        <w:t>полотно,</w:t>
      </w:r>
      <w:r w:rsidR="00FF4E71" w:rsidRPr="00DE1901">
        <w:rPr>
          <w:rFonts w:ascii="Arial" w:hAnsi="Arial" w:cs="Arial"/>
          <w:color w:val="000000"/>
          <w:sz w:val="20"/>
        </w:rPr>
        <w:t xml:space="preserve"> </w:t>
      </w:r>
      <w:r w:rsidRPr="00DE1901">
        <w:rPr>
          <w:rFonts w:ascii="Arial" w:hAnsi="Arial" w:cs="Arial"/>
          <w:color w:val="000000"/>
          <w:sz w:val="20"/>
        </w:rPr>
        <w:t>дорожное</w:t>
      </w:r>
      <w:r w:rsidR="00FF4E71" w:rsidRPr="00DE1901">
        <w:rPr>
          <w:rFonts w:ascii="Arial" w:hAnsi="Arial" w:cs="Arial"/>
          <w:color w:val="000000"/>
          <w:sz w:val="20"/>
        </w:rPr>
        <w:t xml:space="preserve"> </w:t>
      </w:r>
      <w:r w:rsidRPr="00DE1901">
        <w:rPr>
          <w:rFonts w:ascii="Arial" w:hAnsi="Arial" w:cs="Arial"/>
          <w:color w:val="000000"/>
          <w:sz w:val="20"/>
        </w:rPr>
        <w:t>покрытие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подобные</w:t>
      </w:r>
      <w:r w:rsidR="00FF4E71" w:rsidRPr="00DE1901">
        <w:rPr>
          <w:rFonts w:ascii="Arial" w:hAnsi="Arial" w:cs="Arial"/>
          <w:color w:val="000000"/>
          <w:sz w:val="20"/>
        </w:rPr>
        <w:t xml:space="preserve"> </w:t>
      </w:r>
      <w:r w:rsidRPr="00DE1901">
        <w:rPr>
          <w:rFonts w:ascii="Arial" w:hAnsi="Arial" w:cs="Arial"/>
          <w:color w:val="000000"/>
          <w:sz w:val="20"/>
        </w:rPr>
        <w:t>элементы)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дорожные</w:t>
      </w:r>
      <w:r w:rsidR="00FF4E71" w:rsidRPr="00DE1901">
        <w:rPr>
          <w:rFonts w:ascii="Arial" w:hAnsi="Arial" w:cs="Arial"/>
          <w:color w:val="000000"/>
          <w:sz w:val="20"/>
        </w:rPr>
        <w:t xml:space="preserve"> </w:t>
      </w:r>
      <w:r w:rsidRPr="00DE1901">
        <w:rPr>
          <w:rFonts w:ascii="Arial" w:hAnsi="Arial" w:cs="Arial"/>
          <w:color w:val="000000"/>
          <w:sz w:val="20"/>
        </w:rPr>
        <w:t>сооружения,</w:t>
      </w:r>
      <w:r w:rsidR="00FF4E71" w:rsidRPr="00DE1901">
        <w:rPr>
          <w:rFonts w:ascii="Arial" w:hAnsi="Arial" w:cs="Arial"/>
          <w:color w:val="000000"/>
          <w:sz w:val="20"/>
        </w:rPr>
        <w:t xml:space="preserve"> </w:t>
      </w:r>
      <w:r w:rsidRPr="00DE1901">
        <w:rPr>
          <w:rFonts w:ascii="Arial" w:hAnsi="Arial" w:cs="Arial"/>
          <w:color w:val="000000"/>
          <w:sz w:val="20"/>
        </w:rPr>
        <w:t>являющиеся</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технологической</w:t>
      </w:r>
      <w:r w:rsidR="00FF4E71" w:rsidRPr="00DE1901">
        <w:rPr>
          <w:rFonts w:ascii="Arial" w:hAnsi="Arial" w:cs="Arial"/>
          <w:color w:val="000000"/>
          <w:sz w:val="20"/>
        </w:rPr>
        <w:t xml:space="preserve"> </w:t>
      </w:r>
      <w:r w:rsidRPr="00DE1901">
        <w:rPr>
          <w:rFonts w:ascii="Arial" w:hAnsi="Arial" w:cs="Arial"/>
          <w:color w:val="000000"/>
          <w:sz w:val="20"/>
        </w:rPr>
        <w:t>частью,</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защитные</w:t>
      </w:r>
      <w:r w:rsidR="00FF4E71" w:rsidRPr="00DE1901">
        <w:rPr>
          <w:rFonts w:ascii="Arial" w:hAnsi="Arial" w:cs="Arial"/>
          <w:color w:val="000000"/>
          <w:sz w:val="20"/>
        </w:rPr>
        <w:t xml:space="preserve"> </w:t>
      </w:r>
      <w:r w:rsidRPr="00DE1901">
        <w:rPr>
          <w:rFonts w:ascii="Arial" w:hAnsi="Arial" w:cs="Arial"/>
          <w:color w:val="000000"/>
          <w:sz w:val="20"/>
        </w:rPr>
        <w:t>дорожные</w:t>
      </w:r>
      <w:r w:rsidR="00FF4E71" w:rsidRPr="00DE1901">
        <w:rPr>
          <w:rFonts w:ascii="Arial" w:hAnsi="Arial" w:cs="Arial"/>
          <w:color w:val="000000"/>
          <w:sz w:val="20"/>
        </w:rPr>
        <w:t xml:space="preserve"> </w:t>
      </w:r>
      <w:r w:rsidRPr="00DE1901">
        <w:rPr>
          <w:rFonts w:ascii="Arial" w:hAnsi="Arial" w:cs="Arial"/>
          <w:color w:val="000000"/>
          <w:sz w:val="20"/>
        </w:rPr>
        <w:t>сооружения,</w:t>
      </w:r>
      <w:r w:rsidR="00FF4E71" w:rsidRPr="00DE1901">
        <w:rPr>
          <w:rFonts w:ascii="Arial" w:hAnsi="Arial" w:cs="Arial"/>
          <w:color w:val="000000"/>
          <w:sz w:val="20"/>
        </w:rPr>
        <w:t xml:space="preserve"> </w:t>
      </w:r>
      <w:r w:rsidRPr="00DE1901">
        <w:rPr>
          <w:rFonts w:ascii="Arial" w:hAnsi="Arial" w:cs="Arial"/>
          <w:color w:val="000000"/>
          <w:sz w:val="20"/>
        </w:rPr>
        <w:t>искусственные</w:t>
      </w:r>
      <w:r w:rsidR="00FF4E71" w:rsidRPr="00DE1901">
        <w:rPr>
          <w:rFonts w:ascii="Arial" w:hAnsi="Arial" w:cs="Arial"/>
          <w:color w:val="000000"/>
          <w:sz w:val="20"/>
        </w:rPr>
        <w:t xml:space="preserve"> </w:t>
      </w:r>
      <w:r w:rsidRPr="00DE1901">
        <w:rPr>
          <w:rFonts w:ascii="Arial" w:hAnsi="Arial" w:cs="Arial"/>
          <w:color w:val="000000"/>
          <w:sz w:val="20"/>
        </w:rPr>
        <w:t>дорожные</w:t>
      </w:r>
      <w:r w:rsidR="00FF4E71" w:rsidRPr="00DE1901">
        <w:rPr>
          <w:rFonts w:ascii="Arial" w:hAnsi="Arial" w:cs="Arial"/>
          <w:color w:val="000000"/>
          <w:sz w:val="20"/>
        </w:rPr>
        <w:t xml:space="preserve"> </w:t>
      </w:r>
      <w:r w:rsidRPr="00DE1901">
        <w:rPr>
          <w:rFonts w:ascii="Arial" w:hAnsi="Arial" w:cs="Arial"/>
          <w:color w:val="000000"/>
          <w:sz w:val="20"/>
        </w:rPr>
        <w:t>сооружения,</w:t>
      </w:r>
      <w:r w:rsidR="00FF4E71" w:rsidRPr="00DE1901">
        <w:rPr>
          <w:rFonts w:ascii="Arial" w:hAnsi="Arial" w:cs="Arial"/>
          <w:color w:val="000000"/>
          <w:sz w:val="20"/>
        </w:rPr>
        <w:t xml:space="preserve"> </w:t>
      </w:r>
      <w:r w:rsidRPr="00DE1901">
        <w:rPr>
          <w:rFonts w:ascii="Arial" w:hAnsi="Arial" w:cs="Arial"/>
          <w:color w:val="000000"/>
          <w:sz w:val="20"/>
        </w:rPr>
        <w:t>производственные</w:t>
      </w:r>
      <w:r w:rsidR="00FF4E71" w:rsidRPr="00DE1901">
        <w:rPr>
          <w:rFonts w:ascii="Arial" w:hAnsi="Arial" w:cs="Arial"/>
          <w:color w:val="000000"/>
          <w:sz w:val="20"/>
        </w:rPr>
        <w:t xml:space="preserve"> </w:t>
      </w:r>
      <w:r w:rsidRPr="00DE1901">
        <w:rPr>
          <w:rFonts w:ascii="Arial" w:hAnsi="Arial" w:cs="Arial"/>
          <w:color w:val="000000"/>
          <w:sz w:val="20"/>
        </w:rPr>
        <w:t>объекты,</w:t>
      </w:r>
      <w:r w:rsidR="00FF4E71" w:rsidRPr="00DE1901">
        <w:rPr>
          <w:rFonts w:ascii="Arial" w:hAnsi="Arial" w:cs="Arial"/>
          <w:color w:val="000000"/>
          <w:sz w:val="20"/>
        </w:rPr>
        <w:t xml:space="preserve"> </w:t>
      </w:r>
      <w:r w:rsidRPr="00DE1901">
        <w:rPr>
          <w:rFonts w:ascii="Arial" w:hAnsi="Arial" w:cs="Arial"/>
          <w:color w:val="000000"/>
          <w:sz w:val="20"/>
        </w:rPr>
        <w:t>элементы</w:t>
      </w:r>
      <w:r w:rsidR="00FF4E71" w:rsidRPr="00DE1901">
        <w:rPr>
          <w:rFonts w:ascii="Arial" w:hAnsi="Arial" w:cs="Arial"/>
          <w:color w:val="000000"/>
          <w:sz w:val="20"/>
        </w:rPr>
        <w:t xml:space="preserve"> </w:t>
      </w:r>
      <w:r w:rsidRPr="00DE1901">
        <w:rPr>
          <w:rFonts w:ascii="Arial" w:hAnsi="Arial" w:cs="Arial"/>
          <w:color w:val="000000"/>
          <w:sz w:val="20"/>
        </w:rPr>
        <w:t>обустройства</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31</w:t>
      </w:r>
      <w:r w:rsidR="00FF4E71" w:rsidRPr="00DE1901">
        <w:rPr>
          <w:rFonts w:ascii="Arial" w:hAnsi="Arial" w:cs="Arial"/>
          <w:color w:val="000000"/>
          <w:sz w:val="20"/>
        </w:rPr>
        <w:t xml:space="preserve"> </w:t>
      </w:r>
      <w:r w:rsidRPr="00DE1901">
        <w:rPr>
          <w:rFonts w:ascii="Arial" w:hAnsi="Arial" w:cs="Arial"/>
          <w:color w:val="000000"/>
          <w:sz w:val="20"/>
        </w:rPr>
        <w:t>декабря</w:t>
      </w:r>
      <w:r w:rsidR="00FF4E71" w:rsidRPr="00DE1901">
        <w:rPr>
          <w:rFonts w:ascii="Arial" w:hAnsi="Arial" w:cs="Arial"/>
          <w:color w:val="000000"/>
          <w:sz w:val="20"/>
        </w:rPr>
        <w:t xml:space="preserve"> </w:t>
      </w:r>
      <w:r w:rsidRPr="00DE1901">
        <w:rPr>
          <w:rFonts w:ascii="Arial" w:hAnsi="Arial" w:cs="Arial"/>
          <w:color w:val="000000"/>
          <w:sz w:val="20"/>
        </w:rPr>
        <w:t>2021</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составляла</w:t>
      </w:r>
      <w:r w:rsidR="00FF4E71" w:rsidRPr="00DE1901">
        <w:rPr>
          <w:rFonts w:ascii="Arial" w:hAnsi="Arial" w:cs="Arial"/>
          <w:color w:val="000000"/>
          <w:sz w:val="20"/>
        </w:rPr>
        <w:t xml:space="preserve"> </w:t>
      </w:r>
      <w:r w:rsidRPr="00DE1901">
        <w:rPr>
          <w:rFonts w:ascii="Arial" w:hAnsi="Arial" w:cs="Arial"/>
          <w:color w:val="000000"/>
          <w:sz w:val="20"/>
        </w:rPr>
        <w:t>571,229</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215,029</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356,2</w:t>
      </w:r>
      <w:r w:rsidR="00FF4E71" w:rsidRPr="00DE1901">
        <w:rPr>
          <w:rFonts w:ascii="Arial" w:hAnsi="Arial" w:cs="Arial"/>
          <w:color w:val="000000"/>
          <w:sz w:val="20"/>
        </w:rPr>
        <w:t xml:space="preserve"> </w:t>
      </w:r>
      <w:r w:rsidRPr="00DE1901">
        <w:rPr>
          <w:rFonts w:ascii="Arial" w:hAnsi="Arial" w:cs="Arial"/>
          <w:color w:val="000000"/>
          <w:sz w:val="20"/>
        </w:rPr>
        <w:t>км</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Основная</w:t>
      </w:r>
      <w:r w:rsidR="00FF4E71" w:rsidRPr="00DE1901">
        <w:rPr>
          <w:rFonts w:ascii="Arial" w:hAnsi="Arial" w:cs="Arial"/>
          <w:color w:val="000000"/>
          <w:sz w:val="20"/>
        </w:rPr>
        <w:t xml:space="preserve"> </w:t>
      </w:r>
      <w:r w:rsidRPr="00DE1901">
        <w:rPr>
          <w:rFonts w:ascii="Arial" w:hAnsi="Arial" w:cs="Arial"/>
          <w:color w:val="000000"/>
          <w:sz w:val="20"/>
        </w:rPr>
        <w:t>сеть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была</w:t>
      </w:r>
      <w:r w:rsidR="00FF4E71" w:rsidRPr="00DE1901">
        <w:rPr>
          <w:rFonts w:ascii="Arial" w:hAnsi="Arial" w:cs="Arial"/>
          <w:color w:val="000000"/>
          <w:sz w:val="20"/>
        </w:rPr>
        <w:t xml:space="preserve"> </w:t>
      </w:r>
      <w:r w:rsidRPr="00DE1901">
        <w:rPr>
          <w:rFonts w:ascii="Arial" w:hAnsi="Arial" w:cs="Arial"/>
          <w:color w:val="000000"/>
          <w:sz w:val="20"/>
        </w:rPr>
        <w:t>сформирована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80-е</w:t>
      </w:r>
      <w:r w:rsidR="00FF4E71" w:rsidRPr="00DE1901">
        <w:rPr>
          <w:rFonts w:ascii="Arial" w:hAnsi="Arial" w:cs="Arial"/>
          <w:color w:val="000000"/>
          <w:sz w:val="20"/>
        </w:rPr>
        <w:t xml:space="preserve"> </w:t>
      </w:r>
      <w:r w:rsidRPr="00DE1901">
        <w:rPr>
          <w:rFonts w:ascii="Arial" w:hAnsi="Arial" w:cs="Arial"/>
          <w:color w:val="000000"/>
          <w:sz w:val="20"/>
        </w:rPr>
        <w:t>годы</w:t>
      </w:r>
      <w:r w:rsidR="00FF4E71" w:rsidRPr="00DE1901">
        <w:rPr>
          <w:rFonts w:ascii="Arial" w:hAnsi="Arial" w:cs="Arial"/>
          <w:color w:val="000000"/>
          <w:sz w:val="20"/>
        </w:rPr>
        <w:t xml:space="preserve"> </w:t>
      </w:r>
      <w:r w:rsidRPr="00DE1901">
        <w:rPr>
          <w:rFonts w:ascii="Arial" w:hAnsi="Arial" w:cs="Arial"/>
          <w:color w:val="000000"/>
          <w:sz w:val="20"/>
        </w:rPr>
        <w:t>прошлого</w:t>
      </w:r>
      <w:r w:rsidR="00FF4E71" w:rsidRPr="00DE1901">
        <w:rPr>
          <w:rFonts w:ascii="Arial" w:hAnsi="Arial" w:cs="Arial"/>
          <w:color w:val="000000"/>
          <w:sz w:val="20"/>
        </w:rPr>
        <w:t xml:space="preserve"> </w:t>
      </w:r>
      <w:r w:rsidRPr="00DE1901">
        <w:rPr>
          <w:rFonts w:ascii="Arial" w:hAnsi="Arial" w:cs="Arial"/>
          <w:color w:val="000000"/>
          <w:sz w:val="20"/>
        </w:rPr>
        <w:t>столетия.</w:t>
      </w:r>
      <w:r w:rsidR="00FF4E71" w:rsidRPr="00DE1901">
        <w:rPr>
          <w:rFonts w:ascii="Arial" w:hAnsi="Arial" w:cs="Arial"/>
          <w:color w:val="000000"/>
          <w:sz w:val="20"/>
        </w:rPr>
        <w:t xml:space="preserve"> </w:t>
      </w:r>
      <w:r w:rsidRPr="00DE1901">
        <w:rPr>
          <w:rFonts w:ascii="Arial" w:hAnsi="Arial" w:cs="Arial"/>
          <w:color w:val="000000"/>
          <w:sz w:val="20"/>
        </w:rPr>
        <w:t>Конструкции</w:t>
      </w:r>
      <w:r w:rsidR="00FF4E71" w:rsidRPr="00DE1901">
        <w:rPr>
          <w:rFonts w:ascii="Arial" w:hAnsi="Arial" w:cs="Arial"/>
          <w:color w:val="000000"/>
          <w:sz w:val="20"/>
        </w:rPr>
        <w:t xml:space="preserve"> </w:t>
      </w:r>
      <w:r w:rsidRPr="00DE1901">
        <w:rPr>
          <w:rFonts w:ascii="Arial" w:hAnsi="Arial" w:cs="Arial"/>
          <w:color w:val="000000"/>
          <w:sz w:val="20"/>
        </w:rPr>
        <w:t>проезжей</w:t>
      </w:r>
      <w:r w:rsidR="00FF4E71" w:rsidRPr="00DE1901">
        <w:rPr>
          <w:rFonts w:ascii="Arial" w:hAnsi="Arial" w:cs="Arial"/>
          <w:color w:val="000000"/>
          <w:sz w:val="20"/>
        </w:rPr>
        <w:t xml:space="preserve"> </w:t>
      </w:r>
      <w:r w:rsidRPr="00DE1901">
        <w:rPr>
          <w:rFonts w:ascii="Arial" w:hAnsi="Arial" w:cs="Arial"/>
          <w:color w:val="000000"/>
          <w:sz w:val="20"/>
        </w:rPr>
        <w:t>части</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мосты</w:t>
      </w:r>
      <w:r w:rsidR="00FF4E71" w:rsidRPr="00DE1901">
        <w:rPr>
          <w:rFonts w:ascii="Arial" w:hAnsi="Arial" w:cs="Arial"/>
          <w:color w:val="000000"/>
          <w:sz w:val="20"/>
        </w:rPr>
        <w:t xml:space="preserve"> </w:t>
      </w:r>
      <w:r w:rsidRPr="00DE1901">
        <w:rPr>
          <w:rFonts w:ascii="Arial" w:hAnsi="Arial" w:cs="Arial"/>
          <w:color w:val="000000"/>
          <w:sz w:val="20"/>
        </w:rPr>
        <w:t>были</w:t>
      </w:r>
      <w:r w:rsidR="00FF4E71" w:rsidRPr="00DE1901">
        <w:rPr>
          <w:rFonts w:ascii="Arial" w:hAnsi="Arial" w:cs="Arial"/>
          <w:color w:val="000000"/>
          <w:sz w:val="20"/>
        </w:rPr>
        <w:t xml:space="preserve"> </w:t>
      </w:r>
      <w:r w:rsidRPr="00DE1901">
        <w:rPr>
          <w:rFonts w:ascii="Arial" w:hAnsi="Arial" w:cs="Arial"/>
          <w:color w:val="000000"/>
          <w:sz w:val="20"/>
        </w:rPr>
        <w:t>рассчитаны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пропуск</w:t>
      </w:r>
      <w:r w:rsidR="00FF4E71" w:rsidRPr="00DE1901">
        <w:rPr>
          <w:rFonts w:ascii="Arial" w:hAnsi="Arial" w:cs="Arial"/>
          <w:color w:val="000000"/>
          <w:sz w:val="20"/>
        </w:rPr>
        <w:t xml:space="preserve"> </w:t>
      </w:r>
      <w:r w:rsidRPr="00DE1901">
        <w:rPr>
          <w:rFonts w:ascii="Arial" w:hAnsi="Arial" w:cs="Arial"/>
          <w:color w:val="000000"/>
          <w:sz w:val="20"/>
        </w:rPr>
        <w:t>выпускавшихся</w:t>
      </w:r>
      <w:r w:rsidR="00FF4E71" w:rsidRPr="00DE1901">
        <w:rPr>
          <w:rFonts w:ascii="Arial" w:hAnsi="Arial" w:cs="Arial"/>
          <w:color w:val="000000"/>
          <w:sz w:val="20"/>
        </w:rPr>
        <w:t xml:space="preserve"> </w:t>
      </w:r>
      <w:r w:rsidRPr="00DE1901">
        <w:rPr>
          <w:rFonts w:ascii="Arial" w:hAnsi="Arial" w:cs="Arial"/>
          <w:color w:val="000000"/>
          <w:sz w:val="20"/>
        </w:rPr>
        <w:t>отечественной</w:t>
      </w:r>
      <w:r w:rsidR="00FF4E71" w:rsidRPr="00DE1901">
        <w:rPr>
          <w:rFonts w:ascii="Arial" w:hAnsi="Arial" w:cs="Arial"/>
          <w:color w:val="000000"/>
          <w:sz w:val="20"/>
        </w:rPr>
        <w:t xml:space="preserve"> </w:t>
      </w:r>
      <w:r w:rsidRPr="00DE1901">
        <w:rPr>
          <w:rFonts w:ascii="Arial" w:hAnsi="Arial" w:cs="Arial"/>
          <w:color w:val="000000"/>
          <w:sz w:val="20"/>
        </w:rPr>
        <w:t>промышленностью</w:t>
      </w:r>
      <w:r w:rsidR="00FF4E71" w:rsidRPr="00DE1901">
        <w:rPr>
          <w:rFonts w:ascii="Arial" w:hAnsi="Arial" w:cs="Arial"/>
          <w:color w:val="000000"/>
          <w:sz w:val="20"/>
        </w:rPr>
        <w:t xml:space="preserve"> </w:t>
      </w:r>
      <w:r w:rsidRPr="00DE1901">
        <w:rPr>
          <w:rFonts w:ascii="Arial" w:hAnsi="Arial" w:cs="Arial"/>
          <w:color w:val="000000"/>
          <w:sz w:val="20"/>
        </w:rPr>
        <w:t>автомобилей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нагрузкой</w:t>
      </w:r>
      <w:r w:rsidR="00FF4E71" w:rsidRPr="00DE1901">
        <w:rPr>
          <w:rFonts w:ascii="Arial" w:hAnsi="Arial" w:cs="Arial"/>
          <w:color w:val="000000"/>
          <w:sz w:val="20"/>
        </w:rPr>
        <w:t xml:space="preserve"> </w:t>
      </w:r>
      <w:r w:rsidRPr="00DE1901">
        <w:rPr>
          <w:rFonts w:ascii="Arial" w:hAnsi="Arial" w:cs="Arial"/>
          <w:color w:val="000000"/>
          <w:sz w:val="20"/>
        </w:rPr>
        <w:t>6-10</w:t>
      </w:r>
      <w:r w:rsidR="00FF4E71" w:rsidRPr="00DE1901">
        <w:rPr>
          <w:rFonts w:ascii="Arial" w:hAnsi="Arial" w:cs="Arial"/>
          <w:color w:val="000000"/>
          <w:sz w:val="20"/>
        </w:rPr>
        <w:t xml:space="preserve"> </w:t>
      </w:r>
      <w:r w:rsidRPr="00DE1901">
        <w:rPr>
          <w:rFonts w:ascii="Arial" w:hAnsi="Arial" w:cs="Arial"/>
          <w:color w:val="000000"/>
          <w:sz w:val="20"/>
        </w:rPr>
        <w:t>тонн</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ось,</w:t>
      </w:r>
      <w:r w:rsidR="00FF4E71" w:rsidRPr="00DE1901">
        <w:rPr>
          <w:rFonts w:ascii="Arial" w:hAnsi="Arial" w:cs="Arial"/>
          <w:color w:val="000000"/>
          <w:sz w:val="20"/>
        </w:rPr>
        <w:t xml:space="preserve"> </w:t>
      </w:r>
      <w:r w:rsidRPr="00DE1901">
        <w:rPr>
          <w:rFonts w:ascii="Arial" w:hAnsi="Arial" w:cs="Arial"/>
          <w:color w:val="000000"/>
          <w:sz w:val="20"/>
        </w:rPr>
        <w:t>что</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соответствует</w:t>
      </w:r>
      <w:r w:rsidR="00FF4E71" w:rsidRPr="00DE1901">
        <w:rPr>
          <w:rFonts w:ascii="Arial" w:hAnsi="Arial" w:cs="Arial"/>
          <w:color w:val="000000"/>
          <w:sz w:val="20"/>
        </w:rPr>
        <w:t xml:space="preserve"> </w:t>
      </w:r>
      <w:r w:rsidRPr="00DE1901">
        <w:rPr>
          <w:rFonts w:ascii="Arial" w:hAnsi="Arial" w:cs="Arial"/>
          <w:color w:val="000000"/>
          <w:sz w:val="20"/>
        </w:rPr>
        <w:t>современным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приводит</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ускоренному</w:t>
      </w:r>
      <w:r w:rsidR="00FF4E71" w:rsidRPr="00DE1901">
        <w:rPr>
          <w:rFonts w:ascii="Arial" w:hAnsi="Arial" w:cs="Arial"/>
          <w:color w:val="000000"/>
          <w:sz w:val="20"/>
        </w:rPr>
        <w:t xml:space="preserve"> </w:t>
      </w:r>
      <w:r w:rsidRPr="00DE1901">
        <w:rPr>
          <w:rFonts w:ascii="Arial" w:hAnsi="Arial" w:cs="Arial"/>
          <w:color w:val="000000"/>
          <w:sz w:val="20"/>
        </w:rPr>
        <w:t>износу</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движении</w:t>
      </w:r>
      <w:r w:rsidR="00FF4E71" w:rsidRPr="00DE1901">
        <w:rPr>
          <w:rFonts w:ascii="Arial" w:hAnsi="Arial" w:cs="Arial"/>
          <w:color w:val="000000"/>
          <w:sz w:val="20"/>
        </w:rPr>
        <w:t xml:space="preserve"> </w:t>
      </w:r>
      <w:r w:rsidRPr="00DE1901">
        <w:rPr>
          <w:rFonts w:ascii="Arial" w:hAnsi="Arial" w:cs="Arial"/>
          <w:color w:val="000000"/>
          <w:sz w:val="20"/>
        </w:rPr>
        <w:t>автотранспортных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эксплуатируемых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настоящее</w:t>
      </w:r>
      <w:r w:rsidR="00FF4E71" w:rsidRPr="00DE1901">
        <w:rPr>
          <w:rFonts w:ascii="Arial" w:hAnsi="Arial" w:cs="Arial"/>
          <w:color w:val="000000"/>
          <w:sz w:val="20"/>
        </w:rPr>
        <w:t xml:space="preserve"> </w:t>
      </w:r>
      <w:r w:rsidRPr="00DE1901">
        <w:rPr>
          <w:rFonts w:ascii="Arial" w:hAnsi="Arial" w:cs="Arial"/>
          <w:color w:val="000000"/>
          <w:sz w:val="20"/>
        </w:rPr>
        <w:t>время.</w:t>
      </w:r>
      <w:r w:rsidR="00FF4E71" w:rsidRPr="00DE1901">
        <w:rPr>
          <w:rFonts w:ascii="Arial" w:hAnsi="Arial" w:cs="Arial"/>
          <w:color w:val="000000"/>
          <w:sz w:val="20"/>
        </w:rPr>
        <w:t xml:space="preserve"> </w:t>
      </w:r>
      <w:r w:rsidRPr="00DE1901">
        <w:rPr>
          <w:rFonts w:ascii="Arial" w:hAnsi="Arial" w:cs="Arial"/>
          <w:color w:val="000000"/>
          <w:sz w:val="20"/>
        </w:rPr>
        <w:t>Более</w:t>
      </w:r>
      <w:r w:rsidR="00FF4E71" w:rsidRPr="00DE1901">
        <w:rPr>
          <w:rFonts w:ascii="Arial" w:hAnsi="Arial" w:cs="Arial"/>
          <w:color w:val="000000"/>
          <w:sz w:val="20"/>
        </w:rPr>
        <w:t xml:space="preserve"> </w:t>
      </w:r>
      <w:r w:rsidRPr="00DE1901">
        <w:rPr>
          <w:rFonts w:ascii="Arial" w:hAnsi="Arial" w:cs="Arial"/>
          <w:color w:val="000000"/>
          <w:sz w:val="20"/>
        </w:rPr>
        <w:t>половины</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мостовых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требует</w:t>
      </w:r>
      <w:r w:rsidR="00FF4E71" w:rsidRPr="00DE1901">
        <w:rPr>
          <w:rFonts w:ascii="Arial" w:hAnsi="Arial" w:cs="Arial"/>
          <w:color w:val="000000"/>
          <w:sz w:val="20"/>
        </w:rPr>
        <w:t xml:space="preserve"> </w:t>
      </w:r>
      <w:r w:rsidRPr="00DE1901">
        <w:rPr>
          <w:rFonts w:ascii="Arial" w:hAnsi="Arial" w:cs="Arial"/>
          <w:color w:val="000000"/>
          <w:sz w:val="20"/>
        </w:rPr>
        <w:t>совершенствования</w:t>
      </w:r>
      <w:r w:rsidR="00FF4E71" w:rsidRPr="00DE1901">
        <w:rPr>
          <w:rFonts w:ascii="Arial" w:hAnsi="Arial" w:cs="Arial"/>
          <w:color w:val="000000"/>
          <w:sz w:val="20"/>
        </w:rPr>
        <w:t xml:space="preserve"> </w:t>
      </w:r>
      <w:r w:rsidRPr="00DE1901">
        <w:rPr>
          <w:rFonts w:ascii="Arial" w:hAnsi="Arial" w:cs="Arial"/>
          <w:color w:val="000000"/>
          <w:sz w:val="20"/>
        </w:rPr>
        <w:t>прочностных</w:t>
      </w:r>
      <w:r w:rsidR="00FF4E71" w:rsidRPr="00DE1901">
        <w:rPr>
          <w:rFonts w:ascii="Arial" w:hAnsi="Arial" w:cs="Arial"/>
          <w:color w:val="000000"/>
          <w:sz w:val="20"/>
        </w:rPr>
        <w:t xml:space="preserve"> </w:t>
      </w:r>
      <w:r w:rsidRPr="00DE1901">
        <w:rPr>
          <w:rFonts w:ascii="Arial" w:hAnsi="Arial" w:cs="Arial"/>
          <w:color w:val="000000"/>
          <w:sz w:val="20"/>
        </w:rPr>
        <w:t>характеристик.</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Важнейшим</w:t>
      </w:r>
      <w:r w:rsidR="00FF4E71" w:rsidRPr="00DE1901">
        <w:rPr>
          <w:rFonts w:ascii="Arial" w:hAnsi="Arial" w:cs="Arial"/>
          <w:color w:val="000000"/>
          <w:sz w:val="20"/>
        </w:rPr>
        <w:t xml:space="preserve"> </w:t>
      </w:r>
      <w:r w:rsidRPr="00DE1901">
        <w:rPr>
          <w:rFonts w:ascii="Arial" w:hAnsi="Arial" w:cs="Arial"/>
          <w:color w:val="000000"/>
          <w:sz w:val="20"/>
        </w:rPr>
        <w:t>событием</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отрасли</w:t>
      </w:r>
      <w:r w:rsidR="00FF4E71" w:rsidRPr="00DE1901">
        <w:rPr>
          <w:rFonts w:ascii="Arial" w:hAnsi="Arial" w:cs="Arial"/>
          <w:color w:val="000000"/>
          <w:sz w:val="20"/>
        </w:rPr>
        <w:t xml:space="preserve"> </w:t>
      </w:r>
      <w:r w:rsidRPr="00DE1901">
        <w:rPr>
          <w:rFonts w:ascii="Arial" w:hAnsi="Arial" w:cs="Arial"/>
          <w:color w:val="000000"/>
          <w:sz w:val="20"/>
        </w:rPr>
        <w:t>стало</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2012</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фонда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который,</w:t>
      </w:r>
      <w:r w:rsidR="00FF4E71" w:rsidRPr="00DE1901">
        <w:rPr>
          <w:rFonts w:ascii="Arial" w:hAnsi="Arial" w:cs="Arial"/>
          <w:color w:val="000000"/>
          <w:sz w:val="20"/>
        </w:rPr>
        <w:t xml:space="preserve"> </w:t>
      </w:r>
      <w:r w:rsidRPr="00DE1901">
        <w:rPr>
          <w:rFonts w:ascii="Arial" w:hAnsi="Arial" w:cs="Arial"/>
          <w:color w:val="000000"/>
          <w:sz w:val="20"/>
        </w:rPr>
        <w:t>аккумулируя</w:t>
      </w:r>
      <w:r w:rsidR="00FF4E71" w:rsidRPr="00DE1901">
        <w:rPr>
          <w:rFonts w:ascii="Arial" w:hAnsi="Arial" w:cs="Arial"/>
          <w:color w:val="000000"/>
          <w:sz w:val="20"/>
        </w:rPr>
        <w:t xml:space="preserve"> </w:t>
      </w: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средства,</w:t>
      </w:r>
      <w:r w:rsidR="00FF4E71" w:rsidRPr="00DE1901">
        <w:rPr>
          <w:rFonts w:ascii="Arial" w:hAnsi="Arial" w:cs="Arial"/>
          <w:color w:val="000000"/>
          <w:sz w:val="20"/>
        </w:rPr>
        <w:t xml:space="preserve"> </w:t>
      </w:r>
      <w:r w:rsidRPr="00DE1901">
        <w:rPr>
          <w:rFonts w:ascii="Arial" w:hAnsi="Arial" w:cs="Arial"/>
          <w:color w:val="000000"/>
          <w:sz w:val="20"/>
        </w:rPr>
        <w:t>направляемые</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дорожную</w:t>
      </w:r>
      <w:r w:rsidR="00FF4E71" w:rsidRPr="00DE1901">
        <w:rPr>
          <w:rFonts w:ascii="Arial" w:hAnsi="Arial" w:cs="Arial"/>
          <w:color w:val="000000"/>
          <w:sz w:val="20"/>
        </w:rPr>
        <w:t xml:space="preserve"> </w:t>
      </w:r>
      <w:r w:rsidRPr="00DE1901">
        <w:rPr>
          <w:rFonts w:ascii="Arial" w:hAnsi="Arial" w:cs="Arial"/>
          <w:color w:val="000000"/>
          <w:sz w:val="20"/>
        </w:rPr>
        <w:t>деятельность,</w:t>
      </w:r>
      <w:r w:rsidR="00FF4E71" w:rsidRPr="00DE1901">
        <w:rPr>
          <w:rFonts w:ascii="Arial" w:hAnsi="Arial" w:cs="Arial"/>
          <w:color w:val="000000"/>
          <w:sz w:val="20"/>
        </w:rPr>
        <w:t xml:space="preserve"> </w:t>
      </w:r>
      <w:r w:rsidRPr="00DE1901">
        <w:rPr>
          <w:rFonts w:ascii="Arial" w:hAnsi="Arial" w:cs="Arial"/>
          <w:color w:val="000000"/>
          <w:sz w:val="20"/>
        </w:rPr>
        <w:t>является</w:t>
      </w:r>
      <w:r w:rsidR="00FF4E71" w:rsidRPr="00DE1901">
        <w:rPr>
          <w:rFonts w:ascii="Arial" w:hAnsi="Arial" w:cs="Arial"/>
          <w:color w:val="000000"/>
          <w:sz w:val="20"/>
        </w:rPr>
        <w:t xml:space="preserve"> </w:t>
      </w:r>
      <w:r w:rsidRPr="00DE1901">
        <w:rPr>
          <w:rFonts w:ascii="Arial" w:hAnsi="Arial" w:cs="Arial"/>
          <w:color w:val="000000"/>
          <w:sz w:val="20"/>
        </w:rPr>
        <w:t>надежным</w:t>
      </w:r>
      <w:r w:rsidR="00FF4E71" w:rsidRPr="00DE1901">
        <w:rPr>
          <w:rFonts w:ascii="Arial" w:hAnsi="Arial" w:cs="Arial"/>
          <w:color w:val="000000"/>
          <w:sz w:val="20"/>
        </w:rPr>
        <w:t xml:space="preserve"> </w:t>
      </w:r>
      <w:r w:rsidRPr="00DE1901">
        <w:rPr>
          <w:rFonts w:ascii="Arial" w:hAnsi="Arial" w:cs="Arial"/>
          <w:color w:val="000000"/>
          <w:sz w:val="20"/>
        </w:rPr>
        <w:t>источником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hyperlink r:id="rId25" w:history="1">
        <w:r w:rsidRPr="00DE1901">
          <w:rPr>
            <w:rStyle w:val="af1"/>
            <w:rFonts w:ascii="Arial" w:hAnsi="Arial" w:cs="Arial"/>
            <w:color w:val="000000"/>
          </w:rPr>
          <w:t>Бюджетным</w:t>
        </w:r>
        <w:r w:rsidR="00FF4E71" w:rsidRPr="00DE1901">
          <w:rPr>
            <w:rStyle w:val="af1"/>
            <w:rFonts w:ascii="Arial" w:hAnsi="Arial" w:cs="Arial"/>
            <w:color w:val="000000"/>
          </w:rPr>
          <w:t xml:space="preserve"> </w:t>
        </w:r>
        <w:r w:rsidRPr="00DE1901">
          <w:rPr>
            <w:rStyle w:val="af1"/>
            <w:rFonts w:ascii="Arial" w:hAnsi="Arial" w:cs="Arial"/>
            <w:color w:val="000000"/>
          </w:rPr>
          <w:t>кодексом</w:t>
        </w:r>
      </w:hyperlink>
      <w:r w:rsidR="00FF4E71" w:rsidRPr="00DE1901">
        <w:rPr>
          <w:rFonts w:ascii="Arial" w:hAnsi="Arial" w:cs="Arial"/>
          <w:color w:val="000000"/>
          <w:sz w:val="20"/>
        </w:rPr>
        <w:t xml:space="preserve"> </w:t>
      </w:r>
      <w:r w:rsidRPr="00DE1901">
        <w:rPr>
          <w:rFonts w:ascii="Arial" w:hAnsi="Arial" w:cs="Arial"/>
          <w:color w:val="000000"/>
          <w:sz w:val="20"/>
        </w:rPr>
        <w:t>Российской</w:t>
      </w:r>
      <w:r w:rsidR="00FF4E71" w:rsidRPr="00DE1901">
        <w:rPr>
          <w:rFonts w:ascii="Arial" w:hAnsi="Arial" w:cs="Arial"/>
          <w:color w:val="000000"/>
          <w:sz w:val="20"/>
        </w:rPr>
        <w:t xml:space="preserve"> </w:t>
      </w:r>
      <w:r w:rsidRPr="00DE1901">
        <w:rPr>
          <w:rFonts w:ascii="Arial" w:hAnsi="Arial" w:cs="Arial"/>
          <w:color w:val="000000"/>
          <w:sz w:val="20"/>
        </w:rPr>
        <w:t>Федерации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2014</w:t>
      </w:r>
      <w:r w:rsidR="00FF4E71" w:rsidRPr="00DE1901">
        <w:rPr>
          <w:rFonts w:ascii="Arial" w:hAnsi="Arial" w:cs="Arial"/>
          <w:color w:val="000000"/>
          <w:sz w:val="20"/>
        </w:rPr>
        <w:t xml:space="preserve"> </w:t>
      </w:r>
      <w:r w:rsidRPr="00DE1901">
        <w:rPr>
          <w:rFonts w:ascii="Arial" w:hAnsi="Arial" w:cs="Arial"/>
          <w:color w:val="000000"/>
          <w:sz w:val="20"/>
        </w:rPr>
        <w:t>года</w:t>
      </w:r>
      <w:r w:rsidR="00FF4E71" w:rsidRPr="00DE1901">
        <w:rPr>
          <w:rFonts w:ascii="Arial" w:hAnsi="Arial" w:cs="Arial"/>
          <w:color w:val="000000"/>
          <w:sz w:val="20"/>
        </w:rPr>
        <w:t xml:space="preserve"> </w:t>
      </w:r>
      <w:r w:rsidRPr="00DE1901">
        <w:rPr>
          <w:rFonts w:ascii="Arial" w:hAnsi="Arial" w:cs="Arial"/>
          <w:color w:val="000000"/>
          <w:sz w:val="20"/>
        </w:rPr>
        <w:t>решениями</w:t>
      </w:r>
      <w:r w:rsidR="00FF4E71" w:rsidRPr="00DE1901">
        <w:rPr>
          <w:rFonts w:ascii="Arial" w:hAnsi="Arial" w:cs="Arial"/>
          <w:color w:val="000000"/>
          <w:sz w:val="20"/>
        </w:rPr>
        <w:t xml:space="preserve"> </w:t>
      </w:r>
      <w:r w:rsidRPr="00DE1901">
        <w:rPr>
          <w:rFonts w:ascii="Arial" w:hAnsi="Arial" w:cs="Arial"/>
          <w:color w:val="000000"/>
          <w:sz w:val="20"/>
        </w:rPr>
        <w:t>представительных</w:t>
      </w:r>
      <w:r w:rsidR="00FF4E71" w:rsidRPr="00DE1901">
        <w:rPr>
          <w:rFonts w:ascii="Arial" w:hAnsi="Arial" w:cs="Arial"/>
          <w:color w:val="000000"/>
          <w:sz w:val="20"/>
        </w:rPr>
        <w:t xml:space="preserve"> </w:t>
      </w:r>
      <w:r w:rsidRPr="00DE1901">
        <w:rPr>
          <w:rFonts w:ascii="Arial" w:hAnsi="Arial" w:cs="Arial"/>
          <w:color w:val="000000"/>
          <w:sz w:val="20"/>
        </w:rPr>
        <w:t>органов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r w:rsidR="00FF4E71" w:rsidRPr="00DE1901">
        <w:rPr>
          <w:rFonts w:ascii="Arial" w:hAnsi="Arial" w:cs="Arial"/>
          <w:color w:val="000000"/>
          <w:sz w:val="20"/>
        </w:rPr>
        <w:t xml:space="preserve"> </w:t>
      </w:r>
      <w:r w:rsidRPr="00DE1901">
        <w:rPr>
          <w:rFonts w:ascii="Arial" w:hAnsi="Arial" w:cs="Arial"/>
          <w:color w:val="000000"/>
          <w:sz w:val="20"/>
        </w:rPr>
        <w:t>создаются</w:t>
      </w:r>
      <w:r w:rsidR="00FF4E71" w:rsidRPr="00DE1901">
        <w:rPr>
          <w:rFonts w:ascii="Arial" w:hAnsi="Arial" w:cs="Arial"/>
          <w:color w:val="000000"/>
          <w:sz w:val="20"/>
        </w:rPr>
        <w:t xml:space="preserve"> </w:t>
      </w:r>
      <w:r w:rsidRPr="00DE1901">
        <w:rPr>
          <w:rFonts w:ascii="Arial" w:hAnsi="Arial" w:cs="Arial"/>
          <w:color w:val="000000"/>
          <w:sz w:val="20"/>
        </w:rPr>
        <w:t>муниципальные</w:t>
      </w:r>
      <w:r w:rsidR="00FF4E71" w:rsidRPr="00DE1901">
        <w:rPr>
          <w:rFonts w:ascii="Arial" w:hAnsi="Arial" w:cs="Arial"/>
          <w:color w:val="000000"/>
          <w:sz w:val="20"/>
        </w:rPr>
        <w:t xml:space="preserve"> </w:t>
      </w:r>
      <w:r w:rsidRPr="00DE1901">
        <w:rPr>
          <w:rFonts w:ascii="Arial" w:hAnsi="Arial" w:cs="Arial"/>
          <w:color w:val="000000"/>
          <w:sz w:val="20"/>
        </w:rPr>
        <w:t>дорожные</w:t>
      </w:r>
      <w:r w:rsidR="00FF4E71" w:rsidRPr="00DE1901">
        <w:rPr>
          <w:rFonts w:ascii="Arial" w:hAnsi="Arial" w:cs="Arial"/>
          <w:color w:val="000000"/>
          <w:sz w:val="20"/>
        </w:rPr>
        <w:t xml:space="preserve"> </w:t>
      </w:r>
      <w:r w:rsidRPr="00DE1901">
        <w:rPr>
          <w:rFonts w:ascii="Arial" w:hAnsi="Arial" w:cs="Arial"/>
          <w:color w:val="000000"/>
          <w:sz w:val="20"/>
        </w:rPr>
        <w:t>фонды.</w:t>
      </w:r>
      <w:r w:rsidR="00FF4E71" w:rsidRPr="00DE1901">
        <w:rPr>
          <w:rFonts w:ascii="Arial" w:hAnsi="Arial" w:cs="Arial"/>
          <w:color w:val="000000"/>
          <w:sz w:val="20"/>
        </w:rPr>
        <w:t xml:space="preserve"> </w:t>
      </w:r>
      <w:r w:rsidRPr="00DE1901">
        <w:rPr>
          <w:rFonts w:ascii="Arial" w:hAnsi="Arial" w:cs="Arial"/>
          <w:color w:val="000000"/>
          <w:sz w:val="20"/>
        </w:rPr>
        <w:t>Концентрация</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фондах</w:t>
      </w:r>
      <w:r w:rsidR="00FF4E71" w:rsidRPr="00DE1901">
        <w:rPr>
          <w:rFonts w:ascii="Arial" w:hAnsi="Arial" w:cs="Arial"/>
          <w:color w:val="000000"/>
          <w:sz w:val="20"/>
        </w:rPr>
        <w:t xml:space="preserve"> </w:t>
      </w:r>
      <w:r w:rsidRPr="00DE1901">
        <w:rPr>
          <w:rFonts w:ascii="Arial" w:hAnsi="Arial" w:cs="Arial"/>
          <w:color w:val="000000"/>
          <w:sz w:val="20"/>
        </w:rPr>
        <w:t>позволит</w:t>
      </w:r>
      <w:r w:rsidR="00FF4E71" w:rsidRPr="00DE1901">
        <w:rPr>
          <w:rFonts w:ascii="Arial" w:hAnsi="Arial" w:cs="Arial"/>
          <w:color w:val="000000"/>
          <w:sz w:val="20"/>
        </w:rPr>
        <w:t xml:space="preserve"> </w:t>
      </w:r>
      <w:r w:rsidRPr="00DE1901">
        <w:rPr>
          <w:rFonts w:ascii="Arial" w:hAnsi="Arial" w:cs="Arial"/>
          <w:color w:val="000000"/>
          <w:sz w:val="20"/>
        </w:rPr>
        <w:t>улучшить</w:t>
      </w:r>
      <w:r w:rsidR="00FF4E71" w:rsidRPr="00DE1901">
        <w:rPr>
          <w:rFonts w:ascii="Arial" w:hAnsi="Arial" w:cs="Arial"/>
          <w:color w:val="000000"/>
          <w:sz w:val="20"/>
        </w:rPr>
        <w:t xml:space="preserve"> </w:t>
      </w:r>
      <w:r w:rsidRPr="00DE1901">
        <w:rPr>
          <w:rFonts w:ascii="Arial" w:hAnsi="Arial" w:cs="Arial"/>
          <w:color w:val="000000"/>
          <w:sz w:val="20"/>
        </w:rPr>
        <w:t>состояние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повысит</w:t>
      </w:r>
      <w:r w:rsidR="00FF4E71" w:rsidRPr="00DE1901">
        <w:rPr>
          <w:rFonts w:ascii="Arial" w:hAnsi="Arial" w:cs="Arial"/>
          <w:color w:val="000000"/>
          <w:sz w:val="20"/>
        </w:rPr>
        <w:t xml:space="preserve"> </w:t>
      </w:r>
      <w:r w:rsidRPr="00DE1901">
        <w:rPr>
          <w:rFonts w:ascii="Arial" w:hAnsi="Arial" w:cs="Arial"/>
          <w:color w:val="000000"/>
          <w:sz w:val="20"/>
        </w:rPr>
        <w:t>качество</w:t>
      </w:r>
      <w:r w:rsidR="00FF4E71" w:rsidRPr="00DE1901">
        <w:rPr>
          <w:rFonts w:ascii="Arial" w:hAnsi="Arial" w:cs="Arial"/>
          <w:color w:val="000000"/>
          <w:sz w:val="20"/>
        </w:rPr>
        <w:t xml:space="preserve"> </w:t>
      </w:r>
      <w:r w:rsidRPr="00DE1901">
        <w:rPr>
          <w:rFonts w:ascii="Arial" w:hAnsi="Arial" w:cs="Arial"/>
          <w:color w:val="000000"/>
          <w:sz w:val="20"/>
        </w:rPr>
        <w:t>жизни</w:t>
      </w:r>
      <w:r w:rsidR="00FF4E71" w:rsidRPr="00DE1901">
        <w:rPr>
          <w:rFonts w:ascii="Arial" w:hAnsi="Arial" w:cs="Arial"/>
          <w:color w:val="000000"/>
          <w:sz w:val="20"/>
        </w:rPr>
        <w:t xml:space="preserve"> </w:t>
      </w:r>
      <w:r w:rsidRPr="00DE1901">
        <w:rPr>
          <w:rFonts w:ascii="Arial" w:hAnsi="Arial" w:cs="Arial"/>
          <w:color w:val="000000"/>
          <w:sz w:val="20"/>
        </w:rPr>
        <w:t>населения.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Все</w:t>
      </w:r>
      <w:r w:rsidR="00FF4E71" w:rsidRPr="00DE1901">
        <w:rPr>
          <w:rFonts w:ascii="Arial" w:hAnsi="Arial" w:cs="Arial"/>
          <w:color w:val="000000"/>
          <w:sz w:val="20"/>
        </w:rPr>
        <w:t xml:space="preserve"> </w:t>
      </w:r>
      <w:r w:rsidRPr="00DE1901">
        <w:rPr>
          <w:rFonts w:ascii="Arial" w:hAnsi="Arial" w:cs="Arial"/>
          <w:color w:val="000000"/>
          <w:sz w:val="20"/>
        </w:rPr>
        <w:t>эти</w:t>
      </w:r>
      <w:r w:rsidR="00FF4E71" w:rsidRPr="00DE1901">
        <w:rPr>
          <w:rFonts w:ascii="Arial" w:hAnsi="Arial" w:cs="Arial"/>
          <w:color w:val="000000"/>
          <w:sz w:val="20"/>
        </w:rPr>
        <w:t xml:space="preserve"> </w:t>
      </w:r>
      <w:r w:rsidRPr="00DE1901">
        <w:rPr>
          <w:rFonts w:ascii="Arial" w:hAnsi="Arial" w:cs="Arial"/>
          <w:color w:val="000000"/>
          <w:sz w:val="20"/>
        </w:rPr>
        <w:t>факторы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совокупности</w:t>
      </w:r>
      <w:r w:rsidR="00FF4E71" w:rsidRPr="00DE1901">
        <w:rPr>
          <w:rFonts w:ascii="Arial" w:hAnsi="Arial" w:cs="Arial"/>
          <w:color w:val="000000"/>
          <w:sz w:val="20"/>
        </w:rPr>
        <w:t xml:space="preserve"> </w:t>
      </w:r>
      <w:r w:rsidRPr="00DE1901">
        <w:rPr>
          <w:rFonts w:ascii="Arial" w:hAnsi="Arial" w:cs="Arial"/>
          <w:color w:val="000000"/>
          <w:sz w:val="20"/>
        </w:rPr>
        <w:t>вызывают</w:t>
      </w:r>
      <w:r w:rsidR="00FF4E71" w:rsidRPr="00DE1901">
        <w:rPr>
          <w:rFonts w:ascii="Arial" w:hAnsi="Arial" w:cs="Arial"/>
          <w:color w:val="000000"/>
          <w:sz w:val="20"/>
        </w:rPr>
        <w:t xml:space="preserve"> </w:t>
      </w:r>
      <w:r w:rsidRPr="00DE1901">
        <w:rPr>
          <w:rFonts w:ascii="Arial" w:hAnsi="Arial" w:cs="Arial"/>
          <w:color w:val="000000"/>
          <w:sz w:val="20"/>
        </w:rPr>
        <w:t>необходимость</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существенно</w:t>
      </w:r>
      <w:r w:rsidR="00FF4E71" w:rsidRPr="00DE1901">
        <w:rPr>
          <w:rFonts w:ascii="Arial" w:hAnsi="Arial" w:cs="Arial"/>
          <w:color w:val="000000"/>
          <w:sz w:val="20"/>
        </w:rPr>
        <w:t xml:space="preserve"> </w:t>
      </w:r>
      <w:r w:rsidRPr="00DE1901">
        <w:rPr>
          <w:rFonts w:ascii="Arial" w:hAnsi="Arial" w:cs="Arial"/>
          <w:color w:val="000000"/>
          <w:sz w:val="20"/>
        </w:rPr>
        <w:t>более</w:t>
      </w:r>
      <w:r w:rsidR="00FF4E71" w:rsidRPr="00DE1901">
        <w:rPr>
          <w:rFonts w:ascii="Arial" w:hAnsi="Arial" w:cs="Arial"/>
          <w:color w:val="000000"/>
          <w:sz w:val="20"/>
        </w:rPr>
        <w:t xml:space="preserve"> </w:t>
      </w:r>
      <w:r w:rsidRPr="00DE1901">
        <w:rPr>
          <w:rFonts w:ascii="Arial" w:hAnsi="Arial" w:cs="Arial"/>
          <w:color w:val="000000"/>
          <w:sz w:val="20"/>
        </w:rPr>
        <w:t>высоких</w:t>
      </w:r>
      <w:r w:rsidR="00FF4E71" w:rsidRPr="00DE1901">
        <w:rPr>
          <w:rFonts w:ascii="Arial" w:hAnsi="Arial" w:cs="Arial"/>
          <w:color w:val="000000"/>
          <w:sz w:val="20"/>
        </w:rPr>
        <w:t xml:space="preserve"> </w:t>
      </w:r>
      <w:r w:rsidRPr="00DE1901">
        <w:rPr>
          <w:rFonts w:ascii="Arial" w:hAnsi="Arial" w:cs="Arial"/>
          <w:color w:val="000000"/>
          <w:sz w:val="20"/>
        </w:rPr>
        <w:t>требований</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техническому</w:t>
      </w:r>
      <w:r w:rsidR="00FF4E71" w:rsidRPr="00DE1901">
        <w:rPr>
          <w:rFonts w:ascii="Arial" w:hAnsi="Arial" w:cs="Arial"/>
          <w:color w:val="000000"/>
          <w:sz w:val="20"/>
        </w:rPr>
        <w:t xml:space="preserve"> </w:t>
      </w:r>
      <w:r w:rsidRPr="00DE1901">
        <w:rPr>
          <w:rFonts w:ascii="Arial" w:hAnsi="Arial" w:cs="Arial"/>
          <w:color w:val="000000"/>
          <w:sz w:val="20"/>
        </w:rPr>
        <w:t>уровню</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эксплуатационному</w:t>
      </w:r>
      <w:r w:rsidR="00FF4E71" w:rsidRPr="00DE1901">
        <w:rPr>
          <w:rFonts w:ascii="Arial" w:hAnsi="Arial" w:cs="Arial"/>
          <w:color w:val="000000"/>
          <w:sz w:val="20"/>
        </w:rPr>
        <w:t xml:space="preserve"> </w:t>
      </w:r>
      <w:r w:rsidRPr="00DE1901">
        <w:rPr>
          <w:rFonts w:ascii="Arial" w:hAnsi="Arial" w:cs="Arial"/>
          <w:color w:val="000000"/>
          <w:sz w:val="20"/>
        </w:rPr>
        <w:t>состоянию</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разработки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применения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этих</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технических</w:t>
      </w:r>
      <w:r w:rsidR="00FF4E71" w:rsidRPr="00DE1901">
        <w:rPr>
          <w:rFonts w:ascii="Arial" w:hAnsi="Arial" w:cs="Arial"/>
          <w:color w:val="000000"/>
          <w:sz w:val="20"/>
        </w:rPr>
        <w:t xml:space="preserve"> </w:t>
      </w:r>
      <w:r w:rsidRPr="00DE1901">
        <w:rPr>
          <w:rFonts w:ascii="Arial" w:hAnsi="Arial" w:cs="Arial"/>
          <w:color w:val="000000"/>
          <w:sz w:val="20"/>
        </w:rPr>
        <w:t>норм,</w:t>
      </w:r>
      <w:r w:rsidR="00FF4E71" w:rsidRPr="00DE1901">
        <w:rPr>
          <w:rFonts w:ascii="Arial" w:hAnsi="Arial" w:cs="Arial"/>
          <w:color w:val="000000"/>
          <w:sz w:val="20"/>
        </w:rPr>
        <w:t xml:space="preserve"> </w:t>
      </w:r>
      <w:r w:rsidRPr="00DE1901">
        <w:rPr>
          <w:rFonts w:ascii="Arial" w:hAnsi="Arial" w:cs="Arial"/>
          <w:color w:val="000000"/>
          <w:sz w:val="20"/>
        </w:rPr>
        <w:t>прогрессивных</w:t>
      </w:r>
      <w:r w:rsidR="00FF4E71" w:rsidRPr="00DE1901">
        <w:rPr>
          <w:rFonts w:ascii="Arial" w:hAnsi="Arial" w:cs="Arial"/>
          <w:color w:val="000000"/>
          <w:sz w:val="20"/>
        </w:rPr>
        <w:t xml:space="preserve"> </w:t>
      </w:r>
      <w:r w:rsidRPr="00DE1901">
        <w:rPr>
          <w:rFonts w:ascii="Arial" w:hAnsi="Arial" w:cs="Arial"/>
          <w:color w:val="000000"/>
          <w:sz w:val="20"/>
        </w:rPr>
        <w:t>технических</w:t>
      </w:r>
      <w:r w:rsidR="00FF4E71" w:rsidRPr="00DE1901">
        <w:rPr>
          <w:rFonts w:ascii="Arial" w:hAnsi="Arial" w:cs="Arial"/>
          <w:color w:val="000000"/>
          <w:sz w:val="20"/>
        </w:rPr>
        <w:t xml:space="preserve"> </w:t>
      </w:r>
      <w:r w:rsidRPr="00DE1901">
        <w:rPr>
          <w:rFonts w:ascii="Arial" w:hAnsi="Arial" w:cs="Arial"/>
          <w:color w:val="000000"/>
          <w:sz w:val="20"/>
        </w:rPr>
        <w:t>решений,</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материалов,</w:t>
      </w:r>
      <w:r w:rsidR="00FF4E71" w:rsidRPr="00DE1901">
        <w:rPr>
          <w:rFonts w:ascii="Arial" w:hAnsi="Arial" w:cs="Arial"/>
          <w:color w:val="000000"/>
          <w:sz w:val="20"/>
        </w:rPr>
        <w:t xml:space="preserve"> </w:t>
      </w:r>
      <w:r w:rsidRPr="00DE1901">
        <w:rPr>
          <w:rFonts w:ascii="Arial" w:hAnsi="Arial" w:cs="Arial"/>
          <w:color w:val="000000"/>
          <w:sz w:val="20"/>
        </w:rPr>
        <w:t>систем</w:t>
      </w:r>
      <w:r w:rsidR="00FF4E71" w:rsidRPr="00DE1901">
        <w:rPr>
          <w:rFonts w:ascii="Arial" w:hAnsi="Arial" w:cs="Arial"/>
          <w:color w:val="000000"/>
          <w:sz w:val="20"/>
        </w:rPr>
        <w:t xml:space="preserve"> </w:t>
      </w:r>
      <w:r w:rsidRPr="00DE1901">
        <w:rPr>
          <w:rFonts w:ascii="Arial" w:hAnsi="Arial" w:cs="Arial"/>
          <w:color w:val="000000"/>
          <w:sz w:val="20"/>
        </w:rPr>
        <w:t>организации</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отвечающих</w:t>
      </w:r>
      <w:r w:rsidR="00FF4E71" w:rsidRPr="00DE1901">
        <w:rPr>
          <w:rFonts w:ascii="Arial" w:hAnsi="Arial" w:cs="Arial"/>
          <w:color w:val="000000"/>
          <w:sz w:val="20"/>
        </w:rPr>
        <w:t xml:space="preserve"> </w:t>
      </w:r>
      <w:r w:rsidRPr="00DE1901">
        <w:rPr>
          <w:rFonts w:ascii="Arial" w:hAnsi="Arial" w:cs="Arial"/>
          <w:color w:val="000000"/>
          <w:sz w:val="20"/>
        </w:rPr>
        <w:t>современным</w:t>
      </w:r>
      <w:r w:rsidR="00FF4E71" w:rsidRPr="00DE1901">
        <w:rPr>
          <w:rFonts w:ascii="Arial" w:hAnsi="Arial" w:cs="Arial"/>
          <w:color w:val="000000"/>
          <w:sz w:val="20"/>
        </w:rPr>
        <w:t xml:space="preserve"> </w:t>
      </w:r>
      <w:r w:rsidRPr="00DE1901">
        <w:rPr>
          <w:rFonts w:ascii="Arial" w:hAnsi="Arial" w:cs="Arial"/>
          <w:color w:val="000000"/>
          <w:sz w:val="20"/>
        </w:rPr>
        <w:t>потребностям.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этих</w:t>
      </w:r>
      <w:r w:rsidR="00FF4E71" w:rsidRPr="00DE1901">
        <w:rPr>
          <w:rFonts w:ascii="Arial" w:hAnsi="Arial" w:cs="Arial"/>
          <w:color w:val="000000"/>
          <w:sz w:val="20"/>
        </w:rPr>
        <w:t xml:space="preserve"> </w:t>
      </w:r>
      <w:r w:rsidRPr="00DE1901">
        <w:rPr>
          <w:rFonts w:ascii="Arial" w:hAnsi="Arial" w:cs="Arial"/>
          <w:color w:val="000000"/>
          <w:sz w:val="20"/>
        </w:rPr>
        <w:t>условиях</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инновационной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дорожном</w:t>
      </w:r>
      <w:r w:rsidR="00FF4E71" w:rsidRPr="00DE1901">
        <w:rPr>
          <w:rFonts w:ascii="Arial" w:hAnsi="Arial" w:cs="Arial"/>
          <w:color w:val="000000"/>
          <w:sz w:val="20"/>
        </w:rPr>
        <w:t xml:space="preserve"> </w:t>
      </w:r>
      <w:r w:rsidRPr="00DE1901">
        <w:rPr>
          <w:rFonts w:ascii="Arial" w:hAnsi="Arial" w:cs="Arial"/>
          <w:color w:val="000000"/>
          <w:sz w:val="20"/>
        </w:rPr>
        <w:t>хозяйстве</w:t>
      </w:r>
      <w:r w:rsidR="00FF4E71" w:rsidRPr="00DE1901">
        <w:rPr>
          <w:rFonts w:ascii="Arial" w:hAnsi="Arial" w:cs="Arial"/>
          <w:color w:val="000000"/>
          <w:sz w:val="20"/>
        </w:rPr>
        <w:t xml:space="preserve"> </w:t>
      </w:r>
      <w:r w:rsidRPr="00DE1901">
        <w:rPr>
          <w:rFonts w:ascii="Arial" w:hAnsi="Arial" w:cs="Arial"/>
          <w:color w:val="000000"/>
          <w:sz w:val="20"/>
        </w:rPr>
        <w:t>приобретает</w:t>
      </w:r>
      <w:r w:rsidR="00FF4E71" w:rsidRPr="00DE1901">
        <w:rPr>
          <w:rFonts w:ascii="Arial" w:hAnsi="Arial" w:cs="Arial"/>
          <w:color w:val="000000"/>
          <w:sz w:val="20"/>
        </w:rPr>
        <w:t xml:space="preserve"> </w:t>
      </w:r>
      <w:r w:rsidRPr="00DE1901">
        <w:rPr>
          <w:rFonts w:ascii="Arial" w:hAnsi="Arial" w:cs="Arial"/>
          <w:color w:val="000000"/>
          <w:sz w:val="20"/>
        </w:rPr>
        <w:t>особую</w:t>
      </w:r>
      <w:r w:rsidR="00FF4E71" w:rsidRPr="00DE1901">
        <w:rPr>
          <w:rFonts w:ascii="Arial" w:hAnsi="Arial" w:cs="Arial"/>
          <w:color w:val="000000"/>
          <w:sz w:val="20"/>
        </w:rPr>
        <w:t xml:space="preserve"> </w:t>
      </w:r>
      <w:r w:rsidRPr="00DE1901">
        <w:rPr>
          <w:rFonts w:ascii="Arial" w:hAnsi="Arial" w:cs="Arial"/>
          <w:color w:val="000000"/>
          <w:sz w:val="20"/>
        </w:rPr>
        <w:t>актуальность.</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ремонте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используются</w:t>
      </w:r>
      <w:r w:rsidR="00FF4E71" w:rsidRPr="00DE1901">
        <w:rPr>
          <w:rFonts w:ascii="Arial" w:hAnsi="Arial" w:cs="Arial"/>
          <w:color w:val="000000"/>
          <w:sz w:val="20"/>
        </w:rPr>
        <w:t xml:space="preserve"> </w:t>
      </w:r>
      <w:r w:rsidRPr="00DE1901">
        <w:rPr>
          <w:rFonts w:ascii="Arial" w:hAnsi="Arial" w:cs="Arial"/>
          <w:color w:val="000000"/>
          <w:sz w:val="20"/>
        </w:rPr>
        <w:t>новые</w:t>
      </w:r>
      <w:r w:rsidR="00FF4E71" w:rsidRPr="00DE1901">
        <w:rPr>
          <w:rFonts w:ascii="Arial" w:hAnsi="Arial" w:cs="Arial"/>
          <w:color w:val="000000"/>
          <w:sz w:val="20"/>
        </w:rPr>
        <w:t xml:space="preserve"> </w:t>
      </w:r>
      <w:r w:rsidRPr="00DE1901">
        <w:rPr>
          <w:rFonts w:ascii="Arial" w:hAnsi="Arial" w:cs="Arial"/>
          <w:color w:val="000000"/>
          <w:sz w:val="20"/>
        </w:rPr>
        <w:t>виды</w:t>
      </w:r>
      <w:r w:rsidR="00FF4E71" w:rsidRPr="00DE1901">
        <w:rPr>
          <w:rFonts w:ascii="Arial" w:hAnsi="Arial" w:cs="Arial"/>
          <w:color w:val="000000"/>
          <w:sz w:val="20"/>
        </w:rPr>
        <w:t xml:space="preserve"> </w:t>
      </w:r>
      <w:proofErr w:type="spellStart"/>
      <w:r w:rsidRPr="00DE1901">
        <w:rPr>
          <w:rFonts w:ascii="Arial" w:hAnsi="Arial" w:cs="Arial"/>
          <w:color w:val="000000"/>
          <w:sz w:val="20"/>
        </w:rPr>
        <w:t>геосинтетических</w:t>
      </w:r>
      <w:proofErr w:type="spellEnd"/>
      <w:r w:rsidR="00FF4E71" w:rsidRPr="00DE1901">
        <w:rPr>
          <w:rFonts w:ascii="Arial" w:hAnsi="Arial" w:cs="Arial"/>
          <w:color w:val="000000"/>
          <w:sz w:val="20"/>
        </w:rPr>
        <w:t xml:space="preserve"> </w:t>
      </w:r>
      <w:r w:rsidRPr="00DE1901">
        <w:rPr>
          <w:rFonts w:ascii="Arial" w:hAnsi="Arial" w:cs="Arial"/>
          <w:color w:val="000000"/>
          <w:sz w:val="20"/>
        </w:rPr>
        <w:t>материалов</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армирования</w:t>
      </w:r>
      <w:r w:rsidR="00FF4E71" w:rsidRPr="00DE1901">
        <w:rPr>
          <w:rFonts w:ascii="Arial" w:hAnsi="Arial" w:cs="Arial"/>
          <w:color w:val="000000"/>
          <w:sz w:val="20"/>
        </w:rPr>
        <w:t xml:space="preserve"> </w:t>
      </w:r>
      <w:r w:rsidRPr="00DE1901">
        <w:rPr>
          <w:rFonts w:ascii="Arial" w:hAnsi="Arial" w:cs="Arial"/>
          <w:color w:val="000000"/>
          <w:sz w:val="20"/>
        </w:rPr>
        <w:t>асфальтобетонного</w:t>
      </w:r>
      <w:r w:rsidR="00FF4E71" w:rsidRPr="00DE1901">
        <w:rPr>
          <w:rFonts w:ascii="Arial" w:hAnsi="Arial" w:cs="Arial"/>
          <w:color w:val="000000"/>
          <w:sz w:val="20"/>
        </w:rPr>
        <w:t xml:space="preserve"> </w:t>
      </w:r>
      <w:r w:rsidRPr="00DE1901">
        <w:rPr>
          <w:rFonts w:ascii="Arial" w:hAnsi="Arial" w:cs="Arial"/>
          <w:color w:val="000000"/>
          <w:sz w:val="20"/>
        </w:rPr>
        <w:t>покрытия</w:t>
      </w:r>
      <w:r w:rsidR="00FF4E71" w:rsidRPr="00DE1901">
        <w:rPr>
          <w:rFonts w:ascii="Arial" w:hAnsi="Arial" w:cs="Arial"/>
          <w:color w:val="000000"/>
          <w:sz w:val="20"/>
        </w:rPr>
        <w:t xml:space="preserve"> </w:t>
      </w:r>
      <w:r w:rsidRPr="00DE1901">
        <w:rPr>
          <w:rFonts w:ascii="Arial" w:hAnsi="Arial" w:cs="Arial"/>
          <w:color w:val="000000"/>
          <w:sz w:val="20"/>
        </w:rPr>
        <w:t>(разнообразные</w:t>
      </w:r>
      <w:r w:rsidR="00FF4E71" w:rsidRPr="00DE1901">
        <w:rPr>
          <w:rFonts w:ascii="Arial" w:hAnsi="Arial" w:cs="Arial"/>
          <w:color w:val="000000"/>
          <w:sz w:val="20"/>
        </w:rPr>
        <w:t xml:space="preserve"> </w:t>
      </w:r>
      <w:proofErr w:type="spellStart"/>
      <w:r w:rsidRPr="00DE1901">
        <w:rPr>
          <w:rFonts w:ascii="Arial" w:hAnsi="Arial" w:cs="Arial"/>
          <w:color w:val="000000"/>
          <w:sz w:val="20"/>
        </w:rPr>
        <w:t>геосетки</w:t>
      </w:r>
      <w:proofErr w:type="spellEnd"/>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нетканые</w:t>
      </w:r>
      <w:r w:rsidR="00FF4E71" w:rsidRPr="00DE1901">
        <w:rPr>
          <w:rFonts w:ascii="Arial" w:hAnsi="Arial" w:cs="Arial"/>
          <w:color w:val="000000"/>
          <w:sz w:val="20"/>
        </w:rPr>
        <w:t xml:space="preserve"> </w:t>
      </w:r>
      <w:r w:rsidRPr="00DE1901">
        <w:rPr>
          <w:rFonts w:ascii="Arial" w:hAnsi="Arial" w:cs="Arial"/>
          <w:color w:val="000000"/>
          <w:sz w:val="20"/>
        </w:rPr>
        <w:t>синтетические</w:t>
      </w:r>
      <w:r w:rsidR="00FF4E71" w:rsidRPr="00DE1901">
        <w:rPr>
          <w:rFonts w:ascii="Arial" w:hAnsi="Arial" w:cs="Arial"/>
          <w:color w:val="000000"/>
          <w:sz w:val="20"/>
        </w:rPr>
        <w:t xml:space="preserve"> </w:t>
      </w:r>
      <w:r w:rsidRPr="00DE1901">
        <w:rPr>
          <w:rFonts w:ascii="Arial" w:hAnsi="Arial" w:cs="Arial"/>
          <w:color w:val="000000"/>
          <w:sz w:val="20"/>
        </w:rPr>
        <w:t>материалы),</w:t>
      </w:r>
      <w:r w:rsidR="00FF4E71" w:rsidRPr="00DE1901">
        <w:rPr>
          <w:rFonts w:ascii="Arial" w:hAnsi="Arial" w:cs="Arial"/>
          <w:color w:val="000000"/>
          <w:sz w:val="20"/>
        </w:rPr>
        <w:t xml:space="preserve"> </w:t>
      </w:r>
      <w:proofErr w:type="spellStart"/>
      <w:r w:rsidRPr="00DE1901">
        <w:rPr>
          <w:rFonts w:ascii="Arial" w:hAnsi="Arial" w:cs="Arial"/>
          <w:color w:val="000000"/>
          <w:sz w:val="20"/>
        </w:rPr>
        <w:t>георешетки</w:t>
      </w:r>
      <w:proofErr w:type="spellEnd"/>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габионы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укрепления</w:t>
      </w:r>
      <w:r w:rsidR="00FF4E71" w:rsidRPr="00DE1901">
        <w:rPr>
          <w:rFonts w:ascii="Arial" w:hAnsi="Arial" w:cs="Arial"/>
          <w:color w:val="000000"/>
          <w:sz w:val="20"/>
        </w:rPr>
        <w:t xml:space="preserve"> </w:t>
      </w:r>
      <w:r w:rsidRPr="00DE1901">
        <w:rPr>
          <w:rFonts w:ascii="Arial" w:hAnsi="Arial" w:cs="Arial"/>
          <w:color w:val="000000"/>
          <w:sz w:val="20"/>
        </w:rPr>
        <w:t>откосов</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устройстве</w:t>
      </w:r>
      <w:r w:rsidR="00FF4E71" w:rsidRPr="00DE1901">
        <w:rPr>
          <w:rFonts w:ascii="Arial" w:hAnsi="Arial" w:cs="Arial"/>
          <w:color w:val="000000"/>
          <w:sz w:val="20"/>
        </w:rPr>
        <w:t xml:space="preserve"> </w:t>
      </w:r>
      <w:r w:rsidRPr="00DE1901">
        <w:rPr>
          <w:rFonts w:ascii="Arial" w:hAnsi="Arial" w:cs="Arial"/>
          <w:color w:val="000000"/>
          <w:sz w:val="20"/>
        </w:rPr>
        <w:t>подпорных</w:t>
      </w:r>
      <w:r w:rsidR="00FF4E71" w:rsidRPr="00DE1901">
        <w:rPr>
          <w:rFonts w:ascii="Arial" w:hAnsi="Arial" w:cs="Arial"/>
          <w:color w:val="000000"/>
          <w:sz w:val="20"/>
        </w:rPr>
        <w:t xml:space="preserve"> </w:t>
      </w:r>
      <w:r w:rsidRPr="00DE1901">
        <w:rPr>
          <w:rFonts w:ascii="Arial" w:hAnsi="Arial" w:cs="Arial"/>
          <w:color w:val="000000"/>
          <w:sz w:val="20"/>
        </w:rPr>
        <w:t>стенок,</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укрепления</w:t>
      </w:r>
      <w:r w:rsidR="00FF4E71" w:rsidRPr="00DE1901">
        <w:rPr>
          <w:rFonts w:ascii="Arial" w:hAnsi="Arial" w:cs="Arial"/>
          <w:color w:val="000000"/>
          <w:sz w:val="20"/>
        </w:rPr>
        <w:t xml:space="preserve"> </w:t>
      </w:r>
      <w:r w:rsidRPr="00DE1901">
        <w:rPr>
          <w:rFonts w:ascii="Arial" w:hAnsi="Arial" w:cs="Arial"/>
          <w:color w:val="000000"/>
          <w:sz w:val="20"/>
        </w:rPr>
        <w:t>основания</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одежды,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предотвращения</w:t>
      </w:r>
      <w:r w:rsidR="00FF4E71" w:rsidRPr="00DE1901">
        <w:rPr>
          <w:rFonts w:ascii="Arial" w:hAnsi="Arial" w:cs="Arial"/>
          <w:color w:val="000000"/>
          <w:sz w:val="20"/>
        </w:rPr>
        <w:t xml:space="preserve"> </w:t>
      </w:r>
      <w:r w:rsidRPr="00DE1901">
        <w:rPr>
          <w:rFonts w:ascii="Arial" w:hAnsi="Arial" w:cs="Arial"/>
          <w:color w:val="000000"/>
          <w:sz w:val="20"/>
        </w:rPr>
        <w:t>размывов</w:t>
      </w:r>
      <w:r w:rsidR="00FF4E71" w:rsidRPr="00DE1901">
        <w:rPr>
          <w:rFonts w:ascii="Arial" w:hAnsi="Arial" w:cs="Arial"/>
          <w:color w:val="000000"/>
          <w:sz w:val="20"/>
        </w:rPr>
        <w:t xml:space="preserve"> </w:t>
      </w:r>
      <w:r w:rsidRPr="00DE1901">
        <w:rPr>
          <w:rFonts w:ascii="Arial" w:hAnsi="Arial" w:cs="Arial"/>
          <w:color w:val="000000"/>
          <w:sz w:val="20"/>
        </w:rPr>
        <w:t>насыпи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proofErr w:type="spellStart"/>
      <w:r w:rsidRPr="00DE1901">
        <w:rPr>
          <w:rFonts w:ascii="Arial" w:hAnsi="Arial" w:cs="Arial"/>
          <w:color w:val="000000"/>
          <w:sz w:val="20"/>
        </w:rPr>
        <w:t>берегоукрепления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применяются</w:t>
      </w:r>
      <w:r w:rsidR="00FF4E71" w:rsidRPr="00DE1901">
        <w:rPr>
          <w:rFonts w:ascii="Arial" w:hAnsi="Arial" w:cs="Arial"/>
          <w:color w:val="000000"/>
          <w:sz w:val="20"/>
        </w:rPr>
        <w:t xml:space="preserve"> </w:t>
      </w:r>
      <w:r w:rsidRPr="00DE1901">
        <w:rPr>
          <w:rFonts w:ascii="Arial" w:hAnsi="Arial" w:cs="Arial"/>
          <w:color w:val="000000"/>
          <w:sz w:val="20"/>
        </w:rPr>
        <w:t>различные</w:t>
      </w:r>
      <w:r w:rsidR="00FF4E71" w:rsidRPr="00DE1901">
        <w:rPr>
          <w:rFonts w:ascii="Arial" w:hAnsi="Arial" w:cs="Arial"/>
          <w:color w:val="000000"/>
          <w:sz w:val="20"/>
        </w:rPr>
        <w:t xml:space="preserve"> </w:t>
      </w:r>
      <w:r w:rsidRPr="00DE1901">
        <w:rPr>
          <w:rFonts w:ascii="Arial" w:hAnsi="Arial" w:cs="Arial"/>
          <w:color w:val="000000"/>
          <w:sz w:val="20"/>
        </w:rPr>
        <w:t>виды</w:t>
      </w:r>
      <w:r w:rsidR="00FF4E71" w:rsidRPr="00DE1901">
        <w:rPr>
          <w:rFonts w:ascii="Arial" w:hAnsi="Arial" w:cs="Arial"/>
          <w:color w:val="000000"/>
          <w:sz w:val="20"/>
        </w:rPr>
        <w:t xml:space="preserve"> </w:t>
      </w:r>
      <w:proofErr w:type="spellStart"/>
      <w:r w:rsidRPr="00DE1901">
        <w:rPr>
          <w:rFonts w:ascii="Arial" w:hAnsi="Arial" w:cs="Arial"/>
          <w:color w:val="000000"/>
          <w:sz w:val="20"/>
        </w:rPr>
        <w:t>ресайклинга</w:t>
      </w:r>
      <w:proofErr w:type="spellEnd"/>
      <w:r w:rsidR="00FF4E71" w:rsidRPr="00DE1901">
        <w:rPr>
          <w:rFonts w:ascii="Arial" w:hAnsi="Arial" w:cs="Arial"/>
          <w:color w:val="000000"/>
          <w:sz w:val="20"/>
        </w:rPr>
        <w:t xml:space="preserve"> </w:t>
      </w:r>
      <w:r w:rsidRPr="00DE1901">
        <w:rPr>
          <w:rFonts w:ascii="Arial" w:hAnsi="Arial" w:cs="Arial"/>
          <w:color w:val="000000"/>
          <w:sz w:val="20"/>
        </w:rPr>
        <w:t>(регенерации</w:t>
      </w:r>
      <w:r w:rsidR="00FF4E71" w:rsidRPr="00DE1901">
        <w:rPr>
          <w:rFonts w:ascii="Arial" w:hAnsi="Arial" w:cs="Arial"/>
          <w:color w:val="000000"/>
          <w:sz w:val="20"/>
        </w:rPr>
        <w:t xml:space="preserve"> </w:t>
      </w:r>
      <w:r w:rsidRPr="00DE1901">
        <w:rPr>
          <w:rFonts w:ascii="Arial" w:hAnsi="Arial" w:cs="Arial"/>
          <w:color w:val="000000"/>
          <w:sz w:val="20"/>
        </w:rPr>
        <w:t>асфальтобетонного</w:t>
      </w:r>
      <w:r w:rsidR="00FF4E71" w:rsidRPr="00DE1901">
        <w:rPr>
          <w:rFonts w:ascii="Arial" w:hAnsi="Arial" w:cs="Arial"/>
          <w:color w:val="000000"/>
          <w:sz w:val="20"/>
        </w:rPr>
        <w:t xml:space="preserve"> </w:t>
      </w:r>
      <w:r w:rsidRPr="00DE1901">
        <w:rPr>
          <w:rFonts w:ascii="Arial" w:hAnsi="Arial" w:cs="Arial"/>
          <w:color w:val="000000"/>
          <w:sz w:val="20"/>
        </w:rPr>
        <w:t>покрытия)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фрезерования,</w:t>
      </w:r>
      <w:r w:rsidR="00FF4E71" w:rsidRPr="00DE1901">
        <w:rPr>
          <w:rFonts w:ascii="Arial" w:hAnsi="Arial" w:cs="Arial"/>
          <w:color w:val="000000"/>
          <w:sz w:val="20"/>
        </w:rPr>
        <w:t xml:space="preserve"> </w:t>
      </w:r>
      <w:r w:rsidRPr="00DE1901">
        <w:rPr>
          <w:rFonts w:ascii="Arial" w:hAnsi="Arial" w:cs="Arial"/>
          <w:color w:val="000000"/>
          <w:sz w:val="20"/>
        </w:rPr>
        <w:t>новые</w:t>
      </w:r>
      <w:r w:rsidR="00FF4E71" w:rsidRPr="00DE1901">
        <w:rPr>
          <w:rFonts w:ascii="Arial" w:hAnsi="Arial" w:cs="Arial"/>
          <w:color w:val="000000"/>
          <w:sz w:val="20"/>
        </w:rPr>
        <w:t xml:space="preserve"> </w:t>
      </w:r>
      <w:r w:rsidRPr="00DE1901">
        <w:rPr>
          <w:rFonts w:ascii="Arial" w:hAnsi="Arial" w:cs="Arial"/>
          <w:color w:val="000000"/>
          <w:sz w:val="20"/>
        </w:rPr>
        <w:t>технологии</w:t>
      </w:r>
      <w:r w:rsidR="00FF4E71" w:rsidRPr="00DE1901">
        <w:rPr>
          <w:rFonts w:ascii="Arial" w:hAnsi="Arial" w:cs="Arial"/>
          <w:color w:val="000000"/>
          <w:sz w:val="20"/>
        </w:rPr>
        <w:t xml:space="preserve"> </w:t>
      </w:r>
      <w:r w:rsidRPr="00DE1901">
        <w:rPr>
          <w:rFonts w:ascii="Arial" w:hAnsi="Arial" w:cs="Arial"/>
          <w:color w:val="000000"/>
          <w:sz w:val="20"/>
        </w:rPr>
        <w:t>шероховатой</w:t>
      </w:r>
      <w:r w:rsidR="00FF4E71" w:rsidRPr="00DE1901">
        <w:rPr>
          <w:rFonts w:ascii="Arial" w:hAnsi="Arial" w:cs="Arial"/>
          <w:color w:val="000000"/>
          <w:sz w:val="20"/>
        </w:rPr>
        <w:t xml:space="preserve"> </w:t>
      </w:r>
      <w:r w:rsidRPr="00DE1901">
        <w:rPr>
          <w:rFonts w:ascii="Arial" w:hAnsi="Arial" w:cs="Arial"/>
          <w:color w:val="000000"/>
          <w:sz w:val="20"/>
        </w:rPr>
        <w:t>поверхностной</w:t>
      </w:r>
      <w:r w:rsidR="00FF4E71" w:rsidRPr="00DE1901">
        <w:rPr>
          <w:rFonts w:ascii="Arial" w:hAnsi="Arial" w:cs="Arial"/>
          <w:color w:val="000000"/>
          <w:sz w:val="20"/>
        </w:rPr>
        <w:t xml:space="preserve"> </w:t>
      </w:r>
      <w:r w:rsidRPr="00DE1901">
        <w:rPr>
          <w:rFonts w:ascii="Arial" w:hAnsi="Arial" w:cs="Arial"/>
          <w:color w:val="000000"/>
          <w:sz w:val="20"/>
        </w:rPr>
        <w:t>обработки,</w:t>
      </w:r>
      <w:r w:rsidR="00FF4E71" w:rsidRPr="00DE1901">
        <w:rPr>
          <w:rFonts w:ascii="Arial" w:hAnsi="Arial" w:cs="Arial"/>
          <w:color w:val="000000"/>
          <w:sz w:val="20"/>
        </w:rPr>
        <w:t xml:space="preserve"> </w:t>
      </w:r>
      <w:r w:rsidRPr="00DE1901">
        <w:rPr>
          <w:rFonts w:ascii="Arial" w:hAnsi="Arial" w:cs="Arial"/>
          <w:color w:val="000000"/>
          <w:sz w:val="20"/>
        </w:rPr>
        <w:t>различные</w:t>
      </w:r>
      <w:r w:rsidR="00FF4E71" w:rsidRPr="00DE1901">
        <w:rPr>
          <w:rFonts w:ascii="Arial" w:hAnsi="Arial" w:cs="Arial"/>
          <w:color w:val="000000"/>
          <w:sz w:val="20"/>
        </w:rPr>
        <w:t xml:space="preserve"> </w:t>
      </w:r>
      <w:r w:rsidRPr="00DE1901">
        <w:rPr>
          <w:rFonts w:ascii="Arial" w:hAnsi="Arial" w:cs="Arial"/>
          <w:color w:val="000000"/>
          <w:sz w:val="20"/>
        </w:rPr>
        <w:t>добавки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улучшения</w:t>
      </w:r>
      <w:r w:rsidR="00FF4E71" w:rsidRPr="00DE1901">
        <w:rPr>
          <w:rFonts w:ascii="Arial" w:hAnsi="Arial" w:cs="Arial"/>
          <w:color w:val="000000"/>
          <w:sz w:val="20"/>
        </w:rPr>
        <w:t xml:space="preserve"> </w:t>
      </w:r>
      <w:r w:rsidRPr="00DE1901">
        <w:rPr>
          <w:rFonts w:ascii="Arial" w:hAnsi="Arial" w:cs="Arial"/>
          <w:color w:val="000000"/>
          <w:sz w:val="20"/>
        </w:rPr>
        <w:t>характеристик</w:t>
      </w:r>
      <w:r w:rsidR="00FF4E71" w:rsidRPr="00DE1901">
        <w:rPr>
          <w:rFonts w:ascii="Arial" w:hAnsi="Arial" w:cs="Arial"/>
          <w:color w:val="000000"/>
          <w:sz w:val="20"/>
        </w:rPr>
        <w:t xml:space="preserve"> </w:t>
      </w:r>
      <w:r w:rsidRPr="00DE1901">
        <w:rPr>
          <w:rFonts w:ascii="Arial" w:hAnsi="Arial" w:cs="Arial"/>
          <w:color w:val="000000"/>
          <w:sz w:val="20"/>
        </w:rPr>
        <w:t>асфальтобетона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r w:rsidR="00FF4E71" w:rsidRPr="00DE1901">
        <w:rPr>
          <w:rFonts w:ascii="Arial" w:hAnsi="Arial" w:cs="Arial"/>
          <w:color w:val="000000"/>
          <w:sz w:val="20"/>
        </w:rPr>
        <w:t xml:space="preserve"> </w:t>
      </w:r>
      <w:r w:rsidRPr="00DE1901">
        <w:rPr>
          <w:rFonts w:ascii="Arial" w:hAnsi="Arial" w:cs="Arial"/>
          <w:color w:val="000000"/>
          <w:sz w:val="20"/>
        </w:rPr>
        <w:t>придающие</w:t>
      </w:r>
      <w:r w:rsidR="00FF4E71" w:rsidRPr="00DE1901">
        <w:rPr>
          <w:rFonts w:ascii="Arial" w:hAnsi="Arial" w:cs="Arial"/>
          <w:color w:val="000000"/>
          <w:sz w:val="20"/>
        </w:rPr>
        <w:t xml:space="preserve"> </w:t>
      </w:r>
      <w:r w:rsidRPr="00DE1901">
        <w:rPr>
          <w:rFonts w:ascii="Arial" w:hAnsi="Arial" w:cs="Arial"/>
          <w:color w:val="000000"/>
          <w:sz w:val="20"/>
        </w:rPr>
        <w:t>покрытию</w:t>
      </w:r>
      <w:r w:rsidR="00FF4E71" w:rsidRPr="00DE1901">
        <w:rPr>
          <w:rFonts w:ascii="Arial" w:hAnsi="Arial" w:cs="Arial"/>
          <w:color w:val="000000"/>
          <w:sz w:val="20"/>
        </w:rPr>
        <w:t xml:space="preserve"> </w:t>
      </w:r>
      <w:proofErr w:type="spellStart"/>
      <w:r w:rsidRPr="00DE1901">
        <w:rPr>
          <w:rFonts w:ascii="Arial" w:hAnsi="Arial" w:cs="Arial"/>
          <w:color w:val="000000"/>
          <w:sz w:val="20"/>
        </w:rPr>
        <w:t>противогололедные</w:t>
      </w:r>
      <w:proofErr w:type="spellEnd"/>
      <w:r w:rsidR="00FF4E71" w:rsidRPr="00DE1901">
        <w:rPr>
          <w:rFonts w:ascii="Arial" w:hAnsi="Arial" w:cs="Arial"/>
          <w:color w:val="000000"/>
          <w:sz w:val="20"/>
        </w:rPr>
        <w:t xml:space="preserve"> </w:t>
      </w:r>
      <w:r w:rsidRPr="00DE1901">
        <w:rPr>
          <w:rFonts w:ascii="Arial" w:hAnsi="Arial" w:cs="Arial"/>
          <w:color w:val="000000"/>
          <w:sz w:val="20"/>
        </w:rPr>
        <w:t>свойства),</w:t>
      </w:r>
      <w:r w:rsidR="00FF4E71" w:rsidRPr="00DE1901">
        <w:rPr>
          <w:rFonts w:ascii="Arial" w:hAnsi="Arial" w:cs="Arial"/>
          <w:color w:val="000000"/>
          <w:sz w:val="20"/>
        </w:rPr>
        <w:t xml:space="preserve"> </w:t>
      </w:r>
      <w:r w:rsidRPr="00DE1901">
        <w:rPr>
          <w:rFonts w:ascii="Arial" w:hAnsi="Arial" w:cs="Arial"/>
          <w:color w:val="000000"/>
          <w:sz w:val="20"/>
        </w:rPr>
        <w:t>новые</w:t>
      </w:r>
      <w:r w:rsidR="00FF4E71" w:rsidRPr="00DE1901">
        <w:rPr>
          <w:rFonts w:ascii="Arial" w:hAnsi="Arial" w:cs="Arial"/>
          <w:color w:val="000000"/>
          <w:sz w:val="20"/>
        </w:rPr>
        <w:t xml:space="preserve"> </w:t>
      </w:r>
      <w:r w:rsidRPr="00DE1901">
        <w:rPr>
          <w:rFonts w:ascii="Arial" w:hAnsi="Arial" w:cs="Arial"/>
          <w:color w:val="000000"/>
          <w:sz w:val="20"/>
        </w:rPr>
        <w:t>виды</w:t>
      </w:r>
      <w:r w:rsidR="00FF4E71" w:rsidRPr="00DE1901">
        <w:rPr>
          <w:rFonts w:ascii="Arial" w:hAnsi="Arial" w:cs="Arial"/>
          <w:color w:val="000000"/>
          <w:sz w:val="20"/>
        </w:rPr>
        <w:t xml:space="preserve"> </w:t>
      </w:r>
      <w:r w:rsidRPr="00DE1901">
        <w:rPr>
          <w:rFonts w:ascii="Arial" w:hAnsi="Arial" w:cs="Arial"/>
          <w:color w:val="000000"/>
          <w:sz w:val="20"/>
        </w:rPr>
        <w:t>асфальтобетона</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улучшенными</w:t>
      </w:r>
      <w:r w:rsidR="00FF4E71" w:rsidRPr="00DE1901">
        <w:rPr>
          <w:rFonts w:ascii="Arial" w:hAnsi="Arial" w:cs="Arial"/>
          <w:color w:val="000000"/>
          <w:sz w:val="20"/>
        </w:rPr>
        <w:t xml:space="preserve"> </w:t>
      </w:r>
      <w:r w:rsidRPr="00DE1901">
        <w:rPr>
          <w:rFonts w:ascii="Arial" w:hAnsi="Arial" w:cs="Arial"/>
          <w:color w:val="000000"/>
          <w:sz w:val="20"/>
        </w:rPr>
        <w:t>характеристиками.</w:t>
      </w:r>
      <w:r w:rsidR="00FF4E71" w:rsidRPr="00DE1901">
        <w:rPr>
          <w:rFonts w:ascii="Arial" w:hAnsi="Arial" w:cs="Arial"/>
          <w:color w:val="000000"/>
          <w:sz w:val="20"/>
        </w:rPr>
        <w:t xml:space="preserve"> </w:t>
      </w:r>
      <w:r w:rsidRPr="00DE1901">
        <w:rPr>
          <w:rFonts w:ascii="Arial" w:hAnsi="Arial" w:cs="Arial"/>
          <w:color w:val="000000"/>
          <w:sz w:val="20"/>
        </w:rPr>
        <w:t>Используются</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новые</w:t>
      </w:r>
      <w:r w:rsidR="00FF4E71" w:rsidRPr="00DE1901">
        <w:rPr>
          <w:rFonts w:ascii="Arial" w:hAnsi="Arial" w:cs="Arial"/>
          <w:color w:val="000000"/>
          <w:sz w:val="20"/>
        </w:rPr>
        <w:t xml:space="preserve"> </w:t>
      </w:r>
      <w:r w:rsidRPr="00DE1901">
        <w:rPr>
          <w:rFonts w:ascii="Arial" w:hAnsi="Arial" w:cs="Arial"/>
          <w:color w:val="000000"/>
          <w:sz w:val="20"/>
        </w:rPr>
        <w:t>технологии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выполнения</w:t>
      </w:r>
      <w:r w:rsidR="00FF4E71" w:rsidRPr="00DE1901">
        <w:rPr>
          <w:rFonts w:ascii="Arial" w:hAnsi="Arial" w:cs="Arial"/>
          <w:color w:val="000000"/>
          <w:sz w:val="20"/>
        </w:rPr>
        <w:t xml:space="preserve"> </w:t>
      </w:r>
      <w:r w:rsidRPr="00DE1901">
        <w:rPr>
          <w:rFonts w:ascii="Arial" w:hAnsi="Arial" w:cs="Arial"/>
          <w:color w:val="000000"/>
          <w:sz w:val="20"/>
        </w:rPr>
        <w:t>ямочного</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материалы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технологии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нанесения</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разметки.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мостовых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разработаны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применяются</w:t>
      </w:r>
      <w:r w:rsidR="00FF4E71" w:rsidRPr="00DE1901">
        <w:rPr>
          <w:rFonts w:ascii="Arial" w:hAnsi="Arial" w:cs="Arial"/>
          <w:color w:val="000000"/>
          <w:sz w:val="20"/>
        </w:rPr>
        <w:t xml:space="preserve"> </w:t>
      </w:r>
      <w:r w:rsidRPr="00DE1901">
        <w:rPr>
          <w:rFonts w:ascii="Arial" w:hAnsi="Arial" w:cs="Arial"/>
          <w:color w:val="000000"/>
          <w:sz w:val="20"/>
        </w:rPr>
        <w:t>новые</w:t>
      </w:r>
      <w:r w:rsidR="00FF4E71" w:rsidRPr="00DE1901">
        <w:rPr>
          <w:rFonts w:ascii="Arial" w:hAnsi="Arial" w:cs="Arial"/>
          <w:color w:val="000000"/>
          <w:sz w:val="20"/>
        </w:rPr>
        <w:t xml:space="preserve"> </w:t>
      </w:r>
      <w:r w:rsidRPr="00DE1901">
        <w:rPr>
          <w:rFonts w:ascii="Arial" w:hAnsi="Arial" w:cs="Arial"/>
          <w:color w:val="000000"/>
          <w:sz w:val="20"/>
        </w:rPr>
        <w:t>материалы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технологии</w:t>
      </w:r>
      <w:r w:rsidR="00FF4E71" w:rsidRPr="00DE1901">
        <w:rPr>
          <w:rFonts w:ascii="Arial" w:hAnsi="Arial" w:cs="Arial"/>
          <w:color w:val="000000"/>
          <w:sz w:val="20"/>
        </w:rPr>
        <w:t xml:space="preserve"> </w:t>
      </w:r>
      <w:r w:rsidRPr="00DE1901">
        <w:rPr>
          <w:rFonts w:ascii="Arial" w:hAnsi="Arial" w:cs="Arial"/>
          <w:color w:val="000000"/>
          <w:sz w:val="20"/>
        </w:rPr>
        <w:t>гидроизоляции,</w:t>
      </w:r>
      <w:r w:rsidR="00FF4E71" w:rsidRPr="00DE1901">
        <w:rPr>
          <w:rFonts w:ascii="Arial" w:hAnsi="Arial" w:cs="Arial"/>
          <w:color w:val="000000"/>
          <w:sz w:val="20"/>
        </w:rPr>
        <w:t xml:space="preserve"> </w:t>
      </w:r>
      <w:r w:rsidRPr="00DE1901">
        <w:rPr>
          <w:rFonts w:ascii="Arial" w:hAnsi="Arial" w:cs="Arial"/>
          <w:color w:val="000000"/>
          <w:sz w:val="20"/>
        </w:rPr>
        <w:t>прогрессивные</w:t>
      </w:r>
      <w:r w:rsidR="00FF4E71" w:rsidRPr="00DE1901">
        <w:rPr>
          <w:rFonts w:ascii="Arial" w:hAnsi="Arial" w:cs="Arial"/>
          <w:color w:val="000000"/>
          <w:sz w:val="20"/>
        </w:rPr>
        <w:t xml:space="preserve"> </w:t>
      </w:r>
      <w:r w:rsidRPr="00DE1901">
        <w:rPr>
          <w:rFonts w:ascii="Arial" w:hAnsi="Arial" w:cs="Arial"/>
          <w:color w:val="000000"/>
          <w:sz w:val="20"/>
        </w:rPr>
        <w:t>конструкции</w:t>
      </w:r>
      <w:r w:rsidR="00FF4E71" w:rsidRPr="00DE1901">
        <w:rPr>
          <w:rFonts w:ascii="Arial" w:hAnsi="Arial" w:cs="Arial"/>
          <w:color w:val="000000"/>
          <w:sz w:val="20"/>
        </w:rPr>
        <w:t xml:space="preserve"> </w:t>
      </w:r>
      <w:r w:rsidRPr="00DE1901">
        <w:rPr>
          <w:rFonts w:ascii="Arial" w:hAnsi="Arial" w:cs="Arial"/>
          <w:color w:val="000000"/>
          <w:sz w:val="20"/>
        </w:rPr>
        <w:t>деформационных</w:t>
      </w:r>
      <w:r w:rsidR="00FF4E71" w:rsidRPr="00DE1901">
        <w:rPr>
          <w:rFonts w:ascii="Arial" w:hAnsi="Arial" w:cs="Arial"/>
          <w:color w:val="000000"/>
          <w:sz w:val="20"/>
        </w:rPr>
        <w:t xml:space="preserve"> </w:t>
      </w:r>
      <w:r w:rsidRPr="00DE1901">
        <w:rPr>
          <w:rFonts w:ascii="Arial" w:hAnsi="Arial" w:cs="Arial"/>
          <w:color w:val="000000"/>
          <w:sz w:val="20"/>
        </w:rPr>
        <w:t>швов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т.д.</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содержании</w:t>
      </w:r>
      <w:r w:rsidR="00FF4E71" w:rsidRPr="00DE1901">
        <w:rPr>
          <w:rFonts w:ascii="Arial" w:hAnsi="Arial" w:cs="Arial"/>
          <w:color w:val="000000"/>
          <w:sz w:val="20"/>
        </w:rPr>
        <w:t xml:space="preserve"> </w:t>
      </w:r>
      <w:r w:rsidRPr="00DE1901">
        <w:rPr>
          <w:rFonts w:ascii="Arial" w:hAnsi="Arial" w:cs="Arial"/>
          <w:color w:val="000000"/>
          <w:sz w:val="20"/>
        </w:rPr>
        <w:t>мостовых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широко</w:t>
      </w:r>
      <w:r w:rsidR="00FF4E71" w:rsidRPr="00DE1901">
        <w:rPr>
          <w:rFonts w:ascii="Arial" w:hAnsi="Arial" w:cs="Arial"/>
          <w:color w:val="000000"/>
          <w:sz w:val="20"/>
        </w:rPr>
        <w:t xml:space="preserve"> </w:t>
      </w:r>
      <w:r w:rsidRPr="00DE1901">
        <w:rPr>
          <w:rFonts w:ascii="Arial" w:hAnsi="Arial" w:cs="Arial"/>
          <w:color w:val="000000"/>
          <w:sz w:val="20"/>
        </w:rPr>
        <w:t>используются</w:t>
      </w:r>
      <w:r w:rsidR="00FF4E71" w:rsidRPr="00DE1901">
        <w:rPr>
          <w:rFonts w:ascii="Arial" w:hAnsi="Arial" w:cs="Arial"/>
          <w:color w:val="000000"/>
          <w:sz w:val="20"/>
        </w:rPr>
        <w:t xml:space="preserve"> </w:t>
      </w:r>
      <w:r w:rsidRPr="00DE1901">
        <w:rPr>
          <w:rFonts w:ascii="Arial" w:hAnsi="Arial" w:cs="Arial"/>
          <w:color w:val="000000"/>
          <w:sz w:val="20"/>
        </w:rPr>
        <w:t>специальные</w:t>
      </w:r>
      <w:r w:rsidR="00FF4E71" w:rsidRPr="00DE1901">
        <w:rPr>
          <w:rFonts w:ascii="Arial" w:hAnsi="Arial" w:cs="Arial"/>
          <w:color w:val="000000"/>
          <w:sz w:val="20"/>
        </w:rPr>
        <w:t xml:space="preserve"> </w:t>
      </w:r>
      <w:r w:rsidRPr="00DE1901">
        <w:rPr>
          <w:rFonts w:ascii="Arial" w:hAnsi="Arial" w:cs="Arial"/>
          <w:color w:val="000000"/>
          <w:sz w:val="20"/>
        </w:rPr>
        <w:t>составы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коррозионной</w:t>
      </w:r>
      <w:r w:rsidR="00FF4E71" w:rsidRPr="00DE1901">
        <w:rPr>
          <w:rFonts w:ascii="Arial" w:hAnsi="Arial" w:cs="Arial"/>
          <w:color w:val="000000"/>
          <w:sz w:val="20"/>
        </w:rPr>
        <w:t xml:space="preserve"> </w:t>
      </w:r>
      <w:r w:rsidRPr="00DE1901">
        <w:rPr>
          <w:rFonts w:ascii="Arial" w:hAnsi="Arial" w:cs="Arial"/>
          <w:color w:val="000000"/>
          <w:sz w:val="20"/>
        </w:rPr>
        <w:t>стойкости,</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разрушений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сколов</w:t>
      </w:r>
      <w:r w:rsidR="00FF4E71" w:rsidRPr="00DE1901">
        <w:rPr>
          <w:rFonts w:ascii="Arial" w:hAnsi="Arial" w:cs="Arial"/>
          <w:color w:val="000000"/>
          <w:sz w:val="20"/>
        </w:rPr>
        <w:t xml:space="preserve"> </w:t>
      </w:r>
      <w:r w:rsidRPr="00DE1901">
        <w:rPr>
          <w:rFonts w:ascii="Arial" w:hAnsi="Arial" w:cs="Arial"/>
          <w:color w:val="000000"/>
          <w:sz w:val="20"/>
        </w:rPr>
        <w:t>бетона,</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его</w:t>
      </w:r>
      <w:r w:rsidR="00FF4E71" w:rsidRPr="00DE1901">
        <w:rPr>
          <w:rFonts w:ascii="Arial" w:hAnsi="Arial" w:cs="Arial"/>
          <w:color w:val="000000"/>
          <w:sz w:val="20"/>
        </w:rPr>
        <w:t xml:space="preserve"> </w:t>
      </w:r>
      <w:r w:rsidRPr="00DE1901">
        <w:rPr>
          <w:rFonts w:ascii="Arial" w:hAnsi="Arial" w:cs="Arial"/>
          <w:color w:val="000000"/>
          <w:sz w:val="20"/>
        </w:rPr>
        <w:t>защиты.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оценки</w:t>
      </w:r>
      <w:r w:rsidR="00FF4E71" w:rsidRPr="00DE1901">
        <w:rPr>
          <w:rFonts w:ascii="Arial" w:hAnsi="Arial" w:cs="Arial"/>
          <w:color w:val="000000"/>
          <w:sz w:val="20"/>
        </w:rPr>
        <w:t xml:space="preserve"> </w:t>
      </w:r>
      <w:r w:rsidRPr="00DE1901">
        <w:rPr>
          <w:rFonts w:ascii="Arial" w:hAnsi="Arial" w:cs="Arial"/>
          <w:color w:val="000000"/>
          <w:sz w:val="20"/>
        </w:rPr>
        <w:t>состояния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разработаны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используются</w:t>
      </w:r>
      <w:r w:rsidR="00FF4E71" w:rsidRPr="00DE1901">
        <w:rPr>
          <w:rFonts w:ascii="Arial" w:hAnsi="Arial" w:cs="Arial"/>
          <w:color w:val="000000"/>
          <w:sz w:val="20"/>
        </w:rPr>
        <w:t xml:space="preserve"> </w:t>
      </w:r>
      <w:r w:rsidRPr="00DE1901">
        <w:rPr>
          <w:rFonts w:ascii="Arial" w:hAnsi="Arial" w:cs="Arial"/>
          <w:color w:val="000000"/>
          <w:sz w:val="20"/>
        </w:rPr>
        <w:t>современные</w:t>
      </w:r>
      <w:r w:rsidR="00FF4E71" w:rsidRPr="00DE1901">
        <w:rPr>
          <w:rFonts w:ascii="Arial" w:hAnsi="Arial" w:cs="Arial"/>
          <w:color w:val="000000"/>
          <w:sz w:val="20"/>
        </w:rPr>
        <w:t xml:space="preserve"> </w:t>
      </w:r>
      <w:r w:rsidRPr="00DE1901">
        <w:rPr>
          <w:rFonts w:ascii="Arial" w:hAnsi="Arial" w:cs="Arial"/>
          <w:color w:val="000000"/>
          <w:sz w:val="20"/>
        </w:rPr>
        <w:t>диагностические</w:t>
      </w:r>
      <w:r w:rsidR="00FF4E71" w:rsidRPr="00DE1901">
        <w:rPr>
          <w:rFonts w:ascii="Arial" w:hAnsi="Arial" w:cs="Arial"/>
          <w:color w:val="000000"/>
          <w:sz w:val="20"/>
        </w:rPr>
        <w:t xml:space="preserve"> </w:t>
      </w:r>
      <w:r w:rsidRPr="00DE1901">
        <w:rPr>
          <w:rFonts w:ascii="Arial" w:hAnsi="Arial" w:cs="Arial"/>
          <w:color w:val="000000"/>
          <w:sz w:val="20"/>
        </w:rPr>
        <w:t>дорожные</w:t>
      </w:r>
      <w:r w:rsidR="00FF4E71" w:rsidRPr="00DE1901">
        <w:rPr>
          <w:rFonts w:ascii="Arial" w:hAnsi="Arial" w:cs="Arial"/>
          <w:color w:val="000000"/>
          <w:sz w:val="20"/>
        </w:rPr>
        <w:t xml:space="preserve"> </w:t>
      </w:r>
      <w:r w:rsidRPr="00DE1901">
        <w:rPr>
          <w:rFonts w:ascii="Arial" w:hAnsi="Arial" w:cs="Arial"/>
          <w:color w:val="000000"/>
          <w:sz w:val="20"/>
        </w:rPr>
        <w:t>лаборатории,</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proofErr w:type="spellStart"/>
      <w:r w:rsidRPr="00DE1901">
        <w:rPr>
          <w:rFonts w:ascii="Arial" w:hAnsi="Arial" w:cs="Arial"/>
          <w:color w:val="000000"/>
          <w:sz w:val="20"/>
        </w:rPr>
        <w:t>видеопаспортизации</w:t>
      </w:r>
      <w:proofErr w:type="spellEnd"/>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proofErr w:type="spellStart"/>
      <w:r w:rsidRPr="00DE1901">
        <w:rPr>
          <w:rFonts w:ascii="Arial" w:hAnsi="Arial" w:cs="Arial"/>
          <w:color w:val="000000"/>
          <w:sz w:val="20"/>
        </w:rPr>
        <w:t>видеодиагностики</w:t>
      </w:r>
      <w:proofErr w:type="spellEnd"/>
      <w:r w:rsidRPr="00DE1901">
        <w:rPr>
          <w:rFonts w:ascii="Arial" w:hAnsi="Arial" w:cs="Arial"/>
          <w:color w:val="000000"/>
          <w:sz w:val="20"/>
        </w:rPr>
        <w:t>.</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Применение</w:t>
      </w:r>
      <w:r w:rsidR="00FF4E71" w:rsidRPr="00DE1901">
        <w:rPr>
          <w:rFonts w:ascii="Arial" w:hAnsi="Arial" w:cs="Arial"/>
          <w:color w:val="000000"/>
          <w:sz w:val="20"/>
        </w:rPr>
        <w:t xml:space="preserve"> </w:t>
      </w:r>
      <w:r w:rsidRPr="00DE1901">
        <w:rPr>
          <w:rFonts w:ascii="Arial" w:hAnsi="Arial" w:cs="Arial"/>
          <w:color w:val="000000"/>
          <w:sz w:val="20"/>
        </w:rPr>
        <w:t>прогрессивных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содержания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способствует</w:t>
      </w:r>
      <w:r w:rsidR="00FF4E71" w:rsidRPr="00DE1901">
        <w:rPr>
          <w:rFonts w:ascii="Arial" w:hAnsi="Arial" w:cs="Arial"/>
          <w:color w:val="000000"/>
          <w:sz w:val="20"/>
        </w:rPr>
        <w:t xml:space="preserve"> </w:t>
      </w:r>
      <w:r w:rsidRPr="00DE1901">
        <w:rPr>
          <w:rFonts w:ascii="Arial" w:hAnsi="Arial" w:cs="Arial"/>
          <w:color w:val="000000"/>
          <w:sz w:val="20"/>
        </w:rPr>
        <w:t>улучшению</w:t>
      </w:r>
      <w:r w:rsidR="00FF4E71" w:rsidRPr="00DE1901">
        <w:rPr>
          <w:rFonts w:ascii="Arial" w:hAnsi="Arial" w:cs="Arial"/>
          <w:color w:val="000000"/>
          <w:sz w:val="20"/>
        </w:rPr>
        <w:t xml:space="preserve"> </w:t>
      </w:r>
      <w:r w:rsidRPr="00DE1901">
        <w:rPr>
          <w:rFonts w:ascii="Arial" w:hAnsi="Arial" w:cs="Arial"/>
          <w:color w:val="000000"/>
          <w:sz w:val="20"/>
        </w:rPr>
        <w:t>транспортно-эксплуатационных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повышению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снижению</w:t>
      </w:r>
      <w:r w:rsidR="00FF4E71" w:rsidRPr="00DE1901">
        <w:rPr>
          <w:rFonts w:ascii="Arial" w:hAnsi="Arial" w:cs="Arial"/>
          <w:color w:val="000000"/>
          <w:sz w:val="20"/>
        </w:rPr>
        <w:t xml:space="preserve"> </w:t>
      </w:r>
      <w:r w:rsidRPr="00DE1901">
        <w:rPr>
          <w:rFonts w:ascii="Arial" w:hAnsi="Arial" w:cs="Arial"/>
          <w:color w:val="000000"/>
          <w:sz w:val="20"/>
        </w:rPr>
        <w:t>негативного</w:t>
      </w:r>
      <w:r w:rsidR="00FF4E71" w:rsidRPr="00DE1901">
        <w:rPr>
          <w:rFonts w:ascii="Arial" w:hAnsi="Arial" w:cs="Arial"/>
          <w:color w:val="000000"/>
          <w:sz w:val="20"/>
        </w:rPr>
        <w:t xml:space="preserve"> </w:t>
      </w:r>
      <w:r w:rsidRPr="00DE1901">
        <w:rPr>
          <w:rFonts w:ascii="Arial" w:hAnsi="Arial" w:cs="Arial"/>
          <w:color w:val="000000"/>
          <w:sz w:val="20"/>
        </w:rPr>
        <w:t>воздействия</w:t>
      </w:r>
      <w:r w:rsidR="00FF4E71" w:rsidRPr="00DE1901">
        <w:rPr>
          <w:rFonts w:ascii="Arial" w:hAnsi="Arial" w:cs="Arial"/>
          <w:color w:val="000000"/>
          <w:sz w:val="20"/>
        </w:rPr>
        <w:t xml:space="preserve"> </w:t>
      </w:r>
      <w:r w:rsidRPr="00DE1901">
        <w:rPr>
          <w:rFonts w:ascii="Arial" w:hAnsi="Arial" w:cs="Arial"/>
          <w:color w:val="000000"/>
          <w:sz w:val="20"/>
        </w:rPr>
        <w:t>автомобильного</w:t>
      </w:r>
      <w:r w:rsidR="00FF4E71" w:rsidRPr="00DE1901">
        <w:rPr>
          <w:rFonts w:ascii="Arial" w:hAnsi="Arial" w:cs="Arial"/>
          <w:color w:val="000000"/>
          <w:sz w:val="20"/>
        </w:rPr>
        <w:t xml:space="preserve"> </w:t>
      </w:r>
      <w:r w:rsidRPr="00DE1901">
        <w:rPr>
          <w:rFonts w:ascii="Arial" w:hAnsi="Arial" w:cs="Arial"/>
          <w:color w:val="000000"/>
          <w:sz w:val="20"/>
        </w:rPr>
        <w:t>транспорта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окружающую</w:t>
      </w:r>
      <w:r w:rsidR="00FF4E71" w:rsidRPr="00DE1901">
        <w:rPr>
          <w:rFonts w:ascii="Arial" w:hAnsi="Arial" w:cs="Arial"/>
          <w:color w:val="000000"/>
          <w:sz w:val="20"/>
        </w:rPr>
        <w:t xml:space="preserve"> </w:t>
      </w:r>
      <w:r w:rsidRPr="00DE1901">
        <w:rPr>
          <w:rFonts w:ascii="Arial" w:hAnsi="Arial" w:cs="Arial"/>
          <w:color w:val="000000"/>
          <w:sz w:val="20"/>
        </w:rPr>
        <w:t>среду.</w:t>
      </w:r>
      <w:r w:rsidR="00FF4E71" w:rsidRPr="00DE1901">
        <w:rPr>
          <w:rFonts w:ascii="Arial" w:hAnsi="Arial" w:cs="Arial"/>
          <w:color w:val="000000"/>
          <w:sz w:val="20"/>
        </w:rPr>
        <w:t xml:space="preserve"> </w:t>
      </w:r>
      <w:r w:rsidRPr="00DE1901">
        <w:rPr>
          <w:rFonts w:ascii="Arial" w:hAnsi="Arial" w:cs="Arial"/>
          <w:color w:val="000000"/>
          <w:sz w:val="20"/>
        </w:rPr>
        <w:t>Использование</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первую</w:t>
      </w:r>
      <w:r w:rsidR="00FF4E71" w:rsidRPr="00DE1901">
        <w:rPr>
          <w:rFonts w:ascii="Arial" w:hAnsi="Arial" w:cs="Arial"/>
          <w:color w:val="000000"/>
          <w:sz w:val="20"/>
        </w:rPr>
        <w:t xml:space="preserve"> </w:t>
      </w:r>
      <w:r w:rsidRPr="00DE1901">
        <w:rPr>
          <w:rFonts w:ascii="Arial" w:hAnsi="Arial" w:cs="Arial"/>
          <w:color w:val="000000"/>
          <w:sz w:val="20"/>
        </w:rPr>
        <w:t>очередь</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участках</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отложенным</w:t>
      </w:r>
      <w:r w:rsidR="00FF4E71" w:rsidRPr="00DE1901">
        <w:rPr>
          <w:rFonts w:ascii="Arial" w:hAnsi="Arial" w:cs="Arial"/>
          <w:color w:val="000000"/>
          <w:sz w:val="20"/>
        </w:rPr>
        <w:t xml:space="preserve"> </w:t>
      </w:r>
      <w:r w:rsidRPr="00DE1901">
        <w:rPr>
          <w:rFonts w:ascii="Arial" w:hAnsi="Arial" w:cs="Arial"/>
          <w:color w:val="000000"/>
          <w:sz w:val="20"/>
        </w:rPr>
        <w:t>ремонтом,</w:t>
      </w:r>
      <w:r w:rsidR="00FF4E71" w:rsidRPr="00DE1901">
        <w:rPr>
          <w:rFonts w:ascii="Arial" w:hAnsi="Arial" w:cs="Arial"/>
          <w:color w:val="000000"/>
          <w:sz w:val="20"/>
        </w:rPr>
        <w:t xml:space="preserve"> </w:t>
      </w:r>
      <w:r w:rsidRPr="00DE1901">
        <w:rPr>
          <w:rFonts w:ascii="Arial" w:hAnsi="Arial" w:cs="Arial"/>
          <w:color w:val="000000"/>
          <w:sz w:val="20"/>
        </w:rPr>
        <w:t>диктует</w:t>
      </w:r>
      <w:r w:rsidR="00FF4E71" w:rsidRPr="00DE1901">
        <w:rPr>
          <w:rFonts w:ascii="Arial" w:hAnsi="Arial" w:cs="Arial"/>
          <w:color w:val="000000"/>
          <w:sz w:val="20"/>
        </w:rPr>
        <w:t xml:space="preserve"> </w:t>
      </w:r>
      <w:r w:rsidRPr="00DE1901">
        <w:rPr>
          <w:rFonts w:ascii="Arial" w:hAnsi="Arial" w:cs="Arial"/>
          <w:color w:val="000000"/>
          <w:sz w:val="20"/>
        </w:rPr>
        <w:t>необходимость</w:t>
      </w:r>
      <w:r w:rsidR="00FF4E71" w:rsidRPr="00DE1901">
        <w:rPr>
          <w:rFonts w:ascii="Arial" w:hAnsi="Arial" w:cs="Arial"/>
          <w:color w:val="000000"/>
          <w:sz w:val="20"/>
        </w:rPr>
        <w:t xml:space="preserve"> </w:t>
      </w:r>
      <w:r w:rsidRPr="00DE1901">
        <w:rPr>
          <w:rFonts w:ascii="Arial" w:hAnsi="Arial" w:cs="Arial"/>
          <w:color w:val="000000"/>
          <w:sz w:val="20"/>
        </w:rPr>
        <w:t>применения</w:t>
      </w:r>
      <w:r w:rsidR="00FF4E71" w:rsidRPr="00DE1901">
        <w:rPr>
          <w:rFonts w:ascii="Arial" w:hAnsi="Arial" w:cs="Arial"/>
          <w:color w:val="000000"/>
          <w:sz w:val="20"/>
        </w:rPr>
        <w:t xml:space="preserve"> </w:t>
      </w:r>
      <w:r w:rsidRPr="00DE1901">
        <w:rPr>
          <w:rFonts w:ascii="Arial" w:hAnsi="Arial" w:cs="Arial"/>
          <w:color w:val="000000"/>
          <w:sz w:val="20"/>
        </w:rPr>
        <w:t>новейшей</w:t>
      </w:r>
      <w:r w:rsidR="00FF4E71" w:rsidRPr="00DE1901">
        <w:rPr>
          <w:rFonts w:ascii="Arial" w:hAnsi="Arial" w:cs="Arial"/>
          <w:color w:val="000000"/>
          <w:sz w:val="20"/>
        </w:rPr>
        <w:t xml:space="preserve"> </w:t>
      </w:r>
      <w:r w:rsidRPr="00DE1901">
        <w:rPr>
          <w:rFonts w:ascii="Arial" w:hAnsi="Arial" w:cs="Arial"/>
          <w:color w:val="000000"/>
          <w:sz w:val="20"/>
        </w:rPr>
        <w:t>техники.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внедрении</w:t>
      </w:r>
      <w:r w:rsidR="00FF4E71" w:rsidRPr="00DE1901">
        <w:rPr>
          <w:rFonts w:ascii="Arial" w:hAnsi="Arial" w:cs="Arial"/>
          <w:color w:val="000000"/>
          <w:sz w:val="20"/>
        </w:rPr>
        <w:t xml:space="preserve"> </w:t>
      </w:r>
      <w:r w:rsidRPr="00DE1901">
        <w:rPr>
          <w:rFonts w:ascii="Arial" w:hAnsi="Arial" w:cs="Arial"/>
          <w:color w:val="000000"/>
          <w:sz w:val="20"/>
        </w:rPr>
        <w:t>инновационной</w:t>
      </w:r>
      <w:r w:rsidR="00FF4E71" w:rsidRPr="00DE1901">
        <w:rPr>
          <w:rFonts w:ascii="Arial" w:hAnsi="Arial" w:cs="Arial"/>
          <w:color w:val="000000"/>
          <w:sz w:val="20"/>
        </w:rPr>
        <w:t xml:space="preserve"> </w:t>
      </w:r>
      <w:r w:rsidRPr="00DE1901">
        <w:rPr>
          <w:rFonts w:ascii="Arial" w:hAnsi="Arial" w:cs="Arial"/>
          <w:color w:val="000000"/>
          <w:sz w:val="20"/>
        </w:rPr>
        <w:t>продукции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полном</w:t>
      </w:r>
      <w:r w:rsidR="00FF4E71" w:rsidRPr="00DE1901">
        <w:rPr>
          <w:rFonts w:ascii="Arial" w:hAnsi="Arial" w:cs="Arial"/>
          <w:color w:val="000000"/>
          <w:sz w:val="20"/>
        </w:rPr>
        <w:t xml:space="preserve"> </w:t>
      </w:r>
      <w:r w:rsidRPr="00DE1901">
        <w:rPr>
          <w:rFonts w:ascii="Arial" w:hAnsi="Arial" w:cs="Arial"/>
          <w:color w:val="000000"/>
          <w:sz w:val="20"/>
        </w:rPr>
        <w:t>объеме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дорожном</w:t>
      </w:r>
      <w:r w:rsidR="00FF4E71" w:rsidRPr="00DE1901">
        <w:rPr>
          <w:rFonts w:ascii="Arial" w:hAnsi="Arial" w:cs="Arial"/>
          <w:color w:val="000000"/>
          <w:sz w:val="20"/>
        </w:rPr>
        <w:t xml:space="preserve"> </w:t>
      </w:r>
      <w:r w:rsidRPr="00DE1901">
        <w:rPr>
          <w:rFonts w:ascii="Arial" w:hAnsi="Arial" w:cs="Arial"/>
          <w:color w:val="000000"/>
          <w:sz w:val="20"/>
        </w:rPr>
        <w:t>хозяйстве</w:t>
      </w:r>
      <w:r w:rsidR="00FF4E71" w:rsidRPr="00DE1901">
        <w:rPr>
          <w:rFonts w:ascii="Arial" w:hAnsi="Arial" w:cs="Arial"/>
          <w:color w:val="000000"/>
          <w:sz w:val="20"/>
        </w:rPr>
        <w:t xml:space="preserve"> </w:t>
      </w:r>
      <w:r w:rsidRPr="00DE1901">
        <w:rPr>
          <w:rFonts w:ascii="Arial" w:hAnsi="Arial" w:cs="Arial"/>
          <w:color w:val="000000"/>
          <w:sz w:val="20"/>
        </w:rPr>
        <w:t>может</w:t>
      </w:r>
      <w:r w:rsidR="00FF4E71" w:rsidRPr="00DE1901">
        <w:rPr>
          <w:rFonts w:ascii="Arial" w:hAnsi="Arial" w:cs="Arial"/>
          <w:color w:val="000000"/>
          <w:sz w:val="20"/>
        </w:rPr>
        <w:t xml:space="preserve"> </w:t>
      </w:r>
      <w:r w:rsidRPr="00DE1901">
        <w:rPr>
          <w:rFonts w:ascii="Arial" w:hAnsi="Arial" w:cs="Arial"/>
          <w:color w:val="000000"/>
          <w:sz w:val="20"/>
        </w:rPr>
        <w:t>быть</w:t>
      </w:r>
      <w:r w:rsidR="00FF4E71" w:rsidRPr="00DE1901">
        <w:rPr>
          <w:rFonts w:ascii="Arial" w:hAnsi="Arial" w:cs="Arial"/>
          <w:color w:val="000000"/>
          <w:sz w:val="20"/>
        </w:rPr>
        <w:t xml:space="preserve"> </w:t>
      </w:r>
      <w:r w:rsidRPr="00DE1901">
        <w:rPr>
          <w:rFonts w:ascii="Arial" w:hAnsi="Arial" w:cs="Arial"/>
          <w:color w:val="000000"/>
          <w:sz w:val="20"/>
        </w:rPr>
        <w:t>достигнут</w:t>
      </w:r>
      <w:r w:rsidR="00FF4E71" w:rsidRPr="00DE1901">
        <w:rPr>
          <w:rFonts w:ascii="Arial" w:hAnsi="Arial" w:cs="Arial"/>
          <w:color w:val="000000"/>
          <w:sz w:val="20"/>
        </w:rPr>
        <w:t xml:space="preserve"> </w:t>
      </w:r>
      <w:r w:rsidRPr="00DE1901">
        <w:rPr>
          <w:rFonts w:ascii="Arial" w:hAnsi="Arial" w:cs="Arial"/>
          <w:color w:val="000000"/>
          <w:sz w:val="20"/>
        </w:rPr>
        <w:t>значительный</w:t>
      </w:r>
      <w:r w:rsidR="00FF4E71" w:rsidRPr="00DE1901">
        <w:rPr>
          <w:rFonts w:ascii="Arial" w:hAnsi="Arial" w:cs="Arial"/>
          <w:color w:val="000000"/>
          <w:sz w:val="20"/>
        </w:rPr>
        <w:t xml:space="preserve"> </w:t>
      </w:r>
      <w:r w:rsidRPr="00DE1901">
        <w:rPr>
          <w:rFonts w:ascii="Arial" w:hAnsi="Arial" w:cs="Arial"/>
          <w:color w:val="000000"/>
          <w:sz w:val="20"/>
        </w:rPr>
        <w:t>экономический</w:t>
      </w:r>
      <w:r w:rsidR="00FF4E71" w:rsidRPr="00DE1901">
        <w:rPr>
          <w:rFonts w:ascii="Arial" w:hAnsi="Arial" w:cs="Arial"/>
          <w:color w:val="000000"/>
          <w:sz w:val="20"/>
        </w:rPr>
        <w:t xml:space="preserve"> </w:t>
      </w:r>
      <w:r w:rsidRPr="00DE1901">
        <w:rPr>
          <w:rFonts w:ascii="Arial" w:hAnsi="Arial" w:cs="Arial"/>
          <w:color w:val="000000"/>
          <w:sz w:val="20"/>
        </w:rPr>
        <w:t>эффект</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увеличения</w:t>
      </w:r>
      <w:r w:rsidR="00FF4E71" w:rsidRPr="00DE1901">
        <w:rPr>
          <w:rFonts w:ascii="Arial" w:hAnsi="Arial" w:cs="Arial"/>
          <w:color w:val="000000"/>
          <w:sz w:val="20"/>
        </w:rPr>
        <w:t xml:space="preserve"> </w:t>
      </w:r>
      <w:r w:rsidRPr="00DE1901">
        <w:rPr>
          <w:rFonts w:ascii="Arial" w:hAnsi="Arial" w:cs="Arial"/>
          <w:color w:val="000000"/>
          <w:sz w:val="20"/>
        </w:rPr>
        <w:t>долговечности</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сокращения</w:t>
      </w:r>
      <w:r w:rsidR="00FF4E71" w:rsidRPr="00DE1901">
        <w:rPr>
          <w:rFonts w:ascii="Arial" w:hAnsi="Arial" w:cs="Arial"/>
          <w:color w:val="000000"/>
          <w:sz w:val="20"/>
        </w:rPr>
        <w:t xml:space="preserve"> </w:t>
      </w:r>
      <w:r w:rsidRPr="00DE1901">
        <w:rPr>
          <w:rFonts w:ascii="Arial" w:hAnsi="Arial" w:cs="Arial"/>
          <w:color w:val="000000"/>
          <w:sz w:val="20"/>
        </w:rPr>
        <w:t>себестоимости</w:t>
      </w:r>
      <w:r w:rsidR="00FF4E71" w:rsidRPr="00DE1901">
        <w:rPr>
          <w:rFonts w:ascii="Arial" w:hAnsi="Arial" w:cs="Arial"/>
          <w:color w:val="000000"/>
          <w:sz w:val="20"/>
        </w:rPr>
        <w:t xml:space="preserve"> </w:t>
      </w:r>
      <w:r w:rsidRPr="00DE1901">
        <w:rPr>
          <w:rFonts w:ascii="Arial" w:hAnsi="Arial" w:cs="Arial"/>
          <w:color w:val="000000"/>
          <w:sz w:val="20"/>
        </w:rPr>
        <w:t>перевозок</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повышения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нормального</w:t>
      </w:r>
      <w:r w:rsidR="00FF4E71" w:rsidRPr="00DE1901">
        <w:rPr>
          <w:rFonts w:ascii="Arial" w:hAnsi="Arial" w:cs="Arial"/>
          <w:color w:val="000000"/>
          <w:sz w:val="20"/>
        </w:rPr>
        <w:t xml:space="preserve"> </w:t>
      </w:r>
      <w:r w:rsidRPr="00DE1901">
        <w:rPr>
          <w:rFonts w:ascii="Arial" w:hAnsi="Arial" w:cs="Arial"/>
          <w:color w:val="000000"/>
          <w:sz w:val="20"/>
        </w:rPr>
        <w:t>функционирования</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большое</w:t>
      </w:r>
      <w:r w:rsidR="00FF4E71" w:rsidRPr="00DE1901">
        <w:rPr>
          <w:rFonts w:ascii="Arial" w:hAnsi="Arial" w:cs="Arial"/>
          <w:color w:val="000000"/>
          <w:sz w:val="20"/>
        </w:rPr>
        <w:t xml:space="preserve"> </w:t>
      </w:r>
      <w:r w:rsidRPr="00DE1901">
        <w:rPr>
          <w:rFonts w:ascii="Arial" w:hAnsi="Arial" w:cs="Arial"/>
          <w:color w:val="000000"/>
          <w:sz w:val="20"/>
        </w:rPr>
        <w:t>значение</w:t>
      </w:r>
      <w:r w:rsidR="00FF4E71" w:rsidRPr="00DE1901">
        <w:rPr>
          <w:rFonts w:ascii="Arial" w:hAnsi="Arial" w:cs="Arial"/>
          <w:color w:val="000000"/>
          <w:sz w:val="20"/>
        </w:rPr>
        <w:t xml:space="preserve"> </w:t>
      </w:r>
      <w:r w:rsidRPr="00DE1901">
        <w:rPr>
          <w:rFonts w:ascii="Arial" w:hAnsi="Arial" w:cs="Arial"/>
          <w:color w:val="000000"/>
          <w:sz w:val="20"/>
        </w:rPr>
        <w:t>имеет</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внутриквартальных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благоустройстве</w:t>
      </w:r>
      <w:r w:rsidR="00FF4E71" w:rsidRPr="00DE1901">
        <w:rPr>
          <w:rFonts w:ascii="Arial" w:hAnsi="Arial" w:cs="Arial"/>
          <w:color w:val="000000"/>
          <w:sz w:val="20"/>
        </w:rPr>
        <w:t xml:space="preserve"> </w:t>
      </w:r>
      <w:r w:rsidRPr="00DE1901">
        <w:rPr>
          <w:rFonts w:ascii="Arial" w:hAnsi="Arial" w:cs="Arial"/>
          <w:color w:val="000000"/>
          <w:sz w:val="20"/>
        </w:rPr>
        <w:t>внутриквартальных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необходим</w:t>
      </w:r>
      <w:r w:rsidR="00FF4E71" w:rsidRPr="00DE1901">
        <w:rPr>
          <w:rFonts w:ascii="Arial" w:hAnsi="Arial" w:cs="Arial"/>
          <w:color w:val="000000"/>
          <w:sz w:val="20"/>
        </w:rPr>
        <w:t xml:space="preserve"> </w:t>
      </w:r>
      <w:r w:rsidRPr="00DE1901">
        <w:rPr>
          <w:rFonts w:ascii="Arial" w:hAnsi="Arial" w:cs="Arial"/>
          <w:color w:val="000000"/>
          <w:sz w:val="20"/>
        </w:rPr>
        <w:t>комплексный</w:t>
      </w:r>
      <w:r w:rsidR="00FF4E71" w:rsidRPr="00DE1901">
        <w:rPr>
          <w:rFonts w:ascii="Arial" w:hAnsi="Arial" w:cs="Arial"/>
          <w:color w:val="000000"/>
          <w:sz w:val="20"/>
        </w:rPr>
        <w:t xml:space="preserve"> </w:t>
      </w:r>
      <w:r w:rsidRPr="00DE1901">
        <w:rPr>
          <w:rFonts w:ascii="Arial" w:hAnsi="Arial" w:cs="Arial"/>
          <w:color w:val="000000"/>
          <w:sz w:val="20"/>
        </w:rPr>
        <w:t>подход.</w:t>
      </w:r>
      <w:r w:rsidR="00FF4E71" w:rsidRPr="00DE1901">
        <w:rPr>
          <w:rFonts w:ascii="Arial" w:hAnsi="Arial" w:cs="Arial"/>
          <w:color w:val="000000"/>
          <w:sz w:val="20"/>
        </w:rPr>
        <w:t xml:space="preserve"> </w:t>
      </w:r>
      <w:r w:rsidRPr="00DE1901">
        <w:rPr>
          <w:rFonts w:ascii="Arial" w:hAnsi="Arial" w:cs="Arial"/>
          <w:color w:val="000000"/>
          <w:sz w:val="20"/>
        </w:rPr>
        <w:t>Комплексное</w:t>
      </w:r>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себя</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устройство</w:t>
      </w:r>
      <w:r w:rsidR="00FF4E71" w:rsidRPr="00DE1901">
        <w:rPr>
          <w:rFonts w:ascii="Arial" w:hAnsi="Arial" w:cs="Arial"/>
          <w:color w:val="000000"/>
          <w:sz w:val="20"/>
        </w:rPr>
        <w:t xml:space="preserve"> </w:t>
      </w:r>
      <w:r w:rsidRPr="00DE1901">
        <w:rPr>
          <w:rFonts w:ascii="Arial" w:hAnsi="Arial" w:cs="Arial"/>
          <w:color w:val="000000"/>
          <w:sz w:val="20"/>
        </w:rPr>
        <w:t>детских,</w:t>
      </w:r>
      <w:r w:rsidR="00FF4E71" w:rsidRPr="00DE1901">
        <w:rPr>
          <w:rFonts w:ascii="Arial" w:hAnsi="Arial" w:cs="Arial"/>
          <w:color w:val="000000"/>
          <w:sz w:val="20"/>
        </w:rPr>
        <w:t xml:space="preserve"> </w:t>
      </w:r>
      <w:r w:rsidRPr="00DE1901">
        <w:rPr>
          <w:rFonts w:ascii="Arial" w:hAnsi="Arial" w:cs="Arial"/>
          <w:color w:val="000000"/>
          <w:sz w:val="20"/>
        </w:rPr>
        <w:t>спортивных</w:t>
      </w:r>
      <w:r w:rsidR="00FF4E71" w:rsidRPr="00DE1901">
        <w:rPr>
          <w:rFonts w:ascii="Arial" w:hAnsi="Arial" w:cs="Arial"/>
          <w:color w:val="000000"/>
          <w:sz w:val="20"/>
        </w:rPr>
        <w:t xml:space="preserve"> </w:t>
      </w:r>
      <w:r w:rsidRPr="00DE1901">
        <w:rPr>
          <w:rFonts w:ascii="Arial" w:hAnsi="Arial" w:cs="Arial"/>
          <w:color w:val="000000"/>
          <w:sz w:val="20"/>
        </w:rPr>
        <w:t>площадок,</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озеленение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устройством</w:t>
      </w:r>
      <w:r w:rsidR="00FF4E71" w:rsidRPr="00DE1901">
        <w:rPr>
          <w:rFonts w:ascii="Arial" w:hAnsi="Arial" w:cs="Arial"/>
          <w:color w:val="000000"/>
          <w:sz w:val="20"/>
        </w:rPr>
        <w:t xml:space="preserve"> </w:t>
      </w:r>
      <w:r w:rsidRPr="00DE1901">
        <w:rPr>
          <w:rFonts w:ascii="Arial" w:hAnsi="Arial" w:cs="Arial"/>
          <w:color w:val="000000"/>
          <w:sz w:val="20"/>
        </w:rPr>
        <w:t>газонов,</w:t>
      </w:r>
      <w:r w:rsidR="00FF4E71" w:rsidRPr="00DE1901">
        <w:rPr>
          <w:rFonts w:ascii="Arial" w:hAnsi="Arial" w:cs="Arial"/>
          <w:color w:val="000000"/>
          <w:sz w:val="20"/>
        </w:rPr>
        <w:t xml:space="preserve"> </w:t>
      </w:r>
      <w:r w:rsidRPr="00DE1901">
        <w:rPr>
          <w:rFonts w:ascii="Arial" w:hAnsi="Arial" w:cs="Arial"/>
          <w:color w:val="000000"/>
          <w:sz w:val="20"/>
        </w:rPr>
        <w:t>санитарной</w:t>
      </w:r>
      <w:r w:rsidR="00FF4E71" w:rsidRPr="00DE1901">
        <w:rPr>
          <w:rFonts w:ascii="Arial" w:hAnsi="Arial" w:cs="Arial"/>
          <w:color w:val="000000"/>
          <w:sz w:val="20"/>
        </w:rPr>
        <w:t xml:space="preserve"> </w:t>
      </w:r>
      <w:r w:rsidRPr="00DE1901">
        <w:rPr>
          <w:rFonts w:ascii="Arial" w:hAnsi="Arial" w:cs="Arial"/>
          <w:color w:val="000000"/>
          <w:sz w:val="20"/>
        </w:rPr>
        <w:t>обрезкой,</w:t>
      </w:r>
      <w:r w:rsidR="00FF4E71" w:rsidRPr="00DE1901">
        <w:rPr>
          <w:rFonts w:ascii="Arial" w:hAnsi="Arial" w:cs="Arial"/>
          <w:color w:val="000000"/>
          <w:sz w:val="20"/>
        </w:rPr>
        <w:t xml:space="preserve"> </w:t>
      </w:r>
      <w:r w:rsidRPr="00DE1901">
        <w:rPr>
          <w:rFonts w:ascii="Arial" w:hAnsi="Arial" w:cs="Arial"/>
          <w:color w:val="000000"/>
          <w:sz w:val="20"/>
        </w:rPr>
        <w:t>посадкой</w:t>
      </w:r>
      <w:r w:rsidR="00FF4E71" w:rsidRPr="00DE1901">
        <w:rPr>
          <w:rFonts w:ascii="Arial" w:hAnsi="Arial" w:cs="Arial"/>
          <w:color w:val="000000"/>
          <w:sz w:val="20"/>
        </w:rPr>
        <w:t xml:space="preserve"> </w:t>
      </w:r>
      <w:r w:rsidRPr="00DE1901">
        <w:rPr>
          <w:rFonts w:ascii="Arial" w:hAnsi="Arial" w:cs="Arial"/>
          <w:color w:val="000000"/>
          <w:sz w:val="20"/>
        </w:rPr>
        <w:t>деревьев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кустарников.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Основными</w:t>
      </w:r>
      <w:r w:rsidR="00FF4E71" w:rsidRPr="00DE1901">
        <w:rPr>
          <w:rFonts w:ascii="Arial" w:hAnsi="Arial" w:cs="Arial"/>
          <w:color w:val="000000"/>
          <w:sz w:val="20"/>
        </w:rPr>
        <w:t xml:space="preserve"> </w:t>
      </w:r>
      <w:r w:rsidRPr="00DE1901">
        <w:rPr>
          <w:rFonts w:ascii="Arial" w:hAnsi="Arial" w:cs="Arial"/>
          <w:color w:val="000000"/>
          <w:sz w:val="20"/>
        </w:rPr>
        <w:t>целями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являются: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доли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работающих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режиме</w:t>
      </w:r>
      <w:r w:rsidR="00FF4E71" w:rsidRPr="00DE1901">
        <w:rPr>
          <w:rFonts w:ascii="Arial" w:hAnsi="Arial" w:cs="Arial"/>
          <w:color w:val="000000"/>
          <w:sz w:val="20"/>
        </w:rPr>
        <w:t xml:space="preserve"> </w:t>
      </w:r>
      <w:r w:rsidRPr="00DE1901">
        <w:rPr>
          <w:rFonts w:ascii="Arial" w:hAnsi="Arial" w:cs="Arial"/>
          <w:color w:val="000000"/>
          <w:sz w:val="20"/>
        </w:rPr>
        <w:t>перегрузки,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концентрации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(аварийно-опасных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Достижению</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способствует</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задач:</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функционирования</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содействие</w:t>
      </w:r>
      <w:r w:rsidR="00FF4E71" w:rsidRPr="00DE1901">
        <w:rPr>
          <w:rFonts w:ascii="Arial" w:hAnsi="Arial" w:cs="Arial"/>
          <w:color w:val="000000"/>
          <w:sz w:val="20"/>
        </w:rPr>
        <w:t xml:space="preserve"> </w:t>
      </w:r>
      <w:r w:rsidRPr="00DE1901">
        <w:rPr>
          <w:rFonts w:ascii="Arial" w:hAnsi="Arial" w:cs="Arial"/>
          <w:color w:val="000000"/>
          <w:sz w:val="20"/>
        </w:rPr>
        <w:t>развитию</w:t>
      </w:r>
      <w:r w:rsidR="00FF4E71" w:rsidRPr="00DE1901">
        <w:rPr>
          <w:rFonts w:ascii="Arial" w:hAnsi="Arial" w:cs="Arial"/>
          <w:color w:val="000000"/>
          <w:sz w:val="20"/>
        </w:rPr>
        <w:t xml:space="preserve"> </w:t>
      </w:r>
      <w:r w:rsidRPr="00DE1901">
        <w:rPr>
          <w:rFonts w:ascii="Arial" w:hAnsi="Arial" w:cs="Arial"/>
          <w:color w:val="000000"/>
          <w:sz w:val="20"/>
        </w:rPr>
        <w:t>конкуренции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приведено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3100" w:history="1">
        <w:r w:rsidRPr="00DE1901">
          <w:rPr>
            <w:rStyle w:val="af1"/>
            <w:rFonts w:ascii="Arial" w:hAnsi="Arial" w:cs="Arial"/>
            <w:color w:val="000000"/>
          </w:rPr>
          <w:t>приложении</w:t>
        </w:r>
        <w:r w:rsidR="00FF4E71" w:rsidRPr="00DE1901">
          <w:rPr>
            <w:rStyle w:val="af1"/>
            <w:rFonts w:ascii="Arial" w:hAnsi="Arial" w:cs="Arial"/>
            <w:color w:val="000000"/>
          </w:rPr>
          <w:t xml:space="preserve"> </w:t>
        </w:r>
        <w:r w:rsidRPr="00DE1901">
          <w:rPr>
            <w:rStyle w:val="af1"/>
            <w:rFonts w:ascii="Arial" w:hAnsi="Arial" w:cs="Arial"/>
            <w:color w:val="000000"/>
          </w:rPr>
          <w:t>N</w:t>
        </w:r>
        <w:r w:rsidR="00FF4E71" w:rsidRPr="00DE1901">
          <w:rPr>
            <w:rStyle w:val="af1"/>
            <w:rFonts w:ascii="Arial" w:hAnsi="Arial" w:cs="Arial"/>
            <w:color w:val="000000"/>
          </w:rPr>
          <w:t xml:space="preserve"> </w:t>
        </w:r>
        <w:r w:rsidRPr="00DE1901">
          <w:rPr>
            <w:rStyle w:val="af1"/>
            <w:rFonts w:ascii="Arial" w:hAnsi="Arial" w:cs="Arial"/>
            <w:color w:val="000000"/>
          </w:rPr>
          <w:t>1</w:t>
        </w:r>
      </w:hyperlink>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настоящей</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отражает</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органов</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самоуправления</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районов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финансированию</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реконструкции,</w:t>
      </w:r>
      <w:r w:rsidR="00FF4E71" w:rsidRPr="00DE1901">
        <w:rPr>
          <w:rFonts w:ascii="Arial" w:hAnsi="Arial" w:cs="Arial"/>
          <w:color w:val="000000"/>
          <w:sz w:val="20"/>
        </w:rPr>
        <w:t xml:space="preserve"> </w:t>
      </w:r>
      <w:r w:rsidRPr="00DE1901">
        <w:rPr>
          <w:rFonts w:ascii="Arial" w:hAnsi="Arial" w:cs="Arial"/>
          <w:color w:val="000000"/>
          <w:sz w:val="20"/>
        </w:rPr>
        <w:t>капитального</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ремонта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содержания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p w:rsidR="00C709DD" w:rsidRPr="00DE1901" w:rsidRDefault="00BE47BD" w:rsidP="00762C4B">
      <w:pPr>
        <w:pStyle w:val="12"/>
        <w:spacing w:line="240" w:lineRule="auto"/>
        <w:ind w:firstLine="709"/>
        <w:rPr>
          <w:rFonts w:ascii="Arial" w:hAnsi="Arial" w:cs="Arial"/>
          <w:color w:val="000000"/>
          <w:sz w:val="20"/>
        </w:rPr>
      </w:pPr>
      <w:bookmarkStart w:id="32" w:name="sub_3002"/>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плановых</w:t>
      </w:r>
      <w:r w:rsidR="00FF4E71" w:rsidRPr="00DE1901">
        <w:rPr>
          <w:rFonts w:ascii="Arial" w:hAnsi="Arial" w:cs="Arial"/>
          <w:color w:val="000000"/>
          <w:sz w:val="20"/>
        </w:rPr>
        <w:t xml:space="preserve"> </w:t>
      </w:r>
      <w:r w:rsidRPr="00DE1901">
        <w:rPr>
          <w:rFonts w:ascii="Arial" w:hAnsi="Arial" w:cs="Arial"/>
          <w:color w:val="000000"/>
          <w:sz w:val="20"/>
        </w:rPr>
        <w:t>значений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32"/>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Целевыми</w:t>
      </w:r>
      <w:r w:rsidR="00FF4E71" w:rsidRPr="00DE1901">
        <w:rPr>
          <w:rFonts w:ascii="Arial" w:hAnsi="Arial" w:cs="Arial"/>
          <w:color w:val="000000"/>
          <w:sz w:val="20"/>
        </w:rPr>
        <w:t xml:space="preserve"> </w:t>
      </w:r>
      <w:r w:rsidRPr="00DE1901">
        <w:rPr>
          <w:rFonts w:ascii="Arial" w:hAnsi="Arial" w:cs="Arial"/>
          <w:color w:val="000000"/>
          <w:sz w:val="20"/>
        </w:rPr>
        <w:t>индикаторами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показателями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являются:</w:t>
      </w:r>
    </w:p>
    <w:p w:rsidR="00BE47BD" w:rsidRPr="00DE1901" w:rsidRDefault="00BE47BD" w:rsidP="00762C4B">
      <w:pPr>
        <w:spacing w:after="0" w:line="240" w:lineRule="auto"/>
        <w:ind w:firstLine="709"/>
        <w:rPr>
          <w:rFonts w:ascii="Arial" w:hAnsi="Arial" w:cs="Arial"/>
          <w:color w:val="000000"/>
          <w:sz w:val="20"/>
        </w:rPr>
      </w:pPr>
      <w:bookmarkStart w:id="33" w:name="sub_300222"/>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bookmarkStart w:id="34" w:name="sub_3002222"/>
      <w:bookmarkEnd w:id="33"/>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762C4B">
      <w:pPr>
        <w:spacing w:after="0" w:line="240" w:lineRule="auto"/>
        <w:ind w:firstLine="709"/>
        <w:rPr>
          <w:rFonts w:ascii="Arial" w:hAnsi="Arial" w:cs="Arial"/>
          <w:color w:val="000000"/>
          <w:sz w:val="20"/>
        </w:rPr>
      </w:pPr>
      <w:bookmarkStart w:id="35" w:name="sub_3002223"/>
      <w:bookmarkEnd w:id="34"/>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BE47BD" w:rsidRPr="00DE1901" w:rsidRDefault="00BE47BD" w:rsidP="00762C4B">
      <w:pPr>
        <w:spacing w:after="0" w:line="240" w:lineRule="auto"/>
        <w:ind w:firstLine="709"/>
        <w:rPr>
          <w:rFonts w:ascii="Arial" w:hAnsi="Arial" w:cs="Arial"/>
          <w:color w:val="000000"/>
          <w:sz w:val="20"/>
        </w:rPr>
      </w:pPr>
      <w:bookmarkStart w:id="36" w:name="sub_300223"/>
      <w:bookmarkEnd w:id="35"/>
      <w:r w:rsidRPr="00DE1901">
        <w:rPr>
          <w:rFonts w:ascii="Arial" w:hAnsi="Arial" w:cs="Arial"/>
          <w:color w:val="000000"/>
          <w:sz w:val="20"/>
        </w:rPr>
        <w:t>4)</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bookmarkStart w:id="37" w:name="sub_3002232"/>
      <w:bookmarkEnd w:id="36"/>
      <w:r w:rsidRPr="00DE1901">
        <w:rPr>
          <w:rFonts w:ascii="Arial" w:hAnsi="Arial" w:cs="Arial"/>
          <w:color w:val="000000"/>
          <w:sz w:val="20"/>
        </w:rPr>
        <w:t>;</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p>
    <w:p w:rsidR="00BE47BD" w:rsidRPr="00DE1901" w:rsidRDefault="00BE47BD" w:rsidP="00762C4B">
      <w:pPr>
        <w:spacing w:after="0" w:line="240" w:lineRule="auto"/>
        <w:ind w:firstLine="709"/>
        <w:rPr>
          <w:rFonts w:ascii="Arial" w:hAnsi="Arial" w:cs="Arial"/>
          <w:color w:val="000000"/>
          <w:sz w:val="20"/>
        </w:rPr>
      </w:pPr>
      <w:bookmarkStart w:id="38" w:name="sub_3002233"/>
      <w:bookmarkEnd w:id="37"/>
      <w:r w:rsidRPr="00DE1901">
        <w:rPr>
          <w:rFonts w:ascii="Arial" w:hAnsi="Arial" w:cs="Arial"/>
          <w:color w:val="000000"/>
          <w:sz w:val="20"/>
        </w:rPr>
        <w:t>6)</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находящихся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нормативном</w:t>
      </w:r>
      <w:r w:rsidR="00FF4E71" w:rsidRPr="00DE1901">
        <w:rPr>
          <w:rFonts w:ascii="Arial" w:hAnsi="Arial" w:cs="Arial"/>
          <w:color w:val="000000"/>
          <w:sz w:val="20"/>
        </w:rPr>
        <w:t xml:space="preserve"> </w:t>
      </w:r>
      <w:r w:rsidRPr="00DE1901">
        <w:rPr>
          <w:rFonts w:ascii="Arial" w:hAnsi="Arial" w:cs="Arial"/>
          <w:color w:val="000000"/>
          <w:sz w:val="20"/>
        </w:rPr>
        <w:t>состоянии;</w:t>
      </w:r>
    </w:p>
    <w:p w:rsidR="00BE47BD" w:rsidRPr="00DE1901" w:rsidRDefault="00BE47BD" w:rsidP="00762C4B">
      <w:pPr>
        <w:spacing w:after="0" w:line="240" w:lineRule="auto"/>
        <w:ind w:firstLine="709"/>
        <w:rPr>
          <w:rFonts w:ascii="Arial" w:hAnsi="Arial" w:cs="Arial"/>
          <w:color w:val="000000"/>
          <w:sz w:val="20"/>
        </w:rPr>
      </w:pPr>
      <w:bookmarkStart w:id="39" w:name="sub_300224"/>
      <w:bookmarkEnd w:id="38"/>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762C4B">
      <w:pPr>
        <w:spacing w:after="0" w:line="240" w:lineRule="auto"/>
        <w:ind w:firstLine="709"/>
        <w:rPr>
          <w:rFonts w:ascii="Arial" w:hAnsi="Arial" w:cs="Arial"/>
          <w:color w:val="000000"/>
          <w:sz w:val="20"/>
        </w:rPr>
      </w:pPr>
      <w:bookmarkStart w:id="40" w:name="sub_3002242"/>
      <w:bookmarkEnd w:id="39"/>
      <w:r w:rsidRPr="00DE1901">
        <w:rPr>
          <w:rFonts w:ascii="Arial" w:hAnsi="Arial" w:cs="Arial"/>
          <w:color w:val="000000"/>
          <w:sz w:val="20"/>
        </w:rPr>
        <w:t>8)</w:t>
      </w:r>
      <w:r w:rsidR="00FF4E71" w:rsidRPr="00DE1901">
        <w:rPr>
          <w:rFonts w:ascii="Arial" w:hAnsi="Arial" w:cs="Arial"/>
          <w:color w:val="000000"/>
          <w:sz w:val="20"/>
        </w:rPr>
        <w:t xml:space="preserve"> </w:t>
      </w: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p>
    <w:p w:rsidR="00BE47BD" w:rsidRPr="00DE1901" w:rsidRDefault="00BE47BD" w:rsidP="00762C4B">
      <w:pPr>
        <w:spacing w:after="0" w:line="240" w:lineRule="auto"/>
        <w:ind w:firstLine="709"/>
        <w:rPr>
          <w:rFonts w:ascii="Arial" w:hAnsi="Arial" w:cs="Arial"/>
          <w:color w:val="000000"/>
          <w:sz w:val="20"/>
        </w:rPr>
      </w:pPr>
      <w:bookmarkStart w:id="41" w:name="sub_3002243"/>
      <w:bookmarkEnd w:id="40"/>
      <w:r w:rsidRPr="00DE1901">
        <w:rPr>
          <w:rFonts w:ascii="Arial" w:hAnsi="Arial" w:cs="Arial"/>
          <w:color w:val="000000"/>
          <w:sz w:val="20"/>
        </w:rPr>
        <w:t>9)</w:t>
      </w:r>
      <w:r w:rsidR="00FF4E71" w:rsidRPr="00DE1901">
        <w:rPr>
          <w:rFonts w:ascii="Arial" w:hAnsi="Arial" w:cs="Arial"/>
          <w:color w:val="000000"/>
          <w:sz w:val="20"/>
        </w:rPr>
        <w:t xml:space="preserve"> </w:t>
      </w: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соответствующих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общей</w:t>
      </w:r>
      <w:r w:rsidR="00FF4E71" w:rsidRPr="00DE1901">
        <w:rPr>
          <w:rFonts w:ascii="Arial" w:hAnsi="Arial" w:cs="Arial"/>
          <w:color w:val="000000"/>
          <w:sz w:val="20"/>
        </w:rPr>
        <w:t xml:space="preserve"> </w:t>
      </w:r>
      <w:r w:rsidRPr="00DE1901">
        <w:rPr>
          <w:rFonts w:ascii="Arial" w:hAnsi="Arial" w:cs="Arial"/>
          <w:color w:val="000000"/>
          <w:sz w:val="20"/>
        </w:rPr>
        <w:t>протяженности;</w:t>
      </w:r>
    </w:p>
    <w:p w:rsidR="00BE47BD" w:rsidRPr="00DE1901" w:rsidRDefault="00BE47BD" w:rsidP="00762C4B">
      <w:pPr>
        <w:spacing w:after="0" w:line="240" w:lineRule="auto"/>
        <w:ind w:firstLine="709"/>
        <w:rPr>
          <w:rFonts w:ascii="Arial" w:hAnsi="Arial" w:cs="Arial"/>
          <w:color w:val="000000"/>
          <w:sz w:val="20"/>
        </w:rPr>
      </w:pPr>
      <w:bookmarkStart w:id="42" w:name="sub_300225"/>
      <w:bookmarkEnd w:id="41"/>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проведены</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ремонту</w:t>
      </w:r>
      <w:bookmarkStart w:id="43" w:name="sub_3002252"/>
      <w:bookmarkEnd w:id="42"/>
      <w:r w:rsidRPr="00DE1901">
        <w:rPr>
          <w:rFonts w:ascii="Arial" w:hAnsi="Arial" w:cs="Arial"/>
          <w:color w:val="000000"/>
          <w:sz w:val="20"/>
        </w:rPr>
        <w:t>;</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проведены</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ремонту;</w:t>
      </w:r>
    </w:p>
    <w:p w:rsidR="00BE47BD" w:rsidRPr="00DE1901" w:rsidRDefault="00BE47BD" w:rsidP="00762C4B">
      <w:pPr>
        <w:spacing w:after="0" w:line="240" w:lineRule="auto"/>
        <w:ind w:firstLine="709"/>
        <w:rPr>
          <w:rFonts w:ascii="Arial" w:hAnsi="Arial" w:cs="Arial"/>
          <w:color w:val="000000"/>
          <w:sz w:val="20"/>
        </w:rPr>
      </w:pPr>
      <w:bookmarkStart w:id="44" w:name="sub_3002253"/>
      <w:bookmarkEnd w:id="43"/>
      <w:r w:rsidRPr="00DE1901">
        <w:rPr>
          <w:rFonts w:ascii="Arial" w:hAnsi="Arial" w:cs="Arial"/>
          <w:color w:val="000000"/>
          <w:sz w:val="20"/>
        </w:rPr>
        <w:lastRenderedPageBreak/>
        <w:t>12)</w:t>
      </w:r>
      <w:r w:rsidR="00FF4E71" w:rsidRPr="00DE1901">
        <w:rPr>
          <w:rFonts w:ascii="Arial" w:hAnsi="Arial" w:cs="Arial"/>
          <w:color w:val="000000"/>
          <w:sz w:val="20"/>
        </w:rPr>
        <w:t xml:space="preserve"> </w:t>
      </w:r>
      <w:r w:rsidRPr="00DE1901">
        <w:rPr>
          <w:rFonts w:ascii="Arial" w:hAnsi="Arial" w:cs="Arial"/>
          <w:color w:val="000000"/>
          <w:sz w:val="20"/>
        </w:rPr>
        <w:t>протяженность</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проведены</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ремонту</w:t>
      </w:r>
      <w:bookmarkStart w:id="45" w:name="sub_300227"/>
      <w:bookmarkEnd w:id="44"/>
      <w:r w:rsidRPr="00DE1901">
        <w:rPr>
          <w:rFonts w:ascii="Arial" w:hAnsi="Arial" w:cs="Arial"/>
          <w:color w:val="000000"/>
          <w:sz w:val="20"/>
        </w:rPr>
        <w:t>.</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13)</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bookmarkEnd w:id="45"/>
    </w:p>
    <w:p w:rsidR="00C709DD" w:rsidRPr="00DE1901" w:rsidRDefault="00BE47BD" w:rsidP="00762C4B">
      <w:pPr>
        <w:pStyle w:val="12"/>
        <w:spacing w:line="240" w:lineRule="auto"/>
        <w:ind w:firstLine="709"/>
        <w:rPr>
          <w:rFonts w:ascii="Arial" w:hAnsi="Arial" w:cs="Arial"/>
          <w:color w:val="000000"/>
          <w:sz w:val="20"/>
        </w:rPr>
      </w:pPr>
      <w:bookmarkStart w:id="46" w:name="sub_3003"/>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III.</w:t>
      </w:r>
      <w:r w:rsidR="00FF4E71" w:rsidRPr="00DE1901">
        <w:rPr>
          <w:rFonts w:ascii="Arial" w:hAnsi="Arial" w:cs="Arial"/>
          <w:color w:val="000000"/>
          <w:sz w:val="20"/>
        </w:rPr>
        <w:t xml:space="preserve"> </w:t>
      </w:r>
      <w:r w:rsidRPr="00DE1901">
        <w:rPr>
          <w:rFonts w:ascii="Arial" w:hAnsi="Arial" w:cs="Arial"/>
          <w:color w:val="000000"/>
          <w:sz w:val="20"/>
        </w:rPr>
        <w:t>Характеристики</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указанием</w:t>
      </w:r>
      <w:r w:rsidR="00FF4E71" w:rsidRPr="00DE1901">
        <w:rPr>
          <w:rFonts w:ascii="Arial" w:hAnsi="Arial" w:cs="Arial"/>
          <w:color w:val="000000"/>
          <w:sz w:val="20"/>
        </w:rPr>
        <w:t xml:space="preserve"> </w:t>
      </w:r>
      <w:r w:rsidRPr="00DE1901">
        <w:rPr>
          <w:rFonts w:ascii="Arial" w:hAnsi="Arial" w:cs="Arial"/>
          <w:color w:val="000000"/>
          <w:sz w:val="20"/>
        </w:rPr>
        <w:t>сроков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этапов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46"/>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направлены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реализацию</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целом.</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объединяет</w:t>
      </w:r>
      <w:r w:rsidR="00FF4E71" w:rsidRPr="00DE1901">
        <w:rPr>
          <w:rFonts w:ascii="Arial" w:hAnsi="Arial" w:cs="Arial"/>
          <w:color w:val="000000"/>
          <w:sz w:val="20"/>
        </w:rPr>
        <w:t xml:space="preserve"> </w:t>
      </w:r>
      <w:r w:rsidRPr="00DE1901">
        <w:rPr>
          <w:rFonts w:ascii="Arial" w:hAnsi="Arial" w:cs="Arial"/>
          <w:color w:val="000000"/>
          <w:sz w:val="20"/>
        </w:rPr>
        <w:t>семь</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реализуемые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привлечением</w:t>
      </w:r>
      <w:r w:rsidR="00FF4E71" w:rsidRPr="00DE1901">
        <w:rPr>
          <w:rFonts w:ascii="Arial" w:hAnsi="Arial" w:cs="Arial"/>
          <w:color w:val="000000"/>
          <w:sz w:val="20"/>
        </w:rPr>
        <w:t xml:space="preserve"> </w:t>
      </w:r>
      <w:r w:rsidRPr="00DE1901">
        <w:rPr>
          <w:rFonts w:ascii="Arial" w:hAnsi="Arial" w:cs="Arial"/>
          <w:color w:val="000000"/>
          <w:sz w:val="20"/>
        </w:rPr>
        <w:t>межбюджетных</w:t>
      </w:r>
      <w:r w:rsidR="00FF4E71" w:rsidRPr="00DE1901">
        <w:rPr>
          <w:rFonts w:ascii="Arial" w:hAnsi="Arial" w:cs="Arial"/>
          <w:color w:val="000000"/>
          <w:sz w:val="20"/>
        </w:rPr>
        <w:t xml:space="preserve"> </w:t>
      </w:r>
      <w:r w:rsidRPr="00DE1901">
        <w:rPr>
          <w:rFonts w:ascii="Arial" w:hAnsi="Arial" w:cs="Arial"/>
          <w:color w:val="000000"/>
          <w:sz w:val="20"/>
        </w:rPr>
        <w:t>трансфертов</w:t>
      </w:r>
      <w:r w:rsidR="00FF4E71" w:rsidRPr="00DE1901">
        <w:rPr>
          <w:rFonts w:ascii="Arial" w:hAnsi="Arial" w:cs="Arial"/>
          <w:color w:val="000000"/>
          <w:sz w:val="20"/>
        </w:rPr>
        <w:t xml:space="preserve"> </w:t>
      </w:r>
      <w:r w:rsidRPr="00DE1901">
        <w:rPr>
          <w:rFonts w:ascii="Arial" w:hAnsi="Arial" w:cs="Arial"/>
          <w:color w:val="000000"/>
          <w:sz w:val="20"/>
        </w:rPr>
        <w:t>бюджетам</w:t>
      </w:r>
      <w:r w:rsidR="00FF4E71" w:rsidRPr="00DE1901">
        <w:rPr>
          <w:rFonts w:ascii="Arial" w:hAnsi="Arial" w:cs="Arial"/>
          <w:color w:val="000000"/>
          <w:sz w:val="20"/>
        </w:rPr>
        <w:t xml:space="preserve"> </w:t>
      </w:r>
      <w:r w:rsidRPr="00DE1901">
        <w:rPr>
          <w:rFonts w:ascii="Arial" w:hAnsi="Arial" w:cs="Arial"/>
          <w:color w:val="000000"/>
          <w:sz w:val="20"/>
        </w:rPr>
        <w:t>другого</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включает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себя: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кроме</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строительству,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дорожной</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кроме</w:t>
      </w:r>
      <w:r w:rsidR="00FF4E71" w:rsidRPr="00DE1901">
        <w:rPr>
          <w:rFonts w:ascii="Arial" w:hAnsi="Arial" w:cs="Arial"/>
          <w:color w:val="000000"/>
          <w:sz w:val="20"/>
        </w:rPr>
        <w:t xml:space="preserve"> </w:t>
      </w:r>
      <w:r w:rsidRPr="00DE1901">
        <w:rPr>
          <w:rFonts w:ascii="Arial" w:hAnsi="Arial" w:cs="Arial"/>
          <w:color w:val="000000"/>
          <w:sz w:val="20"/>
        </w:rPr>
        <w:t>деятельности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строительству,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отношении</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1.3.</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Содержание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1.5.</w:t>
      </w:r>
      <w:r w:rsidR="00FF4E71" w:rsidRPr="00DE1901">
        <w:rPr>
          <w:rFonts w:ascii="Arial" w:hAnsi="Arial" w:cs="Arial"/>
          <w:color w:val="000000"/>
          <w:sz w:val="20"/>
        </w:rPr>
        <w:t xml:space="preserve"> </w:t>
      </w:r>
      <w:r w:rsidRPr="00DE1901">
        <w:rPr>
          <w:rFonts w:ascii="Arial" w:hAnsi="Arial" w:cs="Arial"/>
          <w:color w:val="000000"/>
          <w:sz w:val="20"/>
        </w:rPr>
        <w:t>Капитальный</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Содержание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поселения;</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w:t>
      </w:r>
      <w:proofErr w:type="gramStart"/>
      <w:r w:rsidRPr="00DE1901">
        <w:rPr>
          <w:rFonts w:ascii="Arial" w:hAnsi="Arial" w:cs="Arial"/>
          <w:color w:val="000000"/>
          <w:sz w:val="20"/>
        </w:rPr>
        <w:t>7.Капитальный</w:t>
      </w:r>
      <w:proofErr w:type="gramEnd"/>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приведение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нормативное</w:t>
      </w:r>
      <w:r w:rsidR="00FF4E71" w:rsidRPr="00DE1901">
        <w:rPr>
          <w:rFonts w:ascii="Arial" w:hAnsi="Arial" w:cs="Arial"/>
          <w:color w:val="000000"/>
          <w:sz w:val="20"/>
        </w:rPr>
        <w:t xml:space="preserve"> </w:t>
      </w:r>
      <w:r w:rsidRPr="00DE1901">
        <w:rPr>
          <w:rFonts w:ascii="Arial" w:hAnsi="Arial" w:cs="Arial"/>
          <w:color w:val="000000"/>
          <w:sz w:val="20"/>
        </w:rPr>
        <w:t>состояние</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пользования</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вне</w:t>
      </w:r>
      <w:r w:rsidR="00FF4E71" w:rsidRPr="00DE1901">
        <w:rPr>
          <w:rFonts w:ascii="Arial" w:hAnsi="Arial" w:cs="Arial"/>
          <w:color w:val="000000"/>
          <w:sz w:val="20"/>
        </w:rPr>
        <w:t xml:space="preserve"> </w:t>
      </w:r>
      <w:r w:rsidRPr="00DE1901">
        <w:rPr>
          <w:rFonts w:ascii="Arial" w:hAnsi="Arial" w:cs="Arial"/>
          <w:color w:val="000000"/>
          <w:sz w:val="20"/>
        </w:rPr>
        <w:t>границ</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границах</w:t>
      </w:r>
      <w:r w:rsidR="00FF4E71" w:rsidRPr="00DE1901">
        <w:rPr>
          <w:rFonts w:ascii="Arial" w:hAnsi="Arial" w:cs="Arial"/>
          <w:color w:val="000000"/>
          <w:sz w:val="20"/>
        </w:rPr>
        <w:t xml:space="preserve"> </w:t>
      </w:r>
      <w:proofErr w:type="gramStart"/>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proofErr w:type="gramEnd"/>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отвечающих</w:t>
      </w:r>
      <w:r w:rsidR="00FF4E71" w:rsidRPr="00DE1901">
        <w:rPr>
          <w:rFonts w:ascii="Arial" w:hAnsi="Arial" w:cs="Arial"/>
          <w:color w:val="000000"/>
          <w:sz w:val="20"/>
        </w:rPr>
        <w:t xml:space="preserve"> </w:t>
      </w:r>
      <w:r w:rsidRPr="00DE1901">
        <w:rPr>
          <w:rFonts w:ascii="Arial" w:hAnsi="Arial" w:cs="Arial"/>
          <w:color w:val="000000"/>
          <w:sz w:val="20"/>
        </w:rPr>
        <w:t>нормативным</w:t>
      </w:r>
      <w:r w:rsidR="00FF4E71" w:rsidRPr="00DE1901">
        <w:rPr>
          <w:rFonts w:ascii="Arial" w:hAnsi="Arial" w:cs="Arial"/>
          <w:color w:val="000000"/>
          <w:sz w:val="20"/>
        </w:rPr>
        <w:t xml:space="preserve"> </w:t>
      </w:r>
      <w:r w:rsidRPr="00DE1901">
        <w:rPr>
          <w:rFonts w:ascii="Arial" w:hAnsi="Arial" w:cs="Arial"/>
          <w:color w:val="000000"/>
          <w:sz w:val="20"/>
        </w:rPr>
        <w:t>требованиям,</w:t>
      </w:r>
      <w:r w:rsidR="00FF4E71" w:rsidRPr="00DE1901">
        <w:rPr>
          <w:rFonts w:ascii="Arial" w:hAnsi="Arial" w:cs="Arial"/>
          <w:color w:val="000000"/>
          <w:sz w:val="20"/>
        </w:rPr>
        <w:t xml:space="preserve"> </w:t>
      </w:r>
      <w:r w:rsidRPr="00DE1901">
        <w:rPr>
          <w:rFonts w:ascii="Arial" w:hAnsi="Arial" w:cs="Arial"/>
          <w:color w:val="000000"/>
          <w:sz w:val="20"/>
        </w:rPr>
        <w:t>поддержание</w:t>
      </w:r>
      <w:r w:rsidR="00FF4E71" w:rsidRPr="00DE1901">
        <w:rPr>
          <w:rFonts w:ascii="Arial" w:hAnsi="Arial" w:cs="Arial"/>
          <w:color w:val="000000"/>
          <w:sz w:val="20"/>
        </w:rPr>
        <w:t xml:space="preserve"> </w:t>
      </w:r>
      <w:r w:rsidRPr="00DE1901">
        <w:rPr>
          <w:rFonts w:ascii="Arial" w:hAnsi="Arial" w:cs="Arial"/>
          <w:color w:val="000000"/>
          <w:sz w:val="20"/>
        </w:rPr>
        <w:t>надлежащего</w:t>
      </w:r>
      <w:r w:rsidR="00FF4E71" w:rsidRPr="00DE1901">
        <w:rPr>
          <w:rFonts w:ascii="Arial" w:hAnsi="Arial" w:cs="Arial"/>
          <w:color w:val="000000"/>
          <w:sz w:val="20"/>
        </w:rPr>
        <w:t xml:space="preserve"> </w:t>
      </w:r>
      <w:r w:rsidRPr="00DE1901">
        <w:rPr>
          <w:rFonts w:ascii="Arial" w:hAnsi="Arial" w:cs="Arial"/>
          <w:color w:val="000000"/>
          <w:sz w:val="20"/>
        </w:rPr>
        <w:t>технического</w:t>
      </w:r>
      <w:r w:rsidR="00FF4E71" w:rsidRPr="00DE1901">
        <w:rPr>
          <w:rFonts w:ascii="Arial" w:hAnsi="Arial" w:cs="Arial"/>
          <w:color w:val="000000"/>
          <w:sz w:val="20"/>
        </w:rPr>
        <w:t xml:space="preserve"> </w:t>
      </w:r>
      <w:r w:rsidRPr="00DE1901">
        <w:rPr>
          <w:rFonts w:ascii="Arial" w:hAnsi="Arial" w:cs="Arial"/>
          <w:color w:val="000000"/>
          <w:sz w:val="20"/>
        </w:rPr>
        <w:t>состояния</w:t>
      </w:r>
      <w:r w:rsidR="00FF4E71" w:rsidRPr="00DE1901">
        <w:rPr>
          <w:rFonts w:ascii="Arial" w:hAnsi="Arial" w:cs="Arial"/>
          <w:color w:val="000000"/>
          <w:sz w:val="20"/>
        </w:rPr>
        <w:t xml:space="preserve"> </w:t>
      </w: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дорог,</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организацию</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путем</w:t>
      </w:r>
      <w:r w:rsidR="00FF4E71" w:rsidRPr="00DE1901">
        <w:rPr>
          <w:rFonts w:ascii="Arial" w:hAnsi="Arial" w:cs="Arial"/>
          <w:color w:val="000000"/>
          <w:sz w:val="20"/>
        </w:rPr>
        <w:t xml:space="preserve"> </w:t>
      </w:r>
      <w:r w:rsidRPr="00DE1901">
        <w:rPr>
          <w:rFonts w:ascii="Arial" w:hAnsi="Arial" w:cs="Arial"/>
          <w:color w:val="000000"/>
          <w:sz w:val="20"/>
        </w:rPr>
        <w:t>выполнения: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работ</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замене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восстановлению</w:t>
      </w:r>
      <w:r w:rsidR="00FF4E71" w:rsidRPr="00DE1901">
        <w:rPr>
          <w:rFonts w:ascii="Arial" w:hAnsi="Arial" w:cs="Arial"/>
          <w:color w:val="000000"/>
          <w:sz w:val="20"/>
        </w:rPr>
        <w:t xml:space="preserve"> </w:t>
      </w:r>
      <w:r w:rsidRPr="00DE1901">
        <w:rPr>
          <w:rFonts w:ascii="Arial" w:hAnsi="Arial" w:cs="Arial"/>
          <w:color w:val="000000"/>
          <w:sz w:val="20"/>
        </w:rPr>
        <w:t>конструктивных</w:t>
      </w:r>
      <w:r w:rsidR="00FF4E71" w:rsidRPr="00DE1901">
        <w:rPr>
          <w:rFonts w:ascii="Arial" w:hAnsi="Arial" w:cs="Arial"/>
          <w:color w:val="000000"/>
          <w:sz w:val="20"/>
        </w:rPr>
        <w:t xml:space="preserve"> </w:t>
      </w:r>
      <w:r w:rsidRPr="00DE1901">
        <w:rPr>
          <w:rFonts w:ascii="Arial" w:hAnsi="Arial" w:cs="Arial"/>
          <w:color w:val="000000"/>
          <w:sz w:val="20"/>
        </w:rPr>
        <w:t>элементов</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сооружений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частей,</w:t>
      </w:r>
      <w:r w:rsidR="00FF4E71" w:rsidRPr="00DE1901">
        <w:rPr>
          <w:rFonts w:ascii="Arial" w:hAnsi="Arial" w:cs="Arial"/>
          <w:color w:val="000000"/>
          <w:sz w:val="20"/>
        </w:rPr>
        <w:t xml:space="preserve"> </w:t>
      </w:r>
      <w:r w:rsidRPr="00DE1901">
        <w:rPr>
          <w:rFonts w:ascii="Arial" w:hAnsi="Arial" w:cs="Arial"/>
          <w:color w:val="000000"/>
          <w:sz w:val="20"/>
        </w:rPr>
        <w:t>выполнение</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осуществляется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пределах</w:t>
      </w:r>
      <w:r w:rsidR="00FF4E71" w:rsidRPr="00DE1901">
        <w:rPr>
          <w:rFonts w:ascii="Arial" w:hAnsi="Arial" w:cs="Arial"/>
          <w:color w:val="000000"/>
          <w:sz w:val="20"/>
        </w:rPr>
        <w:t xml:space="preserve"> </w:t>
      </w:r>
      <w:r w:rsidRPr="00DE1901">
        <w:rPr>
          <w:rFonts w:ascii="Arial" w:hAnsi="Arial" w:cs="Arial"/>
          <w:color w:val="000000"/>
          <w:sz w:val="20"/>
        </w:rPr>
        <w:t>установленных</w:t>
      </w:r>
      <w:r w:rsidR="00FF4E71" w:rsidRPr="00DE1901">
        <w:rPr>
          <w:rFonts w:ascii="Arial" w:hAnsi="Arial" w:cs="Arial"/>
          <w:color w:val="000000"/>
          <w:sz w:val="20"/>
        </w:rPr>
        <w:t xml:space="preserve"> </w:t>
      </w:r>
      <w:r w:rsidRPr="00DE1901">
        <w:rPr>
          <w:rFonts w:ascii="Arial" w:hAnsi="Arial" w:cs="Arial"/>
          <w:color w:val="000000"/>
          <w:sz w:val="20"/>
        </w:rPr>
        <w:t>допустимых</w:t>
      </w:r>
      <w:r w:rsidR="00FF4E71" w:rsidRPr="00DE1901">
        <w:rPr>
          <w:rFonts w:ascii="Arial" w:hAnsi="Arial" w:cs="Arial"/>
          <w:color w:val="000000"/>
          <w:sz w:val="20"/>
        </w:rPr>
        <w:t xml:space="preserve"> </w:t>
      </w:r>
      <w:r w:rsidRPr="00DE1901">
        <w:rPr>
          <w:rFonts w:ascii="Arial" w:hAnsi="Arial" w:cs="Arial"/>
          <w:color w:val="000000"/>
          <w:sz w:val="20"/>
        </w:rPr>
        <w:t>значений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технических</w:t>
      </w:r>
      <w:r w:rsidR="00FF4E71" w:rsidRPr="00DE1901">
        <w:rPr>
          <w:rFonts w:ascii="Arial" w:hAnsi="Arial" w:cs="Arial"/>
          <w:color w:val="000000"/>
          <w:sz w:val="20"/>
        </w:rPr>
        <w:t xml:space="preserve"> </w:t>
      </w:r>
      <w:r w:rsidRPr="00DE1901">
        <w:rPr>
          <w:rFonts w:ascii="Arial" w:hAnsi="Arial" w:cs="Arial"/>
          <w:color w:val="000000"/>
          <w:sz w:val="20"/>
        </w:rPr>
        <w:t>характеристик</w:t>
      </w:r>
      <w:r w:rsidR="00FF4E71" w:rsidRPr="00DE1901">
        <w:rPr>
          <w:rFonts w:ascii="Arial" w:hAnsi="Arial" w:cs="Arial"/>
          <w:color w:val="000000"/>
          <w:sz w:val="20"/>
        </w:rPr>
        <w:t xml:space="preserve"> </w:t>
      </w:r>
      <w:r w:rsidRPr="00DE1901">
        <w:rPr>
          <w:rFonts w:ascii="Arial" w:hAnsi="Arial" w:cs="Arial"/>
          <w:color w:val="000000"/>
          <w:sz w:val="20"/>
        </w:rPr>
        <w:t>класса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категории</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выполнении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затрагиваются</w:t>
      </w:r>
      <w:r w:rsidR="00FF4E71" w:rsidRPr="00DE1901">
        <w:rPr>
          <w:rFonts w:ascii="Arial" w:hAnsi="Arial" w:cs="Arial"/>
          <w:color w:val="000000"/>
          <w:sz w:val="20"/>
        </w:rPr>
        <w:t xml:space="preserve"> </w:t>
      </w:r>
      <w:r w:rsidRPr="00DE1901">
        <w:rPr>
          <w:rFonts w:ascii="Arial" w:hAnsi="Arial" w:cs="Arial"/>
          <w:color w:val="000000"/>
          <w:sz w:val="20"/>
        </w:rPr>
        <w:t>конструктивные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иные</w:t>
      </w:r>
      <w:r w:rsidR="00FF4E71" w:rsidRPr="00DE1901">
        <w:rPr>
          <w:rFonts w:ascii="Arial" w:hAnsi="Arial" w:cs="Arial"/>
          <w:color w:val="000000"/>
          <w:sz w:val="20"/>
        </w:rPr>
        <w:t xml:space="preserve"> </w:t>
      </w:r>
      <w:r w:rsidRPr="00DE1901">
        <w:rPr>
          <w:rFonts w:ascii="Arial" w:hAnsi="Arial" w:cs="Arial"/>
          <w:color w:val="000000"/>
          <w:sz w:val="20"/>
        </w:rPr>
        <w:t>характеристики</w:t>
      </w:r>
      <w:r w:rsidR="00FF4E71" w:rsidRPr="00DE1901">
        <w:rPr>
          <w:rFonts w:ascii="Arial" w:hAnsi="Arial" w:cs="Arial"/>
          <w:color w:val="000000"/>
          <w:sz w:val="20"/>
        </w:rPr>
        <w:t xml:space="preserve"> </w:t>
      </w:r>
      <w:r w:rsidRPr="00DE1901">
        <w:rPr>
          <w:rFonts w:ascii="Arial" w:hAnsi="Arial" w:cs="Arial"/>
          <w:color w:val="000000"/>
          <w:sz w:val="20"/>
        </w:rPr>
        <w:t>надежности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изменяются</w:t>
      </w:r>
      <w:r w:rsidR="00FF4E71" w:rsidRPr="00DE1901">
        <w:rPr>
          <w:rFonts w:ascii="Arial" w:hAnsi="Arial" w:cs="Arial"/>
          <w:color w:val="000000"/>
          <w:sz w:val="20"/>
        </w:rPr>
        <w:t xml:space="preserve"> </w:t>
      </w:r>
      <w:r w:rsidRPr="00DE1901">
        <w:rPr>
          <w:rFonts w:ascii="Arial" w:hAnsi="Arial" w:cs="Arial"/>
          <w:color w:val="000000"/>
          <w:sz w:val="20"/>
        </w:rPr>
        <w:t>границы</w:t>
      </w:r>
      <w:r w:rsidR="00FF4E71" w:rsidRPr="00DE1901">
        <w:rPr>
          <w:rFonts w:ascii="Arial" w:hAnsi="Arial" w:cs="Arial"/>
          <w:color w:val="000000"/>
          <w:sz w:val="20"/>
        </w:rPr>
        <w:t xml:space="preserve"> </w:t>
      </w:r>
      <w:r w:rsidRPr="00DE1901">
        <w:rPr>
          <w:rFonts w:ascii="Arial" w:hAnsi="Arial" w:cs="Arial"/>
          <w:color w:val="000000"/>
          <w:sz w:val="20"/>
        </w:rPr>
        <w:t>полосы</w:t>
      </w:r>
      <w:r w:rsidR="00FF4E71" w:rsidRPr="00DE1901">
        <w:rPr>
          <w:rFonts w:ascii="Arial" w:hAnsi="Arial" w:cs="Arial"/>
          <w:color w:val="000000"/>
          <w:sz w:val="20"/>
        </w:rPr>
        <w:t xml:space="preserve"> </w:t>
      </w:r>
      <w:r w:rsidRPr="00DE1901">
        <w:rPr>
          <w:rFonts w:ascii="Arial" w:hAnsi="Arial" w:cs="Arial"/>
          <w:color w:val="000000"/>
          <w:sz w:val="20"/>
        </w:rPr>
        <w:t>отвода</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работ</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восстановлению</w:t>
      </w:r>
      <w:r w:rsidR="00FF4E71" w:rsidRPr="00DE1901">
        <w:rPr>
          <w:rFonts w:ascii="Arial" w:hAnsi="Arial" w:cs="Arial"/>
          <w:color w:val="000000"/>
          <w:sz w:val="20"/>
        </w:rPr>
        <w:t xml:space="preserve"> </w:t>
      </w:r>
      <w:r w:rsidRPr="00DE1901">
        <w:rPr>
          <w:rFonts w:ascii="Arial" w:hAnsi="Arial" w:cs="Arial"/>
          <w:color w:val="000000"/>
          <w:sz w:val="20"/>
        </w:rPr>
        <w:t>транспортно-эксплуатационных</w:t>
      </w:r>
      <w:r w:rsidR="00FF4E71" w:rsidRPr="00DE1901">
        <w:rPr>
          <w:rFonts w:ascii="Arial" w:hAnsi="Arial" w:cs="Arial"/>
          <w:color w:val="000000"/>
          <w:sz w:val="20"/>
        </w:rPr>
        <w:t xml:space="preserve"> </w:t>
      </w:r>
      <w:r w:rsidRPr="00DE1901">
        <w:rPr>
          <w:rFonts w:ascii="Arial" w:hAnsi="Arial" w:cs="Arial"/>
          <w:color w:val="000000"/>
          <w:sz w:val="20"/>
        </w:rPr>
        <w:t>характеристик</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выполнении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затрагиваются</w:t>
      </w:r>
      <w:r w:rsidR="00FF4E71" w:rsidRPr="00DE1901">
        <w:rPr>
          <w:rFonts w:ascii="Arial" w:hAnsi="Arial" w:cs="Arial"/>
          <w:color w:val="000000"/>
          <w:sz w:val="20"/>
        </w:rPr>
        <w:t xml:space="preserve"> </w:t>
      </w:r>
      <w:r w:rsidRPr="00DE1901">
        <w:rPr>
          <w:rFonts w:ascii="Arial" w:hAnsi="Arial" w:cs="Arial"/>
          <w:color w:val="000000"/>
          <w:sz w:val="20"/>
        </w:rPr>
        <w:t>конструктивные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иные</w:t>
      </w:r>
      <w:r w:rsidR="00FF4E71" w:rsidRPr="00DE1901">
        <w:rPr>
          <w:rFonts w:ascii="Arial" w:hAnsi="Arial" w:cs="Arial"/>
          <w:color w:val="000000"/>
          <w:sz w:val="20"/>
        </w:rPr>
        <w:t xml:space="preserve"> </w:t>
      </w:r>
      <w:r w:rsidRPr="00DE1901">
        <w:rPr>
          <w:rFonts w:ascii="Arial" w:hAnsi="Arial" w:cs="Arial"/>
          <w:color w:val="000000"/>
          <w:sz w:val="20"/>
        </w:rPr>
        <w:t>характеристики</w:t>
      </w:r>
      <w:r w:rsidR="00FF4E71" w:rsidRPr="00DE1901">
        <w:rPr>
          <w:rFonts w:ascii="Arial" w:hAnsi="Arial" w:cs="Arial"/>
          <w:color w:val="000000"/>
          <w:sz w:val="20"/>
        </w:rPr>
        <w:t xml:space="preserve"> </w:t>
      </w:r>
      <w:r w:rsidRPr="00DE1901">
        <w:rPr>
          <w:rFonts w:ascii="Arial" w:hAnsi="Arial" w:cs="Arial"/>
          <w:color w:val="000000"/>
          <w:sz w:val="20"/>
        </w:rPr>
        <w:t>надежности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работ</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поддержанию</w:t>
      </w:r>
      <w:r w:rsidR="00FF4E71" w:rsidRPr="00DE1901">
        <w:rPr>
          <w:rFonts w:ascii="Arial" w:hAnsi="Arial" w:cs="Arial"/>
          <w:color w:val="000000"/>
          <w:sz w:val="20"/>
        </w:rPr>
        <w:t xml:space="preserve"> </w:t>
      </w:r>
      <w:r w:rsidRPr="00DE1901">
        <w:rPr>
          <w:rFonts w:ascii="Arial" w:hAnsi="Arial" w:cs="Arial"/>
          <w:color w:val="000000"/>
          <w:sz w:val="20"/>
        </w:rPr>
        <w:t>надлежащего</w:t>
      </w:r>
      <w:r w:rsidR="00FF4E71" w:rsidRPr="00DE1901">
        <w:rPr>
          <w:rFonts w:ascii="Arial" w:hAnsi="Arial" w:cs="Arial"/>
          <w:color w:val="000000"/>
          <w:sz w:val="20"/>
        </w:rPr>
        <w:t xml:space="preserve"> </w:t>
      </w:r>
      <w:r w:rsidRPr="00DE1901">
        <w:rPr>
          <w:rFonts w:ascii="Arial" w:hAnsi="Arial" w:cs="Arial"/>
          <w:color w:val="000000"/>
          <w:sz w:val="20"/>
        </w:rPr>
        <w:t>технического</w:t>
      </w:r>
      <w:r w:rsidR="00FF4E71" w:rsidRPr="00DE1901">
        <w:rPr>
          <w:rFonts w:ascii="Arial" w:hAnsi="Arial" w:cs="Arial"/>
          <w:color w:val="000000"/>
          <w:sz w:val="20"/>
        </w:rPr>
        <w:t xml:space="preserve"> </w:t>
      </w:r>
      <w:r w:rsidRPr="00DE1901">
        <w:rPr>
          <w:rFonts w:ascii="Arial" w:hAnsi="Arial" w:cs="Arial"/>
          <w:color w:val="000000"/>
          <w:sz w:val="20"/>
        </w:rPr>
        <w:t>состояния</w:t>
      </w:r>
      <w:r w:rsidR="00FF4E71" w:rsidRPr="00DE1901">
        <w:rPr>
          <w:rFonts w:ascii="Arial" w:hAnsi="Arial" w:cs="Arial"/>
          <w:color w:val="000000"/>
          <w:sz w:val="20"/>
        </w:rPr>
        <w:t xml:space="preserve"> </w:t>
      </w:r>
      <w:r w:rsidRPr="00DE1901">
        <w:rPr>
          <w:rFonts w:ascii="Arial" w:hAnsi="Arial" w:cs="Arial"/>
          <w:color w:val="000000"/>
          <w:sz w:val="20"/>
        </w:rPr>
        <w:t>автомобильной</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оценке</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технического</w:t>
      </w:r>
      <w:r w:rsidR="00FF4E71" w:rsidRPr="00DE1901">
        <w:rPr>
          <w:rFonts w:ascii="Arial" w:hAnsi="Arial" w:cs="Arial"/>
          <w:color w:val="000000"/>
          <w:sz w:val="20"/>
        </w:rPr>
        <w:t xml:space="preserve"> </w:t>
      </w:r>
      <w:r w:rsidRPr="00DE1901">
        <w:rPr>
          <w:rFonts w:ascii="Arial" w:hAnsi="Arial" w:cs="Arial"/>
          <w:color w:val="000000"/>
          <w:sz w:val="20"/>
        </w:rPr>
        <w:t>состояния,</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организации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улучшению</w:t>
      </w:r>
      <w:r w:rsidR="00FF4E71" w:rsidRPr="00DE1901">
        <w:rPr>
          <w:rFonts w:ascii="Arial" w:hAnsi="Arial" w:cs="Arial"/>
          <w:color w:val="000000"/>
          <w:sz w:val="20"/>
        </w:rPr>
        <w:t xml:space="preserve"> </w:t>
      </w:r>
      <w:r w:rsidRPr="00DE1901">
        <w:rPr>
          <w:rFonts w:ascii="Arial" w:hAnsi="Arial" w:cs="Arial"/>
          <w:color w:val="000000"/>
          <w:sz w:val="20"/>
        </w:rPr>
        <w:t>жизнедеятельности</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результате</w:t>
      </w:r>
      <w:r w:rsidR="00FF4E71" w:rsidRPr="00DE1901">
        <w:rPr>
          <w:rFonts w:ascii="Arial" w:hAnsi="Arial" w:cs="Arial"/>
          <w:color w:val="000000"/>
          <w:sz w:val="20"/>
        </w:rPr>
        <w:t xml:space="preserve"> </w:t>
      </w:r>
      <w:r w:rsidRPr="00DE1901">
        <w:rPr>
          <w:rFonts w:ascii="Arial" w:hAnsi="Arial" w:cs="Arial"/>
          <w:color w:val="000000"/>
          <w:sz w:val="20"/>
        </w:rPr>
        <w:t>проведенных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капитальному</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ремонту</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дворовым</w:t>
      </w:r>
      <w:r w:rsidR="00FF4E71" w:rsidRPr="00DE1901">
        <w:rPr>
          <w:rFonts w:ascii="Arial" w:hAnsi="Arial" w:cs="Arial"/>
          <w:color w:val="000000"/>
          <w:sz w:val="20"/>
        </w:rPr>
        <w:t xml:space="preserve"> </w:t>
      </w:r>
      <w:r w:rsidRPr="00DE1901">
        <w:rPr>
          <w:rFonts w:ascii="Arial" w:hAnsi="Arial" w:cs="Arial"/>
          <w:color w:val="000000"/>
          <w:sz w:val="20"/>
        </w:rPr>
        <w:t>территориям</w:t>
      </w:r>
      <w:r w:rsidR="00FF4E71" w:rsidRPr="00DE1901">
        <w:rPr>
          <w:rFonts w:ascii="Arial" w:hAnsi="Arial" w:cs="Arial"/>
          <w:color w:val="000000"/>
          <w:sz w:val="20"/>
        </w:rPr>
        <w:t xml:space="preserve"> </w:t>
      </w:r>
      <w:r w:rsidRPr="00DE1901">
        <w:rPr>
          <w:rFonts w:ascii="Arial" w:hAnsi="Arial" w:cs="Arial"/>
          <w:color w:val="000000"/>
          <w:sz w:val="20"/>
        </w:rPr>
        <w:t>многоквартирных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разработанных</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итогам</w:t>
      </w:r>
      <w:r w:rsidR="00FF4E71" w:rsidRPr="00DE1901">
        <w:rPr>
          <w:rFonts w:ascii="Arial" w:hAnsi="Arial" w:cs="Arial"/>
          <w:color w:val="000000"/>
          <w:sz w:val="20"/>
        </w:rPr>
        <w:t xml:space="preserve"> </w:t>
      </w:r>
      <w:r w:rsidRPr="00DE1901">
        <w:rPr>
          <w:rFonts w:ascii="Arial" w:hAnsi="Arial" w:cs="Arial"/>
          <w:color w:val="000000"/>
          <w:sz w:val="20"/>
        </w:rPr>
        <w:t>обследования</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составления</w:t>
      </w:r>
      <w:r w:rsidR="00FF4E71" w:rsidRPr="00DE1901">
        <w:rPr>
          <w:rFonts w:ascii="Arial" w:hAnsi="Arial" w:cs="Arial"/>
          <w:color w:val="000000"/>
          <w:sz w:val="20"/>
        </w:rPr>
        <w:t xml:space="preserve"> </w:t>
      </w:r>
      <w:r w:rsidRPr="00DE1901">
        <w:rPr>
          <w:rFonts w:ascii="Arial" w:hAnsi="Arial" w:cs="Arial"/>
          <w:color w:val="000000"/>
          <w:sz w:val="20"/>
        </w:rPr>
        <w:t>перечня</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проездов</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ним,</w:t>
      </w:r>
      <w:r w:rsidR="00FF4E71" w:rsidRPr="00DE1901">
        <w:rPr>
          <w:rFonts w:ascii="Arial" w:hAnsi="Arial" w:cs="Arial"/>
          <w:color w:val="000000"/>
          <w:sz w:val="20"/>
        </w:rPr>
        <w:t xml:space="preserve"> </w:t>
      </w:r>
      <w:r w:rsidRPr="00DE1901">
        <w:rPr>
          <w:rFonts w:ascii="Arial" w:hAnsi="Arial" w:cs="Arial"/>
          <w:color w:val="000000"/>
          <w:sz w:val="20"/>
        </w:rPr>
        <w:t>требующих</w:t>
      </w:r>
      <w:r w:rsidR="00FF4E71" w:rsidRPr="00DE1901">
        <w:rPr>
          <w:rFonts w:ascii="Arial" w:hAnsi="Arial" w:cs="Arial"/>
          <w:color w:val="000000"/>
          <w:sz w:val="20"/>
        </w:rPr>
        <w:t xml:space="preserve"> </w:t>
      </w:r>
      <w:r w:rsidRPr="00DE1901">
        <w:rPr>
          <w:rFonts w:ascii="Arial" w:hAnsi="Arial" w:cs="Arial"/>
          <w:color w:val="000000"/>
          <w:sz w:val="20"/>
        </w:rPr>
        <w:t>выполнения</w:t>
      </w:r>
      <w:r w:rsidR="00FF4E71" w:rsidRPr="00DE1901">
        <w:rPr>
          <w:rFonts w:ascii="Arial" w:hAnsi="Arial" w:cs="Arial"/>
          <w:color w:val="000000"/>
          <w:sz w:val="20"/>
        </w:rPr>
        <w:t xml:space="preserve"> </w:t>
      </w:r>
      <w:r w:rsidRPr="00DE1901">
        <w:rPr>
          <w:rFonts w:ascii="Arial" w:hAnsi="Arial" w:cs="Arial"/>
          <w:color w:val="000000"/>
          <w:sz w:val="20"/>
        </w:rPr>
        <w:t>ремонтных</w:t>
      </w:r>
      <w:r w:rsidR="00FF4E71" w:rsidRPr="00DE1901">
        <w:rPr>
          <w:rFonts w:ascii="Arial" w:hAnsi="Arial" w:cs="Arial"/>
          <w:color w:val="000000"/>
          <w:sz w:val="20"/>
        </w:rPr>
        <w:t xml:space="preserve"> </w:t>
      </w:r>
      <w:r w:rsidRPr="00DE1901">
        <w:rPr>
          <w:rFonts w:ascii="Arial" w:hAnsi="Arial" w:cs="Arial"/>
          <w:color w:val="000000"/>
          <w:sz w:val="20"/>
        </w:rPr>
        <w:t>работ.</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реализуется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три</w:t>
      </w:r>
      <w:r w:rsidR="00FF4E71" w:rsidRPr="00DE1901">
        <w:rPr>
          <w:rFonts w:ascii="Arial" w:hAnsi="Arial" w:cs="Arial"/>
          <w:color w:val="000000"/>
          <w:sz w:val="20"/>
        </w:rPr>
        <w:t xml:space="preserve"> </w:t>
      </w:r>
      <w:r w:rsidRPr="00DE1901">
        <w:rPr>
          <w:rFonts w:ascii="Arial" w:hAnsi="Arial" w:cs="Arial"/>
          <w:color w:val="000000"/>
          <w:sz w:val="20"/>
        </w:rPr>
        <w:t>этапа: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C709DD" w:rsidRPr="00DE1901" w:rsidRDefault="00BE47BD" w:rsidP="00762C4B">
      <w:pPr>
        <w:pStyle w:val="12"/>
        <w:spacing w:line="240" w:lineRule="auto"/>
        <w:ind w:firstLine="709"/>
        <w:rPr>
          <w:rFonts w:ascii="Arial" w:hAnsi="Arial" w:cs="Arial"/>
          <w:color w:val="000000"/>
          <w:sz w:val="20"/>
        </w:rPr>
      </w:pPr>
      <w:bookmarkStart w:id="47" w:name="sub_3004"/>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IV.</w:t>
      </w:r>
      <w:r w:rsidR="00FF4E71" w:rsidRPr="00DE1901">
        <w:rPr>
          <w:rFonts w:ascii="Arial" w:hAnsi="Arial" w:cs="Arial"/>
          <w:color w:val="000000"/>
          <w:sz w:val="20"/>
        </w:rPr>
        <w:t xml:space="preserve"> </w:t>
      </w: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объема</w:t>
      </w:r>
      <w:r w:rsidR="00FF4E71" w:rsidRPr="00DE1901">
        <w:rPr>
          <w:rFonts w:ascii="Arial" w:hAnsi="Arial" w:cs="Arial"/>
          <w:color w:val="000000"/>
          <w:sz w:val="20"/>
        </w:rPr>
        <w:t xml:space="preserve"> </w:t>
      </w:r>
      <w:r w:rsidRPr="00DE1901">
        <w:rPr>
          <w:rFonts w:ascii="Arial" w:hAnsi="Arial" w:cs="Arial"/>
          <w:color w:val="000000"/>
          <w:sz w:val="20"/>
        </w:rPr>
        <w:t>финансовых</w:t>
      </w:r>
      <w:r w:rsidR="00FF4E71" w:rsidRPr="00DE1901">
        <w:rPr>
          <w:rFonts w:ascii="Arial" w:hAnsi="Arial" w:cs="Arial"/>
          <w:color w:val="000000"/>
          <w:sz w:val="20"/>
        </w:rPr>
        <w:t xml:space="preserve"> </w:t>
      </w:r>
      <w:r w:rsidRPr="00DE1901">
        <w:rPr>
          <w:rFonts w:ascii="Arial" w:hAnsi="Arial" w:cs="Arial"/>
          <w:color w:val="000000"/>
          <w:sz w:val="20"/>
        </w:rPr>
        <w:t>ресурсов,</w:t>
      </w:r>
      <w:r w:rsidR="00FF4E71" w:rsidRPr="00DE1901">
        <w:rPr>
          <w:rFonts w:ascii="Arial" w:hAnsi="Arial" w:cs="Arial"/>
          <w:color w:val="000000"/>
          <w:sz w:val="20"/>
        </w:rPr>
        <w:t xml:space="preserve"> </w:t>
      </w:r>
      <w:r w:rsidRPr="00DE1901">
        <w:rPr>
          <w:rFonts w:ascii="Arial" w:hAnsi="Arial" w:cs="Arial"/>
          <w:color w:val="000000"/>
          <w:sz w:val="20"/>
        </w:rPr>
        <w:t>необходимых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источникам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этапам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bookmarkEnd w:id="47"/>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968</w:t>
      </w:r>
      <w:r w:rsidR="00FF4E71" w:rsidRPr="00DE1901">
        <w:rPr>
          <w:rFonts w:ascii="Arial" w:hAnsi="Arial" w:cs="Arial"/>
          <w:color w:val="000000"/>
          <w:sz w:val="20"/>
        </w:rPr>
        <w:t xml:space="preserve"> </w:t>
      </w:r>
      <w:r w:rsidRPr="00DE1901">
        <w:rPr>
          <w:rFonts w:ascii="Arial" w:hAnsi="Arial" w:cs="Arial"/>
          <w:color w:val="000000"/>
          <w:sz w:val="20"/>
        </w:rPr>
        <w:t>840,8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846,0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407,9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74</w:t>
      </w:r>
      <w:r w:rsidR="00FF4E71" w:rsidRPr="00DE1901">
        <w:rPr>
          <w:rFonts w:ascii="Arial" w:hAnsi="Arial" w:cs="Arial"/>
          <w:color w:val="000000"/>
          <w:sz w:val="20"/>
        </w:rPr>
        <w:t xml:space="preserve"> </w:t>
      </w:r>
      <w:r w:rsidRPr="00DE1901">
        <w:rPr>
          <w:rFonts w:ascii="Arial" w:hAnsi="Arial" w:cs="Arial"/>
          <w:color w:val="000000"/>
          <w:sz w:val="20"/>
        </w:rPr>
        <w:t>507,9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372</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372</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750</w:t>
      </w:r>
      <w:r w:rsidR="00FF4E71" w:rsidRPr="00DE1901">
        <w:rPr>
          <w:rFonts w:ascii="Arial" w:hAnsi="Arial" w:cs="Arial"/>
          <w:color w:val="000000"/>
          <w:sz w:val="20"/>
        </w:rPr>
        <w:t xml:space="preserve"> </w:t>
      </w:r>
      <w:r w:rsidRPr="00DE1901">
        <w:rPr>
          <w:rFonts w:ascii="Arial" w:hAnsi="Arial" w:cs="Arial"/>
          <w:color w:val="000000"/>
          <w:sz w:val="20"/>
        </w:rPr>
        <w:t>740,8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58</w:t>
      </w:r>
      <w:r w:rsidR="00FF4E71" w:rsidRPr="00DE1901">
        <w:rPr>
          <w:rFonts w:ascii="Arial" w:hAnsi="Arial" w:cs="Arial"/>
          <w:color w:val="000000"/>
          <w:sz w:val="20"/>
        </w:rPr>
        <w:t xml:space="preserve"> </w:t>
      </w:r>
      <w:r w:rsidRPr="00DE1901">
        <w:rPr>
          <w:rFonts w:ascii="Arial" w:hAnsi="Arial" w:cs="Arial"/>
          <w:color w:val="000000"/>
          <w:sz w:val="20"/>
        </w:rPr>
        <w:t>246,0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57</w:t>
      </w:r>
      <w:r w:rsidR="00FF4E71" w:rsidRPr="00DE1901">
        <w:rPr>
          <w:rFonts w:ascii="Arial" w:hAnsi="Arial" w:cs="Arial"/>
          <w:color w:val="000000"/>
          <w:sz w:val="20"/>
        </w:rPr>
        <w:t xml:space="preserve"> </w:t>
      </w:r>
      <w:r w:rsidRPr="00DE1901">
        <w:rPr>
          <w:rFonts w:ascii="Arial" w:hAnsi="Arial" w:cs="Arial"/>
          <w:color w:val="000000"/>
          <w:sz w:val="20"/>
        </w:rPr>
        <w:t>707,9</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288</w:t>
      </w:r>
      <w:r w:rsidR="00FF4E71" w:rsidRPr="00DE1901">
        <w:rPr>
          <w:rFonts w:ascii="Arial" w:hAnsi="Arial" w:cs="Arial"/>
          <w:color w:val="000000"/>
          <w:sz w:val="20"/>
        </w:rPr>
        <w:t xml:space="preserve"> </w:t>
      </w:r>
      <w:r w:rsidRPr="00DE1901">
        <w:rPr>
          <w:rFonts w:ascii="Arial" w:hAnsi="Arial" w:cs="Arial"/>
          <w:color w:val="000000"/>
          <w:sz w:val="20"/>
        </w:rPr>
        <w:t>539,5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218</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600,0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700,0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800,0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84</w:t>
      </w:r>
      <w:r w:rsidR="00FF4E71" w:rsidRPr="00DE1901">
        <w:rPr>
          <w:rFonts w:ascii="Arial" w:hAnsi="Arial" w:cs="Arial"/>
          <w:color w:val="000000"/>
          <w:sz w:val="20"/>
        </w:rPr>
        <w:t xml:space="preserve"> </w:t>
      </w:r>
      <w:r w:rsidRPr="00DE1901">
        <w:rPr>
          <w:rFonts w:ascii="Arial" w:hAnsi="Arial" w:cs="Arial"/>
          <w:color w:val="000000"/>
          <w:sz w:val="20"/>
        </w:rPr>
        <w:t>000,0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84</w:t>
      </w:r>
      <w:r w:rsidR="00FF4E71" w:rsidRPr="00DE1901">
        <w:rPr>
          <w:rFonts w:ascii="Arial" w:hAnsi="Arial" w:cs="Arial"/>
          <w:color w:val="000000"/>
          <w:sz w:val="20"/>
        </w:rPr>
        <w:t xml:space="preserve"> </w:t>
      </w:r>
      <w:r w:rsidRPr="00DE1901">
        <w:rPr>
          <w:rFonts w:ascii="Arial" w:hAnsi="Arial" w:cs="Arial"/>
          <w:color w:val="000000"/>
          <w:sz w:val="20"/>
        </w:rPr>
        <w:t>000,0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подлежат</w:t>
      </w:r>
      <w:r w:rsidR="00FF4E71" w:rsidRPr="00DE1901">
        <w:rPr>
          <w:rFonts w:ascii="Arial" w:hAnsi="Arial" w:cs="Arial"/>
          <w:color w:val="000000"/>
          <w:sz w:val="20"/>
        </w:rPr>
        <w:t xml:space="preserve"> </w:t>
      </w:r>
      <w:r w:rsidRPr="00DE1901">
        <w:rPr>
          <w:rFonts w:ascii="Arial" w:hAnsi="Arial" w:cs="Arial"/>
          <w:color w:val="000000"/>
          <w:sz w:val="20"/>
        </w:rPr>
        <w:t>ежегодному</w:t>
      </w:r>
      <w:r w:rsidR="00FF4E71" w:rsidRPr="00DE1901">
        <w:rPr>
          <w:rFonts w:ascii="Arial" w:hAnsi="Arial" w:cs="Arial"/>
          <w:color w:val="000000"/>
          <w:sz w:val="20"/>
        </w:rPr>
        <w:t xml:space="preserve"> </w:t>
      </w:r>
      <w:r w:rsidRPr="00DE1901">
        <w:rPr>
          <w:rFonts w:ascii="Arial" w:hAnsi="Arial" w:cs="Arial"/>
          <w:color w:val="000000"/>
          <w:sz w:val="20"/>
        </w:rPr>
        <w:t>уточнению</w:t>
      </w:r>
      <w:r w:rsidR="00FF4E71" w:rsidRPr="00DE1901">
        <w:rPr>
          <w:rFonts w:ascii="Arial" w:hAnsi="Arial" w:cs="Arial"/>
          <w:color w:val="000000"/>
          <w:sz w:val="20"/>
        </w:rPr>
        <w:t xml:space="preserve"> </w:t>
      </w:r>
      <w:r w:rsidRPr="00DE1901">
        <w:rPr>
          <w:rFonts w:ascii="Arial" w:hAnsi="Arial" w:cs="Arial"/>
          <w:color w:val="000000"/>
          <w:sz w:val="20"/>
        </w:rPr>
        <w:t>исходя</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реальных</w:t>
      </w:r>
      <w:r w:rsidR="00FF4E71" w:rsidRPr="00DE1901">
        <w:rPr>
          <w:rFonts w:ascii="Arial" w:hAnsi="Arial" w:cs="Arial"/>
          <w:color w:val="000000"/>
          <w:sz w:val="20"/>
        </w:rPr>
        <w:t xml:space="preserve"> </w:t>
      </w:r>
      <w:r w:rsidRPr="00DE1901">
        <w:rPr>
          <w:rFonts w:ascii="Arial" w:hAnsi="Arial" w:cs="Arial"/>
          <w:color w:val="000000"/>
          <w:sz w:val="20"/>
        </w:rPr>
        <w:t>возможностей</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уровней.</w:t>
      </w:r>
    </w:p>
    <w:p w:rsidR="00C709DD" w:rsidRPr="00762C4B" w:rsidRDefault="00BE47BD" w:rsidP="00762C4B">
      <w:pPr>
        <w:spacing w:after="0" w:line="240" w:lineRule="auto"/>
        <w:ind w:firstLine="709"/>
        <w:rPr>
          <w:rFonts w:ascii="Arial" w:hAnsi="Arial" w:cs="Arial"/>
          <w:b/>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приведено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3100" w:history="1">
        <w:r w:rsidRPr="00DE1901">
          <w:rPr>
            <w:rStyle w:val="af1"/>
            <w:rFonts w:ascii="Arial" w:hAnsi="Arial" w:cs="Arial"/>
            <w:color w:val="000000"/>
          </w:rPr>
          <w:t>приложении</w:t>
        </w:r>
      </w:hyperlink>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настоящей</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ежегодно</w:t>
      </w:r>
      <w:r w:rsidR="00FF4E71" w:rsidRPr="00DE1901">
        <w:rPr>
          <w:rFonts w:ascii="Arial" w:hAnsi="Arial" w:cs="Arial"/>
          <w:color w:val="000000"/>
          <w:sz w:val="20"/>
        </w:rPr>
        <w:t xml:space="preserve"> </w:t>
      </w:r>
      <w:r w:rsidRPr="00DE1901">
        <w:rPr>
          <w:rFonts w:ascii="Arial" w:hAnsi="Arial" w:cs="Arial"/>
          <w:color w:val="000000"/>
          <w:sz w:val="20"/>
        </w:rPr>
        <w:t>будет</w:t>
      </w:r>
      <w:r w:rsidR="00FF4E71" w:rsidRPr="00DE1901">
        <w:rPr>
          <w:rFonts w:ascii="Arial" w:hAnsi="Arial" w:cs="Arial"/>
          <w:color w:val="000000"/>
          <w:sz w:val="20"/>
        </w:rPr>
        <w:t xml:space="preserve"> </w:t>
      </w:r>
      <w:r w:rsidRPr="00DE1901">
        <w:rPr>
          <w:rFonts w:ascii="Arial" w:hAnsi="Arial" w:cs="Arial"/>
          <w:color w:val="000000"/>
          <w:sz w:val="20"/>
        </w:rPr>
        <w:t>уточняться.</w:t>
      </w:r>
    </w:p>
    <w:p w:rsidR="00762C4B" w:rsidRDefault="00762C4B" w:rsidP="00DE1901">
      <w:pPr>
        <w:spacing w:after="0" w:line="240" w:lineRule="auto"/>
        <w:jc w:val="right"/>
        <w:rPr>
          <w:rStyle w:val="ae"/>
          <w:rFonts w:ascii="Arial" w:hAnsi="Arial" w:cs="Arial"/>
          <w:color w:val="000000"/>
          <w:sz w:val="20"/>
        </w:rPr>
      </w:pPr>
      <w:bookmarkStart w:id="48" w:name="sub_3100"/>
    </w:p>
    <w:p w:rsidR="00BE47BD" w:rsidRPr="00762C4B" w:rsidRDefault="00BE47BD" w:rsidP="00762C4B">
      <w:pPr>
        <w:spacing w:after="0" w:line="240" w:lineRule="auto"/>
        <w:ind w:left="8505"/>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1</w:t>
      </w:r>
    </w:p>
    <w:p w:rsidR="00BE47BD" w:rsidRPr="00762C4B" w:rsidRDefault="00BE47BD" w:rsidP="00762C4B">
      <w:pPr>
        <w:spacing w:after="0" w:line="240" w:lineRule="auto"/>
        <w:ind w:left="8505"/>
        <w:jc w:val="center"/>
        <w:rPr>
          <w:rStyle w:val="ae"/>
          <w:rFonts w:ascii="Arial" w:hAnsi="Arial" w:cs="Arial"/>
          <w:b w:val="0"/>
          <w:color w:val="000000"/>
          <w:sz w:val="20"/>
        </w:rPr>
      </w:pPr>
      <w:r w:rsidRPr="00762C4B">
        <w:rPr>
          <w:rStyle w:val="ae"/>
          <w:rFonts w:ascii="Arial" w:hAnsi="Arial" w:cs="Arial"/>
          <w:b w:val="0"/>
          <w:color w:val="000000"/>
          <w:sz w:val="20"/>
        </w:rPr>
        <w:t>к</w:t>
      </w:r>
      <w:r w:rsidR="00FF4E71" w:rsidRPr="00762C4B">
        <w:rPr>
          <w:rStyle w:val="ae"/>
          <w:rFonts w:ascii="Arial" w:hAnsi="Arial" w:cs="Arial"/>
          <w:b w:val="0"/>
          <w:color w:val="000000"/>
          <w:sz w:val="20"/>
        </w:rPr>
        <w:t xml:space="preserve"> </w:t>
      </w:r>
      <w:hyperlink w:anchor="sub_10001" w:history="1">
        <w:r w:rsidRPr="00762C4B">
          <w:rPr>
            <w:rStyle w:val="af1"/>
            <w:rFonts w:ascii="Arial" w:hAnsi="Arial" w:cs="Arial"/>
            <w:color w:val="000000"/>
          </w:rPr>
          <w:t>подпрограмме</w:t>
        </w:r>
      </w:hyperlink>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"Безопасные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и</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качественные</w:t>
      </w:r>
    </w:p>
    <w:p w:rsidR="00BE47BD" w:rsidRPr="00762C4B" w:rsidRDefault="00BE47BD" w:rsidP="00762C4B">
      <w:pPr>
        <w:spacing w:after="0" w:line="240" w:lineRule="auto"/>
        <w:ind w:left="8505"/>
        <w:jc w:val="center"/>
        <w:rPr>
          <w:rStyle w:val="ae"/>
          <w:rFonts w:ascii="Arial" w:hAnsi="Arial" w:cs="Arial"/>
          <w:b w:val="0"/>
          <w:color w:val="000000"/>
          <w:sz w:val="20"/>
        </w:rPr>
      </w:pPr>
      <w:r w:rsidRPr="00762C4B">
        <w:rPr>
          <w:rStyle w:val="ae"/>
          <w:rFonts w:ascii="Arial" w:hAnsi="Arial" w:cs="Arial"/>
          <w:b w:val="0"/>
          <w:color w:val="000000"/>
          <w:sz w:val="20"/>
        </w:rPr>
        <w:t>автомобильные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дороги"</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программы</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"Развитие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транспортной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системы"</w:t>
      </w:r>
    </w:p>
    <w:p w:rsidR="00C709DD" w:rsidRPr="00762C4B" w:rsidRDefault="00BE47BD" w:rsidP="00762C4B">
      <w:pPr>
        <w:spacing w:after="0" w:line="240" w:lineRule="auto"/>
        <w:ind w:left="8505"/>
        <w:jc w:val="center"/>
        <w:rPr>
          <w:rStyle w:val="ae"/>
          <w:rFonts w:ascii="Arial" w:hAnsi="Arial" w:cs="Arial"/>
          <w:b w:val="0"/>
          <w:color w:val="000000"/>
          <w:sz w:val="20"/>
        </w:rPr>
      </w:pPr>
      <w:r w:rsidRPr="00762C4B">
        <w:rPr>
          <w:rStyle w:val="ae"/>
          <w:rFonts w:ascii="Arial" w:hAnsi="Arial" w:cs="Arial"/>
          <w:b w:val="0"/>
          <w:color w:val="000000"/>
          <w:sz w:val="20"/>
        </w:rPr>
        <w:t>Мариинско-Посадского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округа</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Чувашской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Республики</w:t>
      </w:r>
      <w:bookmarkEnd w:id="48"/>
    </w:p>
    <w:p w:rsidR="00762C4B" w:rsidRPr="00762C4B" w:rsidRDefault="00762C4B" w:rsidP="00762C4B">
      <w:pPr>
        <w:spacing w:after="0" w:line="240" w:lineRule="auto"/>
        <w:jc w:val="right"/>
        <w:rPr>
          <w:rFonts w:ascii="Arial" w:hAnsi="Arial" w:cs="Arial"/>
          <w:b/>
          <w:bCs/>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Pr="00DE1901">
        <w:rPr>
          <w:rFonts w:ascii="Arial" w:hAnsi="Arial" w:cs="Arial"/>
          <w:color w:val="000000"/>
          <w:sz w:val="20"/>
        </w:rPr>
        <w:b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"Безопасные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качественные</w:t>
      </w:r>
      <w:r w:rsidR="00FF4E71" w:rsidRPr="00DE1901">
        <w:rPr>
          <w:rFonts w:ascii="Arial" w:hAnsi="Arial" w:cs="Arial"/>
          <w:color w:val="000000"/>
          <w:sz w:val="20"/>
        </w:rPr>
        <w:t xml:space="preserve"> </w:t>
      </w:r>
      <w:r w:rsidRPr="00DE1901">
        <w:rPr>
          <w:rFonts w:ascii="Arial" w:hAnsi="Arial" w:cs="Arial"/>
          <w:color w:val="000000"/>
          <w:sz w:val="20"/>
        </w:rPr>
        <w:t>автомобильные</w:t>
      </w:r>
      <w:r w:rsidR="00FF4E71" w:rsidRPr="00DE1901">
        <w:rPr>
          <w:rFonts w:ascii="Arial" w:hAnsi="Arial" w:cs="Arial"/>
          <w:color w:val="000000"/>
          <w:sz w:val="20"/>
        </w:rPr>
        <w:t xml:space="preserve"> </w:t>
      </w:r>
      <w:r w:rsidRPr="00DE1901">
        <w:rPr>
          <w:rFonts w:ascii="Arial" w:hAnsi="Arial" w:cs="Arial"/>
          <w:color w:val="000000"/>
          <w:sz w:val="20"/>
        </w:rPr>
        <w:t>дороги"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5"/>
        <w:gridCol w:w="1376"/>
        <w:gridCol w:w="216"/>
        <w:gridCol w:w="1217"/>
        <w:gridCol w:w="1359"/>
        <w:gridCol w:w="227"/>
        <w:gridCol w:w="1085"/>
        <w:gridCol w:w="216"/>
        <w:gridCol w:w="789"/>
        <w:gridCol w:w="1066"/>
        <w:gridCol w:w="1011"/>
        <w:gridCol w:w="1387"/>
        <w:gridCol w:w="584"/>
        <w:gridCol w:w="216"/>
        <w:gridCol w:w="426"/>
        <w:gridCol w:w="216"/>
        <w:gridCol w:w="433"/>
        <w:gridCol w:w="625"/>
        <w:gridCol w:w="592"/>
      </w:tblGrid>
      <w:tr w:rsidR="00CF1A15" w:rsidRPr="00DE1901" w:rsidTr="00CF1A15">
        <w:tblPrEx>
          <w:tblCellMar>
            <w:top w:w="0" w:type="dxa"/>
            <w:bottom w:w="0" w:type="dxa"/>
          </w:tblCellMar>
        </w:tblPrEx>
        <w:tc>
          <w:tcPr>
            <w:tcW w:w="308"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Статус</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Наименование</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r w:rsidRPr="00DE1901">
              <w:rPr>
                <w:rFonts w:cs="Arial"/>
                <w:color w:val="000000"/>
                <w:sz w:val="20"/>
                <w:szCs w:val="18"/>
              </w:rPr>
              <w:t>государственной</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ведомственной</w:t>
            </w:r>
            <w:r w:rsidR="00FF4E71" w:rsidRPr="00DE1901">
              <w:rPr>
                <w:rFonts w:cs="Arial"/>
                <w:color w:val="000000"/>
                <w:sz w:val="20"/>
                <w:szCs w:val="18"/>
              </w:rPr>
              <w:t xml:space="preserve"> </w:t>
            </w:r>
            <w:r w:rsidRPr="00DE1901">
              <w:rPr>
                <w:rFonts w:cs="Arial"/>
                <w:color w:val="000000"/>
                <w:sz w:val="20"/>
                <w:szCs w:val="18"/>
              </w:rPr>
              <w:lastRenderedPageBreak/>
              <w:t>целевой</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r w:rsidR="00FF4E71" w:rsidRPr="00DE1901">
              <w:rPr>
                <w:rFonts w:cs="Arial"/>
                <w:color w:val="000000"/>
                <w:sz w:val="20"/>
                <w:szCs w:val="18"/>
              </w:rPr>
              <w:t xml:space="preserve"> </w:t>
            </w:r>
            <w:r w:rsidRPr="00DE1901">
              <w:rPr>
                <w:rFonts w:cs="Arial"/>
                <w:color w:val="000000"/>
                <w:sz w:val="20"/>
                <w:szCs w:val="18"/>
              </w:rPr>
              <w:t>основного</w:t>
            </w:r>
            <w:r w:rsidR="00FF4E71" w:rsidRPr="00DE1901">
              <w:rPr>
                <w:rFonts w:cs="Arial"/>
                <w:color w:val="000000"/>
                <w:sz w:val="20"/>
                <w:szCs w:val="18"/>
              </w:rPr>
              <w:t xml:space="preserve"> </w:t>
            </w:r>
            <w:r w:rsidRPr="00DE1901">
              <w:rPr>
                <w:rFonts w:cs="Arial"/>
                <w:color w:val="000000"/>
                <w:sz w:val="20"/>
                <w:szCs w:val="18"/>
              </w:rPr>
              <w:t>мероприятия,</w:t>
            </w:r>
            <w:r w:rsidR="00FF4E71" w:rsidRPr="00DE1901">
              <w:rPr>
                <w:rFonts w:cs="Arial"/>
                <w:color w:val="000000"/>
                <w:sz w:val="20"/>
                <w:szCs w:val="18"/>
              </w:rPr>
              <w:t xml:space="preserve"> </w:t>
            </w:r>
            <w:r w:rsidRPr="00DE1901">
              <w:rPr>
                <w:rFonts w:cs="Arial"/>
                <w:color w:val="000000"/>
                <w:sz w:val="20"/>
                <w:szCs w:val="18"/>
              </w:rPr>
              <w:t>мероприятия)</w:t>
            </w:r>
          </w:p>
        </w:tc>
        <w:tc>
          <w:tcPr>
            <w:tcW w:w="327" w:type="pct"/>
            <w:gridSpan w:val="2"/>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lastRenderedPageBreak/>
              <w:t>Задача</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r w:rsidRPr="00DE1901">
              <w:rPr>
                <w:rFonts w:cs="Arial"/>
                <w:color w:val="000000"/>
                <w:sz w:val="20"/>
                <w:szCs w:val="18"/>
              </w:rPr>
              <w:t>государственной</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соисполнители,</w:t>
            </w:r>
            <w:r w:rsidR="00FF4E71" w:rsidRPr="00DE1901">
              <w:rPr>
                <w:rFonts w:cs="Arial"/>
                <w:color w:val="000000"/>
                <w:sz w:val="20"/>
                <w:szCs w:val="18"/>
              </w:rPr>
              <w:t xml:space="preserve"> </w:t>
            </w:r>
            <w:r w:rsidRPr="00DE1901">
              <w:rPr>
                <w:rFonts w:cs="Arial"/>
                <w:color w:val="000000"/>
                <w:sz w:val="20"/>
                <w:szCs w:val="18"/>
              </w:rPr>
              <w:t>участники</w:t>
            </w:r>
          </w:p>
        </w:tc>
        <w:tc>
          <w:tcPr>
            <w:tcW w:w="968" w:type="pct"/>
            <w:gridSpan w:val="6"/>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Код</w:t>
            </w:r>
            <w:r w:rsidR="00FF4E71" w:rsidRPr="00DE1901">
              <w:rPr>
                <w:rFonts w:cs="Arial"/>
                <w:color w:val="000000"/>
                <w:sz w:val="20"/>
                <w:szCs w:val="18"/>
              </w:rPr>
              <w:t xml:space="preserve"> </w:t>
            </w:r>
            <w:hyperlink r:id="rId26" w:history="1">
              <w:r w:rsidRPr="00DE1901">
                <w:rPr>
                  <w:rStyle w:val="af1"/>
                  <w:rFonts w:eastAsiaTheme="minorEastAsia" w:cs="Arial"/>
                  <w:b/>
                  <w:bCs/>
                  <w:color w:val="000000"/>
                  <w:szCs w:val="18"/>
                </w:rPr>
                <w:t>бюджетной</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классификации</w:t>
              </w:r>
            </w:hyperlink>
          </w:p>
        </w:tc>
        <w:tc>
          <w:tcPr>
            <w:tcW w:w="33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Источники</w:t>
            </w:r>
            <w:r w:rsidR="00FF4E71" w:rsidRPr="00DE1901">
              <w:rPr>
                <w:rFonts w:cs="Arial"/>
                <w:color w:val="000000"/>
                <w:sz w:val="20"/>
                <w:szCs w:val="18"/>
              </w:rPr>
              <w:t xml:space="preserve"> </w:t>
            </w:r>
            <w:r w:rsidRPr="00DE1901">
              <w:rPr>
                <w:rFonts w:cs="Arial"/>
                <w:color w:val="000000"/>
                <w:sz w:val="20"/>
                <w:szCs w:val="18"/>
              </w:rPr>
              <w:t>финансирования</w:t>
            </w:r>
          </w:p>
        </w:tc>
        <w:tc>
          <w:tcPr>
            <w:tcW w:w="2318" w:type="pct"/>
            <w:gridSpan w:val="7"/>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Расходы</w:t>
            </w:r>
            <w:r w:rsidR="00FF4E71" w:rsidRPr="00DE1901">
              <w:rPr>
                <w:rFonts w:cs="Arial"/>
                <w:color w:val="000000"/>
                <w:sz w:val="20"/>
                <w:szCs w:val="18"/>
              </w:rPr>
              <w:t xml:space="preserve"> </w:t>
            </w:r>
            <w:r w:rsidRPr="00DE1901">
              <w:rPr>
                <w:rFonts w:cs="Arial"/>
                <w:color w:val="000000"/>
                <w:sz w:val="20"/>
                <w:szCs w:val="18"/>
              </w:rPr>
              <w:t>по</w:t>
            </w:r>
            <w:r w:rsidR="00FF4E71" w:rsidRPr="00DE1901">
              <w:rPr>
                <w:rFonts w:cs="Arial"/>
                <w:color w:val="000000"/>
                <w:sz w:val="20"/>
                <w:szCs w:val="18"/>
              </w:rPr>
              <w:t xml:space="preserve"> </w:t>
            </w:r>
            <w:r w:rsidRPr="00DE1901">
              <w:rPr>
                <w:rFonts w:cs="Arial"/>
                <w:color w:val="000000"/>
                <w:sz w:val="20"/>
                <w:szCs w:val="18"/>
              </w:rPr>
              <w:t>годам,</w:t>
            </w:r>
            <w:r w:rsidR="00FF4E71" w:rsidRPr="00DE1901">
              <w:rPr>
                <w:rFonts w:cs="Arial"/>
                <w:color w:val="000000"/>
                <w:sz w:val="20"/>
                <w:szCs w:val="18"/>
              </w:rPr>
              <w:t xml:space="preserve"> </w:t>
            </w:r>
            <w:r w:rsidRPr="00DE1901">
              <w:rPr>
                <w:rFonts w:cs="Arial"/>
                <w:color w:val="000000"/>
                <w:sz w:val="20"/>
                <w:szCs w:val="18"/>
              </w:rPr>
              <w:t>тыс.</w:t>
            </w:r>
            <w:r w:rsidR="00FF4E71" w:rsidRPr="00DE1901">
              <w:rPr>
                <w:rFonts w:cs="Arial"/>
                <w:color w:val="000000"/>
                <w:sz w:val="20"/>
                <w:szCs w:val="18"/>
              </w:rPr>
              <w:t xml:space="preserve"> </w:t>
            </w:r>
            <w:r w:rsidRPr="00DE1901">
              <w:rPr>
                <w:rFonts w:cs="Arial"/>
                <w:color w:val="000000"/>
                <w:sz w:val="20"/>
                <w:szCs w:val="18"/>
              </w:rPr>
              <w:t>рублей</w:t>
            </w:r>
          </w:p>
        </w:tc>
      </w:tr>
      <w:tr w:rsidR="00DE1901" w:rsidRPr="00DE1901" w:rsidTr="00CF1A15">
        <w:tblPrEx>
          <w:tblCellMar>
            <w:top w:w="0" w:type="dxa"/>
            <w:bottom w:w="0" w:type="dxa"/>
          </w:tblCellMar>
        </w:tblPrEx>
        <w:tc>
          <w:tcPr>
            <w:tcW w:w="308"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главный</w:t>
            </w:r>
            <w:r w:rsidR="00FF4E71" w:rsidRPr="00DE1901">
              <w:rPr>
                <w:rFonts w:cs="Arial"/>
                <w:color w:val="000000"/>
                <w:sz w:val="20"/>
                <w:szCs w:val="18"/>
              </w:rPr>
              <w:t xml:space="preserve"> </w:t>
            </w:r>
            <w:r w:rsidRPr="00DE1901">
              <w:rPr>
                <w:rFonts w:cs="Arial"/>
                <w:color w:val="000000"/>
                <w:sz w:val="20"/>
                <w:szCs w:val="18"/>
              </w:rPr>
              <w:t>распорядитель</w:t>
            </w:r>
            <w:r w:rsidR="00FF4E71" w:rsidRPr="00DE1901">
              <w:rPr>
                <w:rFonts w:cs="Arial"/>
                <w:color w:val="000000"/>
                <w:sz w:val="20"/>
                <w:szCs w:val="18"/>
              </w:rPr>
              <w:t xml:space="preserve"> </w:t>
            </w:r>
            <w:r w:rsidRPr="00DE1901">
              <w:rPr>
                <w:rFonts w:cs="Arial"/>
                <w:color w:val="000000"/>
                <w:sz w:val="20"/>
                <w:szCs w:val="18"/>
              </w:rPr>
              <w:t>бюджетных</w:t>
            </w:r>
            <w:r w:rsidR="00FF4E71" w:rsidRPr="00DE1901">
              <w:rPr>
                <w:rFonts w:cs="Arial"/>
                <w:color w:val="000000"/>
                <w:sz w:val="20"/>
                <w:szCs w:val="18"/>
              </w:rPr>
              <w:t xml:space="preserve"> </w:t>
            </w:r>
            <w:r w:rsidRPr="00DE1901">
              <w:rPr>
                <w:rFonts w:cs="Arial"/>
                <w:color w:val="000000"/>
                <w:sz w:val="20"/>
                <w:szCs w:val="18"/>
              </w:rPr>
              <w:t>средств</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hyperlink r:id="rId27" w:history="1">
              <w:r w:rsidRPr="00DE1901">
                <w:rPr>
                  <w:rStyle w:val="af1"/>
                  <w:rFonts w:eastAsiaTheme="minorEastAsia" w:cs="Arial"/>
                  <w:b/>
                  <w:bCs/>
                  <w:color w:val="000000"/>
                  <w:szCs w:val="18"/>
                </w:rPr>
                <w:t>раздел,</w:t>
              </w:r>
            </w:hyperlink>
            <w:r w:rsidR="00FF4E71" w:rsidRPr="00DE1901">
              <w:rPr>
                <w:rFonts w:cs="Arial"/>
                <w:color w:val="000000"/>
                <w:sz w:val="20"/>
                <w:szCs w:val="18"/>
              </w:rPr>
              <w:t xml:space="preserve"> </w:t>
            </w:r>
            <w:r w:rsidRPr="00DE1901">
              <w:rPr>
                <w:rFonts w:cs="Arial"/>
                <w:color w:val="000000"/>
                <w:sz w:val="20"/>
                <w:szCs w:val="18"/>
              </w:rPr>
              <w:t>подраздел</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hyperlink r:id="rId28" w:history="1">
              <w:r w:rsidRPr="00DE1901">
                <w:rPr>
                  <w:rStyle w:val="af1"/>
                  <w:rFonts w:eastAsiaTheme="minorEastAsia" w:cs="Arial"/>
                  <w:b/>
                  <w:bCs/>
                  <w:color w:val="000000"/>
                  <w:szCs w:val="18"/>
                </w:rPr>
                <w:t>целевая</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статья</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расходов</w:t>
              </w:r>
            </w:hyperlink>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группа</w:t>
            </w:r>
            <w:r w:rsidR="00FF4E71" w:rsidRPr="00DE1901">
              <w:rPr>
                <w:rFonts w:cs="Arial"/>
                <w:color w:val="000000"/>
                <w:sz w:val="20"/>
                <w:szCs w:val="18"/>
              </w:rPr>
              <w:t xml:space="preserve"> </w:t>
            </w:r>
            <w:r w:rsidRPr="00DE1901">
              <w:rPr>
                <w:rFonts w:cs="Arial"/>
                <w:color w:val="000000"/>
                <w:sz w:val="20"/>
                <w:szCs w:val="18"/>
              </w:rPr>
              <w:t>(подгруппа)</w:t>
            </w:r>
            <w:r w:rsidR="00FF4E71" w:rsidRPr="00DE1901">
              <w:rPr>
                <w:rFonts w:cs="Arial"/>
                <w:color w:val="000000"/>
                <w:sz w:val="20"/>
                <w:szCs w:val="18"/>
              </w:rPr>
              <w:t xml:space="preserve"> </w:t>
            </w:r>
            <w:hyperlink r:id="rId29" w:history="1">
              <w:r w:rsidRPr="00DE1901">
                <w:rPr>
                  <w:rStyle w:val="af1"/>
                  <w:rFonts w:eastAsiaTheme="minorEastAsia" w:cs="Arial"/>
                  <w:b/>
                  <w:bCs/>
                  <w:color w:val="000000"/>
                  <w:szCs w:val="18"/>
                </w:rPr>
                <w:t>вида</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расходов</w:t>
              </w:r>
            </w:hyperlink>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2023</w:t>
            </w:r>
          </w:p>
        </w:tc>
        <w:tc>
          <w:tcPr>
            <w:tcW w:w="500" w:type="pct"/>
            <w:gridSpan w:val="2"/>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2024</w:t>
            </w:r>
          </w:p>
        </w:tc>
        <w:tc>
          <w:tcPr>
            <w:tcW w:w="454" w:type="pct"/>
            <w:gridSpan w:val="2"/>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2025</w:t>
            </w:r>
          </w:p>
        </w:tc>
        <w:tc>
          <w:tcPr>
            <w:tcW w:w="455"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2026-2030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2031-2035</w:t>
            </w:r>
          </w:p>
        </w:tc>
      </w:tr>
      <w:tr w:rsidR="00DE1901"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p>
        </w:tc>
        <w:tc>
          <w:tcPr>
            <w:tcW w:w="45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w:t>
            </w:r>
          </w:p>
        </w:tc>
        <w:tc>
          <w:tcPr>
            <w:tcW w:w="29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4</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6</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12</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13</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14</w:t>
            </w:r>
          </w:p>
        </w:tc>
      </w:tr>
      <w:tr w:rsidR="00DE1901" w:rsidRPr="00DE1901" w:rsidTr="00CF1A15">
        <w:tblPrEx>
          <w:tblCellMar>
            <w:top w:w="0" w:type="dxa"/>
            <w:bottom w:w="0" w:type="dxa"/>
          </w:tblCellMar>
        </w:tblPrEx>
        <w:tc>
          <w:tcPr>
            <w:tcW w:w="308"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Подпрограмма</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"Безопасные</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качественные</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автомобильные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дороги"</w:t>
            </w:r>
          </w:p>
        </w:tc>
        <w:tc>
          <w:tcPr>
            <w:tcW w:w="327" w:type="pct"/>
            <w:gridSpan w:val="2"/>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органы</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Ч210000000</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74</w:t>
            </w:r>
            <w:r w:rsidR="00FF4E71" w:rsidRPr="00DE1901">
              <w:rPr>
                <w:rFonts w:cs="Arial"/>
                <w:color w:val="000000"/>
                <w:sz w:val="20"/>
                <w:szCs w:val="18"/>
              </w:rPr>
              <w:t xml:space="preserve"> </w:t>
            </w:r>
            <w:r w:rsidRPr="00DE1901">
              <w:rPr>
                <w:rFonts w:cs="Arial"/>
                <w:color w:val="000000"/>
                <w:sz w:val="20"/>
                <w:szCs w:val="18"/>
              </w:rPr>
              <w:t>846,0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74</w:t>
            </w:r>
            <w:r w:rsidR="00FF4E71" w:rsidRPr="00DE1901">
              <w:rPr>
                <w:rFonts w:cs="Arial"/>
                <w:color w:val="000000"/>
                <w:sz w:val="20"/>
                <w:szCs w:val="18"/>
              </w:rPr>
              <w:t xml:space="preserve"> </w:t>
            </w:r>
            <w:r w:rsidRPr="00DE1901">
              <w:rPr>
                <w:rFonts w:cs="Arial"/>
                <w:color w:val="000000"/>
                <w:sz w:val="20"/>
                <w:szCs w:val="18"/>
              </w:rPr>
              <w:t>407,9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74</w:t>
            </w:r>
            <w:r w:rsidR="00FF4E71" w:rsidRPr="00DE1901">
              <w:rPr>
                <w:rFonts w:cs="Arial"/>
                <w:color w:val="000000"/>
                <w:sz w:val="20"/>
                <w:szCs w:val="18"/>
              </w:rPr>
              <w:t xml:space="preserve"> </w:t>
            </w:r>
            <w:r w:rsidRPr="00DE1901">
              <w:rPr>
                <w:rFonts w:cs="Arial"/>
                <w:color w:val="000000"/>
                <w:sz w:val="20"/>
                <w:szCs w:val="18"/>
              </w:rPr>
              <w:t>507,9</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372</w:t>
            </w:r>
            <w:r w:rsidR="00FF4E71" w:rsidRPr="00DE1901">
              <w:rPr>
                <w:rFonts w:cs="Arial"/>
                <w:color w:val="000000"/>
                <w:sz w:val="20"/>
                <w:szCs w:val="18"/>
              </w:rPr>
              <w:t xml:space="preserve"> </w:t>
            </w:r>
            <w:r w:rsidRPr="00DE1901">
              <w:rPr>
                <w:rFonts w:cs="Arial"/>
                <w:color w:val="000000"/>
                <w:sz w:val="20"/>
                <w:szCs w:val="18"/>
              </w:rPr>
              <w:t>539,5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372</w:t>
            </w:r>
            <w:r w:rsidR="00FF4E71" w:rsidRPr="00DE1901">
              <w:rPr>
                <w:rFonts w:cs="Arial"/>
                <w:color w:val="000000"/>
                <w:sz w:val="20"/>
                <w:szCs w:val="18"/>
              </w:rPr>
              <w:t xml:space="preserve"> </w:t>
            </w:r>
            <w:r w:rsidRPr="00DE1901">
              <w:rPr>
                <w:rFonts w:cs="Arial"/>
                <w:color w:val="000000"/>
                <w:sz w:val="20"/>
                <w:szCs w:val="18"/>
              </w:rPr>
              <w:t>539,5</w:t>
            </w:r>
          </w:p>
        </w:tc>
      </w:tr>
      <w:tr w:rsidR="00DE1901" w:rsidRPr="00DE1901" w:rsidTr="00CF1A15">
        <w:tblPrEx>
          <w:tblCellMar>
            <w:top w:w="0" w:type="dxa"/>
            <w:bottom w:w="0" w:type="dxa"/>
          </w:tblCellMar>
        </w:tblPrEx>
        <w:tc>
          <w:tcPr>
            <w:tcW w:w="308"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58</w:t>
            </w:r>
            <w:r w:rsidR="00FF4E71" w:rsidRPr="00DE1901">
              <w:rPr>
                <w:rFonts w:cs="Arial"/>
                <w:color w:val="000000"/>
                <w:sz w:val="20"/>
                <w:szCs w:val="18"/>
              </w:rPr>
              <w:t xml:space="preserve"> </w:t>
            </w:r>
            <w:r w:rsidRPr="00DE1901">
              <w:rPr>
                <w:rFonts w:cs="Arial"/>
                <w:color w:val="000000"/>
                <w:sz w:val="20"/>
                <w:szCs w:val="18"/>
              </w:rPr>
              <w:t>246,0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707,9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707,9</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288</w:t>
            </w:r>
            <w:r w:rsidR="00FF4E71" w:rsidRPr="00DE1901">
              <w:rPr>
                <w:rFonts w:cs="Arial"/>
                <w:color w:val="000000"/>
                <w:sz w:val="20"/>
                <w:szCs w:val="18"/>
              </w:rPr>
              <w:t xml:space="preserve"> </w:t>
            </w:r>
            <w:r w:rsidRPr="00DE1901">
              <w:rPr>
                <w:rFonts w:cs="Arial"/>
                <w:color w:val="000000"/>
                <w:sz w:val="20"/>
                <w:szCs w:val="18"/>
              </w:rPr>
              <w:t>539,5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288</w:t>
            </w:r>
            <w:r w:rsidR="00FF4E71" w:rsidRPr="00DE1901">
              <w:rPr>
                <w:rFonts w:cs="Arial"/>
                <w:color w:val="000000"/>
                <w:sz w:val="20"/>
                <w:szCs w:val="18"/>
              </w:rPr>
              <w:t xml:space="preserve"> </w:t>
            </w:r>
            <w:r w:rsidRPr="00DE1901">
              <w:rPr>
                <w:rFonts w:cs="Arial"/>
                <w:color w:val="000000"/>
                <w:sz w:val="20"/>
                <w:szCs w:val="18"/>
              </w:rPr>
              <w:t>539,5</w:t>
            </w:r>
          </w:p>
        </w:tc>
      </w:tr>
      <w:tr w:rsidR="00DE1901" w:rsidRPr="00DE1901" w:rsidTr="00CF1A15">
        <w:tblPrEx>
          <w:tblCellMar>
            <w:top w:w="0" w:type="dxa"/>
            <w:bottom w:w="0" w:type="dxa"/>
          </w:tblCellMar>
        </w:tblPrEx>
        <w:tc>
          <w:tcPr>
            <w:tcW w:w="308"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tabs>
                <w:tab w:val="left" w:pos="339"/>
                <w:tab w:val="center" w:pos="673"/>
              </w:tabs>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600,0</w:t>
            </w:r>
          </w:p>
          <w:p w:rsidR="00BE47BD" w:rsidRPr="00DE1901" w:rsidRDefault="00BE47BD" w:rsidP="00DE1901">
            <w:pPr>
              <w:pStyle w:val="af2"/>
              <w:jc w:val="center"/>
              <w:rPr>
                <w:rFonts w:cs="Arial"/>
                <w:color w:val="000000"/>
                <w:sz w:val="20"/>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700,0</w:t>
            </w:r>
          </w:p>
          <w:p w:rsidR="00BE47BD" w:rsidRPr="00DE1901" w:rsidRDefault="00BE47BD" w:rsidP="00DE1901">
            <w:pPr>
              <w:pStyle w:val="af2"/>
              <w:jc w:val="center"/>
              <w:rPr>
                <w:rFonts w:cs="Arial"/>
                <w:color w:val="000000"/>
                <w:sz w:val="20"/>
                <w:szCs w:val="18"/>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800,0</w:t>
            </w:r>
          </w:p>
          <w:p w:rsidR="00BE47BD" w:rsidRPr="00DE1901" w:rsidRDefault="00BE47BD" w:rsidP="00DE1901">
            <w:pPr>
              <w:pStyle w:val="af2"/>
              <w:jc w:val="center"/>
              <w:rPr>
                <w:rFonts w:cs="Arial"/>
                <w:color w:val="000000"/>
                <w:sz w:val="20"/>
                <w:szCs w:val="18"/>
              </w:rPr>
            </w:pP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84</w:t>
            </w:r>
            <w:r w:rsidR="00FF4E71" w:rsidRPr="00DE1901">
              <w:rPr>
                <w:rFonts w:cs="Arial"/>
                <w:color w:val="000000"/>
                <w:sz w:val="20"/>
                <w:szCs w:val="18"/>
              </w:rPr>
              <w:t xml:space="preserve"> </w:t>
            </w:r>
            <w:r w:rsidRPr="00DE1901">
              <w:rPr>
                <w:rFonts w:cs="Arial"/>
                <w:color w:val="000000"/>
                <w:sz w:val="20"/>
                <w:szCs w:val="18"/>
              </w:rPr>
              <w:t>000,0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84</w:t>
            </w:r>
            <w:r w:rsidR="00FF4E71" w:rsidRPr="00DE1901">
              <w:rPr>
                <w:rFonts w:cs="Arial"/>
                <w:color w:val="000000"/>
                <w:sz w:val="20"/>
                <w:szCs w:val="18"/>
              </w:rPr>
              <w:t xml:space="preserve"> </w:t>
            </w:r>
            <w:r w:rsidRPr="00DE1901">
              <w:rPr>
                <w:rFonts w:cs="Arial"/>
                <w:color w:val="000000"/>
                <w:sz w:val="20"/>
                <w:szCs w:val="18"/>
              </w:rPr>
              <w:t>000,0</w:t>
            </w:r>
          </w:p>
        </w:tc>
      </w:tr>
      <w:tr w:rsidR="00DE1901" w:rsidRPr="00DE1901" w:rsidTr="00CF1A15">
        <w:tblPrEx>
          <w:tblCellMar>
            <w:top w:w="0" w:type="dxa"/>
            <w:bottom w:w="0" w:type="dxa"/>
          </w:tblCellMar>
        </w:tblPrEx>
        <w:tc>
          <w:tcPr>
            <w:tcW w:w="308"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Основное</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1</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Мероприятия,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реализуемые</w:t>
            </w:r>
            <w:r w:rsidR="00FF4E71" w:rsidRPr="00DE1901">
              <w:rPr>
                <w:rFonts w:ascii="Arial" w:hAnsi="Arial" w:cs="Arial"/>
                <w:color w:val="000000"/>
                <w:sz w:val="20"/>
                <w:szCs w:val="18"/>
              </w:rPr>
              <w:t xml:space="preserve"> </w:t>
            </w:r>
            <w:r w:rsidRPr="00DE1901">
              <w:rPr>
                <w:rFonts w:ascii="Arial" w:hAnsi="Arial" w:cs="Arial"/>
                <w:color w:val="000000"/>
                <w:sz w:val="20"/>
                <w:szCs w:val="18"/>
              </w:rPr>
              <w:t>с</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привлечением</w:t>
            </w:r>
            <w:r w:rsidR="00FF4E71" w:rsidRPr="00DE1901">
              <w:rPr>
                <w:rFonts w:ascii="Arial" w:hAnsi="Arial" w:cs="Arial"/>
                <w:color w:val="000000"/>
                <w:sz w:val="20"/>
                <w:szCs w:val="18"/>
              </w:rPr>
              <w:t xml:space="preserve"> </w:t>
            </w:r>
            <w:r w:rsidRPr="00DE1901">
              <w:rPr>
                <w:rFonts w:ascii="Arial" w:hAnsi="Arial" w:cs="Arial"/>
                <w:color w:val="000000"/>
                <w:sz w:val="20"/>
                <w:szCs w:val="18"/>
              </w:rPr>
              <w:t>межбюджетных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трансфертов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бюджетам</w:t>
            </w:r>
            <w:r w:rsidR="00FF4E71" w:rsidRPr="00DE1901">
              <w:rPr>
                <w:rFonts w:ascii="Arial" w:hAnsi="Arial" w:cs="Arial"/>
                <w:color w:val="000000"/>
                <w:sz w:val="20"/>
                <w:szCs w:val="18"/>
              </w:rPr>
              <w:t xml:space="preserve"> </w:t>
            </w:r>
            <w:r w:rsidRPr="00DE1901">
              <w:rPr>
                <w:rFonts w:ascii="Arial" w:hAnsi="Arial" w:cs="Arial"/>
                <w:color w:val="000000"/>
                <w:sz w:val="20"/>
                <w:szCs w:val="18"/>
              </w:rPr>
              <w:t>другого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уровня</w:t>
            </w:r>
          </w:p>
        </w:tc>
        <w:tc>
          <w:tcPr>
            <w:tcW w:w="327" w:type="pct"/>
            <w:gridSpan w:val="2"/>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органы</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Ч210300000</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74</w:t>
            </w:r>
            <w:r w:rsidR="00FF4E71" w:rsidRPr="00DE1901">
              <w:rPr>
                <w:rFonts w:ascii="Arial" w:hAnsi="Arial" w:cs="Arial"/>
                <w:color w:val="000000"/>
                <w:sz w:val="20"/>
                <w:szCs w:val="18"/>
              </w:rPr>
              <w:t xml:space="preserve"> </w:t>
            </w:r>
            <w:r w:rsidRPr="00DE1901">
              <w:rPr>
                <w:rFonts w:ascii="Arial" w:hAnsi="Arial" w:cs="Arial"/>
                <w:color w:val="000000"/>
                <w:sz w:val="20"/>
                <w:szCs w:val="18"/>
              </w:rPr>
              <w:t>846,0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74</w:t>
            </w:r>
            <w:r w:rsidR="00FF4E71" w:rsidRPr="00DE1901">
              <w:rPr>
                <w:rFonts w:ascii="Arial" w:hAnsi="Arial" w:cs="Arial"/>
                <w:color w:val="000000"/>
                <w:sz w:val="20"/>
                <w:szCs w:val="18"/>
              </w:rPr>
              <w:t xml:space="preserve"> </w:t>
            </w:r>
            <w:r w:rsidRPr="00DE1901">
              <w:rPr>
                <w:rFonts w:ascii="Arial" w:hAnsi="Arial" w:cs="Arial"/>
                <w:color w:val="000000"/>
                <w:sz w:val="20"/>
                <w:szCs w:val="18"/>
              </w:rPr>
              <w:t>407,9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74</w:t>
            </w:r>
            <w:r w:rsidR="00FF4E71" w:rsidRPr="00DE1901">
              <w:rPr>
                <w:rFonts w:ascii="Arial" w:hAnsi="Arial" w:cs="Arial"/>
                <w:color w:val="000000"/>
                <w:sz w:val="20"/>
                <w:szCs w:val="18"/>
              </w:rPr>
              <w:t xml:space="preserve"> </w:t>
            </w:r>
            <w:r w:rsidRPr="00DE1901">
              <w:rPr>
                <w:rFonts w:ascii="Arial" w:hAnsi="Arial" w:cs="Arial"/>
                <w:color w:val="000000"/>
                <w:sz w:val="20"/>
                <w:szCs w:val="18"/>
              </w:rPr>
              <w:t>507,9</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372</w:t>
            </w:r>
            <w:r w:rsidR="00FF4E71" w:rsidRPr="00DE1901">
              <w:rPr>
                <w:rFonts w:cs="Arial"/>
                <w:color w:val="000000"/>
                <w:sz w:val="20"/>
                <w:szCs w:val="18"/>
              </w:rPr>
              <w:t xml:space="preserve"> </w:t>
            </w:r>
            <w:r w:rsidRPr="00DE1901">
              <w:rPr>
                <w:rFonts w:cs="Arial"/>
                <w:color w:val="000000"/>
                <w:sz w:val="20"/>
                <w:szCs w:val="18"/>
              </w:rPr>
              <w:t>539,5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372</w:t>
            </w:r>
            <w:r w:rsidR="00FF4E71" w:rsidRPr="00DE1901">
              <w:rPr>
                <w:rFonts w:cs="Arial"/>
                <w:color w:val="000000"/>
                <w:sz w:val="20"/>
                <w:szCs w:val="18"/>
              </w:rPr>
              <w:t xml:space="preserve"> </w:t>
            </w:r>
            <w:r w:rsidRPr="00DE1901">
              <w:rPr>
                <w:rFonts w:cs="Arial"/>
                <w:color w:val="000000"/>
                <w:sz w:val="20"/>
                <w:szCs w:val="18"/>
              </w:rPr>
              <w:t>539,5</w:t>
            </w:r>
          </w:p>
        </w:tc>
      </w:tr>
      <w:tr w:rsidR="00DE1901" w:rsidRPr="00DE1901" w:rsidTr="00CF1A15">
        <w:tblPrEx>
          <w:tblCellMar>
            <w:top w:w="0" w:type="dxa"/>
            <w:bottom w:w="0" w:type="dxa"/>
          </w:tblCellMar>
        </w:tblPrEx>
        <w:tc>
          <w:tcPr>
            <w:tcW w:w="308"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58</w:t>
            </w:r>
            <w:r w:rsidR="00FF4E71" w:rsidRPr="00DE1901">
              <w:rPr>
                <w:rFonts w:cs="Arial"/>
                <w:color w:val="000000"/>
                <w:sz w:val="20"/>
                <w:szCs w:val="18"/>
              </w:rPr>
              <w:t xml:space="preserve"> </w:t>
            </w:r>
            <w:r w:rsidRPr="00DE1901">
              <w:rPr>
                <w:rFonts w:cs="Arial"/>
                <w:color w:val="000000"/>
                <w:sz w:val="20"/>
                <w:szCs w:val="18"/>
              </w:rPr>
              <w:t>246,0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707,9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707,9</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288</w:t>
            </w:r>
            <w:r w:rsidR="00FF4E71" w:rsidRPr="00DE1901">
              <w:rPr>
                <w:rFonts w:cs="Arial"/>
                <w:color w:val="000000"/>
                <w:sz w:val="20"/>
                <w:szCs w:val="18"/>
              </w:rPr>
              <w:t xml:space="preserve"> </w:t>
            </w:r>
            <w:r w:rsidRPr="00DE1901">
              <w:rPr>
                <w:rFonts w:cs="Arial"/>
                <w:color w:val="000000"/>
                <w:sz w:val="20"/>
                <w:szCs w:val="18"/>
              </w:rPr>
              <w:t>539,5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288</w:t>
            </w:r>
            <w:r w:rsidR="00FF4E71" w:rsidRPr="00DE1901">
              <w:rPr>
                <w:rFonts w:cs="Arial"/>
                <w:color w:val="000000"/>
                <w:sz w:val="20"/>
                <w:szCs w:val="18"/>
              </w:rPr>
              <w:t xml:space="preserve"> </w:t>
            </w:r>
            <w:r w:rsidRPr="00DE1901">
              <w:rPr>
                <w:rFonts w:cs="Arial"/>
                <w:color w:val="000000"/>
                <w:sz w:val="20"/>
                <w:szCs w:val="18"/>
              </w:rPr>
              <w:t>539,5</w:t>
            </w:r>
          </w:p>
        </w:tc>
      </w:tr>
      <w:tr w:rsidR="00DE1901" w:rsidRPr="00DE1901" w:rsidTr="00CF1A15">
        <w:tblPrEx>
          <w:tblCellMar>
            <w:top w:w="0" w:type="dxa"/>
            <w:bottom w:w="0" w:type="dxa"/>
          </w:tblCellMar>
        </w:tblPrEx>
        <w:tc>
          <w:tcPr>
            <w:tcW w:w="308"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tabs>
                <w:tab w:val="left" w:pos="339"/>
                <w:tab w:val="center" w:pos="673"/>
              </w:tabs>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600,0</w:t>
            </w:r>
          </w:p>
          <w:p w:rsidR="00BE47BD" w:rsidRPr="00DE1901" w:rsidRDefault="00BE47BD" w:rsidP="00DE1901">
            <w:pPr>
              <w:pStyle w:val="af2"/>
              <w:jc w:val="center"/>
              <w:rPr>
                <w:rFonts w:cs="Arial"/>
                <w:color w:val="000000"/>
                <w:sz w:val="20"/>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700,0</w:t>
            </w:r>
          </w:p>
          <w:p w:rsidR="00BE47BD" w:rsidRPr="00DE1901" w:rsidRDefault="00BE47BD" w:rsidP="00DE1901">
            <w:pPr>
              <w:pStyle w:val="af2"/>
              <w:jc w:val="center"/>
              <w:rPr>
                <w:rFonts w:cs="Arial"/>
                <w:color w:val="000000"/>
                <w:sz w:val="20"/>
                <w:szCs w:val="18"/>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16</w:t>
            </w:r>
            <w:r w:rsidR="00FF4E71" w:rsidRPr="00DE1901">
              <w:rPr>
                <w:rFonts w:ascii="Arial" w:hAnsi="Arial" w:cs="Arial"/>
                <w:color w:val="000000"/>
                <w:sz w:val="20"/>
                <w:szCs w:val="18"/>
              </w:rPr>
              <w:t xml:space="preserve"> </w:t>
            </w:r>
            <w:r w:rsidRPr="00DE1901">
              <w:rPr>
                <w:rFonts w:ascii="Arial" w:hAnsi="Arial" w:cs="Arial"/>
                <w:color w:val="000000"/>
                <w:sz w:val="20"/>
                <w:szCs w:val="18"/>
              </w:rPr>
              <w:t>800,0</w:t>
            </w:r>
          </w:p>
          <w:p w:rsidR="00BE47BD" w:rsidRPr="00DE1901" w:rsidRDefault="00BE47BD" w:rsidP="00DE1901">
            <w:pPr>
              <w:pStyle w:val="af2"/>
              <w:jc w:val="center"/>
              <w:rPr>
                <w:rFonts w:cs="Arial"/>
                <w:color w:val="000000"/>
                <w:sz w:val="20"/>
                <w:szCs w:val="18"/>
              </w:rPr>
            </w:pP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84</w:t>
            </w:r>
            <w:r w:rsidR="00FF4E71" w:rsidRPr="00DE1901">
              <w:rPr>
                <w:rFonts w:cs="Arial"/>
                <w:color w:val="000000"/>
                <w:sz w:val="20"/>
                <w:szCs w:val="18"/>
              </w:rPr>
              <w:t xml:space="preserve"> </w:t>
            </w:r>
            <w:r w:rsidRPr="00DE1901">
              <w:rPr>
                <w:rFonts w:cs="Arial"/>
                <w:color w:val="000000"/>
                <w:sz w:val="20"/>
                <w:szCs w:val="18"/>
              </w:rPr>
              <w:t>000,0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84</w:t>
            </w:r>
            <w:r w:rsidR="00FF4E71" w:rsidRPr="00DE1901">
              <w:rPr>
                <w:rFonts w:cs="Arial"/>
                <w:color w:val="000000"/>
                <w:sz w:val="20"/>
                <w:szCs w:val="18"/>
              </w:rPr>
              <w:t xml:space="preserve"> </w:t>
            </w:r>
            <w:r w:rsidRPr="00DE1901">
              <w:rPr>
                <w:rFonts w:cs="Arial"/>
                <w:color w:val="000000"/>
                <w:sz w:val="20"/>
                <w:szCs w:val="18"/>
              </w:rPr>
              <w:t>000,0</w:t>
            </w:r>
          </w:p>
        </w:tc>
      </w:tr>
      <w:tr w:rsidR="00DE1901" w:rsidRPr="00DE1901" w:rsidTr="00CF1A15">
        <w:tblPrEx>
          <w:tblCellMar>
            <w:top w:w="0" w:type="dxa"/>
            <w:bottom w:w="0" w:type="dxa"/>
          </w:tblCellMar>
        </w:tblPrEx>
        <w:tc>
          <w:tcPr>
            <w:tcW w:w="308" w:type="pct"/>
            <w:vMerge w:val="restart"/>
            <w:tcBorders>
              <w:top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Мероприятие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1.1</w:t>
            </w:r>
          </w:p>
        </w:tc>
        <w:tc>
          <w:tcPr>
            <w:tcW w:w="451"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Осуществление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деятельности,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кроме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деятельности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строительству,</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отношении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значения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вне</w:t>
            </w:r>
            <w:r w:rsidR="00FF4E71" w:rsidRPr="00DE1901">
              <w:rPr>
                <w:rFonts w:ascii="Arial" w:hAnsi="Arial" w:cs="Arial"/>
                <w:color w:val="000000"/>
                <w:sz w:val="20"/>
                <w:szCs w:val="18"/>
              </w:rPr>
              <w:t xml:space="preserve"> </w:t>
            </w:r>
            <w:r w:rsidRPr="00DE1901">
              <w:rPr>
                <w:rFonts w:ascii="Arial" w:hAnsi="Arial" w:cs="Arial"/>
                <w:color w:val="000000"/>
                <w:sz w:val="20"/>
                <w:szCs w:val="18"/>
              </w:rPr>
              <w:t>границ</w:t>
            </w:r>
            <w:r w:rsidR="00FF4E71" w:rsidRPr="00DE1901">
              <w:rPr>
                <w:rFonts w:ascii="Arial" w:hAnsi="Arial" w:cs="Arial"/>
                <w:color w:val="000000"/>
                <w:sz w:val="20"/>
                <w:szCs w:val="18"/>
              </w:rPr>
              <w:t xml:space="preserve"> </w:t>
            </w:r>
            <w:r w:rsidRPr="00DE1901">
              <w:rPr>
                <w:rFonts w:ascii="Arial" w:hAnsi="Arial" w:cs="Arial"/>
                <w:color w:val="000000"/>
                <w:sz w:val="20"/>
                <w:szCs w:val="18"/>
              </w:rPr>
              <w:t>населенных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пунктов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границах</w:t>
            </w:r>
            <w:r w:rsidR="00FF4E71" w:rsidRPr="00DE1901">
              <w:rPr>
                <w:rFonts w:ascii="Arial" w:hAnsi="Arial" w:cs="Arial"/>
                <w:color w:val="000000"/>
                <w:sz w:val="20"/>
                <w:szCs w:val="18"/>
              </w:rPr>
              <w:t xml:space="preserve"> </w:t>
            </w:r>
            <w:r w:rsidRPr="00DE1901">
              <w:rPr>
                <w:rFonts w:ascii="Arial" w:hAnsi="Arial" w:cs="Arial"/>
                <w:color w:val="000000"/>
                <w:sz w:val="20"/>
                <w:szCs w:val="18"/>
              </w:rPr>
              <w:t>муниципального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округа</w:t>
            </w:r>
          </w:p>
        </w:tc>
        <w:tc>
          <w:tcPr>
            <w:tcW w:w="327" w:type="pct"/>
            <w:gridSpan w:val="2"/>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ответственный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исполнитель</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Минтранс</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Чувашии,</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участники</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органы</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000,0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100,0</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200,0</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000,0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215</w:t>
            </w:r>
            <w:r w:rsidR="00FF4E71" w:rsidRPr="00DE1901">
              <w:rPr>
                <w:rFonts w:cs="Arial"/>
                <w:color w:val="000000"/>
                <w:sz w:val="20"/>
                <w:szCs w:val="18"/>
              </w:rPr>
              <w:t xml:space="preserve"> </w:t>
            </w:r>
            <w:r w:rsidRPr="00DE1901">
              <w:rPr>
                <w:rFonts w:cs="Arial"/>
                <w:color w:val="000000"/>
                <w:sz w:val="20"/>
                <w:szCs w:val="18"/>
              </w:rPr>
              <w:t>196,0</w:t>
            </w:r>
          </w:p>
        </w:tc>
      </w:tr>
      <w:tr w:rsidR="00DE1901" w:rsidRPr="00DE1901" w:rsidTr="00CF1A15">
        <w:tblPrEx>
          <w:tblCellMar>
            <w:top w:w="0" w:type="dxa"/>
            <w:bottom w:w="0" w:type="dxa"/>
          </w:tblCellMar>
        </w:tblPrEx>
        <w:tc>
          <w:tcPr>
            <w:tcW w:w="308" w:type="pct"/>
            <w:vMerge/>
            <w:tcBorders>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r w:rsidR="00FF4E71" w:rsidRPr="00DE1901">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r w:rsidR="00FF4E71" w:rsidRPr="00DE1901">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DE1901" w:rsidRPr="00DE1901" w:rsidTr="00CF1A15">
        <w:tblPrEx>
          <w:tblCellMar>
            <w:top w:w="0" w:type="dxa"/>
            <w:bottom w:w="0" w:type="dxa"/>
          </w:tblCellMar>
        </w:tblPrEx>
        <w:tc>
          <w:tcPr>
            <w:tcW w:w="308" w:type="pct"/>
            <w:vMerge/>
            <w:tcBorders>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7" w:type="pct"/>
            <w:gridSpan w:val="2"/>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4"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Ч210374180</w:t>
            </w:r>
          </w:p>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000,0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100,0</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2</w:t>
            </w:r>
            <w:r w:rsidR="00FF4E71" w:rsidRPr="00DE1901">
              <w:rPr>
                <w:rFonts w:ascii="Arial" w:hAnsi="Arial" w:cs="Arial"/>
                <w:color w:val="000000"/>
                <w:sz w:val="20"/>
                <w:szCs w:val="18"/>
              </w:rPr>
              <w:t xml:space="preserve"> </w:t>
            </w:r>
            <w:r w:rsidRPr="00DE1901">
              <w:rPr>
                <w:rFonts w:ascii="Arial" w:hAnsi="Arial" w:cs="Arial"/>
                <w:color w:val="000000"/>
                <w:sz w:val="20"/>
                <w:szCs w:val="18"/>
              </w:rPr>
              <w:t>200,0</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000,0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000,0</w:t>
            </w:r>
          </w:p>
        </w:tc>
      </w:tr>
      <w:tr w:rsidR="00DE1901" w:rsidRPr="00DE1901" w:rsidTr="00CF1A15">
        <w:tblPrEx>
          <w:tblCellMar>
            <w:top w:w="0" w:type="dxa"/>
            <w:bottom w:w="0" w:type="dxa"/>
          </w:tblCellMar>
        </w:tblPrEx>
        <w:tc>
          <w:tcPr>
            <w:tcW w:w="308" w:type="pct"/>
            <w:vMerge w:val="restart"/>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1.2</w:t>
            </w:r>
          </w:p>
        </w:tc>
        <w:tc>
          <w:tcPr>
            <w:tcW w:w="451"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Осуществление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деятельности,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кроме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деятельности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строительству,</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отношении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значения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границах</w:t>
            </w:r>
            <w:r w:rsidR="00FF4E71" w:rsidRPr="00DE1901">
              <w:rPr>
                <w:rFonts w:ascii="Arial" w:hAnsi="Arial" w:cs="Arial"/>
                <w:color w:val="000000"/>
                <w:sz w:val="20"/>
                <w:szCs w:val="18"/>
              </w:rPr>
              <w:t xml:space="preserve"> </w:t>
            </w:r>
            <w:r w:rsidRPr="00DE1901">
              <w:rPr>
                <w:rFonts w:ascii="Arial" w:hAnsi="Arial" w:cs="Arial"/>
                <w:color w:val="000000"/>
                <w:sz w:val="20"/>
                <w:szCs w:val="18"/>
              </w:rPr>
              <w:t>населенных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пунктов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поселения</w:t>
            </w:r>
          </w:p>
        </w:tc>
        <w:tc>
          <w:tcPr>
            <w:tcW w:w="330" w:type="pct"/>
            <w:gridSpan w:val="2"/>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b/>
                <w:color w:val="000000"/>
                <w:sz w:val="20"/>
                <w:szCs w:val="18"/>
              </w:rPr>
            </w:pPr>
            <w:r w:rsidRPr="00DE1901">
              <w:rPr>
                <w:rFonts w:ascii="Arial" w:hAnsi="Arial" w:cs="Arial"/>
                <w:b/>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534,4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562,8</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562,8</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814,0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814,0</w:t>
            </w:r>
          </w:p>
        </w:tc>
      </w:tr>
      <w:tr w:rsidR="00DE1901" w:rsidRPr="00DE1901" w:rsidTr="00CF1A15">
        <w:tblPrEx>
          <w:tblCellMar>
            <w:top w:w="0" w:type="dxa"/>
            <w:bottom w:w="0" w:type="dxa"/>
          </w:tblCellMar>
        </w:tblPrEx>
        <w:tc>
          <w:tcPr>
            <w:tcW w:w="308" w:type="pct"/>
            <w:vMerge/>
            <w:tcBorders>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30" w:type="pct"/>
            <w:gridSpan w:val="2"/>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r w:rsidR="00FF4E71" w:rsidRPr="00DE1901">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r w:rsidR="00FF4E71" w:rsidRPr="00DE1901">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0,0</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DE1901" w:rsidRPr="00DE1901" w:rsidTr="00CF1A15">
        <w:tblPrEx>
          <w:tblCellMar>
            <w:top w:w="0" w:type="dxa"/>
            <w:bottom w:w="0" w:type="dxa"/>
          </w:tblCellMar>
        </w:tblPrEx>
        <w:tc>
          <w:tcPr>
            <w:tcW w:w="308" w:type="pct"/>
            <w:vMerge/>
            <w:tcBorders>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30" w:type="pct"/>
            <w:gridSpan w:val="2"/>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r w:rsidR="00FF4E71" w:rsidRPr="00DE1901">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r w:rsidR="00FF4E71" w:rsidRPr="00DE1901">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Ч210374190</w:t>
            </w:r>
            <w:r w:rsidR="00FF4E71" w:rsidRPr="00DE1901">
              <w:rPr>
                <w:rFonts w:cs="Arial"/>
                <w:color w:val="000000"/>
                <w:sz w:val="20"/>
                <w:szCs w:val="18"/>
              </w:rPr>
              <w:t xml:space="preserve"> </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534,4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562,8</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11</w:t>
            </w:r>
            <w:r w:rsidR="00FF4E71" w:rsidRPr="00DE1901">
              <w:rPr>
                <w:rFonts w:ascii="Arial" w:hAnsi="Arial" w:cs="Arial"/>
                <w:color w:val="000000"/>
                <w:sz w:val="20"/>
                <w:szCs w:val="18"/>
              </w:rPr>
              <w:t xml:space="preserve"> </w:t>
            </w:r>
            <w:r w:rsidRPr="00DE1901">
              <w:rPr>
                <w:rFonts w:ascii="Arial" w:hAnsi="Arial" w:cs="Arial"/>
                <w:color w:val="000000"/>
                <w:sz w:val="20"/>
                <w:szCs w:val="18"/>
              </w:rPr>
              <w:t>562,8</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814,0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57</w:t>
            </w:r>
            <w:r w:rsidR="00FF4E71" w:rsidRPr="00DE1901">
              <w:rPr>
                <w:rFonts w:cs="Arial"/>
                <w:color w:val="000000"/>
                <w:sz w:val="20"/>
                <w:szCs w:val="18"/>
              </w:rPr>
              <w:t xml:space="preserve"> </w:t>
            </w:r>
            <w:r w:rsidRPr="00DE1901">
              <w:rPr>
                <w:rFonts w:cs="Arial"/>
                <w:color w:val="000000"/>
                <w:sz w:val="20"/>
                <w:szCs w:val="18"/>
              </w:rPr>
              <w:t>814,0</w:t>
            </w:r>
          </w:p>
        </w:tc>
      </w:tr>
      <w:tr w:rsidR="00DE1901" w:rsidRPr="00DE1901" w:rsidTr="00CF1A15">
        <w:tblPrEx>
          <w:tblCellMar>
            <w:top w:w="0" w:type="dxa"/>
            <w:bottom w:w="0" w:type="dxa"/>
          </w:tblCellMar>
        </w:tblPrEx>
        <w:tc>
          <w:tcPr>
            <w:tcW w:w="308" w:type="pct"/>
            <w:vMerge w:val="restart"/>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1.3</w:t>
            </w:r>
          </w:p>
          <w:p w:rsidR="00BE47BD" w:rsidRPr="00DE1901" w:rsidRDefault="00BE47BD" w:rsidP="00DE1901">
            <w:pPr>
              <w:spacing w:after="0" w:line="240" w:lineRule="auto"/>
              <w:jc w:val="center"/>
              <w:rPr>
                <w:rFonts w:ascii="Arial" w:hAnsi="Arial" w:cs="Arial"/>
                <w:color w:val="000000"/>
                <w:sz w:val="20"/>
                <w:szCs w:val="18"/>
              </w:rPr>
            </w:pPr>
          </w:p>
        </w:tc>
        <w:tc>
          <w:tcPr>
            <w:tcW w:w="451"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Капитальный</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значения</w:t>
            </w:r>
            <w:r w:rsidR="00FF4E71" w:rsidRPr="00DE1901">
              <w:rPr>
                <w:rFonts w:cs="Arial"/>
                <w:color w:val="000000"/>
                <w:sz w:val="20"/>
                <w:szCs w:val="18"/>
              </w:rPr>
              <w:t xml:space="preserve"> </w:t>
            </w:r>
            <w:r w:rsidRPr="00DE1901">
              <w:rPr>
                <w:rFonts w:cs="Arial"/>
                <w:color w:val="000000"/>
                <w:sz w:val="20"/>
                <w:szCs w:val="18"/>
              </w:rPr>
              <w:t>вне</w:t>
            </w:r>
            <w:r w:rsidR="00FF4E71" w:rsidRPr="00DE1901">
              <w:rPr>
                <w:rFonts w:cs="Arial"/>
                <w:color w:val="000000"/>
                <w:sz w:val="20"/>
                <w:szCs w:val="18"/>
              </w:rPr>
              <w:t xml:space="preserve"> </w:t>
            </w:r>
            <w:r w:rsidRPr="00DE1901">
              <w:rPr>
                <w:rFonts w:cs="Arial"/>
                <w:color w:val="000000"/>
                <w:sz w:val="20"/>
                <w:szCs w:val="18"/>
              </w:rPr>
              <w:t>границ</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муниципального</w:t>
            </w:r>
            <w:r w:rsidR="00FF4E71" w:rsidRPr="00DE1901">
              <w:rPr>
                <w:rFonts w:cs="Arial"/>
                <w:color w:val="000000"/>
                <w:sz w:val="20"/>
                <w:szCs w:val="18"/>
              </w:rPr>
              <w:t xml:space="preserve"> </w:t>
            </w:r>
            <w:r w:rsidRPr="00DE1901">
              <w:rPr>
                <w:rFonts w:cs="Arial"/>
                <w:color w:val="000000"/>
                <w:sz w:val="20"/>
                <w:szCs w:val="18"/>
              </w:rPr>
              <w:t>округа</w:t>
            </w:r>
          </w:p>
        </w:tc>
        <w:tc>
          <w:tcPr>
            <w:tcW w:w="330" w:type="pct"/>
            <w:gridSpan w:val="2"/>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b/>
                <w:color w:val="000000"/>
                <w:sz w:val="20"/>
                <w:szCs w:val="18"/>
              </w:rPr>
            </w:pPr>
            <w:r w:rsidRPr="00DE1901">
              <w:rPr>
                <w:rFonts w:ascii="Arial" w:hAnsi="Arial" w:cs="Arial"/>
                <w:b/>
                <w:color w:val="000000"/>
                <w:sz w:val="20"/>
                <w:szCs w:val="18"/>
              </w:rPr>
              <w:t>всего</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778,5</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778,5</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778,5</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108</w:t>
            </w:r>
            <w:r w:rsidR="00FF4E71" w:rsidRPr="00DE1901">
              <w:rPr>
                <w:rFonts w:cs="Arial"/>
                <w:color w:val="000000"/>
                <w:sz w:val="20"/>
                <w:szCs w:val="18"/>
              </w:rPr>
              <w:t xml:space="preserve"> </w:t>
            </w:r>
            <w:r w:rsidRPr="00DE1901">
              <w:rPr>
                <w:rFonts w:cs="Arial"/>
                <w:color w:val="000000"/>
                <w:sz w:val="20"/>
                <w:szCs w:val="18"/>
              </w:rPr>
              <w:t>892,5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108</w:t>
            </w:r>
            <w:r w:rsidR="00FF4E71" w:rsidRPr="00DE1901">
              <w:rPr>
                <w:rFonts w:cs="Arial"/>
                <w:color w:val="000000"/>
                <w:sz w:val="20"/>
                <w:szCs w:val="18"/>
              </w:rPr>
              <w:t xml:space="preserve"> </w:t>
            </w:r>
            <w:r w:rsidRPr="00DE1901">
              <w:rPr>
                <w:rFonts w:cs="Arial"/>
                <w:color w:val="000000"/>
                <w:sz w:val="20"/>
                <w:szCs w:val="18"/>
              </w:rPr>
              <w:t>892,5</w:t>
            </w:r>
          </w:p>
        </w:tc>
      </w:tr>
      <w:tr w:rsidR="00DE1901" w:rsidRPr="00DE1901" w:rsidTr="00CF1A15">
        <w:tblPrEx>
          <w:tblCellMar>
            <w:top w:w="0" w:type="dxa"/>
            <w:bottom w:w="0" w:type="dxa"/>
          </w:tblCellMar>
        </w:tblPrEx>
        <w:tc>
          <w:tcPr>
            <w:tcW w:w="308" w:type="pct"/>
            <w:vMerge/>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0" w:type="pct"/>
            <w:gridSpan w:val="2"/>
            <w:vMerge/>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r w:rsidR="00FF4E71" w:rsidRPr="00DE1901">
              <w:rPr>
                <w:rFonts w:cs="Arial"/>
                <w:color w:val="000000"/>
                <w:sz w:val="20"/>
                <w:szCs w:val="18"/>
              </w:rPr>
              <w:t xml:space="preserve"> </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r w:rsidR="00FF4E71" w:rsidRPr="00DE1901">
              <w:rPr>
                <w:rFonts w:cs="Arial"/>
                <w:color w:val="000000"/>
                <w:sz w:val="20"/>
                <w:szCs w:val="18"/>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lang w:val="en-US"/>
              </w:rPr>
            </w:pPr>
            <w:r w:rsidRPr="00DE1901">
              <w:rPr>
                <w:rFonts w:cs="Arial"/>
                <w:color w:val="000000"/>
                <w:sz w:val="20"/>
                <w:szCs w:val="18"/>
              </w:rPr>
              <w:t>Ч2103</w:t>
            </w:r>
            <w:r w:rsidRPr="00DE1901">
              <w:rPr>
                <w:rFonts w:cs="Arial"/>
                <w:color w:val="000000"/>
                <w:sz w:val="20"/>
                <w:szCs w:val="18"/>
                <w:lang w:val="en-US"/>
              </w:rPr>
              <w:t>S4181</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689,6</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689,6</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689,6</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103</w:t>
            </w:r>
            <w:r w:rsidR="00FF4E71" w:rsidRPr="00DE1901">
              <w:rPr>
                <w:rFonts w:cs="Arial"/>
                <w:color w:val="000000"/>
                <w:sz w:val="20"/>
                <w:szCs w:val="18"/>
              </w:rPr>
              <w:t xml:space="preserve"> </w:t>
            </w:r>
            <w:r w:rsidRPr="00DE1901">
              <w:rPr>
                <w:rFonts w:cs="Arial"/>
                <w:color w:val="000000"/>
                <w:sz w:val="20"/>
                <w:szCs w:val="18"/>
              </w:rPr>
              <w:t>448,0</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103</w:t>
            </w:r>
            <w:r w:rsidR="00FF4E71" w:rsidRPr="00DE1901">
              <w:rPr>
                <w:rFonts w:cs="Arial"/>
                <w:color w:val="000000"/>
                <w:sz w:val="20"/>
                <w:szCs w:val="18"/>
              </w:rPr>
              <w:t xml:space="preserve"> </w:t>
            </w:r>
            <w:r w:rsidRPr="00DE1901">
              <w:rPr>
                <w:rFonts w:cs="Arial"/>
                <w:color w:val="000000"/>
                <w:sz w:val="20"/>
                <w:szCs w:val="18"/>
              </w:rPr>
              <w:t>448,0</w:t>
            </w:r>
          </w:p>
        </w:tc>
      </w:tr>
      <w:tr w:rsidR="00DE1901" w:rsidRPr="00DE1901" w:rsidTr="00CF1A15">
        <w:tblPrEx>
          <w:tblCellMar>
            <w:top w:w="0" w:type="dxa"/>
            <w:bottom w:w="0" w:type="dxa"/>
          </w:tblCellMar>
        </w:tblPrEx>
        <w:tc>
          <w:tcPr>
            <w:tcW w:w="308" w:type="pct"/>
            <w:vMerge/>
            <w:tcBorders>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51"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30" w:type="pct"/>
            <w:gridSpan w:val="2"/>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91"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98"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szCs w:val="18"/>
              </w:rPr>
              <w:t>Ч2103</w:t>
            </w:r>
            <w:r w:rsidRPr="00DE1901">
              <w:rPr>
                <w:rFonts w:ascii="Arial" w:hAnsi="Arial" w:cs="Arial"/>
                <w:color w:val="000000"/>
                <w:sz w:val="20"/>
                <w:szCs w:val="18"/>
                <w:lang w:val="en-US"/>
              </w:rPr>
              <w:t>S4181</w:t>
            </w:r>
          </w:p>
        </w:tc>
        <w:tc>
          <w:tcPr>
            <w:tcW w:w="19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3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9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088,9</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088,9</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088,9</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444,9</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444,9</w:t>
            </w:r>
          </w:p>
        </w:tc>
      </w:tr>
      <w:tr w:rsidR="00BE47BD" w:rsidRPr="00DE1901" w:rsidTr="00CF1A15">
        <w:tblPrEx>
          <w:tblCellMar>
            <w:top w:w="0" w:type="dxa"/>
            <w:bottom w:w="0" w:type="dxa"/>
          </w:tblCellMar>
        </w:tblPrEx>
        <w:trPr>
          <w:cantSplit/>
        </w:trPr>
        <w:tc>
          <w:tcPr>
            <w:tcW w:w="308" w:type="pct"/>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lastRenderedPageBreak/>
              <w:t>1.3.1</w:t>
            </w:r>
          </w:p>
        </w:tc>
        <w:tc>
          <w:tcPr>
            <w:tcW w:w="4692" w:type="pct"/>
            <w:gridSpan w:val="18"/>
            <w:tcBorders>
              <w:top w:val="single" w:sz="4" w:space="0" w:color="auto"/>
              <w:lef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Ремонт</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дороги</w:t>
            </w:r>
            <w:r w:rsidR="00FF4E71" w:rsidRPr="00DE1901">
              <w:rPr>
                <w:rFonts w:ascii="Arial" w:hAnsi="Arial" w:cs="Arial"/>
                <w:color w:val="000000"/>
                <w:sz w:val="20"/>
                <w:szCs w:val="18"/>
              </w:rPr>
              <w:t xml:space="preserve"> </w:t>
            </w:r>
            <w:r w:rsidRPr="00DE1901">
              <w:rPr>
                <w:rFonts w:ascii="Arial" w:hAnsi="Arial" w:cs="Arial"/>
                <w:color w:val="000000"/>
                <w:sz w:val="20"/>
                <w:szCs w:val="18"/>
              </w:rPr>
              <w:t>"Волга"-</w:t>
            </w:r>
            <w:r w:rsidR="00FF4E71" w:rsidRPr="00DE1901">
              <w:rPr>
                <w:rFonts w:ascii="Arial" w:hAnsi="Arial" w:cs="Arial"/>
                <w:color w:val="000000"/>
                <w:sz w:val="20"/>
                <w:szCs w:val="18"/>
              </w:rPr>
              <w:t xml:space="preserve"> </w:t>
            </w:r>
            <w:r w:rsidRPr="00DE1901">
              <w:rPr>
                <w:rFonts w:ascii="Arial" w:hAnsi="Arial" w:cs="Arial"/>
                <w:color w:val="000000"/>
                <w:sz w:val="20"/>
                <w:szCs w:val="18"/>
              </w:rPr>
              <w:t>Мариинский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Посад</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"Большое</w:t>
            </w:r>
            <w:r w:rsidR="00FF4E71" w:rsidRPr="00DE1901">
              <w:rPr>
                <w:rFonts w:ascii="Arial" w:hAnsi="Arial" w:cs="Arial"/>
                <w:color w:val="000000"/>
                <w:sz w:val="20"/>
                <w:szCs w:val="18"/>
              </w:rPr>
              <w:t xml:space="preserve"> </w:t>
            </w:r>
            <w:r w:rsidRPr="00DE1901">
              <w:rPr>
                <w:rFonts w:ascii="Arial" w:hAnsi="Arial" w:cs="Arial"/>
                <w:color w:val="000000"/>
                <w:sz w:val="20"/>
                <w:szCs w:val="18"/>
              </w:rPr>
              <w:t>Шигаево</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Астакасы</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Мариинско-Посадском</w:t>
            </w:r>
            <w:r w:rsidR="00FF4E71" w:rsidRPr="00DE1901">
              <w:rPr>
                <w:rFonts w:ascii="Arial" w:hAnsi="Arial" w:cs="Arial"/>
                <w:color w:val="000000"/>
                <w:sz w:val="20"/>
                <w:szCs w:val="18"/>
              </w:rPr>
              <w:t xml:space="preserve"> </w:t>
            </w:r>
            <w:r w:rsidRPr="00DE1901">
              <w:rPr>
                <w:rFonts w:ascii="Arial" w:hAnsi="Arial" w:cs="Arial"/>
                <w:color w:val="000000"/>
                <w:sz w:val="20"/>
                <w:szCs w:val="18"/>
              </w:rPr>
              <w:t>районе</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r w:rsidR="00FF4E71" w:rsidRPr="00DE1901">
              <w:rPr>
                <w:rFonts w:ascii="Arial" w:hAnsi="Arial" w:cs="Arial"/>
                <w:color w:val="000000"/>
                <w:sz w:val="20"/>
                <w:szCs w:val="18"/>
              </w:rPr>
              <w:t xml:space="preserve"> </w:t>
            </w:r>
          </w:p>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КМ</w:t>
            </w:r>
            <w:r w:rsidR="00FF4E71" w:rsidRPr="00DE1901">
              <w:rPr>
                <w:rFonts w:ascii="Arial" w:hAnsi="Arial" w:cs="Arial"/>
                <w:color w:val="000000"/>
                <w:sz w:val="20"/>
                <w:szCs w:val="18"/>
              </w:rPr>
              <w:t xml:space="preserve"> </w:t>
            </w:r>
            <w:r w:rsidRPr="00DE1901">
              <w:rPr>
                <w:rFonts w:ascii="Arial" w:hAnsi="Arial" w:cs="Arial"/>
                <w:color w:val="000000"/>
                <w:sz w:val="20"/>
                <w:szCs w:val="18"/>
              </w:rPr>
              <w:t>0+000</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КМ12+836</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p>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Капитальный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ремонт</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дороги</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«Подъезд</w:t>
            </w:r>
            <w:r w:rsidR="00FF4E71" w:rsidRPr="00DE1901">
              <w:rPr>
                <w:rFonts w:ascii="Arial" w:hAnsi="Arial" w:cs="Arial"/>
                <w:color w:val="000000"/>
                <w:sz w:val="20"/>
                <w:szCs w:val="18"/>
              </w:rPr>
              <w:t xml:space="preserve"> </w:t>
            </w:r>
            <w:r w:rsidRPr="00DE1901">
              <w:rPr>
                <w:rFonts w:ascii="Arial" w:hAnsi="Arial" w:cs="Arial"/>
                <w:color w:val="000000"/>
                <w:sz w:val="20"/>
                <w:szCs w:val="18"/>
              </w:rPr>
              <w:t>к</w:t>
            </w:r>
            <w:r w:rsidR="00FF4E71" w:rsidRPr="00DE1901">
              <w:rPr>
                <w:rFonts w:ascii="Arial" w:hAnsi="Arial" w:cs="Arial"/>
                <w:color w:val="000000"/>
                <w:sz w:val="20"/>
                <w:szCs w:val="18"/>
              </w:rPr>
              <w:t xml:space="preserve"> </w:t>
            </w:r>
            <w:r w:rsidRPr="00DE1901">
              <w:rPr>
                <w:rFonts w:ascii="Arial" w:hAnsi="Arial" w:cs="Arial"/>
                <w:color w:val="000000"/>
                <w:sz w:val="20"/>
                <w:szCs w:val="18"/>
              </w:rPr>
              <w:t>школе</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д.</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Сутчево</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r w:rsidR="00FF4E71" w:rsidRPr="00DE1901">
              <w:rPr>
                <w:rFonts w:ascii="Arial" w:hAnsi="Arial" w:cs="Arial"/>
                <w:color w:val="000000"/>
                <w:sz w:val="20"/>
                <w:szCs w:val="18"/>
              </w:rPr>
              <w:t xml:space="preserve"> </w:t>
            </w:r>
            <w:r w:rsidRPr="00DE1901">
              <w:rPr>
                <w:rFonts w:ascii="Arial" w:hAnsi="Arial" w:cs="Arial"/>
                <w:color w:val="000000"/>
                <w:sz w:val="20"/>
                <w:szCs w:val="18"/>
              </w:rPr>
              <w:t>0+000</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r w:rsidR="00FF4E71" w:rsidRPr="00DE1901">
              <w:rPr>
                <w:rFonts w:ascii="Arial" w:hAnsi="Arial" w:cs="Arial"/>
                <w:color w:val="000000"/>
                <w:sz w:val="20"/>
                <w:szCs w:val="18"/>
              </w:rPr>
              <w:t xml:space="preserve"> </w:t>
            </w:r>
            <w:r w:rsidRPr="00DE1901">
              <w:rPr>
                <w:rFonts w:ascii="Arial" w:hAnsi="Arial" w:cs="Arial"/>
                <w:color w:val="000000"/>
                <w:sz w:val="20"/>
                <w:szCs w:val="18"/>
              </w:rPr>
              <w:t>0+750</w:t>
            </w:r>
            <w:r w:rsidR="00FF4E71" w:rsidRPr="00DE1901">
              <w:rPr>
                <w:rFonts w:ascii="Arial" w:hAnsi="Arial" w:cs="Arial"/>
                <w:color w:val="000000"/>
                <w:sz w:val="20"/>
                <w:szCs w:val="18"/>
              </w:rPr>
              <w:t xml:space="preserve"> </w:t>
            </w:r>
            <w:r w:rsidRPr="00DE1901">
              <w:rPr>
                <w:rFonts w:ascii="Arial" w:hAnsi="Arial" w:cs="Arial"/>
                <w:color w:val="000000"/>
                <w:sz w:val="20"/>
                <w:szCs w:val="18"/>
              </w:rPr>
              <w:t>(2023-2025</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г.г</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0,750</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p>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Капитальный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ремонт</w:t>
            </w:r>
            <w:r w:rsidR="00FF4E71" w:rsidRPr="00DE1901">
              <w:rPr>
                <w:rFonts w:ascii="Arial" w:hAnsi="Arial" w:cs="Arial"/>
                <w:color w:val="000000"/>
                <w:sz w:val="20"/>
                <w:szCs w:val="18"/>
              </w:rPr>
              <w:t xml:space="preserve"> </w:t>
            </w:r>
            <w:r w:rsidRPr="00DE1901">
              <w:rPr>
                <w:rFonts w:ascii="Arial" w:hAnsi="Arial" w:cs="Arial"/>
                <w:color w:val="000000"/>
                <w:sz w:val="20"/>
                <w:szCs w:val="18"/>
              </w:rPr>
              <w:t>автомобильной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дороги</w:t>
            </w:r>
            <w:r w:rsidR="00FF4E71" w:rsidRPr="00DE1901">
              <w:rPr>
                <w:rFonts w:ascii="Arial" w:hAnsi="Arial" w:cs="Arial"/>
                <w:color w:val="000000"/>
                <w:sz w:val="20"/>
                <w:szCs w:val="18"/>
              </w:rPr>
              <w:t xml:space="preserve"> </w:t>
            </w:r>
            <w:r w:rsidRPr="00DE1901">
              <w:rPr>
                <w:rFonts w:ascii="Arial" w:hAnsi="Arial" w:cs="Arial"/>
                <w:color w:val="000000"/>
                <w:sz w:val="20"/>
                <w:szCs w:val="18"/>
              </w:rPr>
              <w:t>"Малое</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Камаево</w:t>
            </w:r>
            <w:proofErr w:type="spellEnd"/>
            <w:r w:rsidRPr="00DE1901">
              <w:rPr>
                <w:rFonts w:ascii="Arial" w:hAnsi="Arial" w:cs="Arial"/>
                <w:color w:val="000000"/>
                <w:sz w:val="20"/>
                <w:szCs w:val="18"/>
              </w:rPr>
              <w:t>-Шоршелы-</w:t>
            </w:r>
            <w:proofErr w:type="spellStart"/>
            <w:r w:rsidRPr="00DE1901">
              <w:rPr>
                <w:rFonts w:ascii="Arial" w:hAnsi="Arial" w:cs="Arial"/>
                <w:color w:val="000000"/>
                <w:sz w:val="20"/>
                <w:szCs w:val="18"/>
              </w:rPr>
              <w:t>Кочино</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r w:rsidR="00FF4E71" w:rsidRPr="00DE1901">
              <w:rPr>
                <w:rFonts w:ascii="Arial" w:hAnsi="Arial" w:cs="Arial"/>
                <w:color w:val="000000"/>
                <w:sz w:val="20"/>
                <w:szCs w:val="18"/>
              </w:rPr>
              <w:t xml:space="preserve"> </w:t>
            </w:r>
            <w:r w:rsidRPr="00DE1901">
              <w:rPr>
                <w:rFonts w:ascii="Arial" w:hAnsi="Arial" w:cs="Arial"/>
                <w:color w:val="000000"/>
                <w:sz w:val="20"/>
                <w:szCs w:val="18"/>
              </w:rPr>
              <w:t>0+000</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r w:rsidR="00FF4E71" w:rsidRPr="00DE1901">
              <w:rPr>
                <w:rFonts w:ascii="Arial" w:hAnsi="Arial" w:cs="Arial"/>
                <w:color w:val="000000"/>
                <w:sz w:val="20"/>
                <w:szCs w:val="18"/>
              </w:rPr>
              <w:t xml:space="preserve"> </w:t>
            </w:r>
            <w:r w:rsidRPr="00DE1901">
              <w:rPr>
                <w:rFonts w:ascii="Arial" w:hAnsi="Arial" w:cs="Arial"/>
                <w:color w:val="000000"/>
                <w:sz w:val="20"/>
                <w:szCs w:val="18"/>
              </w:rPr>
              <w:t>2+000</w:t>
            </w:r>
            <w:r w:rsidR="00FF4E71" w:rsidRPr="00DE1901">
              <w:rPr>
                <w:rFonts w:ascii="Arial" w:hAnsi="Arial" w:cs="Arial"/>
                <w:color w:val="000000"/>
                <w:sz w:val="20"/>
                <w:szCs w:val="18"/>
              </w:rPr>
              <w:t xml:space="preserve"> </w:t>
            </w:r>
            <w:r w:rsidRPr="00DE1901">
              <w:rPr>
                <w:rFonts w:ascii="Arial" w:hAnsi="Arial" w:cs="Arial"/>
                <w:color w:val="000000"/>
                <w:sz w:val="20"/>
                <w:szCs w:val="18"/>
              </w:rPr>
              <w:t>(2025-2027</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г.г</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2,0</w:t>
            </w:r>
            <w:r w:rsidR="00FF4E71" w:rsidRPr="00DE1901">
              <w:rPr>
                <w:rFonts w:ascii="Arial" w:hAnsi="Arial" w:cs="Arial"/>
                <w:color w:val="000000"/>
                <w:sz w:val="20"/>
                <w:szCs w:val="18"/>
              </w:rPr>
              <w:t xml:space="preserve"> </w:t>
            </w:r>
            <w:r w:rsidRPr="00DE1901">
              <w:rPr>
                <w:rFonts w:ascii="Arial" w:hAnsi="Arial" w:cs="Arial"/>
                <w:color w:val="000000"/>
                <w:sz w:val="20"/>
                <w:szCs w:val="18"/>
              </w:rPr>
              <w:t>км*</w:t>
            </w:r>
          </w:p>
          <w:p w:rsidR="00BE47BD" w:rsidRPr="00DE1901" w:rsidRDefault="00BE47BD" w:rsidP="00DE1901">
            <w:pPr>
              <w:pStyle w:val="af2"/>
              <w:jc w:val="center"/>
              <w:rPr>
                <w:rFonts w:cs="Arial"/>
                <w:color w:val="000000"/>
                <w:sz w:val="20"/>
                <w:szCs w:val="18"/>
              </w:rPr>
            </w:pPr>
            <w:r w:rsidRPr="00DE1901">
              <w:rPr>
                <w:rFonts w:cs="Arial"/>
                <w:color w:val="000000"/>
                <w:sz w:val="20"/>
                <w:szCs w:val="18"/>
              </w:rPr>
              <w:t>Капитальный</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значения</w:t>
            </w:r>
            <w:r w:rsidR="00FF4E71" w:rsidRPr="00DE1901">
              <w:rPr>
                <w:rFonts w:cs="Arial"/>
                <w:color w:val="000000"/>
                <w:sz w:val="20"/>
                <w:szCs w:val="18"/>
              </w:rPr>
              <w:t xml:space="preserve"> </w:t>
            </w:r>
            <w:r w:rsidRPr="00DE1901">
              <w:rPr>
                <w:rFonts w:cs="Arial"/>
                <w:color w:val="000000"/>
                <w:sz w:val="20"/>
                <w:szCs w:val="18"/>
              </w:rPr>
              <w:t>вне</w:t>
            </w:r>
            <w:r w:rsidR="00FF4E71" w:rsidRPr="00DE1901">
              <w:rPr>
                <w:rFonts w:cs="Arial"/>
                <w:color w:val="000000"/>
                <w:sz w:val="20"/>
                <w:szCs w:val="18"/>
              </w:rPr>
              <w:t xml:space="preserve"> </w:t>
            </w:r>
            <w:r w:rsidRPr="00DE1901">
              <w:rPr>
                <w:rFonts w:cs="Arial"/>
                <w:color w:val="000000"/>
                <w:sz w:val="20"/>
                <w:szCs w:val="18"/>
              </w:rPr>
              <w:t>границ</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муниципального</w:t>
            </w:r>
            <w:r w:rsidR="00FF4E71" w:rsidRPr="00DE1901">
              <w:rPr>
                <w:rFonts w:cs="Arial"/>
                <w:color w:val="000000"/>
                <w:sz w:val="20"/>
                <w:szCs w:val="18"/>
              </w:rPr>
              <w:t xml:space="preserve"> </w:t>
            </w:r>
            <w:r w:rsidRPr="00DE1901">
              <w:rPr>
                <w:rFonts w:cs="Arial"/>
                <w:color w:val="000000"/>
                <w:sz w:val="20"/>
                <w:szCs w:val="18"/>
              </w:rPr>
              <w:t>округа</w:t>
            </w:r>
            <w:r w:rsidR="00FF4E71" w:rsidRPr="00DE1901">
              <w:rPr>
                <w:rFonts w:cs="Arial"/>
                <w:color w:val="000000"/>
                <w:sz w:val="20"/>
                <w:szCs w:val="18"/>
              </w:rPr>
              <w:t xml:space="preserve"> </w:t>
            </w:r>
            <w:r w:rsidRPr="00DE1901">
              <w:rPr>
                <w:rFonts w:cs="Arial"/>
                <w:color w:val="000000"/>
                <w:sz w:val="20"/>
                <w:szCs w:val="18"/>
              </w:rPr>
              <w:t>(2026-2035</w:t>
            </w:r>
            <w:r w:rsidR="00FF4E71" w:rsidRPr="00DE1901">
              <w:rPr>
                <w:rFonts w:cs="Arial"/>
                <w:color w:val="000000"/>
                <w:sz w:val="20"/>
                <w:szCs w:val="18"/>
              </w:rPr>
              <w:t xml:space="preserve"> </w:t>
            </w:r>
            <w:proofErr w:type="spellStart"/>
            <w:r w:rsidRPr="00DE1901">
              <w:rPr>
                <w:rFonts w:cs="Arial"/>
                <w:color w:val="000000"/>
                <w:sz w:val="20"/>
                <w:szCs w:val="18"/>
              </w:rPr>
              <w:t>г.г</w:t>
            </w:r>
            <w:proofErr w:type="spellEnd"/>
            <w:r w:rsidRPr="00DE1901">
              <w:rPr>
                <w:rFonts w:cs="Arial"/>
                <w:color w:val="000000"/>
                <w:sz w:val="20"/>
                <w:szCs w:val="18"/>
              </w:rPr>
              <w:t>.)</w:t>
            </w:r>
          </w:p>
        </w:tc>
      </w:tr>
      <w:tr w:rsidR="00CF1A15" w:rsidRPr="00DE1901" w:rsidTr="00CF1A15">
        <w:tblPrEx>
          <w:tblCellMar>
            <w:top w:w="0" w:type="dxa"/>
            <w:bottom w:w="0" w:type="dxa"/>
          </w:tblCellMar>
        </w:tblPrEx>
        <w:tc>
          <w:tcPr>
            <w:tcW w:w="308" w:type="pct"/>
            <w:vMerge w:val="restart"/>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1.4</w:t>
            </w:r>
          </w:p>
        </w:tc>
        <w:tc>
          <w:tcPr>
            <w:tcW w:w="463" w:type="pct"/>
            <w:gridSpan w:val="2"/>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Содержание</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значения</w:t>
            </w:r>
            <w:r w:rsidR="00FF4E71" w:rsidRPr="00DE1901">
              <w:rPr>
                <w:rFonts w:cs="Arial"/>
                <w:color w:val="000000"/>
                <w:sz w:val="20"/>
                <w:szCs w:val="18"/>
              </w:rPr>
              <w:t xml:space="preserve"> </w:t>
            </w:r>
            <w:r w:rsidRPr="00DE1901">
              <w:rPr>
                <w:rFonts w:cs="Arial"/>
                <w:color w:val="000000"/>
                <w:sz w:val="20"/>
                <w:szCs w:val="18"/>
              </w:rPr>
              <w:t>вне</w:t>
            </w:r>
            <w:r w:rsidR="00FF4E71" w:rsidRPr="00DE1901">
              <w:rPr>
                <w:rFonts w:cs="Arial"/>
                <w:color w:val="000000"/>
                <w:sz w:val="20"/>
                <w:szCs w:val="18"/>
              </w:rPr>
              <w:t xml:space="preserve"> </w:t>
            </w:r>
            <w:r w:rsidRPr="00DE1901">
              <w:rPr>
                <w:rFonts w:cs="Arial"/>
                <w:color w:val="000000"/>
                <w:sz w:val="20"/>
                <w:szCs w:val="18"/>
              </w:rPr>
              <w:t>границ</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муниципального</w:t>
            </w:r>
            <w:r w:rsidR="00FF4E71" w:rsidRPr="00DE1901">
              <w:rPr>
                <w:rFonts w:cs="Arial"/>
                <w:color w:val="000000"/>
                <w:sz w:val="20"/>
                <w:szCs w:val="18"/>
              </w:rPr>
              <w:t xml:space="preserve"> </w:t>
            </w:r>
            <w:r w:rsidRPr="00DE1901">
              <w:rPr>
                <w:rFonts w:cs="Arial"/>
                <w:color w:val="000000"/>
                <w:sz w:val="20"/>
                <w:szCs w:val="18"/>
              </w:rPr>
              <w:t>округа</w:t>
            </w:r>
          </w:p>
        </w:tc>
        <w:tc>
          <w:tcPr>
            <w:tcW w:w="318"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gridSpan w:val="2"/>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b/>
                <w:color w:val="000000"/>
                <w:sz w:val="20"/>
                <w:szCs w:val="18"/>
              </w:rPr>
            </w:pPr>
            <w:r w:rsidRPr="00DE1901">
              <w:rPr>
                <w:rFonts w:ascii="Arial" w:hAnsi="Arial" w:cs="Arial"/>
                <w:b/>
                <w:color w:val="000000"/>
                <w:sz w:val="20"/>
                <w:szCs w:val="18"/>
              </w:rPr>
              <w:t>всего</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260,7</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260,7</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21</w:t>
            </w:r>
            <w:r w:rsidR="00FF4E71" w:rsidRPr="00DE1901">
              <w:rPr>
                <w:rFonts w:cs="Arial"/>
                <w:color w:val="000000"/>
                <w:sz w:val="20"/>
                <w:szCs w:val="18"/>
              </w:rPr>
              <w:t xml:space="preserve"> </w:t>
            </w:r>
            <w:r w:rsidRPr="00DE1901">
              <w:rPr>
                <w:rFonts w:cs="Arial"/>
                <w:color w:val="000000"/>
                <w:sz w:val="20"/>
                <w:szCs w:val="18"/>
              </w:rPr>
              <w:t>260,7</w:t>
            </w:r>
          </w:p>
        </w:tc>
        <w:tc>
          <w:tcPr>
            <w:tcW w:w="44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106</w:t>
            </w:r>
            <w:r w:rsidR="00FF4E71" w:rsidRPr="00DE1901">
              <w:rPr>
                <w:rFonts w:cs="Arial"/>
                <w:color w:val="000000"/>
                <w:sz w:val="20"/>
                <w:szCs w:val="18"/>
              </w:rPr>
              <w:t xml:space="preserve"> </w:t>
            </w:r>
            <w:r w:rsidRPr="00DE1901">
              <w:rPr>
                <w:rFonts w:cs="Arial"/>
                <w:color w:val="000000"/>
                <w:sz w:val="20"/>
                <w:szCs w:val="18"/>
              </w:rPr>
              <w:t>303,5</w:t>
            </w:r>
          </w:p>
        </w:tc>
        <w:tc>
          <w:tcPr>
            <w:tcW w:w="41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106</w:t>
            </w:r>
            <w:r w:rsidR="00FF4E71" w:rsidRPr="00DE1901">
              <w:rPr>
                <w:rFonts w:cs="Arial"/>
                <w:color w:val="000000"/>
                <w:sz w:val="20"/>
                <w:szCs w:val="18"/>
              </w:rPr>
              <w:t xml:space="preserve"> </w:t>
            </w:r>
            <w:r w:rsidRPr="00DE1901">
              <w:rPr>
                <w:rFonts w:cs="Arial"/>
                <w:color w:val="000000"/>
                <w:sz w:val="20"/>
                <w:szCs w:val="18"/>
              </w:rPr>
              <w:t>303,5</w:t>
            </w:r>
          </w:p>
        </w:tc>
      </w:tr>
      <w:tr w:rsidR="00CF1A15" w:rsidRPr="00DE1901" w:rsidTr="00CF1A15">
        <w:tblPrEx>
          <w:tblCellMar>
            <w:top w:w="0" w:type="dxa"/>
            <w:bottom w:w="0" w:type="dxa"/>
          </w:tblCellMar>
        </w:tblPrEx>
        <w:tc>
          <w:tcPr>
            <w:tcW w:w="308" w:type="pct"/>
            <w:vMerge/>
            <w:tcBorders>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gridSpan w:val="2"/>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w:t>
            </w:r>
            <w:r w:rsidRPr="00DE1901">
              <w:rPr>
                <w:rFonts w:cs="Arial"/>
                <w:color w:val="000000"/>
                <w:sz w:val="20"/>
                <w:szCs w:val="18"/>
                <w:lang w:val="en-US"/>
              </w:rPr>
              <w:t>S4182</w:t>
            </w:r>
          </w:p>
        </w:tc>
        <w:tc>
          <w:tcPr>
            <w:tcW w:w="2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197,7</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097,7</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w:t>
            </w:r>
            <w:r w:rsidR="00FF4E71" w:rsidRPr="00DE1901">
              <w:rPr>
                <w:rFonts w:cs="Arial"/>
                <w:color w:val="000000"/>
                <w:sz w:val="20"/>
                <w:szCs w:val="18"/>
              </w:rPr>
              <w:t xml:space="preserve"> </w:t>
            </w:r>
            <w:r w:rsidRPr="00DE1901">
              <w:rPr>
                <w:rFonts w:cs="Arial"/>
                <w:color w:val="000000"/>
                <w:sz w:val="20"/>
                <w:szCs w:val="18"/>
              </w:rPr>
              <w:t>197,7</w:t>
            </w:r>
          </w:p>
        </w:tc>
        <w:tc>
          <w:tcPr>
            <w:tcW w:w="455"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100</w:t>
            </w:r>
            <w:r w:rsidR="00FF4E71" w:rsidRPr="00DE1901">
              <w:rPr>
                <w:rFonts w:cs="Arial"/>
                <w:color w:val="000000"/>
                <w:sz w:val="20"/>
                <w:szCs w:val="18"/>
              </w:rPr>
              <w:t xml:space="preserve"> </w:t>
            </w:r>
            <w:r w:rsidRPr="00DE1901">
              <w:rPr>
                <w:rFonts w:cs="Arial"/>
                <w:color w:val="000000"/>
                <w:sz w:val="20"/>
                <w:szCs w:val="18"/>
              </w:rPr>
              <w:t>988,5</w:t>
            </w:r>
          </w:p>
        </w:tc>
        <w:tc>
          <w:tcPr>
            <w:tcW w:w="4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100</w:t>
            </w:r>
            <w:r w:rsidR="00FF4E71" w:rsidRPr="00DE1901">
              <w:rPr>
                <w:rFonts w:cs="Arial"/>
                <w:color w:val="000000"/>
                <w:sz w:val="20"/>
                <w:szCs w:val="18"/>
              </w:rPr>
              <w:t xml:space="preserve"> </w:t>
            </w:r>
            <w:r w:rsidRPr="00DE1901">
              <w:rPr>
                <w:rFonts w:cs="Arial"/>
                <w:color w:val="000000"/>
                <w:sz w:val="20"/>
                <w:szCs w:val="18"/>
              </w:rPr>
              <w:t>988,5</w:t>
            </w:r>
          </w:p>
        </w:tc>
      </w:tr>
      <w:tr w:rsidR="00CF1A15" w:rsidRPr="00DE1901" w:rsidTr="00CF1A15">
        <w:tblPrEx>
          <w:tblCellMar>
            <w:top w:w="0" w:type="dxa"/>
            <w:bottom w:w="0" w:type="dxa"/>
          </w:tblCellMar>
        </w:tblPrEx>
        <w:tc>
          <w:tcPr>
            <w:tcW w:w="308" w:type="pct"/>
            <w:vMerge/>
            <w:tcBorders>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gridSpan w:val="2"/>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lang w:val="en-US"/>
              </w:rPr>
            </w:pPr>
            <w:r w:rsidRPr="00DE1901">
              <w:rPr>
                <w:rFonts w:ascii="Arial" w:hAnsi="Arial" w:cs="Arial"/>
                <w:color w:val="000000"/>
                <w:sz w:val="20"/>
                <w:szCs w:val="18"/>
                <w:lang w:val="en-US"/>
              </w:rPr>
              <w:t>00409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szCs w:val="18"/>
              </w:rPr>
              <w:t>Ч2103</w:t>
            </w:r>
            <w:r w:rsidRPr="00DE1901">
              <w:rPr>
                <w:rFonts w:ascii="Arial" w:hAnsi="Arial" w:cs="Arial"/>
                <w:color w:val="000000"/>
                <w:sz w:val="20"/>
                <w:szCs w:val="18"/>
                <w:lang w:val="en-US"/>
              </w:rPr>
              <w:t>S4182</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местный</w:t>
            </w:r>
            <w:r w:rsidR="00FF4E71" w:rsidRPr="00DE1901">
              <w:rPr>
                <w:rFonts w:cs="Arial"/>
                <w:color w:val="000000"/>
                <w:sz w:val="20"/>
                <w:szCs w:val="18"/>
              </w:rPr>
              <w:t xml:space="preserve"> </w:t>
            </w:r>
            <w:r w:rsidRPr="00DE1901">
              <w:rPr>
                <w:rFonts w:cs="Arial"/>
                <w:color w:val="000000"/>
                <w:sz w:val="20"/>
                <w:szCs w:val="18"/>
              </w:rPr>
              <w:t>бюджет</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063,0</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063,0</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063,0</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315,0</w:t>
            </w:r>
          </w:p>
        </w:tc>
        <w:tc>
          <w:tcPr>
            <w:tcW w:w="40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315,0</w:t>
            </w:r>
          </w:p>
        </w:tc>
      </w:tr>
      <w:tr w:rsidR="00BE47BD"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1.4.1</w:t>
            </w:r>
          </w:p>
        </w:tc>
        <w:tc>
          <w:tcPr>
            <w:tcW w:w="4692" w:type="pct"/>
            <w:gridSpan w:val="18"/>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Содержание</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вне</w:t>
            </w:r>
            <w:r w:rsidR="00FF4E71" w:rsidRPr="00DE1901">
              <w:rPr>
                <w:rFonts w:cs="Arial"/>
                <w:color w:val="000000"/>
                <w:sz w:val="20"/>
                <w:szCs w:val="18"/>
              </w:rPr>
              <w:t xml:space="preserve"> </w:t>
            </w:r>
            <w:r w:rsidRPr="00DE1901">
              <w:rPr>
                <w:rFonts w:cs="Arial"/>
                <w:color w:val="000000"/>
                <w:sz w:val="20"/>
                <w:szCs w:val="18"/>
              </w:rPr>
              <w:t>границ</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муниципального</w:t>
            </w:r>
            <w:r w:rsidR="00FF4E71" w:rsidRPr="00DE1901">
              <w:rPr>
                <w:rFonts w:cs="Arial"/>
                <w:color w:val="000000"/>
                <w:sz w:val="20"/>
                <w:szCs w:val="18"/>
              </w:rPr>
              <w:t xml:space="preserve"> </w:t>
            </w:r>
            <w:r w:rsidRPr="00DE1901">
              <w:rPr>
                <w:rFonts w:cs="Arial"/>
                <w:color w:val="000000"/>
                <w:sz w:val="20"/>
                <w:szCs w:val="18"/>
              </w:rPr>
              <w:t>округа</w:t>
            </w:r>
            <w:r w:rsidR="00FF4E71" w:rsidRPr="00DE1901">
              <w:rPr>
                <w:rFonts w:cs="Arial"/>
                <w:color w:val="000000"/>
                <w:sz w:val="20"/>
                <w:szCs w:val="18"/>
              </w:rPr>
              <w:t xml:space="preserve"> </w:t>
            </w:r>
            <w:r w:rsidRPr="00DE1901">
              <w:rPr>
                <w:rFonts w:cs="Arial"/>
                <w:color w:val="000000"/>
                <w:sz w:val="20"/>
                <w:szCs w:val="18"/>
              </w:rPr>
              <w:t>215,029</w:t>
            </w:r>
            <w:r w:rsidR="00FF4E71" w:rsidRPr="00DE1901">
              <w:rPr>
                <w:rFonts w:cs="Arial"/>
                <w:color w:val="000000"/>
                <w:sz w:val="20"/>
                <w:szCs w:val="18"/>
              </w:rPr>
              <w:t xml:space="preserve"> </w:t>
            </w:r>
            <w:r w:rsidRPr="00DE1901">
              <w:rPr>
                <w:rFonts w:cs="Arial"/>
                <w:color w:val="000000"/>
                <w:sz w:val="20"/>
                <w:szCs w:val="18"/>
              </w:rPr>
              <w:t>км</w:t>
            </w:r>
            <w:r w:rsidR="00FF4E71" w:rsidRPr="00DE1901">
              <w:rPr>
                <w:rFonts w:cs="Arial"/>
                <w:color w:val="000000"/>
                <w:sz w:val="20"/>
                <w:szCs w:val="18"/>
              </w:rPr>
              <w:t xml:space="preserve"> </w:t>
            </w:r>
            <w:r w:rsidRPr="00DE1901">
              <w:rPr>
                <w:rFonts w:cs="Arial"/>
                <w:color w:val="000000"/>
                <w:sz w:val="20"/>
                <w:szCs w:val="18"/>
              </w:rPr>
              <w:t>(2019-2035</w:t>
            </w:r>
            <w:r w:rsidR="00FF4E71" w:rsidRPr="00DE1901">
              <w:rPr>
                <w:rFonts w:cs="Arial"/>
                <w:color w:val="000000"/>
                <w:sz w:val="20"/>
                <w:szCs w:val="18"/>
              </w:rPr>
              <w:t xml:space="preserve"> </w:t>
            </w:r>
            <w:proofErr w:type="spellStart"/>
            <w:r w:rsidRPr="00DE1901">
              <w:rPr>
                <w:rFonts w:cs="Arial"/>
                <w:color w:val="000000"/>
                <w:sz w:val="20"/>
                <w:szCs w:val="18"/>
              </w:rPr>
              <w:t>г.г</w:t>
            </w:r>
            <w:proofErr w:type="spellEnd"/>
            <w:r w:rsidRPr="00DE1901">
              <w:rPr>
                <w:rFonts w:cs="Arial"/>
                <w:color w:val="000000"/>
                <w:sz w:val="20"/>
                <w:szCs w:val="18"/>
              </w:rPr>
              <w:t>.)*</w:t>
            </w:r>
          </w:p>
        </w:tc>
      </w:tr>
      <w:tr w:rsidR="00CF1A15" w:rsidRPr="00DE1901" w:rsidTr="00CF1A15">
        <w:tblPrEx>
          <w:tblCellMar>
            <w:top w:w="0" w:type="dxa"/>
            <w:bottom w:w="0" w:type="dxa"/>
          </w:tblCellMar>
        </w:tblPrEx>
        <w:tc>
          <w:tcPr>
            <w:tcW w:w="308"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1.5</w:t>
            </w:r>
          </w:p>
        </w:tc>
        <w:tc>
          <w:tcPr>
            <w:tcW w:w="463"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Капитальный</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значения</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поселения</w:t>
            </w:r>
          </w:p>
        </w:tc>
        <w:tc>
          <w:tcPr>
            <w:tcW w:w="316" w:type="pct"/>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всего</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299,7</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299,7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r w:rsidR="00FF4E71" w:rsidRPr="00DE1901">
              <w:rPr>
                <w:rFonts w:cs="Arial"/>
                <w:color w:val="000000"/>
                <w:sz w:val="20"/>
                <w:szCs w:val="18"/>
              </w:rPr>
              <w:t xml:space="preserve"> </w:t>
            </w:r>
            <w:r w:rsidRPr="00DE1901">
              <w:rPr>
                <w:rFonts w:cs="Arial"/>
                <w:color w:val="000000"/>
                <w:sz w:val="20"/>
                <w:szCs w:val="18"/>
              </w:rPr>
              <w:t>299,7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w:t>
            </w:r>
            <w:r w:rsidR="00FF4E71" w:rsidRPr="00DE1901">
              <w:rPr>
                <w:rFonts w:cs="Arial"/>
                <w:color w:val="000000"/>
                <w:sz w:val="20"/>
                <w:szCs w:val="18"/>
              </w:rPr>
              <w:t xml:space="preserve"> </w:t>
            </w:r>
            <w:r w:rsidRPr="00DE1901">
              <w:rPr>
                <w:rFonts w:cs="Arial"/>
                <w:color w:val="000000"/>
                <w:sz w:val="20"/>
                <w:szCs w:val="18"/>
              </w:rPr>
              <w:t>498,5</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w:t>
            </w:r>
            <w:r w:rsidR="00FF4E71" w:rsidRPr="00DE1901">
              <w:rPr>
                <w:rFonts w:cs="Arial"/>
                <w:color w:val="000000"/>
                <w:sz w:val="20"/>
                <w:szCs w:val="18"/>
              </w:rPr>
              <w:t xml:space="preserve"> </w:t>
            </w:r>
            <w:r w:rsidRPr="00DE1901">
              <w:rPr>
                <w:rFonts w:cs="Arial"/>
                <w:color w:val="000000"/>
                <w:sz w:val="20"/>
                <w:szCs w:val="18"/>
              </w:rPr>
              <w:t>498,5</w:t>
            </w:r>
          </w:p>
        </w:tc>
      </w:tr>
      <w:tr w:rsidR="00CF1A15" w:rsidRPr="00DE1901" w:rsidTr="00CF1A15">
        <w:tblPrEx>
          <w:tblCellMar>
            <w:top w:w="0" w:type="dxa"/>
            <w:bottom w:w="0" w:type="dxa"/>
          </w:tblCellMar>
        </w:tblPrEx>
        <w:tc>
          <w:tcPr>
            <w:tcW w:w="308"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lang w:val="en-US"/>
              </w:rPr>
            </w:pPr>
            <w:r w:rsidRPr="00DE1901">
              <w:rPr>
                <w:rFonts w:cs="Arial"/>
                <w:color w:val="000000"/>
                <w:sz w:val="20"/>
                <w:szCs w:val="18"/>
              </w:rPr>
              <w:t>Ч2103S</w:t>
            </w:r>
            <w:r w:rsidRPr="00DE1901">
              <w:rPr>
                <w:rFonts w:cs="Arial"/>
                <w:color w:val="000000"/>
                <w:sz w:val="20"/>
                <w:szCs w:val="18"/>
                <w:lang w:val="en-US"/>
              </w:rPr>
              <w:t>4191</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республиканский</w:t>
            </w:r>
            <w:r w:rsidR="00FF4E71" w:rsidRPr="00DE1901">
              <w:rPr>
                <w:rFonts w:cs="Arial"/>
                <w:color w:val="000000"/>
                <w:sz w:val="20"/>
                <w:szCs w:val="18"/>
              </w:rPr>
              <w:t xml:space="preserve"> </w:t>
            </w:r>
            <w:r w:rsidRPr="00DE1901">
              <w:rPr>
                <w:rFonts w:cs="Arial"/>
                <w:color w:val="000000"/>
                <w:sz w:val="20"/>
                <w:szCs w:val="18"/>
              </w:rPr>
              <w:t>бюджет</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w:t>
            </w:r>
            <w:r w:rsidR="00FF4E71" w:rsidRPr="00DE1901">
              <w:rPr>
                <w:rFonts w:cs="Arial"/>
                <w:color w:val="000000"/>
                <w:sz w:val="20"/>
                <w:szCs w:val="18"/>
              </w:rPr>
              <w:t xml:space="preserve"> </w:t>
            </w:r>
            <w:r w:rsidRPr="00DE1901">
              <w:rPr>
                <w:rFonts w:cs="Arial"/>
                <w:color w:val="000000"/>
                <w:sz w:val="20"/>
                <w:szCs w:val="18"/>
              </w:rPr>
              <w:t>734,7</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w:t>
            </w:r>
            <w:r w:rsidR="00FF4E71" w:rsidRPr="00DE1901">
              <w:rPr>
                <w:rFonts w:cs="Arial"/>
                <w:color w:val="000000"/>
                <w:sz w:val="20"/>
                <w:szCs w:val="18"/>
              </w:rPr>
              <w:t xml:space="preserve"> </w:t>
            </w:r>
            <w:r w:rsidRPr="00DE1901">
              <w:rPr>
                <w:rFonts w:cs="Arial"/>
                <w:color w:val="000000"/>
                <w:sz w:val="20"/>
                <w:szCs w:val="18"/>
              </w:rPr>
              <w:t>734,7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w:t>
            </w:r>
            <w:r w:rsidR="00FF4E71" w:rsidRPr="00DE1901">
              <w:rPr>
                <w:rFonts w:cs="Arial"/>
                <w:color w:val="000000"/>
                <w:sz w:val="20"/>
                <w:szCs w:val="18"/>
              </w:rPr>
              <w:t xml:space="preserve"> </w:t>
            </w:r>
            <w:r w:rsidRPr="00DE1901">
              <w:rPr>
                <w:rFonts w:cs="Arial"/>
                <w:color w:val="000000"/>
                <w:sz w:val="20"/>
                <w:szCs w:val="18"/>
              </w:rPr>
              <w:t>734,7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53</w:t>
            </w:r>
            <w:r w:rsidR="00FF4E71" w:rsidRPr="00DE1901">
              <w:rPr>
                <w:rFonts w:cs="Arial"/>
                <w:color w:val="000000"/>
                <w:sz w:val="20"/>
                <w:szCs w:val="18"/>
              </w:rPr>
              <w:t xml:space="preserve"> </w:t>
            </w:r>
            <w:r w:rsidRPr="00DE1901">
              <w:rPr>
                <w:rFonts w:cs="Arial"/>
                <w:color w:val="000000"/>
                <w:sz w:val="20"/>
                <w:szCs w:val="18"/>
              </w:rPr>
              <w:t>673,5</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53</w:t>
            </w:r>
            <w:r w:rsidR="00FF4E71" w:rsidRPr="00DE1901">
              <w:rPr>
                <w:rFonts w:cs="Arial"/>
                <w:color w:val="000000"/>
                <w:sz w:val="20"/>
                <w:szCs w:val="18"/>
              </w:rPr>
              <w:t xml:space="preserve"> </w:t>
            </w:r>
            <w:r w:rsidRPr="00DE1901">
              <w:rPr>
                <w:rFonts w:cs="Arial"/>
                <w:color w:val="000000"/>
                <w:sz w:val="20"/>
                <w:szCs w:val="18"/>
              </w:rPr>
              <w:t>673,5</w:t>
            </w:r>
          </w:p>
        </w:tc>
      </w:tr>
      <w:tr w:rsidR="00CF1A15" w:rsidRPr="00DE1901" w:rsidTr="00CF1A15">
        <w:tblPrEx>
          <w:tblCellMar>
            <w:top w:w="0" w:type="dxa"/>
            <w:bottom w:w="0" w:type="dxa"/>
          </w:tblCellMar>
        </w:tblPrEx>
        <w:tc>
          <w:tcPr>
            <w:tcW w:w="308"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Ч2103S</w:t>
            </w:r>
            <w:r w:rsidRPr="00DE1901">
              <w:rPr>
                <w:rFonts w:cs="Arial"/>
                <w:color w:val="000000"/>
                <w:sz w:val="20"/>
                <w:szCs w:val="18"/>
                <w:lang w:val="en-US"/>
              </w:rPr>
              <w:t>4191</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местный</w:t>
            </w:r>
            <w:r w:rsidR="00FF4E71" w:rsidRPr="00DE1901">
              <w:rPr>
                <w:rFonts w:cs="Arial"/>
                <w:color w:val="000000"/>
                <w:sz w:val="20"/>
                <w:szCs w:val="18"/>
              </w:rPr>
              <w:t xml:space="preserve"> </w:t>
            </w:r>
            <w:r w:rsidRPr="00DE1901">
              <w:rPr>
                <w:rFonts w:cs="Arial"/>
                <w:color w:val="000000"/>
                <w:sz w:val="20"/>
                <w:szCs w:val="18"/>
              </w:rPr>
              <w:t>бюджет</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565,0</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565,0</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565,0</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w:t>
            </w:r>
            <w:r w:rsidR="00FF4E71" w:rsidRPr="00DE1901">
              <w:rPr>
                <w:rFonts w:cs="Arial"/>
                <w:color w:val="000000"/>
                <w:sz w:val="20"/>
                <w:szCs w:val="18"/>
              </w:rPr>
              <w:t xml:space="preserve"> </w:t>
            </w:r>
            <w:r w:rsidRPr="00DE1901">
              <w:rPr>
                <w:rFonts w:cs="Arial"/>
                <w:color w:val="000000"/>
                <w:sz w:val="20"/>
                <w:szCs w:val="18"/>
              </w:rPr>
              <w:t>825,0</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w:t>
            </w:r>
            <w:r w:rsidR="00FF4E71" w:rsidRPr="00DE1901">
              <w:rPr>
                <w:rFonts w:cs="Arial"/>
                <w:color w:val="000000"/>
                <w:sz w:val="20"/>
                <w:szCs w:val="18"/>
              </w:rPr>
              <w:t xml:space="preserve"> </w:t>
            </w:r>
            <w:r w:rsidRPr="00DE1901">
              <w:rPr>
                <w:rFonts w:cs="Arial"/>
                <w:color w:val="000000"/>
                <w:sz w:val="20"/>
                <w:szCs w:val="18"/>
              </w:rPr>
              <w:t>825,0</w:t>
            </w:r>
          </w:p>
        </w:tc>
      </w:tr>
      <w:tr w:rsidR="00BE47BD" w:rsidRPr="00DE1901" w:rsidTr="00CF1A15">
        <w:tblPrEx>
          <w:tblCellMar>
            <w:top w:w="0" w:type="dxa"/>
            <w:bottom w:w="0" w:type="dxa"/>
          </w:tblCellMar>
        </w:tblPrEx>
        <w:trPr>
          <w:cantSplit/>
        </w:trPr>
        <w:tc>
          <w:tcPr>
            <w:tcW w:w="30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1.5.1</w:t>
            </w:r>
          </w:p>
        </w:tc>
        <w:tc>
          <w:tcPr>
            <w:tcW w:w="4692" w:type="pct"/>
            <w:gridSpan w:val="18"/>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Ремонт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автомобильных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дорог</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общего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пользования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местного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значения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границах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населенных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пунктов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поселений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искусственных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сооружений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них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6,824</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км</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(2023</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w:t>
            </w:r>
          </w:p>
        </w:tc>
      </w:tr>
      <w:tr w:rsidR="00BE47BD" w:rsidRPr="00DE1901" w:rsidTr="00CF1A15">
        <w:tblPrEx>
          <w:tblCellMar>
            <w:top w:w="0" w:type="dxa"/>
            <w:bottom w:w="0" w:type="dxa"/>
          </w:tblCellMar>
        </w:tblPrEx>
        <w:trPr>
          <w:cantSplit/>
        </w:trPr>
        <w:tc>
          <w:tcPr>
            <w:tcW w:w="30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1.5.2</w:t>
            </w:r>
          </w:p>
        </w:tc>
        <w:tc>
          <w:tcPr>
            <w:tcW w:w="4692" w:type="pct"/>
            <w:gridSpan w:val="18"/>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Ремонт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автомобильных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дорог</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общего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пользования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местного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значения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границах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населенных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пунктов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поселений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искусственных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сооружений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них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6,500</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км</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(2024</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w:t>
            </w:r>
          </w:p>
        </w:tc>
      </w:tr>
      <w:tr w:rsidR="00BE47BD" w:rsidRPr="00DE1901" w:rsidTr="00CF1A15">
        <w:tblPrEx>
          <w:tblCellMar>
            <w:top w:w="0" w:type="dxa"/>
            <w:bottom w:w="0" w:type="dxa"/>
          </w:tblCellMar>
        </w:tblPrEx>
        <w:trPr>
          <w:cantSplit/>
        </w:trPr>
        <w:tc>
          <w:tcPr>
            <w:tcW w:w="30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1.5.3</w:t>
            </w:r>
          </w:p>
        </w:tc>
        <w:tc>
          <w:tcPr>
            <w:tcW w:w="4692" w:type="pct"/>
            <w:gridSpan w:val="18"/>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Ремонт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автомобильных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дорог</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общего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пользования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местного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значения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границах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населенных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пунктов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поселений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искусственных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сооружений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них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7,161</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км</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(2025</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w:t>
            </w:r>
          </w:p>
        </w:tc>
      </w:tr>
      <w:tr w:rsidR="00BE47BD" w:rsidRPr="00DE1901" w:rsidTr="00CF1A15">
        <w:tblPrEx>
          <w:tblCellMar>
            <w:top w:w="0" w:type="dxa"/>
            <w:bottom w:w="0" w:type="dxa"/>
          </w:tblCellMar>
        </w:tblPrEx>
        <w:trPr>
          <w:cantSplit/>
        </w:trPr>
        <w:tc>
          <w:tcPr>
            <w:tcW w:w="30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1.5.4</w:t>
            </w:r>
          </w:p>
        </w:tc>
        <w:tc>
          <w:tcPr>
            <w:tcW w:w="4692" w:type="pct"/>
            <w:gridSpan w:val="18"/>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Ремонт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автомобильных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дорог</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общего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пользования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местного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значения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границах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населенных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пунктов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поселений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искусственных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сооружений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них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71,61</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км</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(2026-2035г.)*</w:t>
            </w:r>
          </w:p>
        </w:tc>
      </w:tr>
      <w:tr w:rsidR="00CF1A15" w:rsidRPr="00DE1901" w:rsidTr="00CF1A15">
        <w:tblPrEx>
          <w:tblCellMar>
            <w:top w:w="0" w:type="dxa"/>
            <w:bottom w:w="0" w:type="dxa"/>
          </w:tblCellMar>
        </w:tblPrEx>
        <w:tc>
          <w:tcPr>
            <w:tcW w:w="308"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1.6</w:t>
            </w:r>
          </w:p>
        </w:tc>
        <w:tc>
          <w:tcPr>
            <w:tcW w:w="463"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Содержание</w:t>
            </w:r>
            <w:r w:rsidR="00FF4E71" w:rsidRPr="00DE1901">
              <w:rPr>
                <w:rFonts w:cs="Arial"/>
                <w:color w:val="000000"/>
                <w:sz w:val="20"/>
                <w:szCs w:val="18"/>
              </w:rPr>
              <w:t xml:space="preserve"> </w:t>
            </w:r>
            <w:r w:rsidRPr="00DE1901">
              <w:rPr>
                <w:rFonts w:cs="Arial"/>
                <w:color w:val="000000"/>
                <w:sz w:val="20"/>
                <w:szCs w:val="18"/>
              </w:rPr>
              <w:t>автомобильных</w:t>
            </w:r>
            <w:r w:rsidR="00FF4E71" w:rsidRPr="00DE1901">
              <w:rPr>
                <w:rFonts w:cs="Arial"/>
                <w:color w:val="000000"/>
                <w:sz w:val="20"/>
                <w:szCs w:val="18"/>
              </w:rPr>
              <w:t xml:space="preserve"> </w:t>
            </w:r>
            <w:r w:rsidRPr="00DE1901">
              <w:rPr>
                <w:rFonts w:cs="Arial"/>
                <w:color w:val="000000"/>
                <w:sz w:val="20"/>
                <w:szCs w:val="18"/>
              </w:rPr>
              <w:t>дорог</w:t>
            </w:r>
            <w:r w:rsidR="00FF4E71" w:rsidRPr="00DE1901">
              <w:rPr>
                <w:rFonts w:cs="Arial"/>
                <w:color w:val="000000"/>
                <w:sz w:val="20"/>
                <w:szCs w:val="18"/>
              </w:rPr>
              <w:t xml:space="preserve"> </w:t>
            </w:r>
            <w:r w:rsidRPr="00DE1901">
              <w:rPr>
                <w:rFonts w:cs="Arial"/>
                <w:color w:val="000000"/>
                <w:sz w:val="20"/>
                <w:szCs w:val="18"/>
              </w:rPr>
              <w:t>общего</w:t>
            </w:r>
            <w:r w:rsidR="00FF4E71" w:rsidRPr="00DE1901">
              <w:rPr>
                <w:rFonts w:cs="Arial"/>
                <w:color w:val="000000"/>
                <w:sz w:val="20"/>
                <w:szCs w:val="18"/>
              </w:rPr>
              <w:t xml:space="preserve"> </w:t>
            </w:r>
            <w:r w:rsidRPr="00DE1901">
              <w:rPr>
                <w:rFonts w:cs="Arial"/>
                <w:color w:val="000000"/>
                <w:sz w:val="20"/>
                <w:szCs w:val="18"/>
              </w:rPr>
              <w:t>пользования</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значения</w:t>
            </w:r>
            <w:r w:rsidR="00FF4E71" w:rsidRPr="00DE1901">
              <w:rPr>
                <w:rFonts w:cs="Arial"/>
                <w:color w:val="000000"/>
                <w:sz w:val="20"/>
                <w:szCs w:val="18"/>
              </w:rPr>
              <w:t xml:space="preserve"> </w:t>
            </w:r>
            <w:r w:rsidRPr="00DE1901">
              <w:rPr>
                <w:rFonts w:cs="Arial"/>
                <w:color w:val="000000"/>
                <w:sz w:val="20"/>
                <w:szCs w:val="18"/>
              </w:rPr>
              <w:t>в</w:t>
            </w:r>
            <w:r w:rsidR="00FF4E71" w:rsidRPr="00DE1901">
              <w:rPr>
                <w:rFonts w:cs="Arial"/>
                <w:color w:val="000000"/>
                <w:sz w:val="20"/>
                <w:szCs w:val="18"/>
              </w:rPr>
              <w:t xml:space="preserve"> </w:t>
            </w:r>
            <w:r w:rsidRPr="00DE1901">
              <w:rPr>
                <w:rFonts w:cs="Arial"/>
                <w:color w:val="000000"/>
                <w:sz w:val="20"/>
                <w:szCs w:val="18"/>
              </w:rPr>
              <w:t>границах</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поселения</w:t>
            </w:r>
          </w:p>
        </w:tc>
        <w:tc>
          <w:tcPr>
            <w:tcW w:w="316" w:type="pct"/>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всего</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273,3</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273,3</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273,3</w:t>
            </w:r>
          </w:p>
        </w:tc>
        <w:tc>
          <w:tcPr>
            <w:tcW w:w="455" w:type="pct"/>
            <w:tcBorders>
              <w:top w:val="single" w:sz="4" w:space="0" w:color="auto"/>
              <w:left w:val="single" w:sz="4" w:space="0" w:color="auto"/>
              <w:bottom w:val="single" w:sz="4" w:space="0" w:color="auto"/>
            </w:tcBorders>
            <w:vAlign w:val="center"/>
          </w:tcPr>
          <w:p w:rsidR="00BE47BD" w:rsidRPr="00DE1901" w:rsidRDefault="00FF4E71" w:rsidP="00DE1901">
            <w:pPr>
              <w:pStyle w:val="af2"/>
              <w:jc w:val="center"/>
              <w:rPr>
                <w:rFonts w:cs="Arial"/>
                <w:color w:val="000000"/>
                <w:sz w:val="20"/>
                <w:szCs w:val="18"/>
              </w:rPr>
            </w:pPr>
            <w:r w:rsidRPr="00DE1901">
              <w:rPr>
                <w:rFonts w:cs="Arial"/>
                <w:color w:val="000000"/>
                <w:sz w:val="20"/>
                <w:szCs w:val="18"/>
              </w:rPr>
              <w:t xml:space="preserve"> </w:t>
            </w:r>
            <w:r w:rsidR="00BE47BD" w:rsidRPr="00DE1901">
              <w:rPr>
                <w:rFonts w:cs="Arial"/>
                <w:color w:val="000000"/>
                <w:sz w:val="20"/>
                <w:szCs w:val="18"/>
              </w:rPr>
              <w:t>26</w:t>
            </w:r>
            <w:r w:rsidRPr="00DE1901">
              <w:rPr>
                <w:rFonts w:cs="Arial"/>
                <w:color w:val="000000"/>
                <w:sz w:val="20"/>
                <w:szCs w:val="18"/>
              </w:rPr>
              <w:t xml:space="preserve"> </w:t>
            </w:r>
            <w:r w:rsidR="00BE47BD" w:rsidRPr="00DE1901">
              <w:rPr>
                <w:rFonts w:cs="Arial"/>
                <w:color w:val="000000"/>
                <w:sz w:val="20"/>
                <w:szCs w:val="18"/>
              </w:rPr>
              <w:t>366,5</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26</w:t>
            </w:r>
            <w:r w:rsidR="00FF4E71" w:rsidRPr="00DE1901">
              <w:rPr>
                <w:rFonts w:cs="Arial"/>
                <w:color w:val="000000"/>
                <w:sz w:val="20"/>
                <w:szCs w:val="18"/>
              </w:rPr>
              <w:t xml:space="preserve"> </w:t>
            </w:r>
            <w:r w:rsidRPr="00DE1901">
              <w:rPr>
                <w:rFonts w:cs="Arial"/>
                <w:color w:val="000000"/>
                <w:sz w:val="20"/>
                <w:szCs w:val="18"/>
              </w:rPr>
              <w:t>366,5</w:t>
            </w:r>
          </w:p>
        </w:tc>
      </w:tr>
      <w:tr w:rsidR="00CF1A15" w:rsidRPr="00DE1901" w:rsidTr="00CF1A15">
        <w:tblPrEx>
          <w:tblCellMar>
            <w:top w:w="0" w:type="dxa"/>
            <w:bottom w:w="0" w:type="dxa"/>
          </w:tblCellMar>
        </w:tblPrEx>
        <w:tc>
          <w:tcPr>
            <w:tcW w:w="308"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Ч2103S</w:t>
            </w:r>
            <w:r w:rsidRPr="00DE1901">
              <w:rPr>
                <w:rFonts w:cs="Arial"/>
                <w:color w:val="000000"/>
                <w:sz w:val="20"/>
                <w:szCs w:val="18"/>
                <w:lang w:val="en-US"/>
              </w:rPr>
              <w:t>4192</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республиканский</w:t>
            </w:r>
            <w:r w:rsidR="00FF4E71" w:rsidRPr="00DE1901">
              <w:rPr>
                <w:rFonts w:cs="Arial"/>
                <w:color w:val="000000"/>
                <w:sz w:val="20"/>
                <w:szCs w:val="18"/>
              </w:rPr>
              <w:t xml:space="preserve"> </w:t>
            </w:r>
            <w:r w:rsidRPr="00DE1901">
              <w:rPr>
                <w:rFonts w:cs="Arial"/>
                <w:color w:val="000000"/>
                <w:sz w:val="20"/>
                <w:szCs w:val="18"/>
              </w:rPr>
              <w:t>бюджет</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009,6</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009,6</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009,6</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25</w:t>
            </w:r>
            <w:r w:rsidR="00FF4E71" w:rsidRPr="00DE1901">
              <w:rPr>
                <w:rFonts w:cs="Arial"/>
                <w:color w:val="000000"/>
                <w:sz w:val="20"/>
                <w:szCs w:val="18"/>
              </w:rPr>
              <w:t xml:space="preserve"> </w:t>
            </w:r>
            <w:r w:rsidRPr="00DE1901">
              <w:rPr>
                <w:rFonts w:cs="Arial"/>
                <w:color w:val="000000"/>
                <w:sz w:val="20"/>
                <w:szCs w:val="18"/>
              </w:rPr>
              <w:t>048,0</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25</w:t>
            </w:r>
            <w:r w:rsidR="00FF4E71" w:rsidRPr="00DE1901">
              <w:rPr>
                <w:rFonts w:cs="Arial"/>
                <w:color w:val="000000"/>
                <w:sz w:val="20"/>
                <w:szCs w:val="18"/>
              </w:rPr>
              <w:t xml:space="preserve"> </w:t>
            </w:r>
            <w:r w:rsidRPr="00DE1901">
              <w:rPr>
                <w:rFonts w:cs="Arial"/>
                <w:color w:val="000000"/>
                <w:sz w:val="20"/>
                <w:szCs w:val="18"/>
              </w:rPr>
              <w:t>048,0</w:t>
            </w:r>
          </w:p>
        </w:tc>
      </w:tr>
      <w:tr w:rsidR="00CF1A15" w:rsidRPr="00DE1901" w:rsidTr="00CF1A15">
        <w:tblPrEx>
          <w:tblCellMar>
            <w:top w:w="0" w:type="dxa"/>
            <w:bottom w:w="0" w:type="dxa"/>
          </w:tblCellMar>
        </w:tblPrEx>
        <w:tc>
          <w:tcPr>
            <w:tcW w:w="308"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Ч2103S</w:t>
            </w:r>
            <w:r w:rsidRPr="00DE1901">
              <w:rPr>
                <w:rFonts w:cs="Arial"/>
                <w:color w:val="000000"/>
                <w:sz w:val="20"/>
                <w:szCs w:val="18"/>
                <w:lang w:val="en-US"/>
              </w:rPr>
              <w:t>4192</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местный</w:t>
            </w:r>
            <w:r w:rsidR="00FF4E71" w:rsidRPr="00DE1901">
              <w:rPr>
                <w:rFonts w:cs="Arial"/>
                <w:color w:val="000000"/>
                <w:sz w:val="20"/>
                <w:szCs w:val="18"/>
              </w:rPr>
              <w:t xml:space="preserve"> </w:t>
            </w:r>
            <w:r w:rsidRPr="00DE1901">
              <w:rPr>
                <w:rFonts w:cs="Arial"/>
                <w:color w:val="000000"/>
                <w:sz w:val="20"/>
                <w:szCs w:val="18"/>
              </w:rPr>
              <w:t>бюджет</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263,7</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263,7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263,7</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318,5</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318,5</w:t>
            </w:r>
          </w:p>
        </w:tc>
      </w:tr>
      <w:tr w:rsidR="00BE47BD" w:rsidRPr="00DE1901" w:rsidTr="00CF1A15">
        <w:tblPrEx>
          <w:tblCellMar>
            <w:top w:w="0" w:type="dxa"/>
            <w:bottom w:w="0" w:type="dxa"/>
          </w:tblCellMar>
        </w:tblPrEx>
        <w:trPr>
          <w:cantSplit/>
        </w:trPr>
        <w:tc>
          <w:tcPr>
            <w:tcW w:w="30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1.6.1</w:t>
            </w:r>
          </w:p>
        </w:tc>
        <w:tc>
          <w:tcPr>
            <w:tcW w:w="4692" w:type="pct"/>
            <w:gridSpan w:val="18"/>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Содержание</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автомобильных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дорог</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общего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пользования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местного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значения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границах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населенных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пунктов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поселений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искусственных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сооружений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них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356,2</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км</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(2019-2035</w:t>
            </w:r>
            <w:r w:rsidR="00FF4E71" w:rsidRPr="00DE1901">
              <w:rPr>
                <w:rFonts w:ascii="Arial" w:hAnsi="Arial" w:cs="Arial"/>
                <w:bCs/>
                <w:color w:val="000000"/>
                <w:sz w:val="20"/>
                <w:szCs w:val="18"/>
              </w:rPr>
              <w:t xml:space="preserve"> </w:t>
            </w:r>
            <w:proofErr w:type="spellStart"/>
            <w:r w:rsidRPr="00DE1901">
              <w:rPr>
                <w:rFonts w:ascii="Arial" w:hAnsi="Arial" w:cs="Arial"/>
                <w:bCs/>
                <w:color w:val="000000"/>
                <w:sz w:val="20"/>
                <w:szCs w:val="18"/>
              </w:rPr>
              <w:t>г.г</w:t>
            </w:r>
            <w:proofErr w:type="spellEnd"/>
            <w:r w:rsidRPr="00DE1901">
              <w:rPr>
                <w:rFonts w:ascii="Arial" w:hAnsi="Arial" w:cs="Arial"/>
                <w:bCs/>
                <w:color w:val="000000"/>
                <w:sz w:val="20"/>
                <w:szCs w:val="18"/>
              </w:rPr>
              <w:t>.)*</w:t>
            </w:r>
          </w:p>
        </w:tc>
      </w:tr>
      <w:tr w:rsidR="00CF1A15" w:rsidRPr="00DE1901" w:rsidTr="00CF1A15">
        <w:tblPrEx>
          <w:tblCellMar>
            <w:top w:w="0" w:type="dxa"/>
            <w:bottom w:w="0" w:type="dxa"/>
          </w:tblCellMar>
        </w:tblPrEx>
        <w:tc>
          <w:tcPr>
            <w:tcW w:w="308"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1.7</w:t>
            </w:r>
          </w:p>
        </w:tc>
        <w:tc>
          <w:tcPr>
            <w:tcW w:w="463"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Капитальный</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ремонт</w:t>
            </w:r>
            <w:r w:rsidR="00FF4E71" w:rsidRPr="00DE1901">
              <w:rPr>
                <w:rFonts w:cs="Arial"/>
                <w:color w:val="000000"/>
                <w:sz w:val="20"/>
                <w:szCs w:val="18"/>
              </w:rPr>
              <w:t xml:space="preserve"> </w:t>
            </w:r>
            <w:r w:rsidRPr="00DE1901">
              <w:rPr>
                <w:rFonts w:cs="Arial"/>
                <w:color w:val="000000"/>
                <w:sz w:val="20"/>
                <w:szCs w:val="18"/>
              </w:rPr>
              <w:t>дворовых</w:t>
            </w:r>
            <w:r w:rsidR="00FF4E71" w:rsidRPr="00DE1901">
              <w:rPr>
                <w:rFonts w:cs="Arial"/>
                <w:color w:val="000000"/>
                <w:sz w:val="20"/>
                <w:szCs w:val="18"/>
              </w:rPr>
              <w:t xml:space="preserve"> </w:t>
            </w:r>
            <w:r w:rsidRPr="00DE1901">
              <w:rPr>
                <w:rFonts w:cs="Arial"/>
                <w:color w:val="000000"/>
                <w:sz w:val="20"/>
                <w:szCs w:val="18"/>
              </w:rPr>
              <w:t>территорий</w:t>
            </w:r>
            <w:r w:rsidR="00FF4E71" w:rsidRPr="00DE1901">
              <w:rPr>
                <w:rFonts w:cs="Arial"/>
                <w:color w:val="000000"/>
                <w:sz w:val="20"/>
                <w:szCs w:val="18"/>
              </w:rPr>
              <w:t xml:space="preserve"> </w:t>
            </w:r>
            <w:r w:rsidRPr="00DE1901">
              <w:rPr>
                <w:rFonts w:cs="Arial"/>
                <w:color w:val="000000"/>
                <w:sz w:val="20"/>
                <w:szCs w:val="18"/>
              </w:rPr>
              <w:t>многоквартирных</w:t>
            </w:r>
            <w:r w:rsidR="00FF4E71" w:rsidRPr="00DE1901">
              <w:rPr>
                <w:rFonts w:cs="Arial"/>
                <w:color w:val="000000"/>
                <w:sz w:val="20"/>
                <w:szCs w:val="18"/>
              </w:rPr>
              <w:t xml:space="preserve"> </w:t>
            </w:r>
            <w:r w:rsidRPr="00DE1901">
              <w:rPr>
                <w:rFonts w:cs="Arial"/>
                <w:color w:val="000000"/>
                <w:sz w:val="20"/>
                <w:szCs w:val="18"/>
              </w:rPr>
              <w:t>домов,</w:t>
            </w:r>
            <w:r w:rsidR="00FF4E71" w:rsidRPr="00DE1901">
              <w:rPr>
                <w:rFonts w:cs="Arial"/>
                <w:color w:val="000000"/>
                <w:sz w:val="20"/>
                <w:szCs w:val="18"/>
              </w:rPr>
              <w:t xml:space="preserve"> </w:t>
            </w:r>
            <w:r w:rsidRPr="00DE1901">
              <w:rPr>
                <w:rFonts w:cs="Arial"/>
                <w:color w:val="000000"/>
                <w:sz w:val="20"/>
                <w:szCs w:val="18"/>
              </w:rPr>
              <w:t>проездов</w:t>
            </w:r>
            <w:r w:rsidR="00FF4E71" w:rsidRPr="00DE1901">
              <w:rPr>
                <w:rFonts w:cs="Arial"/>
                <w:color w:val="000000"/>
                <w:sz w:val="20"/>
                <w:szCs w:val="18"/>
              </w:rPr>
              <w:t xml:space="preserve"> </w:t>
            </w:r>
            <w:r w:rsidRPr="00DE1901">
              <w:rPr>
                <w:rFonts w:cs="Arial"/>
                <w:color w:val="000000"/>
                <w:sz w:val="20"/>
                <w:szCs w:val="18"/>
              </w:rPr>
              <w:t>к</w:t>
            </w:r>
            <w:r w:rsidR="00FF4E71" w:rsidRPr="00DE1901">
              <w:rPr>
                <w:rFonts w:cs="Arial"/>
                <w:color w:val="000000"/>
                <w:sz w:val="20"/>
                <w:szCs w:val="18"/>
              </w:rPr>
              <w:t xml:space="preserve"> </w:t>
            </w:r>
            <w:r w:rsidRPr="00DE1901">
              <w:rPr>
                <w:rFonts w:cs="Arial"/>
                <w:color w:val="000000"/>
                <w:sz w:val="20"/>
                <w:szCs w:val="18"/>
              </w:rPr>
              <w:t>дворовым</w:t>
            </w:r>
            <w:r w:rsidR="00FF4E71" w:rsidRPr="00DE1901">
              <w:rPr>
                <w:rFonts w:cs="Arial"/>
                <w:color w:val="000000"/>
                <w:sz w:val="20"/>
                <w:szCs w:val="18"/>
              </w:rPr>
              <w:t xml:space="preserve"> </w:t>
            </w:r>
            <w:r w:rsidRPr="00DE1901">
              <w:rPr>
                <w:rFonts w:cs="Arial"/>
                <w:color w:val="000000"/>
                <w:sz w:val="20"/>
                <w:szCs w:val="18"/>
              </w:rPr>
              <w:t>территориям</w:t>
            </w:r>
            <w:r w:rsidR="00FF4E71" w:rsidRPr="00DE1901">
              <w:rPr>
                <w:rFonts w:cs="Arial"/>
                <w:color w:val="000000"/>
                <w:sz w:val="20"/>
                <w:szCs w:val="18"/>
              </w:rPr>
              <w:t xml:space="preserve"> </w:t>
            </w:r>
            <w:r w:rsidRPr="00DE1901">
              <w:rPr>
                <w:rFonts w:cs="Arial"/>
                <w:color w:val="000000"/>
                <w:sz w:val="20"/>
                <w:szCs w:val="18"/>
              </w:rPr>
              <w:t>многоквартирных</w:t>
            </w:r>
            <w:r w:rsidR="00FF4E71" w:rsidRPr="00DE1901">
              <w:rPr>
                <w:rFonts w:cs="Arial"/>
                <w:color w:val="000000"/>
                <w:sz w:val="20"/>
                <w:szCs w:val="18"/>
              </w:rPr>
              <w:t xml:space="preserve"> </w:t>
            </w:r>
            <w:r w:rsidRPr="00DE1901">
              <w:rPr>
                <w:rFonts w:cs="Arial"/>
                <w:color w:val="000000"/>
                <w:sz w:val="20"/>
                <w:szCs w:val="18"/>
              </w:rPr>
              <w:t>домов</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p>
        </w:tc>
        <w:tc>
          <w:tcPr>
            <w:tcW w:w="316" w:type="pct"/>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val="restart"/>
            <w:tcBorders>
              <w:top w:val="single" w:sz="4" w:space="0" w:color="auto"/>
              <w:lef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Минтранс</w:t>
            </w:r>
            <w:r w:rsidR="00FF4E71" w:rsidRPr="00DE1901">
              <w:rPr>
                <w:rFonts w:cs="Arial"/>
                <w:color w:val="000000"/>
                <w:sz w:val="20"/>
                <w:szCs w:val="18"/>
              </w:rPr>
              <w:t xml:space="preserve"> </w:t>
            </w:r>
            <w:r w:rsidRPr="00DE1901">
              <w:rPr>
                <w:rFonts w:cs="Arial"/>
                <w:color w:val="000000"/>
                <w:sz w:val="20"/>
                <w:szCs w:val="18"/>
              </w:rPr>
              <w:t>Чувашии,</w:t>
            </w:r>
            <w:r w:rsidR="00FF4E71" w:rsidRPr="00DE1901">
              <w:rPr>
                <w:rFonts w:cs="Arial"/>
                <w:color w:val="000000"/>
                <w:sz w:val="20"/>
                <w:szCs w:val="18"/>
              </w:rPr>
              <w:t xml:space="preserve"> </w:t>
            </w:r>
            <w:r w:rsidRPr="00DE1901">
              <w:rPr>
                <w:rFonts w:cs="Arial"/>
                <w:color w:val="000000"/>
                <w:sz w:val="20"/>
                <w:szCs w:val="18"/>
              </w:rPr>
              <w:t>участники</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всего</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699,4</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132,9</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132,9</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664,4</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664,4</w:t>
            </w:r>
          </w:p>
        </w:tc>
      </w:tr>
      <w:tr w:rsidR="00CF1A15" w:rsidRPr="00DE1901" w:rsidTr="00CF1A15">
        <w:tblPrEx>
          <w:tblCellMar>
            <w:top w:w="0" w:type="dxa"/>
            <w:bottom w:w="0" w:type="dxa"/>
          </w:tblCellMar>
        </w:tblPrEx>
        <w:tc>
          <w:tcPr>
            <w:tcW w:w="308"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Ч2103S4210</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республиканский</w:t>
            </w:r>
            <w:r w:rsidR="00FF4E71" w:rsidRPr="00DE1901">
              <w:rPr>
                <w:rFonts w:cs="Arial"/>
                <w:color w:val="000000"/>
                <w:sz w:val="20"/>
                <w:szCs w:val="18"/>
              </w:rPr>
              <w:t xml:space="preserve"> </w:t>
            </w:r>
            <w:r w:rsidRPr="00DE1901">
              <w:rPr>
                <w:rFonts w:cs="Arial"/>
                <w:color w:val="000000"/>
                <w:sz w:val="20"/>
                <w:szCs w:val="18"/>
              </w:rPr>
              <w:t>бюджет</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614,4</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076,3</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076,3</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381,5</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r w:rsidR="00FF4E71" w:rsidRPr="00DE1901">
              <w:rPr>
                <w:rFonts w:cs="Arial"/>
                <w:color w:val="000000"/>
                <w:sz w:val="20"/>
                <w:szCs w:val="18"/>
              </w:rPr>
              <w:t xml:space="preserve"> </w:t>
            </w:r>
            <w:r w:rsidRPr="00DE1901">
              <w:rPr>
                <w:rFonts w:cs="Arial"/>
                <w:color w:val="000000"/>
                <w:sz w:val="20"/>
                <w:szCs w:val="18"/>
              </w:rPr>
              <w:t>381,5</w:t>
            </w:r>
          </w:p>
        </w:tc>
      </w:tr>
      <w:tr w:rsidR="00CF1A15" w:rsidRPr="00DE1901" w:rsidTr="00CF1A15">
        <w:tblPrEx>
          <w:tblCellMar>
            <w:top w:w="0" w:type="dxa"/>
            <w:bottom w:w="0" w:type="dxa"/>
          </w:tblCellMar>
        </w:tblPrEx>
        <w:tc>
          <w:tcPr>
            <w:tcW w:w="308" w:type="pct"/>
            <w:vMerge/>
            <w:tcBorders>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3"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16" w:type="pct"/>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322" w:type="pct"/>
            <w:gridSpan w:val="2"/>
            <w:vMerge/>
            <w:tcBorders>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c>
          <w:tcPr>
            <w:tcW w:w="181"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2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319"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Ч2103S4210</w:t>
            </w:r>
          </w:p>
        </w:tc>
        <w:tc>
          <w:tcPr>
            <w:tcW w:w="22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18"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местный</w:t>
            </w:r>
            <w:r w:rsidR="00FF4E71" w:rsidRPr="00DE1901">
              <w:rPr>
                <w:rFonts w:cs="Arial"/>
                <w:color w:val="000000"/>
                <w:sz w:val="20"/>
                <w:szCs w:val="18"/>
              </w:rPr>
              <w:t xml:space="preserve"> </w:t>
            </w:r>
            <w:r w:rsidRPr="00DE1901">
              <w:rPr>
                <w:rFonts w:cs="Arial"/>
                <w:color w:val="000000"/>
                <w:sz w:val="20"/>
                <w:szCs w:val="18"/>
              </w:rPr>
              <w:t>бюджет</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85,0</w:t>
            </w:r>
          </w:p>
        </w:tc>
        <w:tc>
          <w:tcPr>
            <w:tcW w:w="500" w:type="pct"/>
            <w:gridSpan w:val="2"/>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56,6</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56,6</w:t>
            </w:r>
          </w:p>
        </w:tc>
        <w:tc>
          <w:tcPr>
            <w:tcW w:w="455"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283,0,</w:t>
            </w:r>
          </w:p>
        </w:tc>
        <w:tc>
          <w:tcPr>
            <w:tcW w:w="40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283,0</w:t>
            </w:r>
          </w:p>
        </w:tc>
      </w:tr>
      <w:tr w:rsidR="00BE47BD"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1.7.1</w:t>
            </w:r>
          </w:p>
        </w:tc>
        <w:tc>
          <w:tcPr>
            <w:tcW w:w="4692" w:type="pct"/>
            <w:gridSpan w:val="18"/>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Выполнение</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работ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ремонту</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дворовых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территорий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ул.</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Лескова,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д.3</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г.Мариинский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Посад</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365,0</w:t>
            </w:r>
            <w:r w:rsidR="00FF4E71" w:rsidRPr="00DE1901">
              <w:rPr>
                <w:rFonts w:ascii="Arial" w:hAnsi="Arial" w:cs="Arial"/>
                <w:bCs/>
                <w:color w:val="000000"/>
                <w:sz w:val="20"/>
                <w:szCs w:val="18"/>
              </w:rPr>
              <w:t xml:space="preserve"> </w:t>
            </w:r>
            <w:proofErr w:type="spellStart"/>
            <w:r w:rsidRPr="00DE1901">
              <w:rPr>
                <w:rFonts w:ascii="Arial" w:hAnsi="Arial" w:cs="Arial"/>
                <w:bCs/>
                <w:color w:val="000000"/>
                <w:sz w:val="20"/>
                <w:szCs w:val="18"/>
              </w:rPr>
              <w:t>кв.м</w:t>
            </w:r>
            <w:proofErr w:type="spellEnd"/>
            <w:r w:rsidRPr="00DE1901">
              <w:rPr>
                <w:rFonts w:ascii="Arial" w:hAnsi="Arial" w:cs="Arial"/>
                <w:bCs/>
                <w:color w:val="000000"/>
                <w:sz w:val="20"/>
                <w:szCs w:val="18"/>
              </w:rPr>
              <w:t>.</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(2023</w:t>
            </w:r>
            <w:r w:rsidR="00FF4E71" w:rsidRPr="00DE1901">
              <w:rPr>
                <w:rFonts w:ascii="Arial" w:hAnsi="Arial" w:cs="Arial"/>
                <w:bCs/>
                <w:color w:val="000000"/>
                <w:sz w:val="20"/>
                <w:szCs w:val="18"/>
              </w:rPr>
              <w:t xml:space="preserve"> </w:t>
            </w:r>
            <w:proofErr w:type="gramStart"/>
            <w:r w:rsidRPr="00DE1901">
              <w:rPr>
                <w:rFonts w:ascii="Arial" w:hAnsi="Arial" w:cs="Arial"/>
                <w:bCs/>
                <w:color w:val="000000"/>
                <w:sz w:val="20"/>
                <w:szCs w:val="18"/>
              </w:rPr>
              <w:t>г.)*</w:t>
            </w:r>
            <w:proofErr w:type="gramEnd"/>
          </w:p>
          <w:p w:rsidR="00BE47BD" w:rsidRPr="00DE1901" w:rsidRDefault="00BE47BD" w:rsidP="00DE1901">
            <w:pPr>
              <w:spacing w:after="0" w:line="240" w:lineRule="auto"/>
              <w:jc w:val="center"/>
              <w:rPr>
                <w:rFonts w:ascii="Arial" w:hAnsi="Arial" w:cs="Arial"/>
                <w:bCs/>
                <w:color w:val="000000"/>
                <w:sz w:val="20"/>
                <w:szCs w:val="18"/>
              </w:rPr>
            </w:pPr>
          </w:p>
        </w:tc>
      </w:tr>
      <w:tr w:rsidR="00BE47BD"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1.7.2</w:t>
            </w:r>
          </w:p>
        </w:tc>
        <w:tc>
          <w:tcPr>
            <w:tcW w:w="4692" w:type="pct"/>
            <w:gridSpan w:val="18"/>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Выполнение</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работ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ремонту</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дворовых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территорий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ул.</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Ярославская,</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г.Мариинский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Посад</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365,0</w:t>
            </w:r>
            <w:r w:rsidR="00FF4E71" w:rsidRPr="00DE1901">
              <w:rPr>
                <w:rFonts w:ascii="Arial" w:hAnsi="Arial" w:cs="Arial"/>
                <w:bCs/>
                <w:color w:val="000000"/>
                <w:sz w:val="20"/>
                <w:szCs w:val="18"/>
              </w:rPr>
              <w:t xml:space="preserve"> </w:t>
            </w:r>
            <w:proofErr w:type="spellStart"/>
            <w:r w:rsidRPr="00DE1901">
              <w:rPr>
                <w:rFonts w:ascii="Arial" w:hAnsi="Arial" w:cs="Arial"/>
                <w:bCs/>
                <w:color w:val="000000"/>
                <w:sz w:val="20"/>
                <w:szCs w:val="18"/>
              </w:rPr>
              <w:t>кв.м</w:t>
            </w:r>
            <w:proofErr w:type="spellEnd"/>
            <w:r w:rsidRPr="00DE1901">
              <w:rPr>
                <w:rFonts w:ascii="Arial" w:hAnsi="Arial" w:cs="Arial"/>
                <w:bCs/>
                <w:color w:val="000000"/>
                <w:sz w:val="20"/>
                <w:szCs w:val="18"/>
              </w:rPr>
              <w:t>.</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(2023</w:t>
            </w:r>
            <w:r w:rsidR="00FF4E71" w:rsidRPr="00DE1901">
              <w:rPr>
                <w:rFonts w:ascii="Arial" w:hAnsi="Arial" w:cs="Arial"/>
                <w:bCs/>
                <w:color w:val="000000"/>
                <w:sz w:val="20"/>
                <w:szCs w:val="18"/>
              </w:rPr>
              <w:t xml:space="preserve"> </w:t>
            </w:r>
            <w:proofErr w:type="gramStart"/>
            <w:r w:rsidRPr="00DE1901">
              <w:rPr>
                <w:rFonts w:ascii="Arial" w:hAnsi="Arial" w:cs="Arial"/>
                <w:bCs/>
                <w:color w:val="000000"/>
                <w:sz w:val="20"/>
                <w:szCs w:val="18"/>
              </w:rPr>
              <w:t>г.)*</w:t>
            </w:r>
            <w:proofErr w:type="gramEnd"/>
          </w:p>
          <w:p w:rsidR="00BE47BD" w:rsidRPr="00DE1901" w:rsidRDefault="00BE47BD" w:rsidP="00DE1901">
            <w:pPr>
              <w:spacing w:after="0" w:line="240" w:lineRule="auto"/>
              <w:jc w:val="center"/>
              <w:rPr>
                <w:rFonts w:ascii="Arial" w:hAnsi="Arial" w:cs="Arial"/>
                <w:bCs/>
                <w:color w:val="000000"/>
                <w:sz w:val="20"/>
                <w:szCs w:val="18"/>
              </w:rPr>
            </w:pPr>
          </w:p>
        </w:tc>
      </w:tr>
      <w:tr w:rsidR="00BE47BD"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1.7.3</w:t>
            </w:r>
          </w:p>
        </w:tc>
        <w:tc>
          <w:tcPr>
            <w:tcW w:w="4692" w:type="pct"/>
            <w:gridSpan w:val="18"/>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Выполнение</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работ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ремонту</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дворовых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территорий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ул.</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Чкалова,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д.19А,</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21,36,38</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г.Мариинский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Посад</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1</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230,6</w:t>
            </w:r>
            <w:r w:rsidR="00FF4E71" w:rsidRPr="00DE1901">
              <w:rPr>
                <w:rFonts w:ascii="Arial" w:hAnsi="Arial" w:cs="Arial"/>
                <w:bCs/>
                <w:color w:val="000000"/>
                <w:sz w:val="20"/>
                <w:szCs w:val="18"/>
              </w:rPr>
              <w:t xml:space="preserve"> </w:t>
            </w:r>
            <w:proofErr w:type="spellStart"/>
            <w:r w:rsidRPr="00DE1901">
              <w:rPr>
                <w:rFonts w:ascii="Arial" w:hAnsi="Arial" w:cs="Arial"/>
                <w:bCs/>
                <w:color w:val="000000"/>
                <w:sz w:val="20"/>
                <w:szCs w:val="18"/>
              </w:rPr>
              <w:t>кв.м</w:t>
            </w:r>
            <w:proofErr w:type="spellEnd"/>
            <w:r w:rsidRPr="00DE1901">
              <w:rPr>
                <w:rFonts w:ascii="Arial" w:hAnsi="Arial" w:cs="Arial"/>
                <w:bCs/>
                <w:color w:val="000000"/>
                <w:sz w:val="20"/>
                <w:szCs w:val="18"/>
              </w:rPr>
              <w:t>.</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(2023</w:t>
            </w:r>
            <w:r w:rsidR="00FF4E71" w:rsidRPr="00DE1901">
              <w:rPr>
                <w:rFonts w:ascii="Arial" w:hAnsi="Arial" w:cs="Arial"/>
                <w:bCs/>
                <w:color w:val="000000"/>
                <w:sz w:val="20"/>
                <w:szCs w:val="18"/>
              </w:rPr>
              <w:t xml:space="preserve"> </w:t>
            </w:r>
            <w:proofErr w:type="gramStart"/>
            <w:r w:rsidRPr="00DE1901">
              <w:rPr>
                <w:rFonts w:ascii="Arial" w:hAnsi="Arial" w:cs="Arial"/>
                <w:bCs/>
                <w:color w:val="000000"/>
                <w:sz w:val="20"/>
                <w:szCs w:val="18"/>
              </w:rPr>
              <w:t>г.)*</w:t>
            </w:r>
            <w:proofErr w:type="gramEnd"/>
          </w:p>
          <w:p w:rsidR="00BE47BD" w:rsidRPr="00DE1901" w:rsidRDefault="00BE47BD" w:rsidP="00DE1901">
            <w:pPr>
              <w:spacing w:after="0" w:line="240" w:lineRule="auto"/>
              <w:jc w:val="center"/>
              <w:rPr>
                <w:rFonts w:ascii="Arial" w:hAnsi="Arial" w:cs="Arial"/>
                <w:bCs/>
                <w:color w:val="000000"/>
                <w:sz w:val="20"/>
                <w:szCs w:val="18"/>
              </w:rPr>
            </w:pPr>
          </w:p>
        </w:tc>
      </w:tr>
      <w:tr w:rsidR="00BE47BD" w:rsidRPr="00DE1901" w:rsidTr="00CF1A15">
        <w:tblPrEx>
          <w:tblCellMar>
            <w:top w:w="0" w:type="dxa"/>
            <w:bottom w:w="0" w:type="dxa"/>
          </w:tblCellMar>
        </w:tblPrEx>
        <w:trPr>
          <w:cantSplit/>
        </w:trPr>
        <w:tc>
          <w:tcPr>
            <w:tcW w:w="308"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1.7.4</w:t>
            </w:r>
          </w:p>
        </w:tc>
        <w:tc>
          <w:tcPr>
            <w:tcW w:w="4692" w:type="pct"/>
            <w:gridSpan w:val="18"/>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bCs/>
                <w:color w:val="000000"/>
                <w:sz w:val="20"/>
                <w:szCs w:val="18"/>
              </w:rPr>
            </w:pPr>
            <w:r w:rsidRPr="00DE1901">
              <w:rPr>
                <w:rFonts w:ascii="Arial" w:hAnsi="Arial" w:cs="Arial"/>
                <w:bCs/>
                <w:color w:val="000000"/>
                <w:sz w:val="20"/>
                <w:szCs w:val="18"/>
              </w:rPr>
              <w:t>Выполнение</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работ</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ремонту</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дворовых</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территорий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в</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г.Мариинский</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Посад</w:t>
            </w:r>
            <w:r w:rsidR="00FF4E71" w:rsidRPr="00DE1901">
              <w:rPr>
                <w:rFonts w:ascii="Arial" w:hAnsi="Arial" w:cs="Arial"/>
                <w:bCs/>
                <w:color w:val="000000"/>
                <w:sz w:val="20"/>
                <w:szCs w:val="18"/>
              </w:rPr>
              <w:t xml:space="preserve"> </w:t>
            </w:r>
            <w:r w:rsidRPr="00DE1901">
              <w:rPr>
                <w:rFonts w:ascii="Arial" w:hAnsi="Arial" w:cs="Arial"/>
                <w:bCs/>
                <w:color w:val="000000"/>
                <w:sz w:val="20"/>
                <w:szCs w:val="18"/>
              </w:rPr>
              <w:t>(2026-2035</w:t>
            </w:r>
            <w:r w:rsidR="00FF4E71" w:rsidRPr="00DE1901">
              <w:rPr>
                <w:rFonts w:ascii="Arial" w:hAnsi="Arial" w:cs="Arial"/>
                <w:bCs/>
                <w:color w:val="000000"/>
                <w:sz w:val="20"/>
                <w:szCs w:val="18"/>
              </w:rPr>
              <w:t xml:space="preserve"> </w:t>
            </w:r>
            <w:proofErr w:type="spellStart"/>
            <w:r w:rsidRPr="00DE1901">
              <w:rPr>
                <w:rFonts w:ascii="Arial" w:hAnsi="Arial" w:cs="Arial"/>
                <w:bCs/>
                <w:color w:val="000000"/>
                <w:sz w:val="20"/>
                <w:szCs w:val="18"/>
              </w:rPr>
              <w:t>г.г</w:t>
            </w:r>
            <w:proofErr w:type="spellEnd"/>
            <w:r w:rsidRPr="00DE1901">
              <w:rPr>
                <w:rFonts w:ascii="Arial" w:hAnsi="Arial" w:cs="Arial"/>
                <w:bCs/>
                <w:color w:val="000000"/>
                <w:sz w:val="20"/>
                <w:szCs w:val="18"/>
              </w:rPr>
              <w:t>.)*</w:t>
            </w:r>
          </w:p>
        </w:tc>
      </w:tr>
    </w:tbl>
    <w:p w:rsidR="00C709DD" w:rsidRPr="00762C4B" w:rsidRDefault="00C709DD" w:rsidP="00DE1901">
      <w:pPr>
        <w:spacing w:after="0" w:line="240" w:lineRule="auto"/>
        <w:rPr>
          <w:rFonts w:ascii="Arial" w:hAnsi="Arial" w:cs="Arial"/>
          <w:color w:val="000000"/>
          <w:sz w:val="20"/>
        </w:rPr>
      </w:pPr>
    </w:p>
    <w:p w:rsidR="00762C4B" w:rsidRDefault="00BE47BD" w:rsidP="00DE1901">
      <w:pPr>
        <w:spacing w:after="0" w:line="240" w:lineRule="auto"/>
        <w:jc w:val="right"/>
        <w:rPr>
          <w:rFonts w:ascii="Arial" w:hAnsi="Arial" w:cs="Arial"/>
          <w:color w:val="000000"/>
          <w:sz w:val="20"/>
        </w:rPr>
      </w:pPr>
      <w:r w:rsidRPr="00762C4B">
        <w:rPr>
          <w:rFonts w:ascii="Arial" w:hAnsi="Arial" w:cs="Arial"/>
          <w:color w:val="000000"/>
          <w:sz w:val="20"/>
        </w:rPr>
        <w:t>*</w:t>
      </w:r>
      <w:r w:rsidR="00FF4E71" w:rsidRPr="00762C4B">
        <w:rPr>
          <w:rFonts w:ascii="Arial" w:hAnsi="Arial" w:cs="Arial"/>
          <w:color w:val="000000"/>
          <w:sz w:val="20"/>
        </w:rPr>
        <w:t xml:space="preserve"> </w:t>
      </w:r>
      <w:r w:rsidRPr="00762C4B">
        <w:rPr>
          <w:rFonts w:ascii="Arial" w:hAnsi="Arial" w:cs="Arial"/>
          <w:color w:val="000000"/>
          <w:sz w:val="20"/>
        </w:rPr>
        <w:t>Мероприятия</w:t>
      </w:r>
      <w:r w:rsidR="00FF4E71" w:rsidRPr="00762C4B">
        <w:rPr>
          <w:rFonts w:ascii="Arial" w:hAnsi="Arial" w:cs="Arial"/>
          <w:color w:val="000000"/>
          <w:sz w:val="20"/>
        </w:rPr>
        <w:t xml:space="preserve"> </w:t>
      </w:r>
      <w:r w:rsidRPr="00762C4B">
        <w:rPr>
          <w:rFonts w:ascii="Arial" w:hAnsi="Arial" w:cs="Arial"/>
          <w:color w:val="000000"/>
          <w:sz w:val="20"/>
        </w:rPr>
        <w:t>подлежат</w:t>
      </w:r>
      <w:r w:rsidR="00FF4E71" w:rsidRPr="00762C4B">
        <w:rPr>
          <w:rFonts w:ascii="Arial" w:hAnsi="Arial" w:cs="Arial"/>
          <w:color w:val="000000"/>
          <w:sz w:val="20"/>
        </w:rPr>
        <w:t xml:space="preserve"> </w:t>
      </w:r>
      <w:r w:rsidRPr="00762C4B">
        <w:rPr>
          <w:rFonts w:ascii="Arial" w:hAnsi="Arial" w:cs="Arial"/>
          <w:color w:val="000000"/>
          <w:sz w:val="20"/>
        </w:rPr>
        <w:t>уточнению</w:t>
      </w:r>
      <w:r w:rsidR="00FF4E71" w:rsidRPr="00762C4B">
        <w:rPr>
          <w:rFonts w:ascii="Arial" w:hAnsi="Arial" w:cs="Arial"/>
          <w:color w:val="000000"/>
          <w:sz w:val="20"/>
        </w:rPr>
        <w:t xml:space="preserve"> </w:t>
      </w:r>
      <w:r w:rsidRPr="00762C4B">
        <w:rPr>
          <w:rFonts w:ascii="Arial" w:hAnsi="Arial" w:cs="Arial"/>
          <w:color w:val="000000"/>
          <w:sz w:val="20"/>
        </w:rPr>
        <w:t>каждые</w:t>
      </w:r>
      <w:r w:rsidR="00FF4E71" w:rsidRPr="00762C4B">
        <w:rPr>
          <w:rFonts w:ascii="Arial" w:hAnsi="Arial" w:cs="Arial"/>
          <w:color w:val="000000"/>
          <w:sz w:val="20"/>
        </w:rPr>
        <w:t xml:space="preserve"> </w:t>
      </w:r>
      <w:r w:rsidRPr="00762C4B">
        <w:rPr>
          <w:rFonts w:ascii="Arial" w:hAnsi="Arial" w:cs="Arial"/>
          <w:color w:val="000000"/>
          <w:sz w:val="20"/>
        </w:rPr>
        <w:t>три</w:t>
      </w:r>
      <w:r w:rsidR="00FF4E71" w:rsidRPr="00762C4B">
        <w:rPr>
          <w:rFonts w:ascii="Arial" w:hAnsi="Arial" w:cs="Arial"/>
          <w:color w:val="000000"/>
          <w:sz w:val="20"/>
        </w:rPr>
        <w:t xml:space="preserve"> </w:t>
      </w:r>
      <w:r w:rsidRPr="00762C4B">
        <w:rPr>
          <w:rFonts w:ascii="Arial" w:hAnsi="Arial" w:cs="Arial"/>
          <w:color w:val="000000"/>
          <w:sz w:val="20"/>
        </w:rPr>
        <w:t>года</w:t>
      </w:r>
      <w:bookmarkStart w:id="49" w:name="sub_5000"/>
    </w:p>
    <w:p w:rsidR="00762C4B" w:rsidRDefault="00762C4B" w:rsidP="00DE1901">
      <w:pPr>
        <w:spacing w:after="0" w:line="240" w:lineRule="auto"/>
        <w:jc w:val="right"/>
        <w:rPr>
          <w:rFonts w:ascii="Arial" w:hAnsi="Arial" w:cs="Arial"/>
          <w:color w:val="000000"/>
          <w:sz w:val="20"/>
        </w:rPr>
      </w:pPr>
    </w:p>
    <w:p w:rsidR="00BE47BD" w:rsidRPr="00762C4B" w:rsidRDefault="00BE47BD" w:rsidP="00762C4B">
      <w:pPr>
        <w:spacing w:after="0" w:line="240" w:lineRule="auto"/>
        <w:ind w:left="8222"/>
        <w:jc w:val="center"/>
        <w:rPr>
          <w:rStyle w:val="ae"/>
          <w:rFonts w:ascii="Arial" w:hAnsi="Arial" w:cs="Arial"/>
          <w:b w:val="0"/>
          <w:color w:val="000000"/>
          <w:sz w:val="20"/>
        </w:rPr>
      </w:pPr>
      <w:r w:rsidRPr="00762C4B">
        <w:rPr>
          <w:rStyle w:val="ae"/>
          <w:rFonts w:ascii="Arial" w:hAnsi="Arial" w:cs="Arial"/>
          <w:b w:val="0"/>
          <w:color w:val="000000"/>
          <w:sz w:val="20"/>
        </w:rPr>
        <w:lastRenderedPageBreak/>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4</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hyperlink w:anchor="sub_1000" w:history="1">
        <w:r w:rsidRPr="00762C4B">
          <w:rPr>
            <w:rStyle w:val="af1"/>
            <w:rFonts w:ascii="Arial" w:hAnsi="Arial" w:cs="Arial"/>
            <w:color w:val="000000"/>
          </w:rPr>
          <w:t>муниципальной</w:t>
        </w:r>
        <w:r w:rsidR="00FF4E71" w:rsidRPr="00762C4B">
          <w:rPr>
            <w:rStyle w:val="af1"/>
            <w:rFonts w:ascii="Arial" w:hAnsi="Arial" w:cs="Arial"/>
            <w:color w:val="000000"/>
          </w:rPr>
          <w:t xml:space="preserve"> </w:t>
        </w:r>
        <w:r w:rsidRPr="00762C4B">
          <w:rPr>
            <w:rStyle w:val="af1"/>
            <w:rFonts w:ascii="Arial" w:hAnsi="Arial" w:cs="Arial"/>
            <w:color w:val="000000"/>
          </w:rPr>
          <w:t>программе</w:t>
        </w:r>
      </w:hyperlink>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"Развитие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транспортной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системы"</w:t>
      </w:r>
    </w:p>
    <w:p w:rsidR="00BE47BD" w:rsidRPr="00762C4B" w:rsidRDefault="00BE47BD" w:rsidP="00762C4B">
      <w:pPr>
        <w:spacing w:after="0" w:line="240" w:lineRule="auto"/>
        <w:ind w:left="8222"/>
        <w:jc w:val="center"/>
        <w:rPr>
          <w:rStyle w:val="ae"/>
          <w:rFonts w:ascii="Arial" w:hAnsi="Arial" w:cs="Arial"/>
          <w:b w:val="0"/>
          <w:color w:val="000000"/>
          <w:sz w:val="20"/>
        </w:rPr>
      </w:pPr>
      <w:r w:rsidRPr="00762C4B">
        <w:rPr>
          <w:rStyle w:val="ae"/>
          <w:rFonts w:ascii="Arial" w:hAnsi="Arial" w:cs="Arial"/>
          <w:b w:val="0"/>
          <w:color w:val="000000"/>
          <w:sz w:val="20"/>
        </w:rPr>
        <w:t>Мариинско-Посадского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округа</w:t>
      </w:r>
    </w:p>
    <w:p w:rsidR="00C709DD" w:rsidRPr="00762C4B" w:rsidRDefault="00BE47BD" w:rsidP="00762C4B">
      <w:pPr>
        <w:spacing w:after="0" w:line="240" w:lineRule="auto"/>
        <w:ind w:left="8222"/>
        <w:jc w:val="center"/>
        <w:rPr>
          <w:rFonts w:ascii="Arial" w:hAnsi="Arial" w:cs="Arial"/>
          <w:color w:val="000000"/>
          <w:sz w:val="20"/>
        </w:rPr>
      </w:pPr>
      <w:r w:rsidRPr="00762C4B">
        <w:rPr>
          <w:rStyle w:val="ae"/>
          <w:rFonts w:ascii="Arial" w:hAnsi="Arial" w:cs="Arial"/>
          <w:b w:val="0"/>
          <w:color w:val="000000"/>
          <w:sz w:val="20"/>
        </w:rPr>
        <w:t>Чувашской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Республики</w:t>
      </w:r>
      <w:bookmarkEnd w:id="49"/>
    </w:p>
    <w:p w:rsidR="00762C4B" w:rsidRDefault="00762C4B" w:rsidP="00DE1901">
      <w:pPr>
        <w:pStyle w:val="12"/>
        <w:spacing w:line="240" w:lineRule="auto"/>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Подпрограмма</w:t>
      </w:r>
      <w:r w:rsidRPr="00DE1901">
        <w:rPr>
          <w:rFonts w:ascii="Arial" w:hAnsi="Arial" w:cs="Arial"/>
          <w:color w:val="000000"/>
          <w:sz w:val="20"/>
        </w:rPr>
        <w:br/>
        <w:t>"Безопасность</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pStyle w:val="12"/>
        <w:spacing w:line="240" w:lineRule="auto"/>
        <w:rPr>
          <w:rFonts w:ascii="Arial" w:hAnsi="Arial" w:cs="Arial"/>
          <w:color w:val="000000"/>
          <w:sz w:val="20"/>
        </w:rPr>
      </w:pPr>
      <w:bookmarkStart w:id="50" w:name="sub_510"/>
      <w:r w:rsidRPr="00DE1901">
        <w:rPr>
          <w:rFonts w:ascii="Arial" w:hAnsi="Arial" w:cs="Arial"/>
          <w:color w:val="000000"/>
          <w:sz w:val="20"/>
        </w:rPr>
        <w:t>Паспорт</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bookmarkEnd w:id="50"/>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25"/>
        <w:gridCol w:w="8934"/>
      </w:tblGrid>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w:t>
            </w:r>
            <w:r w:rsidRPr="00DE1901">
              <w:rPr>
                <w:rFonts w:ascii="Arial" w:hAnsi="Arial" w:cs="Arial"/>
                <w:color w:val="000000"/>
                <w:sz w:val="20"/>
              </w:rPr>
              <w:t>с</w:t>
            </w:r>
            <w:r w:rsidRPr="00DE1901">
              <w:rPr>
                <w:rFonts w:ascii="Arial" w:hAnsi="Arial" w:cs="Arial"/>
                <w:color w:val="000000"/>
                <w:sz w:val="20"/>
              </w:rPr>
              <w:t>публики</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Соисполнители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образования,</w:t>
            </w:r>
            <w:r w:rsidR="00FF4E71" w:rsidRPr="00DE1901">
              <w:rPr>
                <w:rFonts w:ascii="Arial" w:hAnsi="Arial" w:cs="Arial"/>
                <w:b w:val="0"/>
                <w:i/>
                <w:color w:val="000000"/>
                <w:sz w:val="20"/>
              </w:rPr>
              <w:t xml:space="preserve"> </w:t>
            </w:r>
            <w:r w:rsidRPr="00DE1901">
              <w:rPr>
                <w:rFonts w:ascii="Arial" w:hAnsi="Arial" w:cs="Arial"/>
                <w:b w:val="0"/>
                <w:i/>
                <w:color w:val="000000"/>
                <w:sz w:val="20"/>
              </w:rPr>
              <w:t>молодежной</w:t>
            </w:r>
            <w:r w:rsidR="00FF4E71" w:rsidRPr="00DE1901">
              <w:rPr>
                <w:rFonts w:ascii="Arial" w:hAnsi="Arial" w:cs="Arial"/>
                <w:b w:val="0"/>
                <w:i/>
                <w:color w:val="000000"/>
                <w:sz w:val="20"/>
              </w:rPr>
              <w:t xml:space="preserve"> </w:t>
            </w:r>
            <w:r w:rsidRPr="00DE1901">
              <w:rPr>
                <w:rFonts w:ascii="Arial" w:hAnsi="Arial" w:cs="Arial"/>
                <w:b w:val="0"/>
                <w:i/>
                <w:color w:val="000000"/>
                <w:sz w:val="20"/>
              </w:rPr>
              <w:t>политики</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спорта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w:t>
            </w:r>
            <w:r w:rsidR="00FF4E71" w:rsidRPr="00DE1901">
              <w:rPr>
                <w:rFonts w:ascii="Arial" w:hAnsi="Arial" w:cs="Arial"/>
                <w:b w:val="0"/>
                <w:i/>
                <w:color w:val="000000"/>
                <w:sz w:val="20"/>
              </w:rPr>
              <w:t xml:space="preserve"> </w:t>
            </w:r>
            <w:r w:rsidRPr="00DE1901">
              <w:rPr>
                <w:rFonts w:ascii="Arial" w:hAnsi="Arial" w:cs="Arial"/>
                <w:b w:val="0"/>
                <w:i/>
                <w:color w:val="000000"/>
                <w:sz w:val="20"/>
              </w:rPr>
              <w:t>-</w:t>
            </w:r>
            <w:r w:rsidR="00FF4E71" w:rsidRPr="00DE1901">
              <w:rPr>
                <w:rFonts w:ascii="Arial" w:hAnsi="Arial" w:cs="Arial"/>
                <w:b w:val="0"/>
                <w:i/>
                <w:color w:val="000000"/>
                <w:sz w:val="20"/>
              </w:rPr>
              <w:t xml:space="preserve"> </w:t>
            </w:r>
            <w:r w:rsidRPr="00DE1901">
              <w:rPr>
                <w:rFonts w:ascii="Arial" w:hAnsi="Arial" w:cs="Arial"/>
                <w:b w:val="0"/>
                <w:i/>
                <w:color w:val="000000"/>
                <w:sz w:val="20"/>
              </w:rPr>
              <w:t>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Финансовый</w:t>
            </w:r>
            <w:r w:rsidR="00FF4E71" w:rsidRPr="00DE1901">
              <w:rPr>
                <w:rFonts w:ascii="Arial" w:hAnsi="Arial" w:cs="Arial"/>
                <w:b w:val="0"/>
                <w:i/>
                <w:color w:val="000000"/>
                <w:sz w:val="20"/>
              </w:rPr>
              <w:t xml:space="preserve"> </w:t>
            </w: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w:t>
            </w:r>
            <w:r w:rsidR="00FF4E71" w:rsidRPr="00DE1901">
              <w:rPr>
                <w:rFonts w:ascii="Arial" w:hAnsi="Arial" w:cs="Arial"/>
                <w:b w:val="0"/>
                <w:i/>
                <w:color w:val="000000"/>
                <w:sz w:val="20"/>
              </w:rPr>
              <w:t xml:space="preserve"> </w:t>
            </w:r>
            <w:r w:rsidRPr="00DE1901">
              <w:rPr>
                <w:rFonts w:ascii="Arial" w:hAnsi="Arial" w:cs="Arial"/>
                <w:b w:val="0"/>
                <w:i/>
                <w:color w:val="000000"/>
                <w:sz w:val="20"/>
              </w:rPr>
              <w:t>-Посадского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Участники</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p>
        </w:tc>
        <w:tc>
          <w:tcPr>
            <w:tcW w:w="3129" w:type="pct"/>
            <w:vAlign w:val="center"/>
          </w:tcPr>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строительства,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дорожного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хозяйства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благоустройства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w:t>
            </w:r>
            <w:r w:rsidR="00FF4E71" w:rsidRPr="00DE1901">
              <w:rPr>
                <w:rFonts w:ascii="Arial" w:hAnsi="Arial" w:cs="Arial"/>
                <w:b w:val="0"/>
                <w:i/>
                <w:color w:val="000000"/>
                <w:sz w:val="20"/>
              </w:rPr>
              <w:t xml:space="preserve"> </w:t>
            </w:r>
            <w:r w:rsidRPr="00DE1901">
              <w:rPr>
                <w:rFonts w:ascii="Arial" w:hAnsi="Arial" w:cs="Arial"/>
                <w:b w:val="0"/>
                <w:i/>
                <w:color w:val="000000"/>
                <w:sz w:val="20"/>
              </w:rPr>
              <w:t>-</w:t>
            </w:r>
            <w:r w:rsidR="00FF4E71" w:rsidRPr="00DE1901">
              <w:rPr>
                <w:rFonts w:ascii="Arial" w:hAnsi="Arial" w:cs="Arial"/>
                <w:b w:val="0"/>
                <w:i/>
                <w:color w:val="000000"/>
                <w:sz w:val="20"/>
              </w:rPr>
              <w:t xml:space="preserve"> </w:t>
            </w:r>
            <w:r w:rsidRPr="00DE1901">
              <w:rPr>
                <w:rFonts w:ascii="Arial" w:hAnsi="Arial" w:cs="Arial"/>
                <w:b w:val="0"/>
                <w:i/>
                <w:color w:val="000000"/>
                <w:sz w:val="20"/>
              </w:rPr>
              <w:t>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pStyle w:val="22"/>
              <w:shd w:val="clear" w:color="auto" w:fill="FFFFFF"/>
              <w:jc w:val="center"/>
              <w:rPr>
                <w:rFonts w:ascii="Arial" w:hAnsi="Arial" w:cs="Arial"/>
                <w:b w:val="0"/>
                <w:i/>
                <w:color w:val="000000"/>
                <w:sz w:val="20"/>
              </w:rPr>
            </w:pPr>
            <w:r w:rsidRPr="00DE1901">
              <w:rPr>
                <w:rFonts w:ascii="Arial" w:hAnsi="Arial" w:cs="Arial"/>
                <w:b w:val="0"/>
                <w:i/>
                <w:color w:val="000000"/>
                <w:sz w:val="20"/>
              </w:rPr>
              <w:t>Отдел</w:t>
            </w:r>
            <w:r w:rsidR="00FF4E71" w:rsidRPr="00DE1901">
              <w:rPr>
                <w:rFonts w:ascii="Arial" w:hAnsi="Arial" w:cs="Arial"/>
                <w:b w:val="0"/>
                <w:i/>
                <w:color w:val="000000"/>
                <w:sz w:val="20"/>
              </w:rPr>
              <w:t xml:space="preserve"> </w:t>
            </w:r>
            <w:r w:rsidRPr="00DE1901">
              <w:rPr>
                <w:rFonts w:ascii="Arial" w:hAnsi="Arial" w:cs="Arial"/>
                <w:b w:val="0"/>
                <w:i/>
                <w:color w:val="000000"/>
                <w:sz w:val="20"/>
              </w:rPr>
              <w:t>образования,</w:t>
            </w:r>
            <w:r w:rsidR="00FF4E71" w:rsidRPr="00DE1901">
              <w:rPr>
                <w:rFonts w:ascii="Arial" w:hAnsi="Arial" w:cs="Arial"/>
                <w:b w:val="0"/>
                <w:i/>
                <w:color w:val="000000"/>
                <w:sz w:val="20"/>
              </w:rPr>
              <w:t xml:space="preserve"> </w:t>
            </w:r>
            <w:r w:rsidRPr="00DE1901">
              <w:rPr>
                <w:rFonts w:ascii="Arial" w:hAnsi="Arial" w:cs="Arial"/>
                <w:b w:val="0"/>
                <w:i/>
                <w:color w:val="000000"/>
                <w:sz w:val="20"/>
              </w:rPr>
              <w:t>молодежной</w:t>
            </w:r>
            <w:r w:rsidR="00FF4E71" w:rsidRPr="00DE1901">
              <w:rPr>
                <w:rFonts w:ascii="Arial" w:hAnsi="Arial" w:cs="Arial"/>
                <w:b w:val="0"/>
                <w:i/>
                <w:color w:val="000000"/>
                <w:sz w:val="20"/>
              </w:rPr>
              <w:t xml:space="preserve"> </w:t>
            </w:r>
            <w:r w:rsidRPr="00DE1901">
              <w:rPr>
                <w:rFonts w:ascii="Arial" w:hAnsi="Arial" w:cs="Arial"/>
                <w:b w:val="0"/>
                <w:i/>
                <w:color w:val="000000"/>
                <w:sz w:val="20"/>
              </w:rPr>
              <w:t>политики</w:t>
            </w:r>
            <w:r w:rsidR="00FF4E71" w:rsidRPr="00DE1901">
              <w:rPr>
                <w:rFonts w:ascii="Arial" w:hAnsi="Arial" w:cs="Arial"/>
                <w:b w:val="0"/>
                <w:i/>
                <w:color w:val="000000"/>
                <w:sz w:val="20"/>
              </w:rPr>
              <w:t xml:space="preserve"> </w:t>
            </w:r>
            <w:r w:rsidRPr="00DE1901">
              <w:rPr>
                <w:rFonts w:ascii="Arial" w:hAnsi="Arial" w:cs="Arial"/>
                <w:b w:val="0"/>
                <w:i/>
                <w:color w:val="000000"/>
                <w:sz w:val="20"/>
              </w:rPr>
              <w:t>и</w:t>
            </w:r>
            <w:r w:rsidR="00FF4E71" w:rsidRPr="00DE1901">
              <w:rPr>
                <w:rFonts w:ascii="Arial" w:hAnsi="Arial" w:cs="Arial"/>
                <w:b w:val="0"/>
                <w:i/>
                <w:color w:val="000000"/>
                <w:sz w:val="20"/>
              </w:rPr>
              <w:t xml:space="preserve"> </w:t>
            </w:r>
            <w:r w:rsidRPr="00DE1901">
              <w:rPr>
                <w:rFonts w:ascii="Arial" w:hAnsi="Arial" w:cs="Arial"/>
                <w:b w:val="0"/>
                <w:i/>
                <w:color w:val="000000"/>
                <w:sz w:val="20"/>
              </w:rPr>
              <w:t>спорта</w:t>
            </w:r>
            <w:r w:rsidR="00FF4E71" w:rsidRPr="00DE1901">
              <w:rPr>
                <w:rFonts w:ascii="Arial" w:hAnsi="Arial" w:cs="Arial"/>
                <w:b w:val="0"/>
                <w:i/>
                <w:color w:val="000000"/>
                <w:sz w:val="20"/>
              </w:rPr>
              <w:t xml:space="preserve"> </w:t>
            </w:r>
            <w:r w:rsidRPr="00DE1901">
              <w:rPr>
                <w:rFonts w:ascii="Arial" w:hAnsi="Arial" w:cs="Arial"/>
                <w:b w:val="0"/>
                <w:i/>
                <w:color w:val="000000"/>
                <w:sz w:val="20"/>
              </w:rPr>
              <w:t>администрации</w:t>
            </w:r>
            <w:r w:rsidR="00FF4E71" w:rsidRPr="00DE1901">
              <w:rPr>
                <w:rFonts w:ascii="Arial" w:hAnsi="Arial" w:cs="Arial"/>
                <w:b w:val="0"/>
                <w:i/>
                <w:color w:val="000000"/>
                <w:sz w:val="20"/>
              </w:rPr>
              <w:t xml:space="preserve"> </w:t>
            </w:r>
            <w:r w:rsidRPr="00DE1901">
              <w:rPr>
                <w:rFonts w:ascii="Arial" w:hAnsi="Arial" w:cs="Arial"/>
                <w:b w:val="0"/>
                <w:i/>
                <w:color w:val="000000"/>
                <w:sz w:val="20"/>
              </w:rPr>
              <w:t>Мариинско</w:t>
            </w:r>
            <w:r w:rsidR="00FF4E71" w:rsidRPr="00DE1901">
              <w:rPr>
                <w:rFonts w:ascii="Arial" w:hAnsi="Arial" w:cs="Arial"/>
                <w:b w:val="0"/>
                <w:i/>
                <w:color w:val="000000"/>
                <w:sz w:val="20"/>
              </w:rPr>
              <w:t xml:space="preserve"> </w:t>
            </w:r>
            <w:r w:rsidRPr="00DE1901">
              <w:rPr>
                <w:rFonts w:ascii="Arial" w:hAnsi="Arial" w:cs="Arial"/>
                <w:b w:val="0"/>
                <w:i/>
                <w:color w:val="000000"/>
                <w:sz w:val="20"/>
              </w:rPr>
              <w:t>-</w:t>
            </w:r>
            <w:r w:rsidR="00FF4E71" w:rsidRPr="00DE1901">
              <w:rPr>
                <w:rFonts w:ascii="Arial" w:hAnsi="Arial" w:cs="Arial"/>
                <w:b w:val="0"/>
                <w:i/>
                <w:color w:val="000000"/>
                <w:sz w:val="20"/>
              </w:rPr>
              <w:t xml:space="preserve"> </w:t>
            </w:r>
            <w:r w:rsidRPr="00DE1901">
              <w:rPr>
                <w:rFonts w:ascii="Arial" w:hAnsi="Arial" w:cs="Arial"/>
                <w:b w:val="0"/>
                <w:i/>
                <w:color w:val="000000"/>
                <w:sz w:val="20"/>
              </w:rPr>
              <w:t>Посадского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муниципального</w:t>
            </w:r>
            <w:r w:rsidR="00FF4E71" w:rsidRPr="00DE1901">
              <w:rPr>
                <w:rFonts w:ascii="Arial" w:hAnsi="Arial" w:cs="Arial"/>
                <w:b w:val="0"/>
                <w:i/>
                <w:color w:val="000000"/>
                <w:sz w:val="20"/>
              </w:rPr>
              <w:t xml:space="preserve"> </w:t>
            </w:r>
            <w:r w:rsidRPr="00DE1901">
              <w:rPr>
                <w:rFonts w:ascii="Arial" w:hAnsi="Arial" w:cs="Arial"/>
                <w:b w:val="0"/>
                <w:i/>
                <w:color w:val="000000"/>
                <w:sz w:val="20"/>
              </w:rPr>
              <w:t>округа</w:t>
            </w:r>
            <w:r w:rsidR="00FF4E71" w:rsidRPr="00DE1901">
              <w:rPr>
                <w:rFonts w:ascii="Arial" w:hAnsi="Arial" w:cs="Arial"/>
                <w:b w:val="0"/>
                <w:i/>
                <w:color w:val="000000"/>
                <w:sz w:val="20"/>
              </w:rPr>
              <w:t xml:space="preserve"> </w:t>
            </w:r>
            <w:r w:rsidRPr="00DE1901">
              <w:rPr>
                <w:rFonts w:ascii="Arial" w:hAnsi="Arial" w:cs="Arial"/>
                <w:b w:val="0"/>
                <w:i/>
                <w:color w:val="000000"/>
                <w:sz w:val="20"/>
              </w:rPr>
              <w:t>Чувашской</w:t>
            </w:r>
            <w:r w:rsidR="00FF4E71" w:rsidRPr="00DE1901">
              <w:rPr>
                <w:rFonts w:ascii="Arial" w:hAnsi="Arial" w:cs="Arial"/>
                <w:b w:val="0"/>
                <w:i/>
                <w:color w:val="000000"/>
                <w:sz w:val="20"/>
              </w:rPr>
              <w:t xml:space="preserve"> </w:t>
            </w:r>
            <w:r w:rsidRPr="00DE1901">
              <w:rPr>
                <w:rFonts w:ascii="Arial" w:hAnsi="Arial" w:cs="Arial"/>
                <w:b w:val="0"/>
                <w:i/>
                <w:color w:val="000000"/>
                <w:sz w:val="20"/>
              </w:rPr>
              <w:t>Ре</w:t>
            </w:r>
            <w:r w:rsidRPr="00DE1901">
              <w:rPr>
                <w:rFonts w:ascii="Arial" w:hAnsi="Arial" w:cs="Arial"/>
                <w:b w:val="0"/>
                <w:i/>
                <w:color w:val="000000"/>
                <w:sz w:val="20"/>
              </w:rPr>
              <w:t>с</w:t>
            </w:r>
            <w:r w:rsidRPr="00DE1901">
              <w:rPr>
                <w:rFonts w:ascii="Arial" w:hAnsi="Arial" w:cs="Arial"/>
                <w:b w:val="0"/>
                <w:i/>
                <w:color w:val="000000"/>
                <w:sz w:val="20"/>
              </w:rPr>
              <w:t>публики</w:t>
            </w:r>
          </w:p>
          <w:p w:rsidR="00BE47BD" w:rsidRPr="00DE1901" w:rsidRDefault="00BE47BD" w:rsidP="00DE1901">
            <w:pPr>
              <w:spacing w:after="0" w:line="240" w:lineRule="auto"/>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пострадавшими</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пропаганды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негативного</w:t>
            </w:r>
            <w:r w:rsidR="00FF4E71" w:rsidRPr="00DE1901">
              <w:rPr>
                <w:rFonts w:ascii="Arial" w:hAnsi="Arial" w:cs="Arial"/>
                <w:color w:val="000000"/>
                <w:sz w:val="20"/>
              </w:rPr>
              <w:t xml:space="preserve"> </w:t>
            </w:r>
            <w:r w:rsidRPr="00DE1901">
              <w:rPr>
                <w:rFonts w:ascii="Arial" w:hAnsi="Arial" w:cs="Arial"/>
                <w:color w:val="000000"/>
                <w:sz w:val="20"/>
              </w:rPr>
              <w:t>отношения</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правонарушениям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у</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навыков</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индикаторы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2036</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ожидается</w:t>
            </w:r>
            <w:r w:rsidR="00FF4E71" w:rsidRPr="00DE1901">
              <w:rPr>
                <w:rFonts w:ascii="Arial" w:hAnsi="Arial" w:cs="Arial"/>
                <w:color w:val="000000"/>
                <w:sz w:val="20"/>
              </w:rPr>
              <w:t xml:space="preserve"> </w:t>
            </w: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значений</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сокращение</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человека);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среди</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социального</w:t>
            </w:r>
            <w:r w:rsidR="00FF4E71" w:rsidRPr="00DE1901">
              <w:rPr>
                <w:rFonts w:ascii="Arial" w:hAnsi="Arial" w:cs="Arial"/>
                <w:color w:val="000000"/>
                <w:sz w:val="20"/>
              </w:rPr>
              <w:t xml:space="preserve"> </w:t>
            </w:r>
            <w:r w:rsidRPr="00DE1901">
              <w:rPr>
                <w:rFonts w:ascii="Arial" w:hAnsi="Arial" w:cs="Arial"/>
                <w:color w:val="000000"/>
                <w:sz w:val="20"/>
              </w:rPr>
              <w:t>риска</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0,02</w:t>
            </w:r>
            <w:r w:rsidR="00FF4E71" w:rsidRPr="00DE1901">
              <w:rPr>
                <w:rFonts w:ascii="Arial" w:hAnsi="Arial" w:cs="Arial"/>
                <w:color w:val="000000"/>
                <w:sz w:val="20"/>
              </w:rPr>
              <w:t xml:space="preserve"> </w:t>
            </w:r>
            <w:r w:rsidRPr="00DE1901">
              <w:rPr>
                <w:rFonts w:ascii="Arial" w:hAnsi="Arial" w:cs="Arial"/>
                <w:color w:val="000000"/>
                <w:sz w:val="20"/>
              </w:rPr>
              <w:t>человек);</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транспортного</w:t>
            </w:r>
            <w:r w:rsidR="00FF4E71" w:rsidRPr="00DE1901">
              <w:rPr>
                <w:rFonts w:ascii="Arial" w:hAnsi="Arial" w:cs="Arial"/>
                <w:color w:val="000000"/>
                <w:sz w:val="20"/>
              </w:rPr>
              <w:t xml:space="preserve"> </w:t>
            </w:r>
            <w:r w:rsidRPr="00DE1901">
              <w:rPr>
                <w:rFonts w:ascii="Arial" w:hAnsi="Arial" w:cs="Arial"/>
                <w:color w:val="000000"/>
                <w:sz w:val="20"/>
              </w:rPr>
              <w:t>риска</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0,2</w:t>
            </w:r>
            <w:r w:rsidR="00FF4E71" w:rsidRPr="00DE1901">
              <w:rPr>
                <w:rFonts w:ascii="Arial" w:hAnsi="Arial" w:cs="Arial"/>
                <w:color w:val="000000"/>
                <w:sz w:val="20"/>
              </w:rPr>
              <w:t xml:space="preserve"> </w:t>
            </w:r>
            <w:r w:rsidRPr="00DE1901">
              <w:rPr>
                <w:rFonts w:ascii="Arial" w:hAnsi="Arial" w:cs="Arial"/>
                <w:color w:val="000000"/>
                <w:sz w:val="20"/>
              </w:rPr>
              <w:t>человека)</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Сроки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2031-2035</w:t>
            </w:r>
            <w:r w:rsidR="00FF4E71" w:rsidRPr="00DE1901">
              <w:rPr>
                <w:rFonts w:ascii="Arial" w:hAnsi="Arial" w:cs="Arial"/>
                <w:color w:val="000000"/>
                <w:sz w:val="20"/>
              </w:rPr>
              <w:t xml:space="preserve"> </w:t>
            </w:r>
            <w:r w:rsidRPr="00DE1901">
              <w:rPr>
                <w:rFonts w:ascii="Arial" w:hAnsi="Arial" w:cs="Arial"/>
                <w:color w:val="000000"/>
                <w:sz w:val="20"/>
              </w:rPr>
              <w:t>годы</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разбивкой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r w:rsidRPr="00DE1901">
              <w:rPr>
                <w:rFonts w:ascii="Arial" w:hAnsi="Arial" w:cs="Arial"/>
                <w:color w:val="000000"/>
                <w:sz w:val="20"/>
              </w:rPr>
              <w:t>19</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–19</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бюджетных</w:t>
            </w:r>
            <w:r w:rsidR="00FF4E71" w:rsidRPr="00DE1901">
              <w:rPr>
                <w:rFonts w:ascii="Arial" w:hAnsi="Arial" w:cs="Arial"/>
                <w:color w:val="000000"/>
                <w:sz w:val="20"/>
              </w:rPr>
              <w:t xml:space="preserve"> </w:t>
            </w:r>
            <w:r w:rsidRPr="00DE1901">
              <w:rPr>
                <w:rFonts w:ascii="Arial" w:hAnsi="Arial" w:cs="Arial"/>
                <w:color w:val="000000"/>
                <w:sz w:val="20"/>
              </w:rPr>
              <w:t>ассигнований</w:t>
            </w:r>
            <w:r w:rsidR="00FF4E71" w:rsidRPr="00DE1901">
              <w:rPr>
                <w:rFonts w:ascii="Arial" w:hAnsi="Arial" w:cs="Arial"/>
                <w:color w:val="000000"/>
                <w:sz w:val="20"/>
              </w:rPr>
              <w:t xml:space="preserve"> </w:t>
            </w:r>
            <w:r w:rsidRPr="00DE1901">
              <w:rPr>
                <w:rFonts w:ascii="Arial" w:hAnsi="Arial" w:cs="Arial"/>
                <w:color w:val="000000"/>
                <w:sz w:val="20"/>
              </w:rPr>
              <w:t>уточняются</w:t>
            </w:r>
            <w:r w:rsidR="00FF4E71" w:rsidRPr="00DE1901">
              <w:rPr>
                <w:rFonts w:ascii="Arial" w:hAnsi="Arial" w:cs="Arial"/>
                <w:color w:val="000000"/>
                <w:sz w:val="20"/>
              </w:rPr>
              <w:t xml:space="preserve"> </w:t>
            </w:r>
            <w:r w:rsidRPr="00DE1901">
              <w:rPr>
                <w:rFonts w:ascii="Arial" w:hAnsi="Arial" w:cs="Arial"/>
                <w:color w:val="000000"/>
                <w:sz w:val="20"/>
              </w:rPr>
              <w:t>ежегодно</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формировании</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p>
        </w:tc>
      </w:tr>
      <w:tr w:rsidR="00BE47BD" w:rsidRPr="00DE1901" w:rsidTr="00CF1A15">
        <w:tblPrEx>
          <w:tblCellMar>
            <w:top w:w="0" w:type="dxa"/>
            <w:bottom w:w="0" w:type="dxa"/>
          </w:tblCellMar>
        </w:tblPrEx>
        <w:trPr>
          <w:cantSplit/>
        </w:trPr>
        <w:tc>
          <w:tcPr>
            <w:tcW w:w="1722"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Ожидаемые</w:t>
            </w:r>
            <w:r w:rsidR="00FF4E71" w:rsidRPr="00DE1901">
              <w:rPr>
                <w:rFonts w:ascii="Arial" w:hAnsi="Arial" w:cs="Arial"/>
                <w:color w:val="000000"/>
                <w:sz w:val="20"/>
              </w:rPr>
              <w:t xml:space="preserve"> </w:t>
            </w:r>
            <w:r w:rsidRPr="00DE1901">
              <w:rPr>
                <w:rFonts w:ascii="Arial" w:hAnsi="Arial" w:cs="Arial"/>
                <w:color w:val="000000"/>
                <w:sz w:val="20"/>
              </w:rPr>
              <w:t>результаты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4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129"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сохранение</w:t>
            </w:r>
            <w:r w:rsidR="00FF4E71" w:rsidRPr="00DE1901">
              <w:rPr>
                <w:rFonts w:ascii="Arial" w:hAnsi="Arial" w:cs="Arial"/>
                <w:color w:val="000000"/>
                <w:sz w:val="20"/>
              </w:rPr>
              <w:t xml:space="preserve"> </w:t>
            </w:r>
            <w:r w:rsidRPr="00DE1901">
              <w:rPr>
                <w:rFonts w:ascii="Arial" w:hAnsi="Arial" w:cs="Arial"/>
                <w:color w:val="000000"/>
                <w:sz w:val="20"/>
              </w:rPr>
              <w:t>жизни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здоровья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знаний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навыков</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безопасных</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транспорта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пешеходов;</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оперативности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tc>
      </w:tr>
    </w:tbl>
    <w:p w:rsidR="00BE47BD" w:rsidRPr="00DE1901" w:rsidRDefault="00BE47BD" w:rsidP="00762C4B">
      <w:pPr>
        <w:spacing w:after="0" w:line="240" w:lineRule="auto"/>
        <w:ind w:firstLine="709"/>
        <w:rPr>
          <w:rFonts w:ascii="Arial" w:hAnsi="Arial" w:cs="Arial"/>
          <w:color w:val="000000"/>
          <w:sz w:val="20"/>
        </w:rPr>
      </w:pPr>
    </w:p>
    <w:p w:rsidR="00C709DD" w:rsidRPr="00DE1901" w:rsidRDefault="00BE47BD" w:rsidP="00762C4B">
      <w:pPr>
        <w:pStyle w:val="12"/>
        <w:spacing w:line="240" w:lineRule="auto"/>
        <w:ind w:firstLine="709"/>
        <w:rPr>
          <w:rFonts w:ascii="Arial" w:hAnsi="Arial" w:cs="Arial"/>
          <w:color w:val="000000"/>
          <w:sz w:val="20"/>
        </w:rPr>
      </w:pPr>
      <w:bookmarkStart w:id="51" w:name="sub_5001"/>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общая</w:t>
      </w:r>
      <w:r w:rsidR="00FF4E71" w:rsidRPr="00DE1901">
        <w:rPr>
          <w:rFonts w:ascii="Arial" w:hAnsi="Arial" w:cs="Arial"/>
          <w:color w:val="000000"/>
          <w:sz w:val="20"/>
        </w:rPr>
        <w:t xml:space="preserve"> </w:t>
      </w:r>
      <w:r w:rsidRPr="00DE1901">
        <w:rPr>
          <w:rFonts w:ascii="Arial" w:hAnsi="Arial" w:cs="Arial"/>
          <w:color w:val="000000"/>
          <w:sz w:val="20"/>
        </w:rPr>
        <w:t>характеристика</w:t>
      </w:r>
      <w:r w:rsidR="00FF4E71" w:rsidRPr="00DE1901">
        <w:rPr>
          <w:rFonts w:ascii="Arial" w:hAnsi="Arial" w:cs="Arial"/>
          <w:color w:val="000000"/>
          <w:sz w:val="20"/>
        </w:rPr>
        <w:t xml:space="preserve"> </w:t>
      </w:r>
      <w:r w:rsidRPr="00DE1901">
        <w:rPr>
          <w:rFonts w:ascii="Arial" w:hAnsi="Arial" w:cs="Arial"/>
          <w:color w:val="000000"/>
          <w:sz w:val="20"/>
        </w:rPr>
        <w:t>участия</w:t>
      </w:r>
      <w:r w:rsidR="00FF4E71" w:rsidRPr="00DE1901">
        <w:rPr>
          <w:rFonts w:ascii="Arial" w:hAnsi="Arial" w:cs="Arial"/>
          <w:color w:val="000000"/>
          <w:sz w:val="20"/>
        </w:rPr>
        <w:t xml:space="preserve"> </w:t>
      </w:r>
      <w:r w:rsidRPr="00DE1901">
        <w:rPr>
          <w:rFonts w:ascii="Arial" w:hAnsi="Arial" w:cs="Arial"/>
          <w:color w:val="000000"/>
          <w:sz w:val="20"/>
        </w:rPr>
        <w:t>органов</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самоуправления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bookmarkEnd w:id="51"/>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является</w:t>
      </w:r>
      <w:r w:rsidR="00FF4E71" w:rsidRPr="00DE1901">
        <w:rPr>
          <w:rFonts w:ascii="Arial" w:hAnsi="Arial" w:cs="Arial"/>
          <w:color w:val="000000"/>
          <w:sz w:val="20"/>
        </w:rPr>
        <w:t xml:space="preserve"> </w:t>
      </w: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пострадавшими.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результате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ожидается</w:t>
      </w:r>
      <w:r w:rsidR="00FF4E71" w:rsidRPr="00DE1901">
        <w:rPr>
          <w:rFonts w:ascii="Arial" w:hAnsi="Arial" w:cs="Arial"/>
          <w:color w:val="000000"/>
          <w:sz w:val="20"/>
        </w:rPr>
        <w:t xml:space="preserve"> </w:t>
      </w: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результатов: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сохранение</w:t>
      </w:r>
      <w:r w:rsidR="00FF4E71" w:rsidRPr="00DE1901">
        <w:rPr>
          <w:rFonts w:ascii="Arial" w:hAnsi="Arial" w:cs="Arial"/>
          <w:color w:val="000000"/>
          <w:sz w:val="20"/>
        </w:rPr>
        <w:t xml:space="preserve"> </w:t>
      </w:r>
      <w:r w:rsidRPr="00DE1901">
        <w:rPr>
          <w:rFonts w:ascii="Arial" w:hAnsi="Arial" w:cs="Arial"/>
          <w:color w:val="000000"/>
          <w:sz w:val="20"/>
        </w:rPr>
        <w:t>жизни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здоровья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знаний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навыков</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безопасных</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транспорта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пешеходов;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оперативности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отражает</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органов</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самоуправления</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районов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городских</w:t>
      </w:r>
      <w:r w:rsidR="00FF4E71" w:rsidRPr="00DE1901">
        <w:rPr>
          <w:rFonts w:ascii="Arial" w:hAnsi="Arial" w:cs="Arial"/>
          <w:color w:val="000000"/>
          <w:sz w:val="20"/>
        </w:rPr>
        <w:t xml:space="preserve"> </w:t>
      </w:r>
      <w:r w:rsidRPr="00DE1901">
        <w:rPr>
          <w:rFonts w:ascii="Arial" w:hAnsi="Arial" w:cs="Arial"/>
          <w:color w:val="000000"/>
          <w:sz w:val="20"/>
        </w:rPr>
        <w:t>округов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направленных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направления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программ</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предотвращение</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тяжести</w:t>
      </w:r>
      <w:r w:rsidR="00FF4E71" w:rsidRPr="00DE1901">
        <w:rPr>
          <w:rFonts w:ascii="Arial" w:hAnsi="Arial" w:cs="Arial"/>
          <w:color w:val="000000"/>
          <w:sz w:val="20"/>
        </w:rPr>
        <w:t xml:space="preserve"> </w:t>
      </w:r>
      <w:r w:rsidRPr="00DE1901">
        <w:rPr>
          <w:rFonts w:ascii="Arial" w:hAnsi="Arial" w:cs="Arial"/>
          <w:color w:val="000000"/>
          <w:sz w:val="20"/>
        </w:rPr>
        <w:t>травм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правосознания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ответственности</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C709DD" w:rsidRPr="00DE1901" w:rsidRDefault="00BE47BD" w:rsidP="00762C4B">
      <w:pPr>
        <w:pStyle w:val="12"/>
        <w:spacing w:line="240" w:lineRule="auto"/>
        <w:ind w:firstLine="709"/>
        <w:rPr>
          <w:rFonts w:ascii="Arial" w:hAnsi="Arial" w:cs="Arial"/>
          <w:color w:val="000000"/>
          <w:sz w:val="20"/>
        </w:rPr>
      </w:pPr>
      <w:bookmarkStart w:id="52" w:name="sub_5002"/>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плановых</w:t>
      </w:r>
      <w:r w:rsidR="00FF4E71" w:rsidRPr="00DE1901">
        <w:rPr>
          <w:rFonts w:ascii="Arial" w:hAnsi="Arial" w:cs="Arial"/>
          <w:color w:val="000000"/>
          <w:sz w:val="20"/>
        </w:rPr>
        <w:t xml:space="preserve"> </w:t>
      </w:r>
      <w:r w:rsidRPr="00DE1901">
        <w:rPr>
          <w:rFonts w:ascii="Arial" w:hAnsi="Arial" w:cs="Arial"/>
          <w:color w:val="000000"/>
          <w:sz w:val="20"/>
        </w:rPr>
        <w:t>значений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52"/>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Целевыми</w:t>
      </w:r>
      <w:r w:rsidR="00FF4E71" w:rsidRPr="00DE1901">
        <w:rPr>
          <w:rFonts w:ascii="Arial" w:hAnsi="Arial" w:cs="Arial"/>
          <w:color w:val="000000"/>
          <w:sz w:val="20"/>
        </w:rPr>
        <w:t xml:space="preserve"> </w:t>
      </w:r>
      <w:r w:rsidRPr="00DE1901">
        <w:rPr>
          <w:rFonts w:ascii="Arial" w:hAnsi="Arial" w:cs="Arial"/>
          <w:color w:val="000000"/>
          <w:sz w:val="20"/>
        </w:rPr>
        <w:t>индикаторами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показателями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являются: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сокращение</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человека);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смертности</w:t>
      </w:r>
      <w:r w:rsidR="00FF4E71" w:rsidRPr="00DE1901">
        <w:rPr>
          <w:rFonts w:ascii="Arial" w:hAnsi="Arial" w:cs="Arial"/>
          <w:color w:val="000000"/>
          <w:sz w:val="20"/>
        </w:rPr>
        <w:t xml:space="preserve"> </w:t>
      </w:r>
      <w:r w:rsidRPr="00DE1901">
        <w:rPr>
          <w:rFonts w:ascii="Arial" w:hAnsi="Arial" w:cs="Arial"/>
          <w:color w:val="000000"/>
          <w:sz w:val="20"/>
        </w:rPr>
        <w:t>среди</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снижение</w:t>
      </w:r>
      <w:r w:rsidR="00FF4E71" w:rsidRPr="00DE1901">
        <w:rPr>
          <w:rFonts w:ascii="Arial" w:hAnsi="Arial" w:cs="Arial"/>
          <w:color w:val="000000"/>
          <w:sz w:val="20"/>
        </w:rPr>
        <w:t xml:space="preserve"> </w:t>
      </w:r>
      <w:r w:rsidRPr="00DE1901">
        <w:rPr>
          <w:rFonts w:ascii="Arial" w:hAnsi="Arial" w:cs="Arial"/>
          <w:color w:val="000000"/>
          <w:sz w:val="20"/>
        </w:rPr>
        <w:t>социального</w:t>
      </w:r>
      <w:r w:rsidR="00FF4E71" w:rsidRPr="00DE1901">
        <w:rPr>
          <w:rFonts w:ascii="Arial" w:hAnsi="Arial" w:cs="Arial"/>
          <w:color w:val="000000"/>
          <w:sz w:val="20"/>
        </w:rPr>
        <w:t xml:space="preserve"> </w:t>
      </w:r>
      <w:r w:rsidRPr="00DE1901">
        <w:rPr>
          <w:rFonts w:ascii="Arial" w:hAnsi="Arial" w:cs="Arial"/>
          <w:color w:val="000000"/>
          <w:sz w:val="20"/>
        </w:rPr>
        <w:t>риска</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0,02</w:t>
      </w:r>
      <w:r w:rsidR="00FF4E71" w:rsidRPr="00DE1901">
        <w:rPr>
          <w:rFonts w:ascii="Arial" w:hAnsi="Arial" w:cs="Arial"/>
          <w:color w:val="000000"/>
          <w:sz w:val="20"/>
        </w:rPr>
        <w:t xml:space="preserve"> </w:t>
      </w:r>
      <w:r w:rsidRPr="00DE1901">
        <w:rPr>
          <w:rFonts w:ascii="Arial" w:hAnsi="Arial" w:cs="Arial"/>
          <w:color w:val="000000"/>
          <w:sz w:val="20"/>
        </w:rPr>
        <w:t>человек);</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lastRenderedPageBreak/>
        <w:t>снижение</w:t>
      </w:r>
      <w:r w:rsidR="00FF4E71" w:rsidRPr="00DE1901">
        <w:rPr>
          <w:rFonts w:ascii="Arial" w:hAnsi="Arial" w:cs="Arial"/>
          <w:color w:val="000000"/>
          <w:sz w:val="20"/>
        </w:rPr>
        <w:t xml:space="preserve"> </w:t>
      </w:r>
      <w:r w:rsidRPr="00DE1901">
        <w:rPr>
          <w:rFonts w:ascii="Arial" w:hAnsi="Arial" w:cs="Arial"/>
          <w:color w:val="000000"/>
          <w:sz w:val="20"/>
        </w:rPr>
        <w:t>транспортного</w:t>
      </w:r>
      <w:r w:rsidR="00FF4E71" w:rsidRPr="00DE1901">
        <w:rPr>
          <w:rFonts w:ascii="Arial" w:hAnsi="Arial" w:cs="Arial"/>
          <w:color w:val="000000"/>
          <w:sz w:val="20"/>
        </w:rPr>
        <w:t xml:space="preserve"> </w:t>
      </w:r>
      <w:r w:rsidRPr="00DE1901">
        <w:rPr>
          <w:rFonts w:ascii="Arial" w:hAnsi="Arial" w:cs="Arial"/>
          <w:color w:val="000000"/>
          <w:sz w:val="20"/>
        </w:rPr>
        <w:t>риска</w:t>
      </w:r>
      <w:r w:rsidR="00FF4E71" w:rsidRPr="00DE1901">
        <w:rPr>
          <w:rFonts w:ascii="Arial" w:hAnsi="Arial" w:cs="Arial"/>
          <w:color w:val="000000"/>
          <w:sz w:val="20"/>
        </w:rPr>
        <w:t xml:space="preserve"> </w:t>
      </w:r>
      <w:r w:rsidRPr="00DE1901">
        <w:rPr>
          <w:rFonts w:ascii="Arial" w:hAnsi="Arial" w:cs="Arial"/>
          <w:color w:val="000000"/>
          <w:sz w:val="20"/>
        </w:rPr>
        <w:t>(числа</w:t>
      </w:r>
      <w:r w:rsidR="00FF4E71" w:rsidRPr="00DE1901">
        <w:rPr>
          <w:rFonts w:ascii="Arial" w:hAnsi="Arial" w:cs="Arial"/>
          <w:color w:val="000000"/>
          <w:sz w:val="20"/>
        </w:rPr>
        <w:t xml:space="preserve"> </w:t>
      </w:r>
      <w:r w:rsidRPr="00DE1901">
        <w:rPr>
          <w:rFonts w:ascii="Arial" w:hAnsi="Arial" w:cs="Arial"/>
          <w:color w:val="000000"/>
          <w:sz w:val="20"/>
        </w:rPr>
        <w:t>лиц,</w:t>
      </w:r>
      <w:r w:rsidR="00FF4E71" w:rsidRPr="00DE1901">
        <w:rPr>
          <w:rFonts w:ascii="Arial" w:hAnsi="Arial" w:cs="Arial"/>
          <w:color w:val="000000"/>
          <w:sz w:val="20"/>
        </w:rPr>
        <w:t xml:space="preserve"> </w:t>
      </w:r>
      <w:r w:rsidRPr="00DE1901">
        <w:rPr>
          <w:rFonts w:ascii="Arial" w:hAnsi="Arial" w:cs="Arial"/>
          <w:color w:val="000000"/>
          <w:sz w:val="20"/>
        </w:rPr>
        <w:t>погибших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транспортных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сравнению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годом</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0,2</w:t>
      </w:r>
      <w:r w:rsidR="00FF4E71" w:rsidRPr="00DE1901">
        <w:rPr>
          <w:rFonts w:ascii="Arial" w:hAnsi="Arial" w:cs="Arial"/>
          <w:color w:val="000000"/>
          <w:sz w:val="20"/>
        </w:rPr>
        <w:t xml:space="preserve"> </w:t>
      </w:r>
      <w:r w:rsidRPr="00DE1901">
        <w:rPr>
          <w:rFonts w:ascii="Arial" w:hAnsi="Arial" w:cs="Arial"/>
          <w:color w:val="000000"/>
          <w:sz w:val="20"/>
        </w:rPr>
        <w:t>человек).</w:t>
      </w:r>
    </w:p>
    <w:p w:rsidR="00C709DD" w:rsidRPr="00DE1901" w:rsidRDefault="00BE47BD" w:rsidP="00762C4B">
      <w:pPr>
        <w:pStyle w:val="12"/>
        <w:spacing w:line="240" w:lineRule="auto"/>
        <w:ind w:firstLine="709"/>
        <w:rPr>
          <w:rFonts w:ascii="Arial" w:hAnsi="Arial" w:cs="Arial"/>
          <w:color w:val="000000"/>
          <w:sz w:val="20"/>
        </w:rPr>
      </w:pPr>
      <w:bookmarkStart w:id="53" w:name="sub_5003"/>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III.</w:t>
      </w:r>
      <w:r w:rsidR="00FF4E71" w:rsidRPr="00DE1901">
        <w:rPr>
          <w:rFonts w:ascii="Arial" w:hAnsi="Arial" w:cs="Arial"/>
          <w:color w:val="000000"/>
          <w:sz w:val="20"/>
        </w:rPr>
        <w:t xml:space="preserve"> </w:t>
      </w:r>
      <w:r w:rsidRPr="00DE1901">
        <w:rPr>
          <w:rFonts w:ascii="Arial" w:hAnsi="Arial" w:cs="Arial"/>
          <w:color w:val="000000"/>
          <w:sz w:val="20"/>
        </w:rPr>
        <w:t>Характеристика</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указанием</w:t>
      </w:r>
      <w:r w:rsidR="00FF4E71" w:rsidRPr="00DE1901">
        <w:rPr>
          <w:rFonts w:ascii="Arial" w:hAnsi="Arial" w:cs="Arial"/>
          <w:color w:val="000000"/>
          <w:sz w:val="20"/>
        </w:rPr>
        <w:t xml:space="preserve"> </w:t>
      </w:r>
      <w:r w:rsidRPr="00DE1901">
        <w:rPr>
          <w:rFonts w:ascii="Arial" w:hAnsi="Arial" w:cs="Arial"/>
          <w:color w:val="000000"/>
          <w:sz w:val="20"/>
        </w:rPr>
        <w:t>сроков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этапов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53"/>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«Безопасность</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направлены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реализацию</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направленных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Обустройство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совершенствование</w:t>
      </w:r>
      <w:r w:rsidR="00FF4E71" w:rsidRPr="00DE1901">
        <w:rPr>
          <w:rFonts w:ascii="Arial" w:hAnsi="Arial" w:cs="Arial"/>
          <w:color w:val="000000"/>
          <w:sz w:val="20"/>
        </w:rPr>
        <w:t xml:space="preserve"> </w:t>
      </w:r>
      <w:r w:rsidRPr="00DE1901">
        <w:rPr>
          <w:rFonts w:ascii="Arial" w:hAnsi="Arial" w:cs="Arial"/>
          <w:color w:val="000000"/>
          <w:sz w:val="20"/>
        </w:rPr>
        <w:t>опасных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улично-дорожной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городов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сельских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Совершенствование</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hyperlink r:id="rId30"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навыкам</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Приобретение</w:t>
      </w:r>
      <w:r w:rsidR="00FF4E71" w:rsidRPr="00DE1901">
        <w:rPr>
          <w:rFonts w:ascii="Arial" w:hAnsi="Arial" w:cs="Arial"/>
          <w:color w:val="000000"/>
          <w:sz w:val="20"/>
        </w:rPr>
        <w:t xml:space="preserve"> </w:t>
      </w:r>
      <w:r w:rsidRPr="00DE1901">
        <w:rPr>
          <w:rFonts w:ascii="Arial" w:hAnsi="Arial" w:cs="Arial"/>
          <w:color w:val="000000"/>
          <w:sz w:val="20"/>
        </w:rPr>
        <w:t>мобильных</w:t>
      </w:r>
      <w:r w:rsidR="00FF4E71" w:rsidRPr="00DE1901">
        <w:rPr>
          <w:rFonts w:ascii="Arial" w:hAnsi="Arial" w:cs="Arial"/>
          <w:color w:val="000000"/>
          <w:sz w:val="20"/>
        </w:rPr>
        <w:t xml:space="preserve"> </w:t>
      </w:r>
      <w:proofErr w:type="spellStart"/>
      <w:r w:rsidRPr="00DE1901">
        <w:rPr>
          <w:rFonts w:ascii="Arial" w:hAnsi="Arial" w:cs="Arial"/>
          <w:color w:val="000000"/>
          <w:sz w:val="20"/>
        </w:rPr>
        <w:t>автогородков</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технических</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наглядных</w:t>
      </w:r>
      <w:r w:rsidR="00FF4E71" w:rsidRPr="00DE1901">
        <w:rPr>
          <w:rFonts w:ascii="Arial" w:hAnsi="Arial" w:cs="Arial"/>
          <w:color w:val="000000"/>
          <w:sz w:val="20"/>
        </w:rPr>
        <w:t xml:space="preserve"> </w:t>
      </w:r>
      <w:r w:rsidRPr="00DE1901">
        <w:rPr>
          <w:rFonts w:ascii="Arial" w:hAnsi="Arial" w:cs="Arial"/>
          <w:color w:val="000000"/>
          <w:sz w:val="20"/>
        </w:rPr>
        <w:t>учебных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методических</w:t>
      </w:r>
      <w:r w:rsidR="00FF4E71" w:rsidRPr="00DE1901">
        <w:rPr>
          <w:rFonts w:ascii="Arial" w:hAnsi="Arial" w:cs="Arial"/>
          <w:color w:val="000000"/>
          <w:sz w:val="20"/>
        </w:rPr>
        <w:t xml:space="preserve"> </w:t>
      </w:r>
      <w:r w:rsidRPr="00DE1901">
        <w:rPr>
          <w:rFonts w:ascii="Arial" w:hAnsi="Arial" w:cs="Arial"/>
          <w:color w:val="000000"/>
          <w:sz w:val="20"/>
        </w:rPr>
        <w:t>материалов</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осуществляющих</w:t>
      </w:r>
      <w:r w:rsidR="00FF4E71" w:rsidRPr="00DE1901">
        <w:rPr>
          <w:rFonts w:ascii="Arial" w:hAnsi="Arial" w:cs="Arial"/>
          <w:color w:val="000000"/>
          <w:sz w:val="20"/>
        </w:rPr>
        <w:t xml:space="preserve"> </w:t>
      </w: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работу</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профилактике</w:t>
      </w:r>
      <w:r w:rsidR="00FF4E71" w:rsidRPr="00DE1901">
        <w:rPr>
          <w:rFonts w:ascii="Arial" w:hAnsi="Arial" w:cs="Arial"/>
          <w:color w:val="000000"/>
          <w:sz w:val="20"/>
        </w:rPr>
        <w:t xml:space="preserve"> </w:t>
      </w:r>
      <w:r w:rsidRPr="00DE1901">
        <w:rPr>
          <w:rFonts w:ascii="Arial" w:hAnsi="Arial" w:cs="Arial"/>
          <w:color w:val="000000"/>
          <w:sz w:val="20"/>
        </w:rPr>
        <w:t>детского</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дорожно-транспортного</w:t>
      </w:r>
      <w:r w:rsidR="00FF4E71" w:rsidRPr="00DE1901">
        <w:rPr>
          <w:rFonts w:ascii="Arial" w:hAnsi="Arial" w:cs="Arial"/>
          <w:color w:val="000000"/>
          <w:sz w:val="20"/>
        </w:rPr>
        <w:t xml:space="preserve"> </w:t>
      </w:r>
      <w:r w:rsidRPr="00DE1901">
        <w:rPr>
          <w:rFonts w:ascii="Arial" w:hAnsi="Arial" w:cs="Arial"/>
          <w:color w:val="000000"/>
          <w:sz w:val="20"/>
        </w:rPr>
        <w:t>травматизма,</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учащихся</w:t>
      </w:r>
      <w:r w:rsidR="00FF4E71" w:rsidRPr="00DE1901">
        <w:rPr>
          <w:rFonts w:ascii="Arial" w:hAnsi="Arial" w:cs="Arial"/>
          <w:color w:val="000000"/>
          <w:sz w:val="20"/>
        </w:rPr>
        <w:t xml:space="preserve"> </w:t>
      </w:r>
      <w:proofErr w:type="spellStart"/>
      <w:r w:rsidRPr="00DE1901">
        <w:rPr>
          <w:rFonts w:ascii="Arial" w:hAnsi="Arial" w:cs="Arial"/>
          <w:color w:val="000000"/>
          <w:sz w:val="20"/>
        </w:rPr>
        <w:t>световозвращающими</w:t>
      </w:r>
      <w:proofErr w:type="spellEnd"/>
      <w:r w:rsidR="00FF4E71" w:rsidRPr="00DE1901">
        <w:rPr>
          <w:rFonts w:ascii="Arial" w:hAnsi="Arial" w:cs="Arial"/>
          <w:color w:val="000000"/>
          <w:sz w:val="20"/>
        </w:rPr>
        <w:t xml:space="preserve"> </w:t>
      </w:r>
      <w:r w:rsidRPr="00DE1901">
        <w:rPr>
          <w:rFonts w:ascii="Arial" w:hAnsi="Arial" w:cs="Arial"/>
          <w:color w:val="000000"/>
          <w:sz w:val="20"/>
        </w:rPr>
        <w:t>элементами.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подростков</w:t>
      </w:r>
      <w:r w:rsidR="00FF4E71" w:rsidRPr="00DE1901">
        <w:rPr>
          <w:rFonts w:ascii="Arial" w:hAnsi="Arial" w:cs="Arial"/>
          <w:color w:val="000000"/>
          <w:sz w:val="20"/>
        </w:rPr>
        <w:t xml:space="preserve"> </w:t>
      </w:r>
      <w:hyperlink r:id="rId31"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у</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навыков</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укрепление</w:t>
      </w:r>
      <w:r w:rsidR="00FF4E71" w:rsidRPr="00DE1901">
        <w:rPr>
          <w:rFonts w:ascii="Arial" w:hAnsi="Arial" w:cs="Arial"/>
          <w:color w:val="000000"/>
          <w:sz w:val="20"/>
        </w:rPr>
        <w:t xml:space="preserve"> </w:t>
      </w:r>
      <w:r w:rsidRPr="00DE1901">
        <w:rPr>
          <w:rFonts w:ascii="Arial" w:hAnsi="Arial" w:cs="Arial"/>
          <w:color w:val="000000"/>
          <w:sz w:val="20"/>
        </w:rPr>
        <w:t>дисциплины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контроль</w:t>
      </w:r>
      <w:r w:rsidR="00FF4E71" w:rsidRPr="00DE1901">
        <w:rPr>
          <w:rFonts w:ascii="Arial" w:hAnsi="Arial" w:cs="Arial"/>
          <w:color w:val="000000"/>
          <w:sz w:val="20"/>
        </w:rPr>
        <w:t xml:space="preserve"> </w:t>
      </w:r>
      <w:r w:rsidRPr="00DE1901">
        <w:rPr>
          <w:rFonts w:ascii="Arial" w:hAnsi="Arial" w:cs="Arial"/>
          <w:color w:val="000000"/>
          <w:sz w:val="20"/>
        </w:rPr>
        <w:t>участия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дорожном</w:t>
      </w:r>
      <w:r w:rsidR="00FF4E71" w:rsidRPr="00DE1901">
        <w:rPr>
          <w:rFonts w:ascii="Arial" w:hAnsi="Arial" w:cs="Arial"/>
          <w:color w:val="000000"/>
          <w:sz w:val="20"/>
        </w:rPr>
        <w:t xml:space="preserve"> </w:t>
      </w:r>
      <w:r w:rsidRPr="00DE1901">
        <w:rPr>
          <w:rFonts w:ascii="Arial" w:hAnsi="Arial" w:cs="Arial"/>
          <w:color w:val="000000"/>
          <w:sz w:val="20"/>
        </w:rPr>
        <w:t>движении,</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участия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дорожном</w:t>
      </w:r>
      <w:r w:rsidR="00FF4E71" w:rsidRPr="00DE1901">
        <w:rPr>
          <w:rFonts w:ascii="Arial" w:hAnsi="Arial" w:cs="Arial"/>
          <w:color w:val="000000"/>
          <w:sz w:val="20"/>
        </w:rPr>
        <w:t xml:space="preserve"> </w:t>
      </w:r>
      <w:r w:rsidRPr="00DE1901">
        <w:rPr>
          <w:rFonts w:ascii="Arial" w:hAnsi="Arial" w:cs="Arial"/>
          <w:color w:val="000000"/>
          <w:sz w:val="20"/>
        </w:rPr>
        <w:t>движении,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оборудование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дошкольных</w:t>
      </w:r>
      <w:r w:rsidR="00FF4E71" w:rsidRPr="00DE1901">
        <w:rPr>
          <w:rFonts w:ascii="Arial" w:hAnsi="Arial" w:cs="Arial"/>
          <w:color w:val="000000"/>
          <w:sz w:val="20"/>
        </w:rPr>
        <w:t xml:space="preserve"> </w:t>
      </w:r>
      <w:r w:rsidRPr="00DE1901">
        <w:rPr>
          <w:rFonts w:ascii="Arial" w:hAnsi="Arial" w:cs="Arial"/>
          <w:color w:val="000000"/>
          <w:sz w:val="20"/>
        </w:rPr>
        <w:t>образовательных</w:t>
      </w:r>
      <w:r w:rsidR="00FF4E71" w:rsidRPr="00DE1901">
        <w:rPr>
          <w:rFonts w:ascii="Arial" w:hAnsi="Arial" w:cs="Arial"/>
          <w:color w:val="000000"/>
          <w:sz w:val="20"/>
        </w:rPr>
        <w:t xml:space="preserve"> </w:t>
      </w:r>
      <w:r w:rsidRPr="00DE1901">
        <w:rPr>
          <w:rFonts w:ascii="Arial" w:hAnsi="Arial" w:cs="Arial"/>
          <w:color w:val="000000"/>
          <w:sz w:val="20"/>
        </w:rPr>
        <w:t>организациях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общеобразовательных</w:t>
      </w:r>
      <w:r w:rsidR="00FF4E71" w:rsidRPr="00DE1901">
        <w:rPr>
          <w:rFonts w:ascii="Arial" w:hAnsi="Arial" w:cs="Arial"/>
          <w:color w:val="000000"/>
          <w:sz w:val="20"/>
        </w:rPr>
        <w:t xml:space="preserve"> </w:t>
      </w:r>
      <w:r w:rsidRPr="00DE1901">
        <w:rPr>
          <w:rFonts w:ascii="Arial" w:hAnsi="Arial" w:cs="Arial"/>
          <w:color w:val="000000"/>
          <w:sz w:val="20"/>
        </w:rPr>
        <w:t>организациях</w:t>
      </w:r>
      <w:r w:rsidR="00FF4E71" w:rsidRPr="00DE1901">
        <w:rPr>
          <w:rFonts w:ascii="Arial" w:hAnsi="Arial" w:cs="Arial"/>
          <w:color w:val="000000"/>
          <w:sz w:val="20"/>
        </w:rPr>
        <w:t xml:space="preserve"> </w:t>
      </w:r>
      <w:r w:rsidRPr="00DE1901">
        <w:rPr>
          <w:rFonts w:ascii="Arial" w:hAnsi="Arial" w:cs="Arial"/>
          <w:color w:val="000000"/>
          <w:sz w:val="20"/>
        </w:rPr>
        <w:t>уголков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базе</w:t>
      </w:r>
      <w:r w:rsidR="00FF4E71" w:rsidRPr="00DE1901">
        <w:rPr>
          <w:rFonts w:ascii="Arial" w:hAnsi="Arial" w:cs="Arial"/>
          <w:color w:val="000000"/>
          <w:sz w:val="20"/>
        </w:rPr>
        <w:t xml:space="preserve"> </w:t>
      </w:r>
      <w:r w:rsidRPr="00DE1901">
        <w:rPr>
          <w:rFonts w:ascii="Arial" w:hAnsi="Arial" w:cs="Arial"/>
          <w:color w:val="000000"/>
          <w:sz w:val="20"/>
        </w:rPr>
        <w:t>воспитательной</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пропаганде</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изготовление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распространение</w:t>
      </w:r>
      <w:r w:rsidR="00FF4E71" w:rsidRPr="00DE1901">
        <w:rPr>
          <w:rFonts w:ascii="Arial" w:hAnsi="Arial" w:cs="Arial"/>
          <w:color w:val="000000"/>
          <w:sz w:val="20"/>
        </w:rPr>
        <w:t xml:space="preserve"> </w:t>
      </w:r>
      <w:proofErr w:type="spellStart"/>
      <w:r w:rsidRPr="00DE1901">
        <w:rPr>
          <w:rFonts w:ascii="Arial" w:hAnsi="Arial" w:cs="Arial"/>
          <w:color w:val="000000"/>
          <w:sz w:val="20"/>
        </w:rPr>
        <w:t>световозвращающих</w:t>
      </w:r>
      <w:proofErr w:type="spellEnd"/>
      <w:r w:rsidR="00FF4E71" w:rsidRPr="00DE1901">
        <w:rPr>
          <w:rFonts w:ascii="Arial" w:hAnsi="Arial" w:cs="Arial"/>
          <w:color w:val="000000"/>
          <w:sz w:val="20"/>
        </w:rPr>
        <w:t xml:space="preserve"> </w:t>
      </w:r>
      <w:r w:rsidRPr="00DE1901">
        <w:rPr>
          <w:rFonts w:ascii="Arial" w:hAnsi="Arial" w:cs="Arial"/>
          <w:color w:val="000000"/>
          <w:sz w:val="20"/>
        </w:rPr>
        <w:t>приспособлений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среде</w:t>
      </w:r>
      <w:r w:rsidR="00FF4E71" w:rsidRPr="00DE1901">
        <w:rPr>
          <w:rFonts w:ascii="Arial" w:hAnsi="Arial" w:cs="Arial"/>
          <w:color w:val="000000"/>
          <w:sz w:val="20"/>
        </w:rPr>
        <w:t xml:space="preserve"> </w:t>
      </w:r>
      <w:r w:rsidRPr="00DE1901">
        <w:rPr>
          <w:rFonts w:ascii="Arial" w:hAnsi="Arial" w:cs="Arial"/>
          <w:color w:val="000000"/>
          <w:sz w:val="20"/>
        </w:rPr>
        <w:t>воспитанников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учащихся</w:t>
      </w:r>
      <w:r w:rsidR="00FF4E71" w:rsidRPr="00DE1901">
        <w:rPr>
          <w:rFonts w:ascii="Arial" w:hAnsi="Arial" w:cs="Arial"/>
          <w:color w:val="000000"/>
          <w:sz w:val="20"/>
        </w:rPr>
        <w:t xml:space="preserve"> </w:t>
      </w:r>
      <w:r w:rsidRPr="00DE1901">
        <w:rPr>
          <w:rFonts w:ascii="Arial" w:hAnsi="Arial" w:cs="Arial"/>
          <w:color w:val="000000"/>
          <w:sz w:val="20"/>
        </w:rPr>
        <w:t>младших</w:t>
      </w:r>
      <w:r w:rsidR="00FF4E71" w:rsidRPr="00DE1901">
        <w:rPr>
          <w:rFonts w:ascii="Arial" w:hAnsi="Arial" w:cs="Arial"/>
          <w:color w:val="000000"/>
          <w:sz w:val="20"/>
        </w:rPr>
        <w:t xml:space="preserve"> </w:t>
      </w:r>
      <w:r w:rsidRPr="00DE1901">
        <w:rPr>
          <w:rFonts w:ascii="Arial" w:hAnsi="Arial" w:cs="Arial"/>
          <w:color w:val="000000"/>
          <w:sz w:val="20"/>
        </w:rPr>
        <w:t>классов</w:t>
      </w:r>
      <w:r w:rsidR="00FF4E71" w:rsidRPr="00DE1901">
        <w:rPr>
          <w:rFonts w:ascii="Arial" w:hAnsi="Arial" w:cs="Arial"/>
          <w:color w:val="000000"/>
          <w:sz w:val="20"/>
        </w:rPr>
        <w:t xml:space="preserve"> </w:t>
      </w:r>
      <w:r w:rsidRPr="00DE1901">
        <w:rPr>
          <w:rFonts w:ascii="Arial" w:hAnsi="Arial" w:cs="Arial"/>
          <w:color w:val="000000"/>
          <w:sz w:val="20"/>
        </w:rPr>
        <w:t>образовательных</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w:t>
      </w:r>
      <w:proofErr w:type="spellStart"/>
      <w:r w:rsidRPr="00DE1901">
        <w:rPr>
          <w:rFonts w:ascii="Arial" w:hAnsi="Arial" w:cs="Arial"/>
          <w:color w:val="000000"/>
          <w:sz w:val="20"/>
        </w:rPr>
        <w:t>фликеры</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значки);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оснащение</w:t>
      </w:r>
      <w:r w:rsidR="00FF4E71" w:rsidRPr="00DE1901">
        <w:rPr>
          <w:rFonts w:ascii="Arial" w:hAnsi="Arial" w:cs="Arial"/>
          <w:color w:val="000000"/>
          <w:sz w:val="20"/>
        </w:rPr>
        <w:t xml:space="preserve"> </w:t>
      </w:r>
      <w:r w:rsidRPr="00DE1901">
        <w:rPr>
          <w:rFonts w:ascii="Arial" w:hAnsi="Arial" w:cs="Arial"/>
          <w:color w:val="000000"/>
          <w:sz w:val="20"/>
        </w:rPr>
        <w:t>дошкольных</w:t>
      </w:r>
      <w:r w:rsidR="00FF4E71" w:rsidRPr="00DE1901">
        <w:rPr>
          <w:rFonts w:ascii="Arial" w:hAnsi="Arial" w:cs="Arial"/>
          <w:color w:val="000000"/>
          <w:sz w:val="20"/>
        </w:rPr>
        <w:t xml:space="preserve"> </w:t>
      </w:r>
      <w:r w:rsidRPr="00DE1901">
        <w:rPr>
          <w:rFonts w:ascii="Arial" w:hAnsi="Arial" w:cs="Arial"/>
          <w:color w:val="000000"/>
          <w:sz w:val="20"/>
        </w:rPr>
        <w:t>образовательных</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оборудованием,</w:t>
      </w:r>
      <w:r w:rsidR="00FF4E71" w:rsidRPr="00DE1901">
        <w:rPr>
          <w:rFonts w:ascii="Arial" w:hAnsi="Arial" w:cs="Arial"/>
          <w:color w:val="000000"/>
          <w:sz w:val="20"/>
        </w:rPr>
        <w:t xml:space="preserve"> </w:t>
      </w:r>
      <w:r w:rsidRPr="00DE1901">
        <w:rPr>
          <w:rFonts w:ascii="Arial" w:hAnsi="Arial" w:cs="Arial"/>
          <w:color w:val="000000"/>
          <w:sz w:val="20"/>
        </w:rPr>
        <w:t>позволяющим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игровой</w:t>
      </w:r>
      <w:r w:rsidR="00FF4E71" w:rsidRPr="00DE1901">
        <w:rPr>
          <w:rFonts w:ascii="Arial" w:hAnsi="Arial" w:cs="Arial"/>
          <w:color w:val="000000"/>
          <w:sz w:val="20"/>
        </w:rPr>
        <w:t xml:space="preserve"> </w:t>
      </w:r>
      <w:r w:rsidRPr="00DE1901">
        <w:rPr>
          <w:rFonts w:ascii="Arial" w:hAnsi="Arial" w:cs="Arial"/>
          <w:color w:val="000000"/>
          <w:sz w:val="20"/>
        </w:rPr>
        <w:t>форме</w:t>
      </w:r>
      <w:r w:rsidR="00FF4E71" w:rsidRPr="00DE1901">
        <w:rPr>
          <w:rFonts w:ascii="Arial" w:hAnsi="Arial" w:cs="Arial"/>
          <w:color w:val="000000"/>
          <w:sz w:val="20"/>
        </w:rPr>
        <w:t xml:space="preserve"> </w:t>
      </w:r>
      <w:r w:rsidRPr="00DE1901">
        <w:rPr>
          <w:rFonts w:ascii="Arial" w:hAnsi="Arial" w:cs="Arial"/>
          <w:color w:val="000000"/>
          <w:sz w:val="20"/>
        </w:rPr>
        <w:t>формировать</w:t>
      </w:r>
      <w:r w:rsidR="00FF4E71" w:rsidRPr="00DE1901">
        <w:rPr>
          <w:rFonts w:ascii="Arial" w:hAnsi="Arial" w:cs="Arial"/>
          <w:color w:val="000000"/>
          <w:sz w:val="20"/>
        </w:rPr>
        <w:t xml:space="preserve"> </w:t>
      </w:r>
      <w:r w:rsidRPr="00DE1901">
        <w:rPr>
          <w:rFonts w:ascii="Arial" w:hAnsi="Arial" w:cs="Arial"/>
          <w:color w:val="000000"/>
          <w:sz w:val="20"/>
        </w:rPr>
        <w:t>навыки</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улично-дорожной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настольными</w:t>
      </w:r>
      <w:r w:rsidR="00FF4E71" w:rsidRPr="00DE1901">
        <w:rPr>
          <w:rFonts w:ascii="Arial" w:hAnsi="Arial" w:cs="Arial"/>
          <w:color w:val="000000"/>
          <w:sz w:val="20"/>
        </w:rPr>
        <w:t xml:space="preserve"> </w:t>
      </w:r>
      <w:r w:rsidRPr="00DE1901">
        <w:rPr>
          <w:rFonts w:ascii="Arial" w:hAnsi="Arial" w:cs="Arial"/>
          <w:color w:val="000000"/>
          <w:sz w:val="20"/>
        </w:rPr>
        <w:t>обучающими</w:t>
      </w:r>
      <w:r w:rsidR="00FF4E71" w:rsidRPr="00DE1901">
        <w:rPr>
          <w:rFonts w:ascii="Arial" w:hAnsi="Arial" w:cs="Arial"/>
          <w:color w:val="000000"/>
          <w:sz w:val="20"/>
        </w:rPr>
        <w:t xml:space="preserve"> </w:t>
      </w:r>
      <w:r w:rsidRPr="00DE1901">
        <w:rPr>
          <w:rFonts w:ascii="Arial" w:hAnsi="Arial" w:cs="Arial"/>
          <w:color w:val="000000"/>
          <w:sz w:val="20"/>
        </w:rPr>
        <w:t>играми,</w:t>
      </w:r>
      <w:r w:rsidR="00FF4E71" w:rsidRPr="00DE1901">
        <w:rPr>
          <w:rFonts w:ascii="Arial" w:hAnsi="Arial" w:cs="Arial"/>
          <w:color w:val="000000"/>
          <w:sz w:val="20"/>
        </w:rPr>
        <w:t xml:space="preserve"> </w:t>
      </w:r>
      <w:r w:rsidRPr="00DE1901">
        <w:rPr>
          <w:rFonts w:ascii="Arial" w:hAnsi="Arial" w:cs="Arial"/>
          <w:color w:val="000000"/>
          <w:sz w:val="20"/>
        </w:rPr>
        <w:t>методическими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наглядными</w:t>
      </w:r>
      <w:r w:rsidR="00FF4E71" w:rsidRPr="00DE1901">
        <w:rPr>
          <w:rFonts w:ascii="Arial" w:hAnsi="Arial" w:cs="Arial"/>
          <w:color w:val="000000"/>
          <w:sz w:val="20"/>
        </w:rPr>
        <w:t xml:space="preserve"> </w:t>
      </w:r>
      <w:r w:rsidRPr="00DE1901">
        <w:rPr>
          <w:rFonts w:ascii="Arial" w:hAnsi="Arial" w:cs="Arial"/>
          <w:color w:val="000000"/>
          <w:sz w:val="20"/>
        </w:rPr>
        <w:t>пособиями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hyperlink r:id="rId32"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вовлечения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молодежи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деятельность</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работу</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обучению</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подростков</w:t>
      </w:r>
      <w:r w:rsidR="00FF4E71" w:rsidRPr="00DE1901">
        <w:rPr>
          <w:rFonts w:ascii="Arial" w:hAnsi="Arial" w:cs="Arial"/>
          <w:color w:val="000000"/>
          <w:sz w:val="20"/>
        </w:rPr>
        <w:t xml:space="preserve"> </w:t>
      </w:r>
      <w:r w:rsidRPr="00DE1901">
        <w:rPr>
          <w:rFonts w:ascii="Arial" w:hAnsi="Arial" w:cs="Arial"/>
          <w:color w:val="000000"/>
          <w:sz w:val="20"/>
        </w:rPr>
        <w:t>навыкам</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воспитанию</w:t>
      </w:r>
      <w:r w:rsidR="00FF4E71" w:rsidRPr="00DE1901">
        <w:rPr>
          <w:rFonts w:ascii="Arial" w:hAnsi="Arial" w:cs="Arial"/>
          <w:color w:val="000000"/>
          <w:sz w:val="20"/>
        </w:rPr>
        <w:t xml:space="preserve"> </w:t>
      </w:r>
      <w:r w:rsidRPr="00DE1901">
        <w:rPr>
          <w:rFonts w:ascii="Arial" w:hAnsi="Arial" w:cs="Arial"/>
          <w:color w:val="000000"/>
          <w:sz w:val="20"/>
        </w:rPr>
        <w:t>грамотных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законопослушных</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интегрирование</w:t>
      </w:r>
      <w:r w:rsidR="00FF4E71" w:rsidRPr="00DE1901">
        <w:rPr>
          <w:rFonts w:ascii="Arial" w:hAnsi="Arial" w:cs="Arial"/>
          <w:color w:val="000000"/>
          <w:sz w:val="20"/>
        </w:rPr>
        <w:t xml:space="preserve"> </w:t>
      </w:r>
      <w:r w:rsidRPr="00DE1901">
        <w:rPr>
          <w:rFonts w:ascii="Arial" w:hAnsi="Arial" w:cs="Arial"/>
          <w:color w:val="000000"/>
          <w:sz w:val="20"/>
        </w:rPr>
        <w:t>тематики</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различные</w:t>
      </w:r>
      <w:r w:rsidR="00FF4E71" w:rsidRPr="00DE1901">
        <w:rPr>
          <w:rFonts w:ascii="Arial" w:hAnsi="Arial" w:cs="Arial"/>
          <w:color w:val="000000"/>
          <w:sz w:val="20"/>
        </w:rPr>
        <w:t xml:space="preserve"> </w:t>
      </w:r>
      <w:r w:rsidRPr="00DE1901">
        <w:rPr>
          <w:rFonts w:ascii="Arial" w:hAnsi="Arial" w:cs="Arial"/>
          <w:color w:val="000000"/>
          <w:sz w:val="20"/>
        </w:rPr>
        <w:t>образовательные</w:t>
      </w:r>
      <w:r w:rsidR="00FF4E71" w:rsidRPr="00DE1901">
        <w:rPr>
          <w:rFonts w:ascii="Arial" w:hAnsi="Arial" w:cs="Arial"/>
          <w:color w:val="000000"/>
          <w:sz w:val="20"/>
        </w:rPr>
        <w:t xml:space="preserve"> </w:t>
      </w:r>
      <w:r w:rsidRPr="00DE1901">
        <w:rPr>
          <w:rFonts w:ascii="Arial" w:hAnsi="Arial" w:cs="Arial"/>
          <w:color w:val="000000"/>
          <w:sz w:val="20"/>
        </w:rPr>
        <w:t>предметы</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физику,</w:t>
      </w:r>
      <w:r w:rsidR="00FF4E71" w:rsidRPr="00DE1901">
        <w:rPr>
          <w:rFonts w:ascii="Arial" w:hAnsi="Arial" w:cs="Arial"/>
          <w:color w:val="000000"/>
          <w:sz w:val="20"/>
        </w:rPr>
        <w:t xml:space="preserve"> </w:t>
      </w:r>
      <w:r w:rsidRPr="00DE1901">
        <w:rPr>
          <w:rFonts w:ascii="Arial" w:hAnsi="Arial" w:cs="Arial"/>
          <w:color w:val="000000"/>
          <w:sz w:val="20"/>
        </w:rPr>
        <w:t>математику,</w:t>
      </w:r>
      <w:r w:rsidR="00FF4E71" w:rsidRPr="00DE1901">
        <w:rPr>
          <w:rFonts w:ascii="Arial" w:hAnsi="Arial" w:cs="Arial"/>
          <w:color w:val="000000"/>
          <w:sz w:val="20"/>
        </w:rPr>
        <w:t xml:space="preserve"> </w:t>
      </w:r>
      <w:r w:rsidRPr="00DE1901">
        <w:rPr>
          <w:rFonts w:ascii="Arial" w:hAnsi="Arial" w:cs="Arial"/>
          <w:color w:val="000000"/>
          <w:sz w:val="20"/>
        </w:rPr>
        <w:t>информатику,</w:t>
      </w:r>
      <w:r w:rsidR="00FF4E71" w:rsidRPr="00DE1901">
        <w:rPr>
          <w:rFonts w:ascii="Arial" w:hAnsi="Arial" w:cs="Arial"/>
          <w:color w:val="000000"/>
          <w:sz w:val="20"/>
        </w:rPr>
        <w:t xml:space="preserve"> </w:t>
      </w:r>
      <w:r w:rsidRPr="00DE1901">
        <w:rPr>
          <w:rFonts w:ascii="Arial" w:hAnsi="Arial" w:cs="Arial"/>
          <w:color w:val="000000"/>
          <w:sz w:val="20"/>
        </w:rPr>
        <w:t>географию,</w:t>
      </w:r>
      <w:r w:rsidR="00FF4E71" w:rsidRPr="00DE1901">
        <w:rPr>
          <w:rFonts w:ascii="Arial" w:hAnsi="Arial" w:cs="Arial"/>
          <w:color w:val="000000"/>
          <w:sz w:val="20"/>
        </w:rPr>
        <w:t xml:space="preserve"> </w:t>
      </w:r>
      <w:r w:rsidRPr="00DE1901">
        <w:rPr>
          <w:rFonts w:ascii="Arial" w:hAnsi="Arial" w:cs="Arial"/>
          <w:color w:val="000000"/>
          <w:sz w:val="20"/>
        </w:rPr>
        <w:t>физкультуру,</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использование</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этой</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возможности</w:t>
      </w:r>
      <w:r w:rsidR="00FF4E71" w:rsidRPr="00DE1901">
        <w:rPr>
          <w:rFonts w:ascii="Arial" w:hAnsi="Arial" w:cs="Arial"/>
          <w:color w:val="000000"/>
          <w:sz w:val="20"/>
        </w:rPr>
        <w:t xml:space="preserve"> </w:t>
      </w:r>
      <w:r w:rsidRPr="00DE1901">
        <w:rPr>
          <w:rFonts w:ascii="Arial" w:hAnsi="Arial" w:cs="Arial"/>
          <w:color w:val="000000"/>
          <w:sz w:val="20"/>
        </w:rPr>
        <w:t>классных</w:t>
      </w:r>
      <w:r w:rsidR="00FF4E71" w:rsidRPr="00DE1901">
        <w:rPr>
          <w:rFonts w:ascii="Arial" w:hAnsi="Arial" w:cs="Arial"/>
          <w:color w:val="000000"/>
          <w:sz w:val="20"/>
        </w:rPr>
        <w:t xml:space="preserve"> </w:t>
      </w:r>
      <w:r w:rsidRPr="00DE1901">
        <w:rPr>
          <w:rFonts w:ascii="Arial" w:hAnsi="Arial" w:cs="Arial"/>
          <w:color w:val="000000"/>
          <w:sz w:val="20"/>
        </w:rPr>
        <w:t>часов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различных</w:t>
      </w:r>
      <w:r w:rsidR="00FF4E71" w:rsidRPr="00DE1901">
        <w:rPr>
          <w:rFonts w:ascii="Arial" w:hAnsi="Arial" w:cs="Arial"/>
          <w:color w:val="000000"/>
          <w:sz w:val="20"/>
        </w:rPr>
        <w:t xml:space="preserve"> </w:t>
      </w:r>
      <w:r w:rsidRPr="00DE1901">
        <w:rPr>
          <w:rFonts w:ascii="Arial" w:hAnsi="Arial" w:cs="Arial"/>
          <w:color w:val="000000"/>
          <w:sz w:val="20"/>
        </w:rPr>
        <w:t>внеклассных</w:t>
      </w:r>
      <w:r w:rsidR="00FF4E71" w:rsidRPr="00DE1901">
        <w:rPr>
          <w:rFonts w:ascii="Arial" w:hAnsi="Arial" w:cs="Arial"/>
          <w:color w:val="000000"/>
          <w:sz w:val="20"/>
        </w:rPr>
        <w:t xml:space="preserve"> </w:t>
      </w:r>
      <w:r w:rsidRPr="00DE1901">
        <w:rPr>
          <w:rFonts w:ascii="Arial" w:hAnsi="Arial" w:cs="Arial"/>
          <w:color w:val="000000"/>
          <w:sz w:val="20"/>
        </w:rPr>
        <w:t>занятий;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последних</w:t>
      </w:r>
      <w:r w:rsidR="00FF4E71" w:rsidRPr="00DE1901">
        <w:rPr>
          <w:rFonts w:ascii="Arial" w:hAnsi="Arial" w:cs="Arial"/>
          <w:color w:val="000000"/>
          <w:sz w:val="20"/>
        </w:rPr>
        <w:t xml:space="preserve"> </w:t>
      </w:r>
      <w:r w:rsidRPr="00DE1901">
        <w:rPr>
          <w:rFonts w:ascii="Arial" w:hAnsi="Arial" w:cs="Arial"/>
          <w:color w:val="000000"/>
          <w:sz w:val="20"/>
        </w:rPr>
        <w:t>уроках</w:t>
      </w:r>
      <w:r w:rsidR="00FF4E71" w:rsidRPr="00DE1901">
        <w:rPr>
          <w:rFonts w:ascii="Arial" w:hAnsi="Arial" w:cs="Arial"/>
          <w:color w:val="000000"/>
          <w:sz w:val="20"/>
        </w:rPr>
        <w:t xml:space="preserve"> </w:t>
      </w:r>
      <w:r w:rsidRPr="00DE1901">
        <w:rPr>
          <w:rFonts w:ascii="Arial" w:hAnsi="Arial" w:cs="Arial"/>
          <w:color w:val="000000"/>
          <w:sz w:val="20"/>
        </w:rPr>
        <w:t>во</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классах</w:t>
      </w:r>
      <w:r w:rsidR="00FF4E71" w:rsidRPr="00DE1901">
        <w:rPr>
          <w:rFonts w:ascii="Arial" w:hAnsi="Arial" w:cs="Arial"/>
          <w:color w:val="000000"/>
          <w:sz w:val="20"/>
        </w:rPr>
        <w:t xml:space="preserve"> </w:t>
      </w:r>
      <w:r w:rsidRPr="00DE1901">
        <w:rPr>
          <w:rFonts w:ascii="Arial" w:hAnsi="Arial" w:cs="Arial"/>
          <w:color w:val="000000"/>
          <w:sz w:val="20"/>
        </w:rPr>
        <w:t>"минуток</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напоминанием</w:t>
      </w:r>
      <w:r w:rsidR="00FF4E71" w:rsidRPr="00DE1901">
        <w:rPr>
          <w:rFonts w:ascii="Arial" w:hAnsi="Arial" w:cs="Arial"/>
          <w:color w:val="000000"/>
          <w:sz w:val="20"/>
        </w:rPr>
        <w:t xml:space="preserve"> </w:t>
      </w:r>
      <w:r w:rsidRPr="00DE1901">
        <w:rPr>
          <w:rFonts w:ascii="Arial" w:hAnsi="Arial" w:cs="Arial"/>
          <w:color w:val="000000"/>
          <w:sz w:val="20"/>
        </w:rPr>
        <w:t>детям</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необходимости</w:t>
      </w:r>
      <w:r w:rsidR="00FF4E71" w:rsidRPr="00DE1901">
        <w:rPr>
          <w:rFonts w:ascii="Arial" w:hAnsi="Arial" w:cs="Arial"/>
          <w:color w:val="000000"/>
          <w:sz w:val="20"/>
        </w:rPr>
        <w:t xml:space="preserve"> </w:t>
      </w:r>
      <w:r w:rsidRPr="00DE1901">
        <w:rPr>
          <w:rFonts w:ascii="Arial" w:hAnsi="Arial" w:cs="Arial"/>
          <w:color w:val="000000"/>
          <w:sz w:val="20"/>
        </w:rPr>
        <w:t>соблюдения</w:t>
      </w:r>
      <w:r w:rsidR="00FF4E71" w:rsidRPr="00DE1901">
        <w:rPr>
          <w:rFonts w:ascii="Arial" w:hAnsi="Arial" w:cs="Arial"/>
          <w:color w:val="000000"/>
          <w:sz w:val="20"/>
        </w:rPr>
        <w:t xml:space="preserve"> </w:t>
      </w:r>
      <w:hyperlink r:id="rId33" w:history="1">
        <w:r w:rsidRPr="00DE1901">
          <w:rPr>
            <w:rStyle w:val="af1"/>
            <w:rFonts w:ascii="Arial" w:hAnsi="Arial" w:cs="Arial"/>
            <w:color w:val="000000"/>
          </w:rPr>
          <w:t>правил</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акцентированием</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внимания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погодных</w:t>
      </w:r>
      <w:r w:rsidR="00FF4E71" w:rsidRPr="00DE1901">
        <w:rPr>
          <w:rFonts w:ascii="Arial" w:hAnsi="Arial" w:cs="Arial"/>
          <w:color w:val="000000"/>
          <w:sz w:val="20"/>
        </w:rPr>
        <w:t xml:space="preserve"> </w:t>
      </w:r>
      <w:r w:rsidRPr="00DE1901">
        <w:rPr>
          <w:rFonts w:ascii="Arial" w:hAnsi="Arial" w:cs="Arial"/>
          <w:color w:val="000000"/>
          <w:sz w:val="20"/>
        </w:rPr>
        <w:t>условиях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особенностях</w:t>
      </w:r>
      <w:r w:rsidR="00FF4E71" w:rsidRPr="00DE1901">
        <w:rPr>
          <w:rFonts w:ascii="Arial" w:hAnsi="Arial" w:cs="Arial"/>
          <w:color w:val="000000"/>
          <w:sz w:val="20"/>
        </w:rPr>
        <w:t xml:space="preserve"> </w:t>
      </w:r>
      <w:r w:rsidRPr="00DE1901">
        <w:rPr>
          <w:rFonts w:ascii="Arial" w:hAnsi="Arial" w:cs="Arial"/>
          <w:color w:val="000000"/>
          <w:sz w:val="20"/>
        </w:rPr>
        <w:t>обустройства</w:t>
      </w:r>
      <w:r w:rsidR="00FF4E71" w:rsidRPr="00DE1901">
        <w:rPr>
          <w:rFonts w:ascii="Arial" w:hAnsi="Arial" w:cs="Arial"/>
          <w:color w:val="000000"/>
          <w:sz w:val="20"/>
        </w:rPr>
        <w:t xml:space="preserve"> </w:t>
      </w:r>
      <w:r w:rsidRPr="00DE1901">
        <w:rPr>
          <w:rFonts w:ascii="Arial" w:hAnsi="Arial" w:cs="Arial"/>
          <w:color w:val="000000"/>
          <w:sz w:val="20"/>
        </w:rPr>
        <w:t>улично-дорожной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конкретном</w:t>
      </w:r>
      <w:r w:rsidR="00FF4E71" w:rsidRPr="00DE1901">
        <w:rPr>
          <w:rFonts w:ascii="Arial" w:hAnsi="Arial" w:cs="Arial"/>
          <w:color w:val="000000"/>
          <w:sz w:val="20"/>
        </w:rPr>
        <w:t xml:space="preserve"> </w:t>
      </w:r>
      <w:r w:rsidRPr="00DE1901">
        <w:rPr>
          <w:rFonts w:ascii="Arial" w:hAnsi="Arial" w:cs="Arial"/>
          <w:color w:val="000000"/>
          <w:sz w:val="20"/>
        </w:rPr>
        <w:t>маршруте</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дома</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школы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обратно;</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использование</w:t>
      </w:r>
      <w:r w:rsidR="00FF4E71" w:rsidRPr="00DE1901">
        <w:rPr>
          <w:rFonts w:ascii="Arial" w:hAnsi="Arial" w:cs="Arial"/>
          <w:color w:val="000000"/>
          <w:sz w:val="20"/>
        </w:rPr>
        <w:t xml:space="preserve"> </w:t>
      </w:r>
      <w:r w:rsidRPr="00DE1901">
        <w:rPr>
          <w:rFonts w:ascii="Arial" w:hAnsi="Arial" w:cs="Arial"/>
          <w:color w:val="000000"/>
          <w:sz w:val="20"/>
        </w:rPr>
        <w:t>творческих</w:t>
      </w:r>
      <w:r w:rsidR="00FF4E71" w:rsidRPr="00DE1901">
        <w:rPr>
          <w:rFonts w:ascii="Arial" w:hAnsi="Arial" w:cs="Arial"/>
          <w:color w:val="000000"/>
          <w:sz w:val="20"/>
        </w:rPr>
        <w:t xml:space="preserve"> </w:t>
      </w:r>
      <w:r w:rsidRPr="00DE1901">
        <w:rPr>
          <w:rFonts w:ascii="Arial" w:hAnsi="Arial" w:cs="Arial"/>
          <w:color w:val="000000"/>
          <w:sz w:val="20"/>
        </w:rPr>
        <w:t>форм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методов</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воспитания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специально</w:t>
      </w:r>
      <w:r w:rsidR="00FF4E71" w:rsidRPr="00DE1901">
        <w:rPr>
          <w:rFonts w:ascii="Arial" w:hAnsi="Arial" w:cs="Arial"/>
          <w:color w:val="000000"/>
          <w:sz w:val="20"/>
        </w:rPr>
        <w:t xml:space="preserve"> </w:t>
      </w:r>
      <w:r w:rsidRPr="00DE1901">
        <w:rPr>
          <w:rFonts w:ascii="Arial" w:hAnsi="Arial" w:cs="Arial"/>
          <w:color w:val="000000"/>
          <w:sz w:val="20"/>
        </w:rPr>
        <w:t>организованных</w:t>
      </w:r>
      <w:r w:rsidR="00FF4E71" w:rsidRPr="00DE1901">
        <w:rPr>
          <w:rFonts w:ascii="Arial" w:hAnsi="Arial" w:cs="Arial"/>
          <w:color w:val="000000"/>
          <w:sz w:val="20"/>
        </w:rPr>
        <w:t xml:space="preserve"> </w:t>
      </w:r>
      <w:r w:rsidRPr="00DE1901">
        <w:rPr>
          <w:rFonts w:ascii="Arial" w:hAnsi="Arial" w:cs="Arial"/>
          <w:color w:val="000000"/>
          <w:sz w:val="20"/>
        </w:rPr>
        <w:t>занятий,</w:t>
      </w:r>
      <w:r w:rsidR="00FF4E71" w:rsidRPr="00DE1901">
        <w:rPr>
          <w:rFonts w:ascii="Arial" w:hAnsi="Arial" w:cs="Arial"/>
          <w:color w:val="000000"/>
          <w:sz w:val="20"/>
        </w:rPr>
        <w:t xml:space="preserve"> </w:t>
      </w:r>
      <w:r w:rsidRPr="00DE1901">
        <w:rPr>
          <w:rFonts w:ascii="Arial" w:hAnsi="Arial" w:cs="Arial"/>
          <w:color w:val="000000"/>
          <w:sz w:val="20"/>
        </w:rPr>
        <w:t>беседы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сотрудниками</w:t>
      </w:r>
      <w:r w:rsidR="00FF4E71" w:rsidRPr="00DE1901">
        <w:rPr>
          <w:rFonts w:ascii="Arial" w:hAnsi="Arial" w:cs="Arial"/>
          <w:color w:val="000000"/>
          <w:sz w:val="20"/>
        </w:rPr>
        <w:t xml:space="preserve"> </w:t>
      </w:r>
      <w:r w:rsidRPr="00DE1901">
        <w:rPr>
          <w:rFonts w:ascii="Arial" w:hAnsi="Arial" w:cs="Arial"/>
          <w:color w:val="000000"/>
          <w:sz w:val="20"/>
        </w:rPr>
        <w:t>ГИБДД,</w:t>
      </w:r>
      <w:r w:rsidR="00FF4E71" w:rsidRPr="00DE1901">
        <w:rPr>
          <w:rFonts w:ascii="Arial" w:hAnsi="Arial" w:cs="Arial"/>
          <w:color w:val="000000"/>
          <w:sz w:val="20"/>
        </w:rPr>
        <w:t xml:space="preserve"> </w:t>
      </w:r>
      <w:r w:rsidRPr="00DE1901">
        <w:rPr>
          <w:rFonts w:ascii="Arial" w:hAnsi="Arial" w:cs="Arial"/>
          <w:color w:val="000000"/>
          <w:sz w:val="20"/>
        </w:rPr>
        <w:t>наблюдения</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транспортом,</w:t>
      </w:r>
      <w:r w:rsidR="00FF4E71" w:rsidRPr="00DE1901">
        <w:rPr>
          <w:rFonts w:ascii="Arial" w:hAnsi="Arial" w:cs="Arial"/>
          <w:color w:val="000000"/>
          <w:sz w:val="20"/>
        </w:rPr>
        <w:t xml:space="preserve"> </w:t>
      </w:r>
      <w:r w:rsidRPr="00DE1901">
        <w:rPr>
          <w:rFonts w:ascii="Arial" w:hAnsi="Arial" w:cs="Arial"/>
          <w:color w:val="000000"/>
          <w:sz w:val="20"/>
        </w:rPr>
        <w:t>экскурсий,</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прогулок,</w:t>
      </w:r>
      <w:r w:rsidR="00FF4E71" w:rsidRPr="00DE1901">
        <w:rPr>
          <w:rFonts w:ascii="Arial" w:hAnsi="Arial" w:cs="Arial"/>
          <w:color w:val="000000"/>
          <w:sz w:val="20"/>
        </w:rPr>
        <w:t xml:space="preserve"> </w:t>
      </w:r>
      <w:r w:rsidRPr="00DE1901">
        <w:rPr>
          <w:rFonts w:ascii="Arial" w:hAnsi="Arial" w:cs="Arial"/>
          <w:color w:val="000000"/>
          <w:sz w:val="20"/>
        </w:rPr>
        <w:t>рассматривания</w:t>
      </w:r>
      <w:r w:rsidR="00FF4E71" w:rsidRPr="00DE1901">
        <w:rPr>
          <w:rFonts w:ascii="Arial" w:hAnsi="Arial" w:cs="Arial"/>
          <w:color w:val="000000"/>
          <w:sz w:val="20"/>
        </w:rPr>
        <w:t xml:space="preserve"> </w:t>
      </w:r>
      <w:r w:rsidRPr="00DE1901">
        <w:rPr>
          <w:rFonts w:ascii="Arial" w:hAnsi="Arial" w:cs="Arial"/>
          <w:color w:val="000000"/>
          <w:sz w:val="20"/>
        </w:rPr>
        <w:t>иллюстраций,</w:t>
      </w:r>
      <w:r w:rsidR="00FF4E71" w:rsidRPr="00DE1901">
        <w:rPr>
          <w:rFonts w:ascii="Arial" w:hAnsi="Arial" w:cs="Arial"/>
          <w:color w:val="000000"/>
          <w:sz w:val="20"/>
        </w:rPr>
        <w:t xml:space="preserve"> </w:t>
      </w:r>
      <w:r w:rsidRPr="00DE1901">
        <w:rPr>
          <w:rFonts w:ascii="Arial" w:hAnsi="Arial" w:cs="Arial"/>
          <w:color w:val="000000"/>
          <w:sz w:val="20"/>
        </w:rPr>
        <w:t>энциклопедий,</w:t>
      </w:r>
      <w:r w:rsidR="00FF4E71" w:rsidRPr="00DE1901">
        <w:rPr>
          <w:rFonts w:ascii="Arial" w:hAnsi="Arial" w:cs="Arial"/>
          <w:color w:val="000000"/>
          <w:sz w:val="20"/>
        </w:rPr>
        <w:t xml:space="preserve"> </w:t>
      </w:r>
      <w:r w:rsidRPr="00DE1901">
        <w:rPr>
          <w:rFonts w:ascii="Arial" w:hAnsi="Arial" w:cs="Arial"/>
          <w:color w:val="000000"/>
          <w:sz w:val="20"/>
        </w:rPr>
        <w:t>книг,</w:t>
      </w:r>
      <w:r w:rsidR="00FF4E71" w:rsidRPr="00DE1901">
        <w:rPr>
          <w:rFonts w:ascii="Arial" w:hAnsi="Arial" w:cs="Arial"/>
          <w:color w:val="000000"/>
          <w:sz w:val="20"/>
        </w:rPr>
        <w:t xml:space="preserve"> </w:t>
      </w:r>
      <w:r w:rsidRPr="00DE1901">
        <w:rPr>
          <w:rFonts w:ascii="Arial" w:hAnsi="Arial" w:cs="Arial"/>
          <w:color w:val="000000"/>
          <w:sz w:val="20"/>
        </w:rPr>
        <w:t>рисунков</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изображением</w:t>
      </w:r>
      <w:r w:rsidR="00FF4E71" w:rsidRPr="00DE1901">
        <w:rPr>
          <w:rFonts w:ascii="Arial" w:hAnsi="Arial" w:cs="Arial"/>
          <w:color w:val="000000"/>
          <w:sz w:val="20"/>
        </w:rPr>
        <w:t xml:space="preserve"> </w:t>
      </w:r>
      <w:r w:rsidRPr="00DE1901">
        <w:rPr>
          <w:rFonts w:ascii="Arial" w:hAnsi="Arial" w:cs="Arial"/>
          <w:color w:val="000000"/>
          <w:sz w:val="20"/>
        </w:rPr>
        <w:t>улиц,</w:t>
      </w:r>
      <w:r w:rsidR="00FF4E71" w:rsidRPr="00DE1901">
        <w:rPr>
          <w:rFonts w:ascii="Arial" w:hAnsi="Arial" w:cs="Arial"/>
          <w:color w:val="000000"/>
          <w:sz w:val="20"/>
        </w:rPr>
        <w:t xml:space="preserve"> </w:t>
      </w:r>
      <w:r w:rsidRPr="00DE1901">
        <w:rPr>
          <w:rFonts w:ascii="Arial" w:hAnsi="Arial" w:cs="Arial"/>
          <w:color w:val="000000"/>
          <w:sz w:val="20"/>
        </w:rPr>
        <w:t>видов</w:t>
      </w:r>
      <w:r w:rsidR="00FF4E71" w:rsidRPr="00DE1901">
        <w:rPr>
          <w:rFonts w:ascii="Arial" w:hAnsi="Arial" w:cs="Arial"/>
          <w:color w:val="000000"/>
          <w:sz w:val="20"/>
        </w:rPr>
        <w:t xml:space="preserve"> </w:t>
      </w:r>
      <w:r w:rsidRPr="00DE1901">
        <w:rPr>
          <w:rFonts w:ascii="Arial" w:hAnsi="Arial" w:cs="Arial"/>
          <w:color w:val="000000"/>
          <w:sz w:val="20"/>
        </w:rPr>
        <w:t>транспорта,</w:t>
      </w:r>
      <w:r w:rsidR="00FF4E71" w:rsidRPr="00DE1901">
        <w:rPr>
          <w:rFonts w:ascii="Arial" w:hAnsi="Arial" w:cs="Arial"/>
          <w:color w:val="000000"/>
          <w:sz w:val="20"/>
        </w:rPr>
        <w:t xml:space="preserve"> </w:t>
      </w:r>
      <w:r w:rsidRPr="00DE1901">
        <w:rPr>
          <w:rFonts w:ascii="Arial" w:hAnsi="Arial" w:cs="Arial"/>
          <w:color w:val="000000"/>
          <w:sz w:val="20"/>
        </w:rPr>
        <w:t>чтения</w:t>
      </w:r>
      <w:r w:rsidR="00FF4E71" w:rsidRPr="00DE1901">
        <w:rPr>
          <w:rFonts w:ascii="Arial" w:hAnsi="Arial" w:cs="Arial"/>
          <w:color w:val="000000"/>
          <w:sz w:val="20"/>
        </w:rPr>
        <w:t xml:space="preserve"> </w:t>
      </w:r>
      <w:r w:rsidRPr="00DE1901">
        <w:rPr>
          <w:rFonts w:ascii="Arial" w:hAnsi="Arial" w:cs="Arial"/>
          <w:color w:val="000000"/>
          <w:sz w:val="20"/>
        </w:rPr>
        <w:t>художественной</w:t>
      </w:r>
      <w:r w:rsidR="00FF4E71" w:rsidRPr="00DE1901">
        <w:rPr>
          <w:rFonts w:ascii="Arial" w:hAnsi="Arial" w:cs="Arial"/>
          <w:color w:val="000000"/>
          <w:sz w:val="20"/>
        </w:rPr>
        <w:t xml:space="preserve"> </w:t>
      </w:r>
      <w:r w:rsidRPr="00DE1901">
        <w:rPr>
          <w:rFonts w:ascii="Arial" w:hAnsi="Arial" w:cs="Arial"/>
          <w:color w:val="000000"/>
          <w:sz w:val="20"/>
        </w:rPr>
        <w:t>литературы,</w:t>
      </w:r>
      <w:r w:rsidR="00FF4E71" w:rsidRPr="00DE1901">
        <w:rPr>
          <w:rFonts w:ascii="Arial" w:hAnsi="Arial" w:cs="Arial"/>
          <w:color w:val="000000"/>
          <w:sz w:val="20"/>
        </w:rPr>
        <w:t xml:space="preserve"> </w:t>
      </w:r>
      <w:r w:rsidRPr="00DE1901">
        <w:rPr>
          <w:rFonts w:ascii="Arial" w:hAnsi="Arial" w:cs="Arial"/>
          <w:color w:val="000000"/>
          <w:sz w:val="20"/>
        </w:rPr>
        <w:t>отгадывания</w:t>
      </w:r>
      <w:r w:rsidR="00FF4E71" w:rsidRPr="00DE1901">
        <w:rPr>
          <w:rFonts w:ascii="Arial" w:hAnsi="Arial" w:cs="Arial"/>
          <w:color w:val="000000"/>
          <w:sz w:val="20"/>
        </w:rPr>
        <w:t xml:space="preserve"> </w:t>
      </w:r>
      <w:r w:rsidRPr="00DE1901">
        <w:rPr>
          <w:rFonts w:ascii="Arial" w:hAnsi="Arial" w:cs="Arial"/>
          <w:color w:val="000000"/>
          <w:sz w:val="20"/>
        </w:rPr>
        <w:t>загадок,</w:t>
      </w:r>
      <w:r w:rsidR="00FF4E71" w:rsidRPr="00DE1901">
        <w:rPr>
          <w:rFonts w:ascii="Arial" w:hAnsi="Arial" w:cs="Arial"/>
          <w:color w:val="000000"/>
          <w:sz w:val="20"/>
        </w:rPr>
        <w:t xml:space="preserve"> </w:t>
      </w:r>
      <w:r w:rsidRPr="00DE1901">
        <w:rPr>
          <w:rFonts w:ascii="Arial" w:hAnsi="Arial" w:cs="Arial"/>
          <w:color w:val="000000"/>
          <w:sz w:val="20"/>
        </w:rPr>
        <w:t>сюжетно-ролевых,</w:t>
      </w:r>
      <w:r w:rsidR="00FF4E71" w:rsidRPr="00DE1901">
        <w:rPr>
          <w:rFonts w:ascii="Arial" w:hAnsi="Arial" w:cs="Arial"/>
          <w:color w:val="000000"/>
          <w:sz w:val="20"/>
        </w:rPr>
        <w:t xml:space="preserve"> </w:t>
      </w:r>
      <w:r w:rsidRPr="00DE1901">
        <w:rPr>
          <w:rFonts w:ascii="Arial" w:hAnsi="Arial" w:cs="Arial"/>
          <w:color w:val="000000"/>
          <w:sz w:val="20"/>
        </w:rPr>
        <w:t>подвижных,</w:t>
      </w:r>
      <w:r w:rsidR="00FF4E71" w:rsidRPr="00DE1901">
        <w:rPr>
          <w:rFonts w:ascii="Arial" w:hAnsi="Arial" w:cs="Arial"/>
          <w:color w:val="000000"/>
          <w:sz w:val="20"/>
        </w:rPr>
        <w:t xml:space="preserve"> </w:t>
      </w:r>
      <w:r w:rsidRPr="00DE1901">
        <w:rPr>
          <w:rFonts w:ascii="Arial" w:hAnsi="Arial" w:cs="Arial"/>
          <w:color w:val="000000"/>
          <w:sz w:val="20"/>
        </w:rPr>
        <w:t>дидактических</w:t>
      </w:r>
      <w:r w:rsidR="00FF4E71" w:rsidRPr="00DE1901">
        <w:rPr>
          <w:rFonts w:ascii="Arial" w:hAnsi="Arial" w:cs="Arial"/>
          <w:color w:val="000000"/>
          <w:sz w:val="20"/>
        </w:rPr>
        <w:t xml:space="preserve"> </w:t>
      </w:r>
      <w:r w:rsidRPr="00DE1901">
        <w:rPr>
          <w:rFonts w:ascii="Arial" w:hAnsi="Arial" w:cs="Arial"/>
          <w:color w:val="000000"/>
          <w:sz w:val="20"/>
        </w:rPr>
        <w:t>игр,</w:t>
      </w:r>
      <w:r w:rsidR="00FF4E71" w:rsidRPr="00DE1901">
        <w:rPr>
          <w:rFonts w:ascii="Arial" w:hAnsi="Arial" w:cs="Arial"/>
          <w:color w:val="000000"/>
          <w:sz w:val="20"/>
        </w:rPr>
        <w:t xml:space="preserve"> </w:t>
      </w:r>
      <w:r w:rsidRPr="00DE1901">
        <w:rPr>
          <w:rFonts w:ascii="Arial" w:hAnsi="Arial" w:cs="Arial"/>
          <w:color w:val="000000"/>
          <w:sz w:val="20"/>
        </w:rPr>
        <w:t>игр-соревнований,</w:t>
      </w:r>
      <w:r w:rsidR="00FF4E71" w:rsidRPr="00DE1901">
        <w:rPr>
          <w:rFonts w:ascii="Arial" w:hAnsi="Arial" w:cs="Arial"/>
          <w:color w:val="000000"/>
          <w:sz w:val="20"/>
        </w:rPr>
        <w:t xml:space="preserve"> </w:t>
      </w:r>
      <w:r w:rsidRPr="00DE1901">
        <w:rPr>
          <w:rFonts w:ascii="Arial" w:hAnsi="Arial" w:cs="Arial"/>
          <w:color w:val="000000"/>
          <w:sz w:val="20"/>
        </w:rPr>
        <w:t>праздников,</w:t>
      </w:r>
      <w:r w:rsidR="00FF4E71" w:rsidRPr="00DE1901">
        <w:rPr>
          <w:rFonts w:ascii="Arial" w:hAnsi="Arial" w:cs="Arial"/>
          <w:color w:val="000000"/>
          <w:sz w:val="20"/>
        </w:rPr>
        <w:t xml:space="preserve"> </w:t>
      </w:r>
      <w:r w:rsidRPr="00DE1901">
        <w:rPr>
          <w:rFonts w:ascii="Arial" w:hAnsi="Arial" w:cs="Arial"/>
          <w:color w:val="000000"/>
          <w:sz w:val="20"/>
        </w:rPr>
        <w:t>конкурсов,</w:t>
      </w:r>
      <w:r w:rsidR="00FF4E71" w:rsidRPr="00DE1901">
        <w:rPr>
          <w:rFonts w:ascii="Arial" w:hAnsi="Arial" w:cs="Arial"/>
          <w:color w:val="000000"/>
          <w:sz w:val="20"/>
        </w:rPr>
        <w:t xml:space="preserve"> </w:t>
      </w:r>
      <w:r w:rsidRPr="00DE1901">
        <w:rPr>
          <w:rFonts w:ascii="Arial" w:hAnsi="Arial" w:cs="Arial"/>
          <w:color w:val="000000"/>
          <w:sz w:val="20"/>
        </w:rPr>
        <w:t>игр-драматизаций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т.д.</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методической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родителям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вопросах</w:t>
      </w:r>
      <w:r w:rsidR="00FF4E71" w:rsidRPr="00DE1901">
        <w:rPr>
          <w:rFonts w:ascii="Arial" w:hAnsi="Arial" w:cs="Arial"/>
          <w:color w:val="000000"/>
          <w:sz w:val="20"/>
        </w:rPr>
        <w:t xml:space="preserve"> </w:t>
      </w:r>
      <w:r w:rsidRPr="00DE1901">
        <w:rPr>
          <w:rFonts w:ascii="Arial" w:hAnsi="Arial" w:cs="Arial"/>
          <w:color w:val="000000"/>
          <w:sz w:val="20"/>
        </w:rPr>
        <w:t>обучения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hyperlink r:id="rId34"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навыкам</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тематические</w:t>
      </w:r>
      <w:r w:rsidR="00FF4E71" w:rsidRPr="00DE1901">
        <w:rPr>
          <w:rFonts w:ascii="Arial" w:hAnsi="Arial" w:cs="Arial"/>
          <w:color w:val="000000"/>
          <w:sz w:val="20"/>
        </w:rPr>
        <w:t xml:space="preserve"> </w:t>
      </w:r>
      <w:r w:rsidRPr="00DE1901">
        <w:rPr>
          <w:rFonts w:ascii="Arial" w:hAnsi="Arial" w:cs="Arial"/>
          <w:color w:val="000000"/>
          <w:sz w:val="20"/>
        </w:rPr>
        <w:t>родительские</w:t>
      </w:r>
      <w:r w:rsidR="00FF4E71" w:rsidRPr="00DE1901">
        <w:rPr>
          <w:rFonts w:ascii="Arial" w:hAnsi="Arial" w:cs="Arial"/>
          <w:color w:val="000000"/>
          <w:sz w:val="20"/>
        </w:rPr>
        <w:t xml:space="preserve"> </w:t>
      </w:r>
      <w:r w:rsidRPr="00DE1901">
        <w:rPr>
          <w:rFonts w:ascii="Arial" w:hAnsi="Arial" w:cs="Arial"/>
          <w:color w:val="000000"/>
          <w:sz w:val="20"/>
        </w:rPr>
        <w:t>собрания,</w:t>
      </w:r>
      <w:r w:rsidR="00FF4E71" w:rsidRPr="00DE1901">
        <w:rPr>
          <w:rFonts w:ascii="Arial" w:hAnsi="Arial" w:cs="Arial"/>
          <w:color w:val="000000"/>
          <w:sz w:val="20"/>
        </w:rPr>
        <w:t xml:space="preserve"> </w:t>
      </w:r>
      <w:r w:rsidRPr="00DE1901">
        <w:rPr>
          <w:rFonts w:ascii="Arial" w:hAnsi="Arial" w:cs="Arial"/>
          <w:color w:val="000000"/>
          <w:sz w:val="20"/>
        </w:rPr>
        <w:t>всевозможные</w:t>
      </w:r>
      <w:r w:rsidR="00FF4E71" w:rsidRPr="00DE1901">
        <w:rPr>
          <w:rFonts w:ascii="Arial" w:hAnsi="Arial" w:cs="Arial"/>
          <w:color w:val="000000"/>
          <w:sz w:val="20"/>
        </w:rPr>
        <w:t xml:space="preserve"> </w:t>
      </w:r>
      <w:r w:rsidRPr="00DE1901">
        <w:rPr>
          <w:rFonts w:ascii="Arial" w:hAnsi="Arial" w:cs="Arial"/>
          <w:color w:val="000000"/>
          <w:sz w:val="20"/>
        </w:rPr>
        <w:t>тренинги,</w:t>
      </w:r>
      <w:r w:rsidR="00FF4E71" w:rsidRPr="00DE1901">
        <w:rPr>
          <w:rFonts w:ascii="Arial" w:hAnsi="Arial" w:cs="Arial"/>
          <w:color w:val="000000"/>
          <w:sz w:val="20"/>
        </w:rPr>
        <w:t xml:space="preserve"> </w:t>
      </w:r>
      <w:r w:rsidRPr="00DE1901">
        <w:rPr>
          <w:rFonts w:ascii="Arial" w:hAnsi="Arial" w:cs="Arial"/>
          <w:color w:val="000000"/>
          <w:sz w:val="20"/>
        </w:rPr>
        <w:t>коллективные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индивидуальные</w:t>
      </w:r>
      <w:r w:rsidR="00FF4E71" w:rsidRPr="00DE1901">
        <w:rPr>
          <w:rFonts w:ascii="Arial" w:hAnsi="Arial" w:cs="Arial"/>
          <w:color w:val="000000"/>
          <w:sz w:val="20"/>
        </w:rPr>
        <w:t xml:space="preserve"> </w:t>
      </w:r>
      <w:r w:rsidRPr="00DE1901">
        <w:rPr>
          <w:rFonts w:ascii="Arial" w:hAnsi="Arial" w:cs="Arial"/>
          <w:color w:val="000000"/>
          <w:sz w:val="20"/>
        </w:rPr>
        <w:t>беседы</w:t>
      </w:r>
      <w:r w:rsidR="00FF4E71" w:rsidRPr="00DE1901">
        <w:rPr>
          <w:rFonts w:ascii="Arial" w:hAnsi="Arial" w:cs="Arial"/>
          <w:color w:val="000000"/>
          <w:sz w:val="20"/>
        </w:rPr>
        <w:t xml:space="preserve"> </w:t>
      </w:r>
      <w:r w:rsidRPr="00DE1901">
        <w:rPr>
          <w:rFonts w:ascii="Arial" w:hAnsi="Arial" w:cs="Arial"/>
          <w:color w:val="000000"/>
          <w:sz w:val="20"/>
        </w:rPr>
        <w:t>совместно</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детьми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родителями,</w:t>
      </w:r>
      <w:r w:rsidR="00FF4E71" w:rsidRPr="00DE1901">
        <w:rPr>
          <w:rFonts w:ascii="Arial" w:hAnsi="Arial" w:cs="Arial"/>
          <w:color w:val="000000"/>
          <w:sz w:val="20"/>
        </w:rPr>
        <w:t xml:space="preserve"> </w:t>
      </w:r>
      <w:r w:rsidRPr="00DE1901">
        <w:rPr>
          <w:rFonts w:ascii="Arial" w:hAnsi="Arial" w:cs="Arial"/>
          <w:color w:val="000000"/>
          <w:sz w:val="20"/>
        </w:rPr>
        <w:t>викторины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конкурсы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hyperlink r:id="rId35"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Ежегодное</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конкурсов,</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направленных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детей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конкурсов,</w:t>
      </w:r>
      <w:r w:rsidR="00FF4E71" w:rsidRPr="00DE1901">
        <w:rPr>
          <w:rFonts w:ascii="Arial" w:hAnsi="Arial" w:cs="Arial"/>
          <w:color w:val="000000"/>
          <w:sz w:val="20"/>
        </w:rPr>
        <w:t xml:space="preserve"> </w:t>
      </w:r>
      <w:r w:rsidRPr="00DE1901">
        <w:rPr>
          <w:rFonts w:ascii="Arial" w:hAnsi="Arial" w:cs="Arial"/>
          <w:color w:val="000000"/>
          <w:sz w:val="20"/>
        </w:rPr>
        <w:t>фестивалей,</w:t>
      </w:r>
      <w:r w:rsidR="00FF4E71" w:rsidRPr="00DE1901">
        <w:rPr>
          <w:rFonts w:ascii="Arial" w:hAnsi="Arial" w:cs="Arial"/>
          <w:color w:val="000000"/>
          <w:sz w:val="20"/>
        </w:rPr>
        <w:t xml:space="preserve"> </w:t>
      </w:r>
      <w:r w:rsidRPr="00DE1901">
        <w:rPr>
          <w:rFonts w:ascii="Arial" w:hAnsi="Arial" w:cs="Arial"/>
          <w:color w:val="000000"/>
          <w:sz w:val="20"/>
        </w:rPr>
        <w:t>слетов:</w:t>
      </w:r>
      <w:r w:rsidR="00FF4E71" w:rsidRPr="00DE1901">
        <w:rPr>
          <w:rFonts w:ascii="Arial" w:hAnsi="Arial" w:cs="Arial"/>
          <w:color w:val="000000"/>
          <w:sz w:val="20"/>
        </w:rPr>
        <w:t xml:space="preserve"> </w:t>
      </w:r>
      <w:r w:rsidRPr="00DE1901">
        <w:rPr>
          <w:rFonts w:ascii="Arial" w:hAnsi="Arial" w:cs="Arial"/>
          <w:color w:val="000000"/>
          <w:sz w:val="20"/>
        </w:rPr>
        <w:t>Всероссийского</w:t>
      </w:r>
      <w:r w:rsidR="00FF4E71" w:rsidRPr="00DE1901">
        <w:rPr>
          <w:rFonts w:ascii="Arial" w:hAnsi="Arial" w:cs="Arial"/>
          <w:color w:val="000000"/>
          <w:sz w:val="20"/>
        </w:rPr>
        <w:t xml:space="preserve"> </w:t>
      </w:r>
      <w:r w:rsidRPr="00DE1901">
        <w:rPr>
          <w:rFonts w:ascii="Arial" w:hAnsi="Arial" w:cs="Arial"/>
          <w:color w:val="000000"/>
          <w:sz w:val="20"/>
        </w:rPr>
        <w:t>чемпионата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юношескому</w:t>
      </w:r>
      <w:r w:rsidR="00FF4E71" w:rsidRPr="00DE1901">
        <w:rPr>
          <w:rFonts w:ascii="Arial" w:hAnsi="Arial" w:cs="Arial"/>
          <w:color w:val="000000"/>
          <w:sz w:val="20"/>
        </w:rPr>
        <w:t xml:space="preserve"> </w:t>
      </w:r>
      <w:proofErr w:type="spellStart"/>
      <w:r w:rsidRPr="00DE1901">
        <w:rPr>
          <w:rFonts w:ascii="Arial" w:hAnsi="Arial" w:cs="Arial"/>
          <w:color w:val="000000"/>
          <w:sz w:val="20"/>
        </w:rPr>
        <w:t>автомногоборью</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Всероссийского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"Безопасное</w:t>
      </w:r>
      <w:r w:rsidR="00FF4E71" w:rsidRPr="00DE1901">
        <w:rPr>
          <w:rFonts w:ascii="Arial" w:hAnsi="Arial" w:cs="Arial"/>
          <w:color w:val="000000"/>
          <w:sz w:val="20"/>
        </w:rPr>
        <w:t xml:space="preserve"> </w:t>
      </w:r>
      <w:r w:rsidRPr="00DE1901">
        <w:rPr>
          <w:rFonts w:ascii="Arial" w:hAnsi="Arial" w:cs="Arial"/>
          <w:color w:val="000000"/>
          <w:sz w:val="20"/>
        </w:rPr>
        <w:t>колесо";</w:t>
      </w:r>
      <w:r w:rsidR="00FF4E71" w:rsidRPr="00DE1901">
        <w:rPr>
          <w:rFonts w:ascii="Arial" w:hAnsi="Arial" w:cs="Arial"/>
          <w:color w:val="000000"/>
          <w:sz w:val="20"/>
        </w:rPr>
        <w:t xml:space="preserve"> </w:t>
      </w:r>
      <w:r w:rsidRPr="00DE1901">
        <w:rPr>
          <w:rFonts w:ascii="Arial" w:hAnsi="Arial" w:cs="Arial"/>
          <w:color w:val="000000"/>
          <w:sz w:val="20"/>
        </w:rPr>
        <w:t>Межгосударственного</w:t>
      </w:r>
      <w:r w:rsidR="00FF4E71" w:rsidRPr="00DE1901">
        <w:rPr>
          <w:rFonts w:ascii="Arial" w:hAnsi="Arial" w:cs="Arial"/>
          <w:color w:val="000000"/>
          <w:sz w:val="20"/>
        </w:rPr>
        <w:t xml:space="preserve"> </w:t>
      </w:r>
      <w:r w:rsidRPr="00DE1901">
        <w:rPr>
          <w:rFonts w:ascii="Arial" w:hAnsi="Arial" w:cs="Arial"/>
          <w:color w:val="000000"/>
          <w:sz w:val="20"/>
        </w:rPr>
        <w:t>слета</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фестиваля</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proofErr w:type="spellStart"/>
      <w:r w:rsidRPr="00DE1901">
        <w:rPr>
          <w:rFonts w:ascii="Arial" w:hAnsi="Arial" w:cs="Arial"/>
          <w:color w:val="000000"/>
          <w:sz w:val="20"/>
        </w:rPr>
        <w:t>флешмобов</w:t>
      </w:r>
      <w:proofErr w:type="spellEnd"/>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"Безопасное</w:t>
      </w:r>
      <w:r w:rsidR="00FF4E71" w:rsidRPr="00DE1901">
        <w:rPr>
          <w:rFonts w:ascii="Arial" w:hAnsi="Arial" w:cs="Arial"/>
          <w:color w:val="000000"/>
          <w:sz w:val="20"/>
        </w:rPr>
        <w:t xml:space="preserve"> </w:t>
      </w:r>
      <w:r w:rsidRPr="00DE1901">
        <w:rPr>
          <w:rFonts w:ascii="Arial" w:hAnsi="Arial" w:cs="Arial"/>
          <w:color w:val="000000"/>
          <w:sz w:val="20"/>
        </w:rPr>
        <w:t>колесо";</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КВН</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видеороликов</w:t>
      </w:r>
      <w:r w:rsidR="00FF4E71" w:rsidRPr="00DE1901">
        <w:rPr>
          <w:rFonts w:ascii="Arial" w:hAnsi="Arial" w:cs="Arial"/>
          <w:color w:val="000000"/>
          <w:sz w:val="20"/>
        </w:rPr>
        <w:t xml:space="preserve"> </w:t>
      </w:r>
      <w:r w:rsidRPr="00DE1901">
        <w:rPr>
          <w:rFonts w:ascii="Arial" w:hAnsi="Arial" w:cs="Arial"/>
          <w:color w:val="000000"/>
          <w:sz w:val="20"/>
        </w:rPr>
        <w:t>"История</w:t>
      </w:r>
      <w:r w:rsidR="00FF4E71" w:rsidRPr="00DE1901">
        <w:rPr>
          <w:rFonts w:ascii="Arial" w:hAnsi="Arial" w:cs="Arial"/>
          <w:color w:val="000000"/>
          <w:sz w:val="20"/>
        </w:rPr>
        <w:t xml:space="preserve"> </w:t>
      </w:r>
      <w:r w:rsidRPr="00DE1901">
        <w:rPr>
          <w:rFonts w:ascii="Arial" w:hAnsi="Arial" w:cs="Arial"/>
          <w:color w:val="000000"/>
          <w:sz w:val="20"/>
        </w:rPr>
        <w:t>нашего</w:t>
      </w:r>
      <w:r w:rsidR="00FF4E71" w:rsidRPr="00DE1901">
        <w:rPr>
          <w:rFonts w:ascii="Arial" w:hAnsi="Arial" w:cs="Arial"/>
          <w:color w:val="000000"/>
          <w:sz w:val="20"/>
        </w:rPr>
        <w:t xml:space="preserve"> </w:t>
      </w:r>
      <w:r w:rsidRPr="00DE1901">
        <w:rPr>
          <w:rFonts w:ascii="Arial" w:hAnsi="Arial" w:cs="Arial"/>
          <w:color w:val="000000"/>
          <w:sz w:val="20"/>
        </w:rPr>
        <w:t>отряда</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фестиваля</w:t>
      </w:r>
      <w:r w:rsidR="00FF4E71" w:rsidRPr="00DE1901">
        <w:rPr>
          <w:rFonts w:ascii="Arial" w:hAnsi="Arial" w:cs="Arial"/>
          <w:color w:val="000000"/>
          <w:sz w:val="20"/>
        </w:rPr>
        <w:t xml:space="preserve"> </w:t>
      </w:r>
      <w:r w:rsidRPr="00DE1901">
        <w:rPr>
          <w:rFonts w:ascii="Arial" w:hAnsi="Arial" w:cs="Arial"/>
          <w:color w:val="000000"/>
          <w:sz w:val="20"/>
        </w:rPr>
        <w:t>юных</w:t>
      </w:r>
      <w:r w:rsidR="00FF4E71" w:rsidRPr="00DE1901">
        <w:rPr>
          <w:rFonts w:ascii="Arial" w:hAnsi="Arial" w:cs="Arial"/>
          <w:color w:val="000000"/>
          <w:sz w:val="20"/>
        </w:rPr>
        <w:t xml:space="preserve"> </w:t>
      </w:r>
      <w:r w:rsidRPr="00DE1901">
        <w:rPr>
          <w:rFonts w:ascii="Arial" w:hAnsi="Arial" w:cs="Arial"/>
          <w:color w:val="000000"/>
          <w:sz w:val="20"/>
        </w:rPr>
        <w:t>инспекторов</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"Вместе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ГТО";</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пропаганде</w:t>
      </w:r>
      <w:r w:rsidR="00FF4E71" w:rsidRPr="00DE1901">
        <w:rPr>
          <w:rFonts w:ascii="Arial" w:hAnsi="Arial" w:cs="Arial"/>
          <w:color w:val="000000"/>
          <w:sz w:val="20"/>
        </w:rPr>
        <w:t xml:space="preserve"> </w:t>
      </w:r>
      <w:r w:rsidRPr="00DE1901">
        <w:rPr>
          <w:rFonts w:ascii="Arial" w:hAnsi="Arial" w:cs="Arial"/>
          <w:color w:val="000000"/>
          <w:sz w:val="20"/>
        </w:rPr>
        <w:t>ношения</w:t>
      </w:r>
      <w:r w:rsidR="00FF4E71" w:rsidRPr="00DE1901">
        <w:rPr>
          <w:rFonts w:ascii="Arial" w:hAnsi="Arial" w:cs="Arial"/>
          <w:color w:val="000000"/>
          <w:sz w:val="20"/>
        </w:rPr>
        <w:t xml:space="preserve"> </w:t>
      </w:r>
      <w:proofErr w:type="spellStart"/>
      <w:r w:rsidRPr="00DE1901">
        <w:rPr>
          <w:rFonts w:ascii="Arial" w:hAnsi="Arial" w:cs="Arial"/>
          <w:color w:val="000000"/>
          <w:sz w:val="20"/>
        </w:rPr>
        <w:t>световозвращающих</w:t>
      </w:r>
      <w:proofErr w:type="spellEnd"/>
      <w:r w:rsidR="00FF4E71" w:rsidRPr="00DE1901">
        <w:rPr>
          <w:rFonts w:ascii="Arial" w:hAnsi="Arial" w:cs="Arial"/>
          <w:color w:val="000000"/>
          <w:sz w:val="20"/>
        </w:rPr>
        <w:t xml:space="preserve"> </w:t>
      </w:r>
      <w:r w:rsidRPr="00DE1901">
        <w:rPr>
          <w:rFonts w:ascii="Arial" w:hAnsi="Arial" w:cs="Arial"/>
          <w:color w:val="000000"/>
          <w:sz w:val="20"/>
        </w:rPr>
        <w:t>элементов;</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лучшую</w:t>
      </w:r>
      <w:r w:rsidR="00FF4E71" w:rsidRPr="00DE1901">
        <w:rPr>
          <w:rFonts w:ascii="Arial" w:hAnsi="Arial" w:cs="Arial"/>
          <w:color w:val="000000"/>
          <w:sz w:val="20"/>
        </w:rPr>
        <w:t xml:space="preserve"> </w:t>
      </w:r>
      <w:r w:rsidRPr="00DE1901">
        <w:rPr>
          <w:rFonts w:ascii="Arial" w:hAnsi="Arial" w:cs="Arial"/>
          <w:color w:val="000000"/>
          <w:sz w:val="20"/>
        </w:rPr>
        <w:t>разработку</w:t>
      </w:r>
      <w:r w:rsidR="00FF4E71" w:rsidRPr="00DE1901">
        <w:rPr>
          <w:rFonts w:ascii="Arial" w:hAnsi="Arial" w:cs="Arial"/>
          <w:color w:val="000000"/>
          <w:sz w:val="20"/>
        </w:rPr>
        <w:t xml:space="preserve"> </w:t>
      </w:r>
      <w:r w:rsidRPr="00DE1901">
        <w:rPr>
          <w:rFonts w:ascii="Arial" w:hAnsi="Arial" w:cs="Arial"/>
          <w:color w:val="000000"/>
          <w:sz w:val="20"/>
        </w:rPr>
        <w:t>дидактической</w:t>
      </w:r>
      <w:r w:rsidR="00FF4E71" w:rsidRPr="00DE1901">
        <w:rPr>
          <w:rFonts w:ascii="Arial" w:hAnsi="Arial" w:cs="Arial"/>
          <w:color w:val="000000"/>
          <w:sz w:val="20"/>
        </w:rPr>
        <w:t xml:space="preserve"> </w:t>
      </w:r>
      <w:r w:rsidRPr="00DE1901">
        <w:rPr>
          <w:rFonts w:ascii="Arial" w:hAnsi="Arial" w:cs="Arial"/>
          <w:color w:val="000000"/>
          <w:sz w:val="20"/>
        </w:rPr>
        <w:t>игры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hyperlink r:id="rId36" w:history="1">
        <w:r w:rsidRPr="00DE1901">
          <w:rPr>
            <w:rStyle w:val="af1"/>
            <w:rFonts w:ascii="Arial" w:hAnsi="Arial" w:cs="Arial"/>
            <w:color w:val="000000"/>
          </w:rPr>
          <w:t>правилам</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конкурса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лучшую</w:t>
      </w:r>
      <w:r w:rsidR="00FF4E71" w:rsidRPr="00DE1901">
        <w:rPr>
          <w:rFonts w:ascii="Arial" w:hAnsi="Arial" w:cs="Arial"/>
          <w:color w:val="000000"/>
          <w:sz w:val="20"/>
        </w:rPr>
        <w:t xml:space="preserve"> </w:t>
      </w:r>
      <w:r w:rsidRPr="00DE1901">
        <w:rPr>
          <w:rFonts w:ascii="Arial" w:hAnsi="Arial" w:cs="Arial"/>
          <w:color w:val="000000"/>
          <w:sz w:val="20"/>
        </w:rPr>
        <w:t>рекламу</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профилактике</w:t>
      </w:r>
      <w:r w:rsidR="00FF4E71" w:rsidRPr="00DE1901">
        <w:rPr>
          <w:rFonts w:ascii="Arial" w:hAnsi="Arial" w:cs="Arial"/>
          <w:color w:val="000000"/>
          <w:sz w:val="20"/>
        </w:rPr>
        <w:t xml:space="preserve"> </w:t>
      </w:r>
      <w:r w:rsidRPr="00DE1901">
        <w:rPr>
          <w:rFonts w:ascii="Arial" w:hAnsi="Arial" w:cs="Arial"/>
          <w:color w:val="000000"/>
          <w:sz w:val="20"/>
        </w:rPr>
        <w:t>детского</w:t>
      </w:r>
      <w:r w:rsidR="00FF4E71" w:rsidRPr="00DE1901">
        <w:rPr>
          <w:rFonts w:ascii="Arial" w:hAnsi="Arial" w:cs="Arial"/>
          <w:color w:val="000000"/>
          <w:sz w:val="20"/>
        </w:rPr>
        <w:t xml:space="preserve"> </w:t>
      </w:r>
      <w:r w:rsidRPr="00DE1901">
        <w:rPr>
          <w:rFonts w:ascii="Arial" w:hAnsi="Arial" w:cs="Arial"/>
          <w:color w:val="000000"/>
          <w:sz w:val="20"/>
        </w:rPr>
        <w:t>травматизма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др.</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Медицинское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сортировочно-эвакуационных/вертолетных</w:t>
      </w:r>
      <w:r w:rsidR="00FF4E71" w:rsidRPr="00DE1901">
        <w:rPr>
          <w:rFonts w:ascii="Arial" w:hAnsi="Arial" w:cs="Arial"/>
          <w:color w:val="000000"/>
          <w:sz w:val="20"/>
        </w:rPr>
        <w:t xml:space="preserve"> </w:t>
      </w:r>
      <w:r w:rsidRPr="00DE1901">
        <w:rPr>
          <w:rFonts w:ascii="Arial" w:hAnsi="Arial" w:cs="Arial"/>
          <w:color w:val="000000"/>
          <w:sz w:val="20"/>
        </w:rPr>
        <w:t>площадок</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своевременности</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экстренной</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использованием</w:t>
      </w:r>
      <w:r w:rsidR="00FF4E71" w:rsidRPr="00DE1901">
        <w:rPr>
          <w:rFonts w:ascii="Arial" w:hAnsi="Arial" w:cs="Arial"/>
          <w:color w:val="000000"/>
          <w:sz w:val="20"/>
        </w:rPr>
        <w:t xml:space="preserve"> </w:t>
      </w:r>
      <w:r w:rsidRPr="00DE1901">
        <w:rPr>
          <w:rFonts w:ascii="Arial" w:hAnsi="Arial" w:cs="Arial"/>
          <w:color w:val="000000"/>
          <w:sz w:val="20"/>
        </w:rPr>
        <w:t>санитарной</w:t>
      </w:r>
      <w:r w:rsidR="00FF4E71" w:rsidRPr="00DE1901">
        <w:rPr>
          <w:rFonts w:ascii="Arial" w:hAnsi="Arial" w:cs="Arial"/>
          <w:color w:val="000000"/>
          <w:sz w:val="20"/>
        </w:rPr>
        <w:t xml:space="preserve"> </w:t>
      </w:r>
      <w:r w:rsidRPr="00DE1901">
        <w:rPr>
          <w:rFonts w:ascii="Arial" w:hAnsi="Arial" w:cs="Arial"/>
          <w:color w:val="000000"/>
          <w:sz w:val="20"/>
        </w:rPr>
        <w:t>авиации</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оперативности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территориальной</w:t>
      </w:r>
      <w:r w:rsidR="00FF4E71" w:rsidRPr="00DE1901">
        <w:rPr>
          <w:rFonts w:ascii="Arial" w:hAnsi="Arial" w:cs="Arial"/>
          <w:color w:val="000000"/>
          <w:sz w:val="20"/>
        </w:rPr>
        <w:t xml:space="preserve"> </w:t>
      </w:r>
      <w:r w:rsidRPr="00DE1901">
        <w:rPr>
          <w:rFonts w:ascii="Arial" w:hAnsi="Arial" w:cs="Arial"/>
          <w:color w:val="000000"/>
          <w:sz w:val="20"/>
        </w:rPr>
        <w:t>доступности</w:t>
      </w:r>
      <w:r w:rsidR="00FF4E71" w:rsidRPr="00DE1901">
        <w:rPr>
          <w:rFonts w:ascii="Arial" w:hAnsi="Arial" w:cs="Arial"/>
          <w:color w:val="000000"/>
          <w:sz w:val="20"/>
        </w:rPr>
        <w:t xml:space="preserve"> </w:t>
      </w:r>
      <w:r w:rsidRPr="00DE1901">
        <w:rPr>
          <w:rFonts w:ascii="Arial" w:hAnsi="Arial" w:cs="Arial"/>
          <w:color w:val="000000"/>
          <w:sz w:val="20"/>
        </w:rPr>
        <w:t>медицинских</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координации</w:t>
      </w:r>
      <w:r w:rsidR="00FF4E71" w:rsidRPr="00DE1901">
        <w:rPr>
          <w:rFonts w:ascii="Arial" w:hAnsi="Arial" w:cs="Arial"/>
          <w:color w:val="000000"/>
          <w:sz w:val="20"/>
        </w:rPr>
        <w:t xml:space="preserve"> </w:t>
      </w:r>
      <w:r w:rsidRPr="00DE1901">
        <w:rPr>
          <w:rFonts w:ascii="Arial" w:hAnsi="Arial" w:cs="Arial"/>
          <w:color w:val="000000"/>
          <w:sz w:val="20"/>
        </w:rPr>
        <w:t>служб,</w:t>
      </w:r>
      <w:r w:rsidR="00FF4E71" w:rsidRPr="00DE1901">
        <w:rPr>
          <w:rFonts w:ascii="Arial" w:hAnsi="Arial" w:cs="Arial"/>
          <w:color w:val="000000"/>
          <w:sz w:val="20"/>
        </w:rPr>
        <w:t xml:space="preserve"> </w:t>
      </w:r>
      <w:r w:rsidRPr="00DE1901">
        <w:rPr>
          <w:rFonts w:ascii="Arial" w:hAnsi="Arial" w:cs="Arial"/>
          <w:color w:val="000000"/>
          <w:sz w:val="20"/>
        </w:rPr>
        <w:t>участвующих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оказании</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внедрение</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сферу</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первой</w:t>
      </w:r>
      <w:r w:rsidR="00FF4E71" w:rsidRPr="00DE1901">
        <w:rPr>
          <w:rFonts w:ascii="Arial" w:hAnsi="Arial" w:cs="Arial"/>
          <w:color w:val="000000"/>
          <w:sz w:val="20"/>
        </w:rPr>
        <w:t xml:space="preserve"> </w:t>
      </w:r>
      <w:r w:rsidRPr="00DE1901">
        <w:rPr>
          <w:rFonts w:ascii="Arial" w:hAnsi="Arial" w:cs="Arial"/>
          <w:color w:val="000000"/>
          <w:sz w:val="20"/>
        </w:rPr>
        <w:t>помощи</w:t>
      </w:r>
      <w:r w:rsidR="00FF4E71" w:rsidRPr="00DE1901">
        <w:rPr>
          <w:rFonts w:ascii="Arial" w:hAnsi="Arial" w:cs="Arial"/>
          <w:color w:val="000000"/>
          <w:sz w:val="20"/>
        </w:rPr>
        <w:t xml:space="preserve"> </w:t>
      </w:r>
      <w:r w:rsidRPr="00DE1901">
        <w:rPr>
          <w:rFonts w:ascii="Arial" w:hAnsi="Arial" w:cs="Arial"/>
          <w:color w:val="000000"/>
          <w:sz w:val="20"/>
        </w:rPr>
        <w:t>пострадавшим</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r w:rsidR="00FF4E71" w:rsidRPr="00DE1901">
        <w:rPr>
          <w:rFonts w:ascii="Arial" w:hAnsi="Arial" w:cs="Arial"/>
          <w:color w:val="000000"/>
          <w:sz w:val="20"/>
        </w:rPr>
        <w:t xml:space="preserve"> </w:t>
      </w:r>
      <w:r w:rsidRPr="00DE1901">
        <w:rPr>
          <w:rFonts w:ascii="Arial" w:hAnsi="Arial" w:cs="Arial"/>
          <w:color w:val="000000"/>
          <w:sz w:val="20"/>
        </w:rPr>
        <w:t>организацию</w:t>
      </w:r>
      <w:r w:rsidR="00FF4E71" w:rsidRPr="00DE1901">
        <w:rPr>
          <w:rFonts w:ascii="Arial" w:hAnsi="Arial" w:cs="Arial"/>
          <w:color w:val="000000"/>
          <w:sz w:val="20"/>
        </w:rPr>
        <w:t xml:space="preserve"> </w:t>
      </w:r>
      <w:r w:rsidRPr="00DE1901">
        <w:rPr>
          <w:rFonts w:ascii="Arial" w:hAnsi="Arial" w:cs="Arial"/>
          <w:color w:val="000000"/>
          <w:sz w:val="20"/>
        </w:rPr>
        <w:t>дежурства</w:t>
      </w:r>
      <w:r w:rsidR="00FF4E71" w:rsidRPr="00DE1901">
        <w:rPr>
          <w:rFonts w:ascii="Arial" w:hAnsi="Arial" w:cs="Arial"/>
          <w:color w:val="000000"/>
          <w:sz w:val="20"/>
        </w:rPr>
        <w:t xml:space="preserve"> </w:t>
      </w:r>
      <w:r w:rsidRPr="00DE1901">
        <w:rPr>
          <w:rFonts w:ascii="Arial" w:hAnsi="Arial" w:cs="Arial"/>
          <w:color w:val="000000"/>
          <w:sz w:val="20"/>
        </w:rPr>
        <w:t>бригад</w:t>
      </w:r>
      <w:r w:rsidR="00FF4E71" w:rsidRPr="00DE1901">
        <w:rPr>
          <w:rFonts w:ascii="Arial" w:hAnsi="Arial" w:cs="Arial"/>
          <w:color w:val="000000"/>
          <w:sz w:val="20"/>
        </w:rPr>
        <w:t xml:space="preserve"> </w:t>
      </w:r>
      <w:r w:rsidRPr="00DE1901">
        <w:rPr>
          <w:rFonts w:ascii="Arial" w:hAnsi="Arial" w:cs="Arial"/>
          <w:color w:val="000000"/>
          <w:sz w:val="20"/>
        </w:rPr>
        <w:t>экстренного</w:t>
      </w:r>
      <w:r w:rsidR="00FF4E71" w:rsidRPr="00DE1901">
        <w:rPr>
          <w:rFonts w:ascii="Arial" w:hAnsi="Arial" w:cs="Arial"/>
          <w:color w:val="000000"/>
          <w:sz w:val="20"/>
        </w:rPr>
        <w:t xml:space="preserve"> </w:t>
      </w:r>
      <w:r w:rsidRPr="00DE1901">
        <w:rPr>
          <w:rFonts w:ascii="Arial" w:hAnsi="Arial" w:cs="Arial"/>
          <w:color w:val="000000"/>
          <w:sz w:val="20"/>
        </w:rPr>
        <w:t>реагирования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базе</w:t>
      </w:r>
      <w:r w:rsidR="00FF4E71" w:rsidRPr="00DE1901">
        <w:rPr>
          <w:rFonts w:ascii="Arial" w:hAnsi="Arial" w:cs="Arial"/>
          <w:color w:val="000000"/>
          <w:sz w:val="20"/>
        </w:rPr>
        <w:t xml:space="preserve"> </w:t>
      </w:r>
      <w:r w:rsidRPr="00DE1901">
        <w:rPr>
          <w:rFonts w:ascii="Arial" w:hAnsi="Arial" w:cs="Arial"/>
          <w:color w:val="000000"/>
          <w:sz w:val="20"/>
        </w:rPr>
        <w:t>бюджетного</w:t>
      </w:r>
      <w:r w:rsidR="00FF4E71" w:rsidRPr="00DE1901">
        <w:rPr>
          <w:rFonts w:ascii="Arial" w:hAnsi="Arial" w:cs="Arial"/>
          <w:color w:val="000000"/>
          <w:sz w:val="20"/>
        </w:rPr>
        <w:t xml:space="preserve"> </w:t>
      </w:r>
      <w:r w:rsidRPr="00DE1901">
        <w:rPr>
          <w:rFonts w:ascii="Arial" w:hAnsi="Arial" w:cs="Arial"/>
          <w:color w:val="000000"/>
          <w:sz w:val="20"/>
        </w:rPr>
        <w:t>учреждения</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"Республиканский</w:t>
      </w:r>
      <w:r w:rsidR="00FF4E71" w:rsidRPr="00DE1901">
        <w:rPr>
          <w:rFonts w:ascii="Arial" w:hAnsi="Arial" w:cs="Arial"/>
          <w:color w:val="000000"/>
          <w:sz w:val="20"/>
        </w:rPr>
        <w:t xml:space="preserve"> </w:t>
      </w:r>
      <w:r w:rsidRPr="00DE1901">
        <w:rPr>
          <w:rFonts w:ascii="Arial" w:hAnsi="Arial" w:cs="Arial"/>
          <w:color w:val="000000"/>
          <w:sz w:val="20"/>
        </w:rPr>
        <w:t>центр</w:t>
      </w:r>
      <w:r w:rsidR="00FF4E71" w:rsidRPr="00DE1901">
        <w:rPr>
          <w:rFonts w:ascii="Arial" w:hAnsi="Arial" w:cs="Arial"/>
          <w:color w:val="000000"/>
          <w:sz w:val="20"/>
        </w:rPr>
        <w:t xml:space="preserve"> </w:t>
      </w:r>
      <w:r w:rsidRPr="00DE1901">
        <w:rPr>
          <w:rFonts w:ascii="Arial" w:hAnsi="Arial" w:cs="Arial"/>
          <w:color w:val="000000"/>
          <w:sz w:val="20"/>
        </w:rPr>
        <w:t>медицины</w:t>
      </w:r>
      <w:r w:rsidR="00FF4E71" w:rsidRPr="00DE1901">
        <w:rPr>
          <w:rFonts w:ascii="Arial" w:hAnsi="Arial" w:cs="Arial"/>
          <w:color w:val="000000"/>
          <w:sz w:val="20"/>
        </w:rPr>
        <w:t xml:space="preserve"> </w:t>
      </w:r>
      <w:r w:rsidRPr="00DE1901">
        <w:rPr>
          <w:rFonts w:ascii="Arial" w:hAnsi="Arial" w:cs="Arial"/>
          <w:color w:val="000000"/>
          <w:sz w:val="20"/>
        </w:rPr>
        <w:t>катастроф"</w:t>
      </w:r>
      <w:r w:rsidR="00FF4E71" w:rsidRPr="00DE1901">
        <w:rPr>
          <w:rFonts w:ascii="Arial" w:hAnsi="Arial" w:cs="Arial"/>
          <w:color w:val="000000"/>
          <w:sz w:val="20"/>
        </w:rPr>
        <w:t xml:space="preserve"> </w:t>
      </w:r>
      <w:r w:rsidRPr="00DE1901">
        <w:rPr>
          <w:rFonts w:ascii="Arial" w:hAnsi="Arial" w:cs="Arial"/>
          <w:color w:val="000000"/>
          <w:sz w:val="20"/>
        </w:rPr>
        <w:t>Министерства</w:t>
      </w:r>
      <w:r w:rsidR="00FF4E71" w:rsidRPr="00DE1901">
        <w:rPr>
          <w:rFonts w:ascii="Arial" w:hAnsi="Arial" w:cs="Arial"/>
          <w:color w:val="000000"/>
          <w:sz w:val="20"/>
        </w:rPr>
        <w:t xml:space="preserve"> </w:t>
      </w:r>
      <w:r w:rsidRPr="00DE1901">
        <w:rPr>
          <w:rFonts w:ascii="Arial" w:hAnsi="Arial" w:cs="Arial"/>
          <w:color w:val="000000"/>
          <w:sz w:val="20"/>
        </w:rPr>
        <w:t>здравоохранения</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квалификации</w:t>
      </w:r>
      <w:r w:rsidR="00FF4E71" w:rsidRPr="00DE1901">
        <w:rPr>
          <w:rFonts w:ascii="Arial" w:hAnsi="Arial" w:cs="Arial"/>
          <w:color w:val="000000"/>
          <w:sz w:val="20"/>
        </w:rPr>
        <w:t xml:space="preserve"> </w:t>
      </w:r>
      <w:r w:rsidRPr="00DE1901">
        <w:rPr>
          <w:rFonts w:ascii="Arial" w:hAnsi="Arial" w:cs="Arial"/>
          <w:color w:val="000000"/>
          <w:sz w:val="20"/>
        </w:rPr>
        <w:t>сотрудников</w:t>
      </w:r>
      <w:r w:rsidR="00FF4E71" w:rsidRPr="00DE1901">
        <w:rPr>
          <w:rFonts w:ascii="Arial" w:hAnsi="Arial" w:cs="Arial"/>
          <w:color w:val="000000"/>
          <w:sz w:val="20"/>
        </w:rPr>
        <w:t xml:space="preserve"> </w:t>
      </w:r>
      <w:r w:rsidRPr="00DE1901">
        <w:rPr>
          <w:rFonts w:ascii="Arial" w:hAnsi="Arial" w:cs="Arial"/>
          <w:color w:val="000000"/>
          <w:sz w:val="20"/>
        </w:rPr>
        <w:t>пожарно-спасательных</w:t>
      </w:r>
      <w:r w:rsidR="00FF4E71" w:rsidRPr="00DE1901">
        <w:rPr>
          <w:rFonts w:ascii="Arial" w:hAnsi="Arial" w:cs="Arial"/>
          <w:color w:val="000000"/>
          <w:sz w:val="20"/>
        </w:rPr>
        <w:t xml:space="preserve"> </w:t>
      </w:r>
      <w:r w:rsidRPr="00DE1901">
        <w:rPr>
          <w:rFonts w:ascii="Arial" w:hAnsi="Arial" w:cs="Arial"/>
          <w:color w:val="000000"/>
          <w:sz w:val="20"/>
        </w:rPr>
        <w:t>подразделений</w:t>
      </w:r>
      <w:r w:rsidR="00FF4E71" w:rsidRPr="00DE1901">
        <w:rPr>
          <w:rFonts w:ascii="Arial" w:hAnsi="Arial" w:cs="Arial"/>
          <w:color w:val="000000"/>
          <w:sz w:val="20"/>
        </w:rPr>
        <w:t xml:space="preserve"> </w:t>
      </w:r>
      <w:r w:rsidRPr="00DE1901">
        <w:rPr>
          <w:rFonts w:ascii="Arial" w:hAnsi="Arial" w:cs="Arial"/>
          <w:color w:val="000000"/>
          <w:sz w:val="20"/>
        </w:rPr>
        <w:t>ГКЧС</w:t>
      </w:r>
      <w:r w:rsidR="00FF4E71" w:rsidRPr="00DE1901">
        <w:rPr>
          <w:rFonts w:ascii="Arial" w:hAnsi="Arial" w:cs="Arial"/>
          <w:color w:val="000000"/>
          <w:sz w:val="20"/>
        </w:rPr>
        <w:t xml:space="preserve"> </w:t>
      </w:r>
      <w:r w:rsidRPr="00DE1901">
        <w:rPr>
          <w:rFonts w:ascii="Arial" w:hAnsi="Arial" w:cs="Arial"/>
          <w:color w:val="000000"/>
          <w:sz w:val="20"/>
        </w:rPr>
        <w:t>Чувашии,</w:t>
      </w:r>
      <w:r w:rsidR="00FF4E71" w:rsidRPr="00DE1901">
        <w:rPr>
          <w:rFonts w:ascii="Arial" w:hAnsi="Arial" w:cs="Arial"/>
          <w:color w:val="000000"/>
          <w:sz w:val="20"/>
        </w:rPr>
        <w:t xml:space="preserve"> </w:t>
      </w:r>
      <w:r w:rsidRPr="00DE1901">
        <w:rPr>
          <w:rFonts w:ascii="Arial" w:hAnsi="Arial" w:cs="Arial"/>
          <w:color w:val="000000"/>
          <w:sz w:val="20"/>
        </w:rPr>
        <w:t>принимающих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ликвидации</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категорированных</w:t>
      </w:r>
      <w:r w:rsidR="00FF4E71" w:rsidRPr="00DE1901">
        <w:rPr>
          <w:rFonts w:ascii="Arial" w:hAnsi="Arial" w:cs="Arial"/>
          <w:color w:val="000000"/>
          <w:sz w:val="20"/>
        </w:rPr>
        <w:t xml:space="preserve"> </w:t>
      </w:r>
      <w:r w:rsidRPr="00DE1901">
        <w:rPr>
          <w:rFonts w:ascii="Arial" w:hAnsi="Arial" w:cs="Arial"/>
          <w:color w:val="000000"/>
          <w:sz w:val="20"/>
        </w:rPr>
        <w:t>групп</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практическим</w:t>
      </w:r>
      <w:r w:rsidR="00FF4E71" w:rsidRPr="00DE1901">
        <w:rPr>
          <w:rFonts w:ascii="Arial" w:hAnsi="Arial" w:cs="Arial"/>
          <w:color w:val="000000"/>
          <w:sz w:val="20"/>
        </w:rPr>
        <w:t xml:space="preserve"> </w:t>
      </w:r>
      <w:r w:rsidRPr="00DE1901">
        <w:rPr>
          <w:rFonts w:ascii="Arial" w:hAnsi="Arial" w:cs="Arial"/>
          <w:color w:val="000000"/>
          <w:sz w:val="20"/>
        </w:rPr>
        <w:t>навыкам</w:t>
      </w:r>
      <w:r w:rsidR="00FF4E71" w:rsidRPr="00DE1901">
        <w:rPr>
          <w:rFonts w:ascii="Arial" w:hAnsi="Arial" w:cs="Arial"/>
          <w:color w:val="000000"/>
          <w:sz w:val="20"/>
        </w:rPr>
        <w:t xml:space="preserve"> </w:t>
      </w:r>
      <w:r w:rsidRPr="00DE1901">
        <w:rPr>
          <w:rFonts w:ascii="Arial" w:hAnsi="Arial" w:cs="Arial"/>
          <w:color w:val="000000"/>
          <w:sz w:val="20"/>
        </w:rPr>
        <w:t>оказания</w:t>
      </w:r>
      <w:r w:rsidR="00FF4E71" w:rsidRPr="00DE1901">
        <w:rPr>
          <w:rFonts w:ascii="Arial" w:hAnsi="Arial" w:cs="Arial"/>
          <w:color w:val="000000"/>
          <w:sz w:val="20"/>
        </w:rPr>
        <w:t xml:space="preserve"> </w:t>
      </w:r>
      <w:r w:rsidRPr="00DE1901">
        <w:rPr>
          <w:rFonts w:ascii="Arial" w:hAnsi="Arial" w:cs="Arial"/>
          <w:color w:val="000000"/>
          <w:sz w:val="20"/>
        </w:rPr>
        <w:t>медицинской</w:t>
      </w:r>
      <w:r w:rsidR="00FF4E71" w:rsidRPr="00DE1901">
        <w:rPr>
          <w:rFonts w:ascii="Arial" w:hAnsi="Arial" w:cs="Arial"/>
          <w:color w:val="000000"/>
          <w:sz w:val="20"/>
        </w:rPr>
        <w:t xml:space="preserve"> </w:t>
      </w:r>
      <w:r w:rsidRPr="00DE1901">
        <w:rPr>
          <w:rFonts w:ascii="Arial" w:hAnsi="Arial" w:cs="Arial"/>
          <w:color w:val="000000"/>
          <w:sz w:val="20"/>
        </w:rPr>
        <w:t>помощи;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разработку</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реализацию</w:t>
      </w:r>
      <w:r w:rsidR="00FF4E71" w:rsidRPr="00DE1901">
        <w:rPr>
          <w:rFonts w:ascii="Arial" w:hAnsi="Arial" w:cs="Arial"/>
          <w:color w:val="000000"/>
          <w:sz w:val="20"/>
        </w:rPr>
        <w:t xml:space="preserve"> </w:t>
      </w: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совершенствованию</w:t>
      </w:r>
      <w:r w:rsidR="00FF4E71" w:rsidRPr="00DE1901">
        <w:rPr>
          <w:rFonts w:ascii="Arial" w:hAnsi="Arial" w:cs="Arial"/>
          <w:color w:val="000000"/>
          <w:sz w:val="20"/>
        </w:rPr>
        <w:t xml:space="preserve"> </w:t>
      </w:r>
      <w:r w:rsidRPr="00DE1901">
        <w:rPr>
          <w:rFonts w:ascii="Arial" w:hAnsi="Arial" w:cs="Arial"/>
          <w:color w:val="000000"/>
          <w:sz w:val="20"/>
        </w:rPr>
        <w:t>системы</w:t>
      </w:r>
      <w:r w:rsidR="00FF4E71" w:rsidRPr="00DE1901">
        <w:rPr>
          <w:rFonts w:ascii="Arial" w:hAnsi="Arial" w:cs="Arial"/>
          <w:color w:val="000000"/>
          <w:sz w:val="20"/>
        </w:rPr>
        <w:t xml:space="preserve"> </w:t>
      </w:r>
      <w:r w:rsidRPr="00DE1901">
        <w:rPr>
          <w:rFonts w:ascii="Arial" w:hAnsi="Arial" w:cs="Arial"/>
          <w:color w:val="000000"/>
          <w:sz w:val="20"/>
        </w:rPr>
        <w:t>спасения</w:t>
      </w:r>
      <w:r w:rsidR="00FF4E71" w:rsidRPr="00DE1901">
        <w:rPr>
          <w:rFonts w:ascii="Arial" w:hAnsi="Arial" w:cs="Arial"/>
          <w:color w:val="000000"/>
          <w:sz w:val="20"/>
        </w:rPr>
        <w:t xml:space="preserve"> </w:t>
      </w:r>
      <w:r w:rsidRPr="00DE1901">
        <w:rPr>
          <w:rFonts w:ascii="Arial" w:hAnsi="Arial" w:cs="Arial"/>
          <w:color w:val="000000"/>
          <w:sz w:val="20"/>
        </w:rPr>
        <w:t>пострадавших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происшествиях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учений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соревнований</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участием</w:t>
      </w:r>
      <w:r w:rsidR="00FF4E71" w:rsidRPr="00DE1901">
        <w:rPr>
          <w:rFonts w:ascii="Arial" w:hAnsi="Arial" w:cs="Arial"/>
          <w:color w:val="000000"/>
          <w:sz w:val="20"/>
        </w:rPr>
        <w:t xml:space="preserve"> </w:t>
      </w:r>
      <w:r w:rsidRPr="00DE1901">
        <w:rPr>
          <w:rFonts w:ascii="Arial" w:hAnsi="Arial" w:cs="Arial"/>
          <w:color w:val="000000"/>
          <w:sz w:val="20"/>
        </w:rPr>
        <w:t>пожарно-спасательных</w:t>
      </w:r>
      <w:r w:rsidR="00FF4E71" w:rsidRPr="00DE1901">
        <w:rPr>
          <w:rFonts w:ascii="Arial" w:hAnsi="Arial" w:cs="Arial"/>
          <w:color w:val="000000"/>
          <w:sz w:val="20"/>
        </w:rPr>
        <w:t xml:space="preserve"> </w:t>
      </w:r>
      <w:r w:rsidRPr="00DE1901">
        <w:rPr>
          <w:rFonts w:ascii="Arial" w:hAnsi="Arial" w:cs="Arial"/>
          <w:color w:val="000000"/>
          <w:sz w:val="20"/>
        </w:rPr>
        <w:t>подразделений,</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участием</w:t>
      </w:r>
      <w:r w:rsidR="00FF4E71" w:rsidRPr="00DE1901">
        <w:rPr>
          <w:rFonts w:ascii="Arial" w:hAnsi="Arial" w:cs="Arial"/>
          <w:color w:val="000000"/>
          <w:sz w:val="20"/>
        </w:rPr>
        <w:t xml:space="preserve"> </w:t>
      </w:r>
      <w:r w:rsidRPr="00DE1901">
        <w:rPr>
          <w:rFonts w:ascii="Arial" w:hAnsi="Arial" w:cs="Arial"/>
          <w:color w:val="000000"/>
          <w:sz w:val="20"/>
        </w:rPr>
        <w:t>подразделений</w:t>
      </w:r>
      <w:r w:rsidR="00FF4E71" w:rsidRPr="00DE1901">
        <w:rPr>
          <w:rFonts w:ascii="Arial" w:hAnsi="Arial" w:cs="Arial"/>
          <w:color w:val="000000"/>
          <w:sz w:val="20"/>
        </w:rPr>
        <w:t xml:space="preserve"> </w:t>
      </w:r>
      <w:r w:rsidRPr="00DE1901">
        <w:rPr>
          <w:rFonts w:ascii="Arial" w:hAnsi="Arial" w:cs="Arial"/>
          <w:color w:val="000000"/>
          <w:sz w:val="20"/>
        </w:rPr>
        <w:t>полиции,</w:t>
      </w:r>
      <w:r w:rsidR="00FF4E71" w:rsidRPr="00DE1901">
        <w:rPr>
          <w:rFonts w:ascii="Arial" w:hAnsi="Arial" w:cs="Arial"/>
          <w:color w:val="000000"/>
          <w:sz w:val="20"/>
        </w:rPr>
        <w:t xml:space="preserve"> </w:t>
      </w:r>
      <w:r w:rsidRPr="00DE1901">
        <w:rPr>
          <w:rFonts w:ascii="Arial" w:hAnsi="Arial" w:cs="Arial"/>
          <w:color w:val="000000"/>
          <w:sz w:val="20"/>
        </w:rPr>
        <w:t>медицинских</w:t>
      </w:r>
      <w:r w:rsidR="00FF4E71" w:rsidRPr="00DE1901">
        <w:rPr>
          <w:rFonts w:ascii="Arial" w:hAnsi="Arial" w:cs="Arial"/>
          <w:color w:val="000000"/>
          <w:sz w:val="20"/>
        </w:rPr>
        <w:t xml:space="preserve"> </w:t>
      </w:r>
      <w:r w:rsidRPr="00DE1901">
        <w:rPr>
          <w:rFonts w:ascii="Arial" w:hAnsi="Arial" w:cs="Arial"/>
          <w:color w:val="000000"/>
          <w:sz w:val="20"/>
        </w:rPr>
        <w:t>учреждений,</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служб.</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качественную</w:t>
      </w:r>
      <w:r w:rsidR="00FF4E71" w:rsidRPr="00DE1901">
        <w:rPr>
          <w:rFonts w:ascii="Arial" w:hAnsi="Arial" w:cs="Arial"/>
          <w:color w:val="000000"/>
          <w:sz w:val="20"/>
        </w:rPr>
        <w:t xml:space="preserve"> </w:t>
      </w:r>
      <w:r w:rsidRPr="00DE1901">
        <w:rPr>
          <w:rFonts w:ascii="Arial" w:hAnsi="Arial" w:cs="Arial"/>
          <w:color w:val="000000"/>
          <w:sz w:val="20"/>
        </w:rPr>
        <w:t>отработку</w:t>
      </w:r>
      <w:r w:rsidR="00FF4E71" w:rsidRPr="00DE1901">
        <w:rPr>
          <w:rFonts w:ascii="Arial" w:hAnsi="Arial" w:cs="Arial"/>
          <w:color w:val="000000"/>
          <w:sz w:val="20"/>
        </w:rPr>
        <w:t xml:space="preserve"> </w:t>
      </w:r>
      <w:r w:rsidRPr="00DE1901">
        <w:rPr>
          <w:rFonts w:ascii="Arial" w:hAnsi="Arial" w:cs="Arial"/>
          <w:color w:val="000000"/>
          <w:sz w:val="20"/>
        </w:rPr>
        <w:t>учебных</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без</w:t>
      </w:r>
      <w:r w:rsidR="00FF4E71" w:rsidRPr="00DE1901">
        <w:rPr>
          <w:rFonts w:ascii="Arial" w:hAnsi="Arial" w:cs="Arial"/>
          <w:color w:val="000000"/>
          <w:sz w:val="20"/>
        </w:rPr>
        <w:t xml:space="preserve"> </w:t>
      </w:r>
      <w:r w:rsidRPr="00DE1901">
        <w:rPr>
          <w:rFonts w:ascii="Arial" w:hAnsi="Arial" w:cs="Arial"/>
          <w:color w:val="000000"/>
          <w:sz w:val="20"/>
        </w:rPr>
        <w:t>ограничения</w:t>
      </w:r>
      <w:r w:rsidR="00FF4E71" w:rsidRPr="00DE1901">
        <w:rPr>
          <w:rFonts w:ascii="Arial" w:hAnsi="Arial" w:cs="Arial"/>
          <w:color w:val="000000"/>
          <w:sz w:val="20"/>
        </w:rPr>
        <w:t xml:space="preserve"> </w:t>
      </w:r>
      <w:r w:rsidRPr="00DE1901">
        <w:rPr>
          <w:rFonts w:ascii="Arial" w:hAnsi="Arial" w:cs="Arial"/>
          <w:color w:val="000000"/>
          <w:sz w:val="20"/>
        </w:rPr>
        <w:t>инициативы</w:t>
      </w:r>
      <w:r w:rsidR="00FF4E71" w:rsidRPr="00DE1901">
        <w:rPr>
          <w:rFonts w:ascii="Arial" w:hAnsi="Arial" w:cs="Arial"/>
          <w:color w:val="000000"/>
          <w:sz w:val="20"/>
        </w:rPr>
        <w:t xml:space="preserve"> </w:t>
      </w:r>
      <w:r w:rsidRPr="00DE1901">
        <w:rPr>
          <w:rFonts w:ascii="Arial" w:hAnsi="Arial" w:cs="Arial"/>
          <w:color w:val="000000"/>
          <w:sz w:val="20"/>
        </w:rPr>
        <w:t>органов</w:t>
      </w:r>
      <w:r w:rsidR="00FF4E71" w:rsidRPr="00DE1901">
        <w:rPr>
          <w:rFonts w:ascii="Arial" w:hAnsi="Arial" w:cs="Arial"/>
          <w:color w:val="000000"/>
          <w:sz w:val="20"/>
        </w:rPr>
        <w:t xml:space="preserve"> </w:t>
      </w:r>
      <w:r w:rsidRPr="00DE1901">
        <w:rPr>
          <w:rFonts w:ascii="Arial" w:hAnsi="Arial" w:cs="Arial"/>
          <w:color w:val="000000"/>
          <w:sz w:val="20"/>
        </w:rPr>
        <w:t>управления,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учения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соответствии</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порядком</w:t>
      </w:r>
      <w:r w:rsidR="00FF4E71" w:rsidRPr="00DE1901">
        <w:rPr>
          <w:rFonts w:ascii="Arial" w:hAnsi="Arial" w:cs="Arial"/>
          <w:color w:val="000000"/>
          <w:sz w:val="20"/>
        </w:rPr>
        <w:t xml:space="preserve"> </w:t>
      </w:r>
      <w:r w:rsidRPr="00DE1901">
        <w:rPr>
          <w:rFonts w:ascii="Arial" w:hAnsi="Arial" w:cs="Arial"/>
          <w:color w:val="000000"/>
          <w:sz w:val="20"/>
        </w:rPr>
        <w:t>действий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условиях</w:t>
      </w:r>
      <w:r w:rsidR="00FF4E71" w:rsidRPr="00DE1901">
        <w:rPr>
          <w:rFonts w:ascii="Arial" w:hAnsi="Arial" w:cs="Arial"/>
          <w:color w:val="000000"/>
          <w:sz w:val="20"/>
        </w:rPr>
        <w:t xml:space="preserve"> </w:t>
      </w:r>
      <w:r w:rsidRPr="00DE1901">
        <w:rPr>
          <w:rFonts w:ascii="Arial" w:hAnsi="Arial" w:cs="Arial"/>
          <w:color w:val="000000"/>
          <w:sz w:val="20"/>
        </w:rPr>
        <w:t>быстро</w:t>
      </w:r>
      <w:r w:rsidR="00FF4E71" w:rsidRPr="00DE1901">
        <w:rPr>
          <w:rFonts w:ascii="Arial" w:hAnsi="Arial" w:cs="Arial"/>
          <w:color w:val="000000"/>
          <w:sz w:val="20"/>
        </w:rPr>
        <w:t xml:space="preserve"> </w:t>
      </w:r>
      <w:r w:rsidRPr="00DE1901">
        <w:rPr>
          <w:rFonts w:ascii="Arial" w:hAnsi="Arial" w:cs="Arial"/>
          <w:color w:val="000000"/>
          <w:sz w:val="20"/>
        </w:rPr>
        <w:t>меняющейся</w:t>
      </w:r>
      <w:r w:rsidR="00FF4E71" w:rsidRPr="00DE1901">
        <w:rPr>
          <w:rFonts w:ascii="Arial" w:hAnsi="Arial" w:cs="Arial"/>
          <w:color w:val="000000"/>
          <w:sz w:val="20"/>
        </w:rPr>
        <w:t xml:space="preserve"> </w:t>
      </w:r>
      <w:r w:rsidRPr="00DE1901">
        <w:rPr>
          <w:rFonts w:ascii="Arial" w:hAnsi="Arial" w:cs="Arial"/>
          <w:color w:val="000000"/>
          <w:sz w:val="20"/>
        </w:rPr>
        <w:t>обстановки.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правового</w:t>
      </w:r>
      <w:r w:rsidR="00FF4E71" w:rsidRPr="00DE1901">
        <w:rPr>
          <w:rFonts w:ascii="Arial" w:hAnsi="Arial" w:cs="Arial"/>
          <w:color w:val="000000"/>
          <w:sz w:val="20"/>
        </w:rPr>
        <w:t xml:space="preserve"> </w:t>
      </w:r>
      <w:r w:rsidRPr="00DE1901">
        <w:rPr>
          <w:rFonts w:ascii="Arial" w:hAnsi="Arial" w:cs="Arial"/>
          <w:color w:val="000000"/>
          <w:sz w:val="20"/>
        </w:rPr>
        <w:t>сознания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осуществление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комплексной</w:t>
      </w:r>
      <w:r w:rsidR="00FF4E71" w:rsidRPr="00DE1901">
        <w:rPr>
          <w:rFonts w:ascii="Arial" w:hAnsi="Arial" w:cs="Arial"/>
          <w:color w:val="000000"/>
          <w:sz w:val="20"/>
        </w:rPr>
        <w:t xml:space="preserve"> </w:t>
      </w:r>
      <w:r w:rsidRPr="00DE1901">
        <w:rPr>
          <w:rFonts w:ascii="Arial" w:hAnsi="Arial" w:cs="Arial"/>
          <w:color w:val="000000"/>
          <w:sz w:val="20"/>
        </w:rPr>
        <w:t>информационно-пропагандистской</w:t>
      </w:r>
      <w:r w:rsidR="00FF4E71" w:rsidRPr="00DE1901">
        <w:rPr>
          <w:rFonts w:ascii="Arial" w:hAnsi="Arial" w:cs="Arial"/>
          <w:color w:val="000000"/>
          <w:sz w:val="20"/>
        </w:rPr>
        <w:t xml:space="preserve"> </w:t>
      </w:r>
      <w:r w:rsidRPr="00DE1901">
        <w:rPr>
          <w:rFonts w:ascii="Arial" w:hAnsi="Arial" w:cs="Arial"/>
          <w:color w:val="000000"/>
          <w:sz w:val="20"/>
        </w:rPr>
        <w:t>кампании,</w:t>
      </w:r>
      <w:r w:rsidR="00FF4E71" w:rsidRPr="00DE1901">
        <w:rPr>
          <w:rFonts w:ascii="Arial" w:hAnsi="Arial" w:cs="Arial"/>
          <w:color w:val="000000"/>
          <w:sz w:val="20"/>
        </w:rPr>
        <w:t xml:space="preserve"> </w:t>
      </w:r>
      <w:r w:rsidRPr="00DE1901">
        <w:rPr>
          <w:rFonts w:ascii="Arial" w:hAnsi="Arial" w:cs="Arial"/>
          <w:color w:val="000000"/>
          <w:sz w:val="20"/>
        </w:rPr>
        <w:t>направленной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направленные</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изменение</w:t>
      </w:r>
      <w:r w:rsidR="00FF4E71" w:rsidRPr="00DE1901">
        <w:rPr>
          <w:rFonts w:ascii="Arial" w:hAnsi="Arial" w:cs="Arial"/>
          <w:color w:val="000000"/>
          <w:sz w:val="20"/>
        </w:rPr>
        <w:t xml:space="preserve"> </w:t>
      </w:r>
      <w:r w:rsidRPr="00DE1901">
        <w:rPr>
          <w:rFonts w:ascii="Arial" w:hAnsi="Arial" w:cs="Arial"/>
          <w:color w:val="000000"/>
          <w:sz w:val="20"/>
        </w:rPr>
        <w:t>поведения</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безусловного</w:t>
      </w:r>
      <w:r w:rsidR="00FF4E71" w:rsidRPr="00DE1901">
        <w:rPr>
          <w:rFonts w:ascii="Arial" w:hAnsi="Arial" w:cs="Arial"/>
          <w:color w:val="000000"/>
          <w:sz w:val="20"/>
        </w:rPr>
        <w:t xml:space="preserve"> </w:t>
      </w:r>
      <w:r w:rsidRPr="00DE1901">
        <w:rPr>
          <w:rFonts w:ascii="Arial" w:hAnsi="Arial" w:cs="Arial"/>
          <w:color w:val="000000"/>
          <w:sz w:val="20"/>
        </w:rPr>
        <w:t>соблюдения</w:t>
      </w:r>
      <w:r w:rsidR="00FF4E71" w:rsidRPr="00DE1901">
        <w:rPr>
          <w:rFonts w:ascii="Arial" w:hAnsi="Arial" w:cs="Arial"/>
          <w:color w:val="000000"/>
          <w:sz w:val="20"/>
        </w:rPr>
        <w:t xml:space="preserve"> </w:t>
      </w:r>
      <w:r w:rsidRPr="00DE1901">
        <w:rPr>
          <w:rFonts w:ascii="Arial" w:hAnsi="Arial" w:cs="Arial"/>
          <w:color w:val="000000"/>
          <w:sz w:val="20"/>
        </w:rPr>
        <w:t>норм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hyperlink r:id="rId37" w:history="1">
        <w:r w:rsidRPr="00DE1901">
          <w:rPr>
            <w:rStyle w:val="af1"/>
            <w:rFonts w:ascii="Arial" w:hAnsi="Arial" w:cs="Arial"/>
            <w:color w:val="000000"/>
          </w:rPr>
          <w:t>правил</w:t>
        </w:r>
      </w:hyperlink>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распространение</w:t>
      </w:r>
      <w:r w:rsidR="00FF4E71" w:rsidRPr="00DE1901">
        <w:rPr>
          <w:rFonts w:ascii="Arial" w:hAnsi="Arial" w:cs="Arial"/>
          <w:color w:val="000000"/>
          <w:sz w:val="20"/>
        </w:rPr>
        <w:t xml:space="preserve"> </w:t>
      </w:r>
      <w:r w:rsidRPr="00DE1901">
        <w:rPr>
          <w:rFonts w:ascii="Arial" w:hAnsi="Arial" w:cs="Arial"/>
          <w:color w:val="000000"/>
          <w:sz w:val="20"/>
        </w:rPr>
        <w:t>печатных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электронных</w:t>
      </w:r>
      <w:r w:rsidR="00FF4E71" w:rsidRPr="00DE1901">
        <w:rPr>
          <w:rFonts w:ascii="Arial" w:hAnsi="Arial" w:cs="Arial"/>
          <w:color w:val="000000"/>
          <w:sz w:val="20"/>
        </w:rPr>
        <w:t xml:space="preserve"> </w:t>
      </w:r>
      <w:r w:rsidRPr="00DE1901">
        <w:rPr>
          <w:rFonts w:ascii="Arial" w:hAnsi="Arial" w:cs="Arial"/>
          <w:color w:val="000000"/>
          <w:sz w:val="20"/>
        </w:rPr>
        <w:t>пособий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безопасному</w:t>
      </w:r>
      <w:r w:rsidR="00FF4E71" w:rsidRPr="00DE1901">
        <w:rPr>
          <w:rFonts w:ascii="Arial" w:hAnsi="Arial" w:cs="Arial"/>
          <w:color w:val="000000"/>
          <w:sz w:val="20"/>
        </w:rPr>
        <w:t xml:space="preserve"> </w:t>
      </w:r>
      <w:r w:rsidRPr="00DE1901">
        <w:rPr>
          <w:rFonts w:ascii="Arial" w:hAnsi="Arial" w:cs="Arial"/>
          <w:color w:val="000000"/>
          <w:sz w:val="20"/>
        </w:rPr>
        <w:t>поведению</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дорогах;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изготовление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размещение</w:t>
      </w:r>
      <w:r w:rsidR="00FF4E71" w:rsidRPr="00DE1901">
        <w:rPr>
          <w:rFonts w:ascii="Arial" w:hAnsi="Arial" w:cs="Arial"/>
          <w:color w:val="000000"/>
          <w:sz w:val="20"/>
        </w:rPr>
        <w:t xml:space="preserve"> </w:t>
      </w:r>
      <w:r w:rsidRPr="00DE1901">
        <w:rPr>
          <w:rFonts w:ascii="Arial" w:hAnsi="Arial" w:cs="Arial"/>
          <w:color w:val="000000"/>
          <w:sz w:val="20"/>
        </w:rPr>
        <w:t>тематической</w:t>
      </w:r>
      <w:r w:rsidR="00FF4E71" w:rsidRPr="00DE1901">
        <w:rPr>
          <w:rFonts w:ascii="Arial" w:hAnsi="Arial" w:cs="Arial"/>
          <w:color w:val="000000"/>
          <w:sz w:val="20"/>
        </w:rPr>
        <w:t xml:space="preserve"> </w:t>
      </w:r>
      <w:r w:rsidRPr="00DE1901">
        <w:rPr>
          <w:rFonts w:ascii="Arial" w:hAnsi="Arial" w:cs="Arial"/>
          <w:color w:val="000000"/>
          <w:sz w:val="20"/>
        </w:rPr>
        <w:t>социальной</w:t>
      </w:r>
      <w:r w:rsidR="00FF4E71" w:rsidRPr="00DE1901">
        <w:rPr>
          <w:rFonts w:ascii="Arial" w:hAnsi="Arial" w:cs="Arial"/>
          <w:color w:val="000000"/>
          <w:sz w:val="20"/>
        </w:rPr>
        <w:t xml:space="preserve"> </w:t>
      </w:r>
      <w:r w:rsidRPr="00DE1901">
        <w:rPr>
          <w:rFonts w:ascii="Arial" w:hAnsi="Arial" w:cs="Arial"/>
          <w:color w:val="000000"/>
          <w:sz w:val="20"/>
        </w:rPr>
        <w:t>рекламы,</w:t>
      </w:r>
      <w:r w:rsidR="00FF4E71" w:rsidRPr="00DE1901">
        <w:rPr>
          <w:rFonts w:ascii="Arial" w:hAnsi="Arial" w:cs="Arial"/>
          <w:color w:val="000000"/>
          <w:sz w:val="20"/>
        </w:rPr>
        <w:t xml:space="preserve"> </w:t>
      </w:r>
      <w:r w:rsidRPr="00DE1901">
        <w:rPr>
          <w:rFonts w:ascii="Arial" w:hAnsi="Arial" w:cs="Arial"/>
          <w:color w:val="000000"/>
          <w:sz w:val="20"/>
        </w:rPr>
        <w:t>баннеров,</w:t>
      </w:r>
      <w:r w:rsidR="00FF4E71" w:rsidRPr="00DE1901">
        <w:rPr>
          <w:rFonts w:ascii="Arial" w:hAnsi="Arial" w:cs="Arial"/>
          <w:color w:val="000000"/>
          <w:sz w:val="20"/>
        </w:rPr>
        <w:t xml:space="preserve"> </w:t>
      </w:r>
      <w:r w:rsidRPr="00DE1901">
        <w:rPr>
          <w:rFonts w:ascii="Arial" w:hAnsi="Arial" w:cs="Arial"/>
          <w:color w:val="000000"/>
          <w:sz w:val="20"/>
        </w:rPr>
        <w:t>информационных</w:t>
      </w:r>
      <w:r w:rsidR="00FF4E71" w:rsidRPr="00DE1901">
        <w:rPr>
          <w:rFonts w:ascii="Arial" w:hAnsi="Arial" w:cs="Arial"/>
          <w:color w:val="000000"/>
          <w:sz w:val="20"/>
        </w:rPr>
        <w:t xml:space="preserve"> </w:t>
      </w:r>
      <w:r w:rsidRPr="00DE1901">
        <w:rPr>
          <w:rFonts w:ascii="Arial" w:hAnsi="Arial" w:cs="Arial"/>
          <w:color w:val="000000"/>
          <w:sz w:val="20"/>
        </w:rPr>
        <w:t>щитов;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распространение</w:t>
      </w:r>
      <w:r w:rsidR="00FF4E71" w:rsidRPr="00DE1901">
        <w:rPr>
          <w:rFonts w:ascii="Arial" w:hAnsi="Arial" w:cs="Arial"/>
          <w:color w:val="000000"/>
          <w:sz w:val="20"/>
        </w:rPr>
        <w:t xml:space="preserve"> </w:t>
      </w:r>
      <w:r w:rsidRPr="00DE1901">
        <w:rPr>
          <w:rFonts w:ascii="Arial" w:hAnsi="Arial" w:cs="Arial"/>
          <w:color w:val="000000"/>
          <w:sz w:val="20"/>
        </w:rPr>
        <w:t>учебно-методических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наглядных</w:t>
      </w:r>
      <w:r w:rsidR="00FF4E71" w:rsidRPr="00DE1901">
        <w:rPr>
          <w:rFonts w:ascii="Arial" w:hAnsi="Arial" w:cs="Arial"/>
          <w:color w:val="000000"/>
          <w:sz w:val="20"/>
        </w:rPr>
        <w:t xml:space="preserve"> </w:t>
      </w:r>
      <w:r w:rsidRPr="00DE1901">
        <w:rPr>
          <w:rFonts w:ascii="Arial" w:hAnsi="Arial" w:cs="Arial"/>
          <w:color w:val="000000"/>
          <w:sz w:val="20"/>
        </w:rPr>
        <w:t>пособий;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информационно-пропагандистских</w:t>
      </w:r>
      <w:r w:rsidR="00FF4E71" w:rsidRPr="00DE1901">
        <w:rPr>
          <w:rFonts w:ascii="Arial" w:hAnsi="Arial" w:cs="Arial"/>
          <w:color w:val="000000"/>
          <w:sz w:val="20"/>
        </w:rPr>
        <w:t xml:space="preserve"> </w:t>
      </w:r>
      <w:r w:rsidRPr="00DE1901">
        <w:rPr>
          <w:rFonts w:ascii="Arial" w:hAnsi="Arial" w:cs="Arial"/>
          <w:color w:val="000000"/>
          <w:sz w:val="20"/>
        </w:rPr>
        <w:t>кампаний;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печатных</w:t>
      </w:r>
      <w:r w:rsidR="00FF4E71" w:rsidRPr="00DE1901">
        <w:rPr>
          <w:rFonts w:ascii="Arial" w:hAnsi="Arial" w:cs="Arial"/>
          <w:color w:val="000000"/>
          <w:sz w:val="20"/>
        </w:rPr>
        <w:t xml:space="preserve"> </w:t>
      </w:r>
      <w:r w:rsidRPr="00DE1901">
        <w:rPr>
          <w:rFonts w:ascii="Arial" w:hAnsi="Arial" w:cs="Arial"/>
          <w:color w:val="000000"/>
          <w:sz w:val="20"/>
        </w:rPr>
        <w:t>средствах</w:t>
      </w:r>
      <w:r w:rsidR="00FF4E71" w:rsidRPr="00DE1901">
        <w:rPr>
          <w:rFonts w:ascii="Arial" w:hAnsi="Arial" w:cs="Arial"/>
          <w:color w:val="000000"/>
          <w:sz w:val="20"/>
        </w:rPr>
        <w:t xml:space="preserve"> </w:t>
      </w:r>
      <w:r w:rsidRPr="00DE1901">
        <w:rPr>
          <w:rFonts w:ascii="Arial" w:hAnsi="Arial" w:cs="Arial"/>
          <w:color w:val="000000"/>
          <w:sz w:val="20"/>
        </w:rPr>
        <w:t>массовой</w:t>
      </w:r>
      <w:r w:rsidR="00FF4E71" w:rsidRPr="00DE1901">
        <w:rPr>
          <w:rFonts w:ascii="Arial" w:hAnsi="Arial" w:cs="Arial"/>
          <w:color w:val="000000"/>
          <w:sz w:val="20"/>
        </w:rPr>
        <w:t xml:space="preserve"> </w:t>
      </w:r>
      <w:r w:rsidRPr="00DE1901">
        <w:rPr>
          <w:rFonts w:ascii="Arial" w:hAnsi="Arial" w:cs="Arial"/>
          <w:color w:val="000000"/>
          <w:sz w:val="20"/>
        </w:rPr>
        <w:t>информации</w:t>
      </w:r>
      <w:r w:rsidR="00FF4E71" w:rsidRPr="00DE1901">
        <w:rPr>
          <w:rFonts w:ascii="Arial" w:hAnsi="Arial" w:cs="Arial"/>
          <w:color w:val="000000"/>
          <w:sz w:val="20"/>
        </w:rPr>
        <w:t xml:space="preserve"> </w:t>
      </w:r>
      <w:r w:rsidRPr="00DE1901">
        <w:rPr>
          <w:rFonts w:ascii="Arial" w:hAnsi="Arial" w:cs="Arial"/>
          <w:color w:val="000000"/>
          <w:sz w:val="20"/>
        </w:rPr>
        <w:t>специальных</w:t>
      </w:r>
      <w:r w:rsidR="00FF4E71" w:rsidRPr="00DE1901">
        <w:rPr>
          <w:rFonts w:ascii="Arial" w:hAnsi="Arial" w:cs="Arial"/>
          <w:color w:val="000000"/>
          <w:sz w:val="20"/>
        </w:rPr>
        <w:t xml:space="preserve"> </w:t>
      </w:r>
      <w:r w:rsidRPr="00DE1901">
        <w:rPr>
          <w:rFonts w:ascii="Arial" w:hAnsi="Arial" w:cs="Arial"/>
          <w:color w:val="000000"/>
          <w:sz w:val="20"/>
        </w:rPr>
        <w:t>тематических</w:t>
      </w:r>
      <w:r w:rsidR="00FF4E71" w:rsidRPr="00DE1901">
        <w:rPr>
          <w:rFonts w:ascii="Arial" w:hAnsi="Arial" w:cs="Arial"/>
          <w:color w:val="000000"/>
          <w:sz w:val="20"/>
        </w:rPr>
        <w:t xml:space="preserve"> </w:t>
      </w:r>
      <w:r w:rsidRPr="00DE1901">
        <w:rPr>
          <w:rFonts w:ascii="Arial" w:hAnsi="Arial" w:cs="Arial"/>
          <w:color w:val="000000"/>
          <w:sz w:val="20"/>
        </w:rPr>
        <w:t>рубрик.</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Проведение</w:t>
      </w:r>
      <w:r w:rsidR="00FF4E71" w:rsidRPr="00DE1901">
        <w:rPr>
          <w:rFonts w:ascii="Arial" w:hAnsi="Arial" w:cs="Arial"/>
          <w:color w:val="000000"/>
          <w:sz w:val="20"/>
        </w:rPr>
        <w:t xml:space="preserve"> </w:t>
      </w:r>
      <w:r w:rsidRPr="00DE1901">
        <w:rPr>
          <w:rFonts w:ascii="Arial" w:hAnsi="Arial" w:cs="Arial"/>
          <w:color w:val="000000"/>
          <w:sz w:val="20"/>
        </w:rPr>
        <w:t>специализированных</w:t>
      </w:r>
      <w:r w:rsidR="00FF4E71" w:rsidRPr="00DE1901">
        <w:rPr>
          <w:rFonts w:ascii="Arial" w:hAnsi="Arial" w:cs="Arial"/>
          <w:color w:val="000000"/>
          <w:sz w:val="20"/>
        </w:rPr>
        <w:t xml:space="preserve"> </w:t>
      </w:r>
      <w:r w:rsidRPr="00DE1901">
        <w:rPr>
          <w:rFonts w:ascii="Arial" w:hAnsi="Arial" w:cs="Arial"/>
          <w:color w:val="000000"/>
          <w:sz w:val="20"/>
        </w:rPr>
        <w:t>конференций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семинаров,</w:t>
      </w:r>
      <w:r w:rsidR="00FF4E71" w:rsidRPr="00DE1901">
        <w:rPr>
          <w:rFonts w:ascii="Arial" w:hAnsi="Arial" w:cs="Arial"/>
          <w:color w:val="000000"/>
          <w:sz w:val="20"/>
        </w:rPr>
        <w:t xml:space="preserve"> </w:t>
      </w:r>
      <w:r w:rsidRPr="00DE1901">
        <w:rPr>
          <w:rFonts w:ascii="Arial" w:hAnsi="Arial" w:cs="Arial"/>
          <w:color w:val="000000"/>
          <w:sz w:val="20"/>
        </w:rPr>
        <w:t>посвященных</w:t>
      </w:r>
      <w:r w:rsidR="00FF4E71" w:rsidRPr="00DE1901">
        <w:rPr>
          <w:rFonts w:ascii="Arial" w:hAnsi="Arial" w:cs="Arial"/>
          <w:color w:val="000000"/>
          <w:sz w:val="20"/>
        </w:rPr>
        <w:t xml:space="preserve"> </w:t>
      </w:r>
      <w:r w:rsidRPr="00DE1901">
        <w:rPr>
          <w:rFonts w:ascii="Arial" w:hAnsi="Arial" w:cs="Arial"/>
          <w:color w:val="000000"/>
          <w:sz w:val="20"/>
        </w:rPr>
        <w:t>вопросам</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проведение: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регулярных</w:t>
      </w:r>
      <w:r w:rsidR="00FF4E71" w:rsidRPr="00DE1901">
        <w:rPr>
          <w:rFonts w:ascii="Arial" w:hAnsi="Arial" w:cs="Arial"/>
          <w:color w:val="000000"/>
          <w:sz w:val="20"/>
        </w:rPr>
        <w:t xml:space="preserve"> </w:t>
      </w:r>
      <w:r w:rsidRPr="00DE1901">
        <w:rPr>
          <w:rFonts w:ascii="Arial" w:hAnsi="Arial" w:cs="Arial"/>
          <w:color w:val="000000"/>
          <w:sz w:val="20"/>
        </w:rPr>
        <w:t>конференций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проблемам</w:t>
      </w:r>
      <w:r w:rsidR="00FF4E71" w:rsidRPr="00DE1901">
        <w:rPr>
          <w:rFonts w:ascii="Arial" w:hAnsi="Arial" w:cs="Arial"/>
          <w:color w:val="000000"/>
          <w:sz w:val="20"/>
        </w:rPr>
        <w:t xml:space="preserve"> </w:t>
      </w:r>
      <w:r w:rsidRPr="00DE1901">
        <w:rPr>
          <w:rFonts w:ascii="Arial" w:hAnsi="Arial" w:cs="Arial"/>
          <w:color w:val="000000"/>
          <w:sz w:val="20"/>
        </w:rPr>
        <w:t>организации</w:t>
      </w:r>
      <w:r w:rsidR="00FF4E71" w:rsidRPr="00DE1901">
        <w:rPr>
          <w:rFonts w:ascii="Arial" w:hAnsi="Arial" w:cs="Arial"/>
          <w:color w:val="000000"/>
          <w:sz w:val="20"/>
        </w:rPr>
        <w:t xml:space="preserve"> </w:t>
      </w:r>
      <w:r w:rsidRPr="00DE1901">
        <w:rPr>
          <w:rFonts w:ascii="Arial" w:hAnsi="Arial" w:cs="Arial"/>
          <w:color w:val="000000"/>
          <w:sz w:val="20"/>
        </w:rPr>
        <w:t>безопасного</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реконструкции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автоматизированному</w:t>
      </w:r>
      <w:r w:rsidR="00FF4E71" w:rsidRPr="00DE1901">
        <w:rPr>
          <w:rFonts w:ascii="Arial" w:hAnsi="Arial" w:cs="Arial"/>
          <w:color w:val="000000"/>
          <w:sz w:val="20"/>
        </w:rPr>
        <w:t xml:space="preserve"> </w:t>
      </w:r>
      <w:r w:rsidRPr="00DE1901">
        <w:rPr>
          <w:rFonts w:ascii="Arial" w:hAnsi="Arial" w:cs="Arial"/>
          <w:color w:val="000000"/>
          <w:sz w:val="20"/>
        </w:rPr>
        <w:t>анализу</w:t>
      </w:r>
      <w:r w:rsidR="00FF4E71" w:rsidRPr="00DE1901">
        <w:rPr>
          <w:rFonts w:ascii="Arial" w:hAnsi="Arial" w:cs="Arial"/>
          <w:color w:val="000000"/>
          <w:sz w:val="20"/>
        </w:rPr>
        <w:t xml:space="preserve"> </w:t>
      </w:r>
      <w:r w:rsidRPr="00DE1901">
        <w:rPr>
          <w:rFonts w:ascii="Arial" w:hAnsi="Arial" w:cs="Arial"/>
          <w:color w:val="000000"/>
          <w:sz w:val="20"/>
        </w:rPr>
        <w:t>дорожно-транспортных</w:t>
      </w:r>
      <w:r w:rsidR="00FF4E71" w:rsidRPr="00DE1901">
        <w:rPr>
          <w:rFonts w:ascii="Arial" w:hAnsi="Arial" w:cs="Arial"/>
          <w:color w:val="000000"/>
          <w:sz w:val="20"/>
        </w:rPr>
        <w:t xml:space="preserve"> </w:t>
      </w:r>
      <w:r w:rsidRPr="00DE1901">
        <w:rPr>
          <w:rFonts w:ascii="Arial" w:hAnsi="Arial" w:cs="Arial"/>
          <w:color w:val="000000"/>
          <w:sz w:val="20"/>
        </w:rPr>
        <w:t>происшествий;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автомобильных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других</w:t>
      </w:r>
      <w:r w:rsidR="00FF4E71" w:rsidRPr="00DE1901">
        <w:rPr>
          <w:rFonts w:ascii="Arial" w:hAnsi="Arial" w:cs="Arial"/>
          <w:color w:val="000000"/>
          <w:sz w:val="20"/>
        </w:rPr>
        <w:t xml:space="preserve"> </w:t>
      </w:r>
      <w:r w:rsidRPr="00DE1901">
        <w:rPr>
          <w:rFonts w:ascii="Arial" w:hAnsi="Arial" w:cs="Arial"/>
          <w:color w:val="000000"/>
          <w:sz w:val="20"/>
        </w:rPr>
        <w:t>выставок</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вопросам</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Организация</w:t>
      </w:r>
      <w:r w:rsidR="00FF4E71" w:rsidRPr="00DE1901">
        <w:rPr>
          <w:rFonts w:ascii="Arial" w:hAnsi="Arial" w:cs="Arial"/>
          <w:color w:val="000000"/>
          <w:sz w:val="20"/>
        </w:rPr>
        <w:t xml:space="preserve"> </w:t>
      </w:r>
      <w:r w:rsidRPr="00DE1901">
        <w:rPr>
          <w:rFonts w:ascii="Arial" w:hAnsi="Arial" w:cs="Arial"/>
          <w:color w:val="000000"/>
          <w:sz w:val="20"/>
        </w:rPr>
        <w:t>работы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информационному</w:t>
      </w:r>
      <w:r w:rsidR="00FF4E71" w:rsidRPr="00DE1901">
        <w:rPr>
          <w:rFonts w:ascii="Arial" w:hAnsi="Arial" w:cs="Arial"/>
          <w:color w:val="000000"/>
          <w:sz w:val="20"/>
        </w:rPr>
        <w:t xml:space="preserve"> </w:t>
      </w:r>
      <w:r w:rsidRPr="00DE1901">
        <w:rPr>
          <w:rFonts w:ascii="Arial" w:hAnsi="Arial" w:cs="Arial"/>
          <w:color w:val="000000"/>
          <w:sz w:val="20"/>
        </w:rPr>
        <w:t>сопровождению</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средствах</w:t>
      </w:r>
      <w:r w:rsidR="00FF4E71" w:rsidRPr="00DE1901">
        <w:rPr>
          <w:rFonts w:ascii="Arial" w:hAnsi="Arial" w:cs="Arial"/>
          <w:color w:val="000000"/>
          <w:sz w:val="20"/>
        </w:rPr>
        <w:t xml:space="preserve"> </w:t>
      </w:r>
      <w:r w:rsidRPr="00DE1901">
        <w:rPr>
          <w:rFonts w:ascii="Arial" w:hAnsi="Arial" w:cs="Arial"/>
          <w:color w:val="000000"/>
          <w:sz w:val="20"/>
        </w:rPr>
        <w:t>массовой</w:t>
      </w:r>
      <w:r w:rsidR="00FF4E71" w:rsidRPr="00DE1901">
        <w:rPr>
          <w:rFonts w:ascii="Arial" w:hAnsi="Arial" w:cs="Arial"/>
          <w:color w:val="000000"/>
          <w:sz w:val="20"/>
        </w:rPr>
        <w:t xml:space="preserve"> </w:t>
      </w:r>
      <w:r w:rsidRPr="00DE1901">
        <w:rPr>
          <w:rFonts w:ascii="Arial" w:hAnsi="Arial" w:cs="Arial"/>
          <w:color w:val="000000"/>
          <w:sz w:val="20"/>
        </w:rPr>
        <w:t>информации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информационно-телекоммуникационной</w:t>
      </w:r>
      <w:r w:rsidR="00FF4E71" w:rsidRPr="00DE1901">
        <w:rPr>
          <w:rFonts w:ascii="Arial" w:hAnsi="Arial" w:cs="Arial"/>
          <w:color w:val="000000"/>
          <w:sz w:val="20"/>
        </w:rPr>
        <w:t xml:space="preserve"> </w:t>
      </w:r>
      <w:r w:rsidRPr="00DE1901">
        <w:rPr>
          <w:rFonts w:ascii="Arial" w:hAnsi="Arial" w:cs="Arial"/>
          <w:color w:val="000000"/>
          <w:sz w:val="20"/>
        </w:rPr>
        <w:t>сети</w:t>
      </w:r>
      <w:r w:rsidR="00FF4E71" w:rsidRPr="00DE1901">
        <w:rPr>
          <w:rFonts w:ascii="Arial" w:hAnsi="Arial" w:cs="Arial"/>
          <w:color w:val="000000"/>
          <w:sz w:val="20"/>
        </w:rPr>
        <w:t xml:space="preserve"> </w:t>
      </w:r>
      <w:r w:rsidRPr="00DE1901">
        <w:rPr>
          <w:rFonts w:ascii="Arial" w:hAnsi="Arial" w:cs="Arial"/>
          <w:color w:val="000000"/>
          <w:sz w:val="20"/>
        </w:rPr>
        <w:t>"Интернет"</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данного</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информирование</w:t>
      </w:r>
      <w:r w:rsidR="00FF4E71" w:rsidRPr="00DE1901">
        <w:rPr>
          <w:rFonts w:ascii="Arial" w:hAnsi="Arial" w:cs="Arial"/>
          <w:color w:val="000000"/>
          <w:sz w:val="20"/>
        </w:rPr>
        <w:t xml:space="preserve"> </w:t>
      </w:r>
      <w:r w:rsidRPr="00DE1901">
        <w:rPr>
          <w:rFonts w:ascii="Arial" w:hAnsi="Arial" w:cs="Arial"/>
          <w:color w:val="000000"/>
          <w:sz w:val="20"/>
        </w:rPr>
        <w:t>участников</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проблемах</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ДТП</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причинах</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возникновения,</w:t>
      </w:r>
      <w:r w:rsidR="00FF4E71" w:rsidRPr="00DE1901">
        <w:rPr>
          <w:rFonts w:ascii="Arial" w:hAnsi="Arial" w:cs="Arial"/>
          <w:color w:val="000000"/>
          <w:sz w:val="20"/>
        </w:rPr>
        <w:t xml:space="preserve"> </w:t>
      </w:r>
      <w:r w:rsidRPr="00DE1901">
        <w:rPr>
          <w:rFonts w:ascii="Arial" w:hAnsi="Arial" w:cs="Arial"/>
          <w:color w:val="000000"/>
          <w:sz w:val="20"/>
        </w:rPr>
        <w:t>дорожных</w:t>
      </w:r>
      <w:r w:rsidR="00FF4E71" w:rsidRPr="00DE1901">
        <w:rPr>
          <w:rFonts w:ascii="Arial" w:hAnsi="Arial" w:cs="Arial"/>
          <w:color w:val="000000"/>
          <w:sz w:val="20"/>
        </w:rPr>
        <w:t xml:space="preserve"> </w:t>
      </w:r>
      <w:r w:rsidRPr="00DE1901">
        <w:rPr>
          <w:rFonts w:ascii="Arial" w:hAnsi="Arial" w:cs="Arial"/>
          <w:color w:val="000000"/>
          <w:sz w:val="20"/>
        </w:rPr>
        <w:t>заторах,</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освещение</w:t>
      </w:r>
      <w:r w:rsidR="00FF4E71" w:rsidRPr="00DE1901">
        <w:rPr>
          <w:rFonts w:ascii="Arial" w:hAnsi="Arial" w:cs="Arial"/>
          <w:color w:val="000000"/>
          <w:sz w:val="20"/>
        </w:rPr>
        <w:t xml:space="preserve"> </w:t>
      </w:r>
      <w:r w:rsidRPr="00DE1901">
        <w:rPr>
          <w:rFonts w:ascii="Arial" w:hAnsi="Arial" w:cs="Arial"/>
          <w:color w:val="000000"/>
          <w:sz w:val="20"/>
        </w:rPr>
        <w:t>иных</w:t>
      </w:r>
      <w:r w:rsidR="00FF4E71" w:rsidRPr="00DE1901">
        <w:rPr>
          <w:rFonts w:ascii="Arial" w:hAnsi="Arial" w:cs="Arial"/>
          <w:color w:val="000000"/>
          <w:sz w:val="20"/>
        </w:rPr>
        <w:t xml:space="preserve"> </w:t>
      </w:r>
      <w:r w:rsidRPr="00DE1901">
        <w:rPr>
          <w:rFonts w:ascii="Arial" w:hAnsi="Arial" w:cs="Arial"/>
          <w:color w:val="000000"/>
          <w:sz w:val="20"/>
        </w:rPr>
        <w:t>актуальных</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обеспечения</w:t>
      </w:r>
      <w:r w:rsidR="00FF4E71" w:rsidRPr="00DE1901">
        <w:rPr>
          <w:rFonts w:ascii="Arial" w:hAnsi="Arial" w:cs="Arial"/>
          <w:color w:val="000000"/>
          <w:sz w:val="20"/>
        </w:rPr>
        <w:t xml:space="preserve"> </w:t>
      </w:r>
      <w:r w:rsidRPr="00DE1901">
        <w:rPr>
          <w:rFonts w:ascii="Arial" w:hAnsi="Arial" w:cs="Arial"/>
          <w:color w:val="000000"/>
          <w:sz w:val="20"/>
        </w:rPr>
        <w:t>безопасности</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реализуется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три</w:t>
      </w:r>
      <w:r w:rsidR="00FF4E71" w:rsidRPr="00DE1901">
        <w:rPr>
          <w:rFonts w:ascii="Arial" w:hAnsi="Arial" w:cs="Arial"/>
          <w:color w:val="000000"/>
          <w:sz w:val="20"/>
        </w:rPr>
        <w:t xml:space="preserve"> </w:t>
      </w:r>
      <w:r w:rsidRPr="00DE1901">
        <w:rPr>
          <w:rFonts w:ascii="Arial" w:hAnsi="Arial" w:cs="Arial"/>
          <w:color w:val="000000"/>
          <w:sz w:val="20"/>
        </w:rPr>
        <w:t>этапа: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годы;</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этап</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годы.</w:t>
      </w:r>
    </w:p>
    <w:p w:rsidR="00C709DD" w:rsidRPr="00DE1901" w:rsidRDefault="00BE47BD" w:rsidP="00762C4B">
      <w:pPr>
        <w:pStyle w:val="12"/>
        <w:spacing w:line="240" w:lineRule="auto"/>
        <w:ind w:firstLine="709"/>
        <w:rPr>
          <w:rFonts w:ascii="Arial" w:hAnsi="Arial" w:cs="Arial"/>
          <w:color w:val="000000"/>
          <w:sz w:val="20"/>
        </w:rPr>
      </w:pPr>
      <w:bookmarkStart w:id="54" w:name="sub_5004"/>
      <w:r w:rsidRPr="00DE1901">
        <w:rPr>
          <w:rFonts w:ascii="Arial" w:hAnsi="Arial" w:cs="Arial"/>
          <w:color w:val="000000"/>
          <w:sz w:val="20"/>
        </w:rPr>
        <w:lastRenderedPageBreak/>
        <w:t>Раздел</w:t>
      </w:r>
      <w:r w:rsidR="00FF4E71" w:rsidRPr="00DE1901">
        <w:rPr>
          <w:rFonts w:ascii="Arial" w:hAnsi="Arial" w:cs="Arial"/>
          <w:color w:val="000000"/>
          <w:sz w:val="20"/>
        </w:rPr>
        <w:t xml:space="preserve"> </w:t>
      </w:r>
      <w:r w:rsidRPr="00DE1901">
        <w:rPr>
          <w:rFonts w:ascii="Arial" w:hAnsi="Arial" w:cs="Arial"/>
          <w:color w:val="000000"/>
          <w:sz w:val="20"/>
        </w:rPr>
        <w:t>IV.</w:t>
      </w:r>
      <w:r w:rsidR="00FF4E71" w:rsidRPr="00DE1901">
        <w:rPr>
          <w:rFonts w:ascii="Arial" w:hAnsi="Arial" w:cs="Arial"/>
          <w:color w:val="000000"/>
          <w:sz w:val="20"/>
        </w:rPr>
        <w:t xml:space="preserve"> </w:t>
      </w: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объема</w:t>
      </w:r>
      <w:r w:rsidR="00FF4E71" w:rsidRPr="00DE1901">
        <w:rPr>
          <w:rFonts w:ascii="Arial" w:hAnsi="Arial" w:cs="Arial"/>
          <w:color w:val="000000"/>
          <w:sz w:val="20"/>
        </w:rPr>
        <w:t xml:space="preserve"> </w:t>
      </w:r>
      <w:r w:rsidRPr="00DE1901">
        <w:rPr>
          <w:rFonts w:ascii="Arial" w:hAnsi="Arial" w:cs="Arial"/>
          <w:color w:val="000000"/>
          <w:sz w:val="20"/>
        </w:rPr>
        <w:t>финансовых</w:t>
      </w:r>
      <w:r w:rsidR="00FF4E71" w:rsidRPr="00DE1901">
        <w:rPr>
          <w:rFonts w:ascii="Arial" w:hAnsi="Arial" w:cs="Arial"/>
          <w:color w:val="000000"/>
          <w:sz w:val="20"/>
        </w:rPr>
        <w:t xml:space="preserve"> </w:t>
      </w:r>
      <w:r w:rsidRPr="00DE1901">
        <w:rPr>
          <w:rFonts w:ascii="Arial" w:hAnsi="Arial" w:cs="Arial"/>
          <w:color w:val="000000"/>
          <w:sz w:val="20"/>
        </w:rPr>
        <w:t>ресурсов,</w:t>
      </w:r>
      <w:r w:rsidR="00FF4E71" w:rsidRPr="00DE1901">
        <w:rPr>
          <w:rFonts w:ascii="Arial" w:hAnsi="Arial" w:cs="Arial"/>
          <w:color w:val="000000"/>
          <w:sz w:val="20"/>
        </w:rPr>
        <w:t xml:space="preserve"> </w:t>
      </w:r>
      <w:r w:rsidRPr="00DE1901">
        <w:rPr>
          <w:rFonts w:ascii="Arial" w:hAnsi="Arial" w:cs="Arial"/>
          <w:color w:val="000000"/>
          <w:sz w:val="20"/>
        </w:rPr>
        <w:t>необходимых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источникам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этапам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bookmarkEnd w:id="54"/>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составит</w:t>
      </w:r>
      <w:r w:rsidR="00FF4E71" w:rsidRPr="00DE1901">
        <w:rPr>
          <w:rFonts w:ascii="Arial" w:hAnsi="Arial" w:cs="Arial"/>
          <w:color w:val="000000"/>
          <w:sz w:val="20"/>
        </w:rPr>
        <w:t xml:space="preserve"> </w:t>
      </w:r>
      <w:r w:rsidRPr="00DE1901">
        <w:rPr>
          <w:rFonts w:ascii="Arial" w:hAnsi="Arial" w:cs="Arial"/>
          <w:color w:val="000000"/>
          <w:sz w:val="20"/>
        </w:rPr>
        <w:t>19</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–19</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2026</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2030</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762C4B">
      <w:pPr>
        <w:pStyle w:val="affb"/>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2031</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2035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500,0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подлежат</w:t>
      </w:r>
      <w:r w:rsidR="00FF4E71" w:rsidRPr="00DE1901">
        <w:rPr>
          <w:rFonts w:ascii="Arial" w:hAnsi="Arial" w:cs="Arial"/>
          <w:color w:val="000000"/>
          <w:sz w:val="20"/>
        </w:rPr>
        <w:t xml:space="preserve"> </w:t>
      </w:r>
      <w:r w:rsidRPr="00DE1901">
        <w:rPr>
          <w:rFonts w:ascii="Arial" w:hAnsi="Arial" w:cs="Arial"/>
          <w:color w:val="000000"/>
          <w:sz w:val="20"/>
        </w:rPr>
        <w:t>ежегодному</w:t>
      </w:r>
      <w:r w:rsidR="00FF4E71" w:rsidRPr="00DE1901">
        <w:rPr>
          <w:rFonts w:ascii="Arial" w:hAnsi="Arial" w:cs="Arial"/>
          <w:color w:val="000000"/>
          <w:sz w:val="20"/>
        </w:rPr>
        <w:t xml:space="preserve"> </w:t>
      </w:r>
      <w:r w:rsidRPr="00DE1901">
        <w:rPr>
          <w:rFonts w:ascii="Arial" w:hAnsi="Arial" w:cs="Arial"/>
          <w:color w:val="000000"/>
          <w:sz w:val="20"/>
        </w:rPr>
        <w:t>уточнению</w:t>
      </w:r>
      <w:r w:rsidR="00FF4E71" w:rsidRPr="00DE1901">
        <w:rPr>
          <w:rFonts w:ascii="Arial" w:hAnsi="Arial" w:cs="Arial"/>
          <w:color w:val="000000"/>
          <w:sz w:val="20"/>
        </w:rPr>
        <w:t xml:space="preserve"> </w:t>
      </w:r>
      <w:r w:rsidRPr="00DE1901">
        <w:rPr>
          <w:rFonts w:ascii="Arial" w:hAnsi="Arial" w:cs="Arial"/>
          <w:color w:val="000000"/>
          <w:sz w:val="20"/>
        </w:rPr>
        <w:t>исходя</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реальных</w:t>
      </w:r>
      <w:r w:rsidR="00FF4E71" w:rsidRPr="00DE1901">
        <w:rPr>
          <w:rFonts w:ascii="Arial" w:hAnsi="Arial" w:cs="Arial"/>
          <w:color w:val="000000"/>
          <w:sz w:val="20"/>
        </w:rPr>
        <w:t xml:space="preserve"> </w:t>
      </w:r>
      <w:r w:rsidRPr="00DE1901">
        <w:rPr>
          <w:rFonts w:ascii="Arial" w:hAnsi="Arial" w:cs="Arial"/>
          <w:color w:val="000000"/>
          <w:sz w:val="20"/>
        </w:rPr>
        <w:t>возможностей</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уровней.</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приведено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5100" w:history="1">
        <w:r w:rsidRPr="00DE1901">
          <w:rPr>
            <w:rStyle w:val="af1"/>
            <w:rFonts w:ascii="Arial" w:hAnsi="Arial" w:cs="Arial"/>
            <w:color w:val="000000"/>
          </w:rPr>
          <w:t>приложении</w:t>
        </w:r>
      </w:hyperlink>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настоящей</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ежегодно</w:t>
      </w:r>
      <w:r w:rsidR="00FF4E71" w:rsidRPr="00DE1901">
        <w:rPr>
          <w:rFonts w:ascii="Arial" w:hAnsi="Arial" w:cs="Arial"/>
          <w:color w:val="000000"/>
          <w:sz w:val="20"/>
        </w:rPr>
        <w:t xml:space="preserve"> </w:t>
      </w:r>
      <w:r w:rsidRPr="00DE1901">
        <w:rPr>
          <w:rFonts w:ascii="Arial" w:hAnsi="Arial" w:cs="Arial"/>
          <w:color w:val="000000"/>
          <w:sz w:val="20"/>
        </w:rPr>
        <w:t>будет</w:t>
      </w:r>
      <w:r w:rsidR="00FF4E71" w:rsidRPr="00DE1901">
        <w:rPr>
          <w:rFonts w:ascii="Arial" w:hAnsi="Arial" w:cs="Arial"/>
          <w:color w:val="000000"/>
          <w:sz w:val="20"/>
        </w:rPr>
        <w:t xml:space="preserve"> </w:t>
      </w:r>
      <w:r w:rsidRPr="00DE1901">
        <w:rPr>
          <w:rFonts w:ascii="Arial" w:hAnsi="Arial" w:cs="Arial"/>
          <w:color w:val="000000"/>
          <w:sz w:val="20"/>
        </w:rPr>
        <w:t>уточняться.</w:t>
      </w:r>
    </w:p>
    <w:p w:rsidR="00BE47BD" w:rsidRPr="00762C4B" w:rsidRDefault="00BE47BD" w:rsidP="00762C4B">
      <w:pPr>
        <w:spacing w:after="0" w:line="240" w:lineRule="auto"/>
        <w:ind w:left="9498"/>
        <w:jc w:val="center"/>
        <w:rPr>
          <w:rStyle w:val="ae"/>
          <w:rFonts w:ascii="Arial" w:hAnsi="Arial" w:cs="Arial"/>
          <w:b w:val="0"/>
          <w:color w:val="000000"/>
          <w:sz w:val="20"/>
        </w:rPr>
      </w:pPr>
      <w:bookmarkStart w:id="55" w:name="sub_5100"/>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№1</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hyperlink w:anchor="sub_5000" w:history="1">
        <w:r w:rsidRPr="00762C4B">
          <w:rPr>
            <w:rStyle w:val="af1"/>
            <w:rFonts w:ascii="Arial" w:hAnsi="Arial" w:cs="Arial"/>
            <w:color w:val="000000"/>
          </w:rPr>
          <w:t>подпрограмме</w:t>
        </w:r>
      </w:hyperlink>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"Безопасность</w:t>
      </w:r>
      <w:r w:rsidR="00FF4E71" w:rsidRPr="00762C4B">
        <w:rPr>
          <w:rStyle w:val="ae"/>
          <w:rFonts w:ascii="Arial" w:hAnsi="Arial" w:cs="Arial"/>
          <w:b w:val="0"/>
          <w:color w:val="000000"/>
          <w:sz w:val="20"/>
        </w:rPr>
        <w:t xml:space="preserve"> </w:t>
      </w:r>
      <w:r w:rsidR="00762C4B" w:rsidRPr="00762C4B">
        <w:rPr>
          <w:rStyle w:val="ae"/>
          <w:rFonts w:ascii="Arial" w:hAnsi="Arial" w:cs="Arial"/>
          <w:b w:val="0"/>
          <w:color w:val="000000"/>
          <w:sz w:val="20"/>
        </w:rPr>
        <w:t xml:space="preserve">дорожного </w:t>
      </w:r>
      <w:r w:rsidRPr="00762C4B">
        <w:rPr>
          <w:rStyle w:val="ae"/>
          <w:rFonts w:ascii="Arial" w:hAnsi="Arial" w:cs="Arial"/>
          <w:b w:val="0"/>
          <w:color w:val="000000"/>
          <w:sz w:val="20"/>
        </w:rPr>
        <w:t>движения"</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программы</w:t>
      </w:r>
      <w:r w:rsidRPr="00762C4B">
        <w:rPr>
          <w:rStyle w:val="ae"/>
          <w:rFonts w:ascii="Arial" w:hAnsi="Arial" w:cs="Arial"/>
          <w:b w:val="0"/>
          <w:color w:val="000000"/>
          <w:sz w:val="20"/>
        </w:rPr>
        <w:br/>
        <w:t>"Развитие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транспортной</w:t>
      </w:r>
      <w:r w:rsidR="00FF4E71" w:rsidRPr="00762C4B">
        <w:rPr>
          <w:rStyle w:val="ae"/>
          <w:rFonts w:ascii="Arial" w:hAnsi="Arial" w:cs="Arial"/>
          <w:b w:val="0"/>
          <w:color w:val="000000"/>
          <w:sz w:val="20"/>
        </w:rPr>
        <w:t xml:space="preserve"> </w:t>
      </w:r>
      <w:r w:rsidR="00762C4B" w:rsidRPr="00762C4B">
        <w:rPr>
          <w:rStyle w:val="ae"/>
          <w:rFonts w:ascii="Arial" w:hAnsi="Arial" w:cs="Arial"/>
          <w:b w:val="0"/>
          <w:color w:val="000000"/>
          <w:sz w:val="20"/>
        </w:rPr>
        <w:t xml:space="preserve">системы" </w:t>
      </w:r>
      <w:r w:rsidRPr="00762C4B">
        <w:rPr>
          <w:rStyle w:val="ae"/>
          <w:rFonts w:ascii="Arial" w:hAnsi="Arial" w:cs="Arial"/>
          <w:b w:val="0"/>
          <w:color w:val="000000"/>
          <w:sz w:val="20"/>
        </w:rPr>
        <w:t>Мариинско-Посадского</w:t>
      </w:r>
      <w:r w:rsidR="00FF4E71" w:rsidRPr="00762C4B">
        <w:rPr>
          <w:rStyle w:val="ae"/>
          <w:rFonts w:ascii="Arial" w:hAnsi="Arial" w:cs="Arial"/>
          <w:b w:val="0"/>
          <w:color w:val="000000"/>
          <w:sz w:val="20"/>
        </w:rPr>
        <w:t xml:space="preserve"> </w:t>
      </w:r>
      <w:r w:rsidR="00762C4B"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муниципального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округа</w:t>
      </w:r>
    </w:p>
    <w:p w:rsidR="00C709DD" w:rsidRDefault="00BE47BD" w:rsidP="00762C4B">
      <w:pPr>
        <w:spacing w:after="0" w:line="240" w:lineRule="auto"/>
        <w:ind w:left="9498"/>
        <w:jc w:val="center"/>
        <w:rPr>
          <w:rStyle w:val="ae"/>
          <w:rFonts w:ascii="Arial" w:hAnsi="Arial" w:cs="Arial"/>
          <w:b w:val="0"/>
          <w:color w:val="000000"/>
          <w:sz w:val="20"/>
        </w:rPr>
      </w:pPr>
      <w:r w:rsidRPr="00762C4B">
        <w:rPr>
          <w:rStyle w:val="ae"/>
          <w:rFonts w:ascii="Arial" w:hAnsi="Arial" w:cs="Arial"/>
          <w:b w:val="0"/>
          <w:color w:val="000000"/>
          <w:sz w:val="20"/>
        </w:rPr>
        <w:t>Чувашской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Республики</w:t>
      </w:r>
      <w:bookmarkEnd w:id="55"/>
    </w:p>
    <w:p w:rsidR="00762C4B" w:rsidRPr="00762C4B" w:rsidRDefault="00762C4B" w:rsidP="00762C4B">
      <w:pPr>
        <w:spacing w:after="0" w:line="240" w:lineRule="auto"/>
        <w:ind w:left="9498"/>
        <w:jc w:val="center"/>
        <w:rPr>
          <w:rFonts w:ascii="Arial" w:hAnsi="Arial" w:cs="Arial"/>
          <w:b/>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Pr="00DE1901">
        <w:rPr>
          <w:rFonts w:ascii="Arial" w:hAnsi="Arial" w:cs="Arial"/>
          <w:color w:val="000000"/>
          <w:sz w:val="20"/>
        </w:rPr>
        <w:b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"Безопасность</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движения"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"Развитие</w:t>
      </w:r>
      <w:r w:rsidR="00FF4E71" w:rsidRPr="00DE1901">
        <w:rPr>
          <w:rFonts w:ascii="Arial" w:hAnsi="Arial" w:cs="Arial"/>
          <w:color w:val="000000"/>
          <w:sz w:val="20"/>
        </w:rPr>
        <w:t xml:space="preserve"> </w:t>
      </w:r>
      <w:r w:rsidRPr="00DE1901">
        <w:rPr>
          <w:rFonts w:ascii="Arial" w:hAnsi="Arial" w:cs="Arial"/>
          <w:color w:val="000000"/>
          <w:sz w:val="20"/>
        </w:rPr>
        <w:t>транспортной</w:t>
      </w:r>
      <w:r w:rsidR="00FF4E71" w:rsidRPr="00DE1901">
        <w:rPr>
          <w:rFonts w:ascii="Arial" w:hAnsi="Arial" w:cs="Arial"/>
          <w:color w:val="000000"/>
          <w:sz w:val="20"/>
        </w:rPr>
        <w:t xml:space="preserve"> </w:t>
      </w:r>
      <w:r w:rsidRPr="00DE1901">
        <w:rPr>
          <w:rFonts w:ascii="Arial" w:hAnsi="Arial" w:cs="Arial"/>
          <w:color w:val="000000"/>
          <w:sz w:val="20"/>
        </w:rPr>
        <w:t>системы</w:t>
      </w:r>
      <w:r w:rsidRPr="00DE1901">
        <w:rPr>
          <w:rStyle w:val="ae"/>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9"/>
        <w:gridCol w:w="2061"/>
        <w:gridCol w:w="1399"/>
        <w:gridCol w:w="1405"/>
        <w:gridCol w:w="1188"/>
        <w:gridCol w:w="901"/>
        <w:gridCol w:w="996"/>
        <w:gridCol w:w="960"/>
        <w:gridCol w:w="1312"/>
        <w:gridCol w:w="560"/>
        <w:gridCol w:w="560"/>
        <w:gridCol w:w="560"/>
        <w:gridCol w:w="568"/>
        <w:gridCol w:w="637"/>
      </w:tblGrid>
      <w:tr w:rsidR="00DE1901"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Статус</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Наименование</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r w:rsidRPr="00DE1901">
              <w:rPr>
                <w:rFonts w:cs="Arial"/>
                <w:color w:val="000000"/>
                <w:sz w:val="20"/>
                <w:szCs w:val="18"/>
              </w:rPr>
              <w:t>государственной</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r w:rsidR="00FF4E71" w:rsidRPr="00DE1901">
              <w:rPr>
                <w:rFonts w:cs="Arial"/>
                <w:color w:val="000000"/>
                <w:sz w:val="20"/>
                <w:szCs w:val="18"/>
              </w:rPr>
              <w:t xml:space="preserve"> </w:t>
            </w:r>
            <w:r w:rsidRPr="00DE1901">
              <w:rPr>
                <w:rFonts w:cs="Arial"/>
                <w:color w:val="000000"/>
                <w:sz w:val="20"/>
                <w:szCs w:val="18"/>
              </w:rPr>
              <w:t>(основного</w:t>
            </w:r>
            <w:r w:rsidR="00FF4E71" w:rsidRPr="00DE1901">
              <w:rPr>
                <w:rFonts w:cs="Arial"/>
                <w:color w:val="000000"/>
                <w:sz w:val="20"/>
                <w:szCs w:val="18"/>
              </w:rPr>
              <w:t xml:space="preserve"> </w:t>
            </w:r>
            <w:r w:rsidRPr="00DE1901">
              <w:rPr>
                <w:rFonts w:cs="Arial"/>
                <w:color w:val="000000"/>
                <w:sz w:val="20"/>
                <w:szCs w:val="18"/>
              </w:rPr>
              <w:t>мероприятия,</w:t>
            </w:r>
            <w:r w:rsidR="00FF4E71" w:rsidRPr="00DE1901">
              <w:rPr>
                <w:rFonts w:cs="Arial"/>
                <w:color w:val="000000"/>
                <w:sz w:val="20"/>
                <w:szCs w:val="18"/>
              </w:rPr>
              <w:t xml:space="preserve"> </w:t>
            </w:r>
            <w:r w:rsidRPr="00DE1901">
              <w:rPr>
                <w:rFonts w:cs="Arial"/>
                <w:color w:val="000000"/>
                <w:sz w:val="20"/>
                <w:szCs w:val="18"/>
              </w:rPr>
              <w:t>мероприятия)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Задача</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r w:rsidRPr="00DE1901">
              <w:rPr>
                <w:rFonts w:cs="Arial"/>
                <w:color w:val="000000"/>
                <w:sz w:val="20"/>
                <w:szCs w:val="18"/>
              </w:rPr>
              <w:t>муниципальной</w:t>
            </w:r>
            <w:r w:rsidR="00FF4E71" w:rsidRPr="00DE1901">
              <w:rPr>
                <w:rFonts w:cs="Arial"/>
                <w:color w:val="000000"/>
                <w:sz w:val="20"/>
                <w:szCs w:val="18"/>
              </w:rPr>
              <w:t xml:space="preserve"> </w:t>
            </w:r>
            <w:r w:rsidRPr="00DE1901">
              <w:rPr>
                <w:rFonts w:cs="Arial"/>
                <w:color w:val="000000"/>
                <w:sz w:val="20"/>
                <w:szCs w:val="18"/>
              </w:rPr>
              <w:t>программы</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соисполнители,</w:t>
            </w:r>
            <w:r w:rsidR="00FF4E71" w:rsidRPr="00DE1901">
              <w:rPr>
                <w:rFonts w:cs="Arial"/>
                <w:color w:val="000000"/>
                <w:sz w:val="20"/>
                <w:szCs w:val="18"/>
              </w:rPr>
              <w:t xml:space="preserve"> </w:t>
            </w:r>
            <w:r w:rsidRPr="00DE1901">
              <w:rPr>
                <w:rFonts w:cs="Arial"/>
                <w:color w:val="000000"/>
                <w:sz w:val="20"/>
                <w:szCs w:val="18"/>
              </w:rPr>
              <w:t>участники</w:t>
            </w:r>
          </w:p>
        </w:tc>
        <w:tc>
          <w:tcPr>
            <w:tcW w:w="938"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Код</w:t>
            </w:r>
            <w:r w:rsidR="00FF4E71" w:rsidRPr="00DE1901">
              <w:rPr>
                <w:rFonts w:cs="Arial"/>
                <w:color w:val="000000"/>
                <w:sz w:val="20"/>
                <w:szCs w:val="18"/>
              </w:rPr>
              <w:t xml:space="preserve"> </w:t>
            </w:r>
            <w:hyperlink r:id="rId38" w:history="1">
              <w:r w:rsidRPr="00DE1901">
                <w:rPr>
                  <w:rStyle w:val="af1"/>
                  <w:rFonts w:eastAsiaTheme="minorEastAsia" w:cs="Arial"/>
                  <w:b/>
                  <w:bCs/>
                  <w:color w:val="000000"/>
                  <w:szCs w:val="18"/>
                </w:rPr>
                <w:t>бюджетной</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классификации</w:t>
              </w:r>
            </w:hyperlink>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Источники</w:t>
            </w:r>
            <w:r w:rsidR="00FF4E71" w:rsidRPr="00DE1901">
              <w:rPr>
                <w:rFonts w:cs="Arial"/>
                <w:color w:val="000000"/>
                <w:sz w:val="20"/>
                <w:szCs w:val="18"/>
              </w:rPr>
              <w:t xml:space="preserve"> </w:t>
            </w:r>
            <w:r w:rsidRPr="00DE1901">
              <w:rPr>
                <w:rFonts w:cs="Arial"/>
                <w:color w:val="000000"/>
                <w:sz w:val="20"/>
                <w:szCs w:val="18"/>
              </w:rPr>
              <w:t>финансирования</w:t>
            </w:r>
          </w:p>
        </w:tc>
        <w:tc>
          <w:tcPr>
            <w:tcW w:w="2039" w:type="pct"/>
            <w:gridSpan w:val="5"/>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Расходы</w:t>
            </w:r>
            <w:r w:rsidR="00FF4E71" w:rsidRPr="00DE1901">
              <w:rPr>
                <w:rFonts w:cs="Arial"/>
                <w:color w:val="000000"/>
                <w:sz w:val="20"/>
                <w:szCs w:val="18"/>
              </w:rPr>
              <w:t xml:space="preserve"> </w:t>
            </w:r>
            <w:r w:rsidRPr="00DE1901">
              <w:rPr>
                <w:rFonts w:cs="Arial"/>
                <w:color w:val="000000"/>
                <w:sz w:val="20"/>
                <w:szCs w:val="18"/>
              </w:rPr>
              <w:t>по</w:t>
            </w:r>
            <w:r w:rsidR="00FF4E71" w:rsidRPr="00DE1901">
              <w:rPr>
                <w:rFonts w:cs="Arial"/>
                <w:color w:val="000000"/>
                <w:sz w:val="20"/>
                <w:szCs w:val="18"/>
              </w:rPr>
              <w:t xml:space="preserve"> </w:t>
            </w:r>
            <w:r w:rsidRPr="00DE1901">
              <w:rPr>
                <w:rFonts w:cs="Arial"/>
                <w:color w:val="000000"/>
                <w:sz w:val="20"/>
                <w:szCs w:val="18"/>
              </w:rPr>
              <w:t>годам,</w:t>
            </w:r>
            <w:r w:rsidR="00FF4E71" w:rsidRPr="00DE1901">
              <w:rPr>
                <w:rFonts w:cs="Arial"/>
                <w:color w:val="000000"/>
                <w:sz w:val="20"/>
                <w:szCs w:val="18"/>
              </w:rPr>
              <w:t xml:space="preserve"> </w:t>
            </w:r>
            <w:r w:rsidRPr="00DE1901">
              <w:rPr>
                <w:rFonts w:cs="Arial"/>
                <w:color w:val="000000"/>
                <w:sz w:val="20"/>
                <w:szCs w:val="18"/>
              </w:rPr>
              <w:t>тыс.</w:t>
            </w:r>
            <w:r w:rsidR="00FF4E71" w:rsidRPr="00DE1901">
              <w:rPr>
                <w:rFonts w:cs="Arial"/>
                <w:color w:val="000000"/>
                <w:sz w:val="20"/>
                <w:szCs w:val="18"/>
              </w:rPr>
              <w:t xml:space="preserve"> </w:t>
            </w:r>
            <w:r w:rsidRPr="00DE1901">
              <w:rPr>
                <w:rFonts w:cs="Arial"/>
                <w:color w:val="000000"/>
                <w:sz w:val="20"/>
                <w:szCs w:val="18"/>
              </w:rPr>
              <w:t>рублей</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главный</w:t>
            </w:r>
            <w:r w:rsidR="00FF4E71" w:rsidRPr="00DE1901">
              <w:rPr>
                <w:rFonts w:cs="Arial"/>
                <w:color w:val="000000"/>
                <w:sz w:val="20"/>
                <w:szCs w:val="18"/>
              </w:rPr>
              <w:t xml:space="preserve"> </w:t>
            </w:r>
            <w:r w:rsidRPr="00DE1901">
              <w:rPr>
                <w:rFonts w:cs="Arial"/>
                <w:color w:val="000000"/>
                <w:sz w:val="20"/>
                <w:szCs w:val="18"/>
              </w:rPr>
              <w:t>распорядитель</w:t>
            </w:r>
            <w:r w:rsidR="00FF4E71" w:rsidRPr="00DE1901">
              <w:rPr>
                <w:rFonts w:cs="Arial"/>
                <w:color w:val="000000"/>
                <w:sz w:val="20"/>
                <w:szCs w:val="18"/>
              </w:rPr>
              <w:t xml:space="preserve"> </w:t>
            </w:r>
            <w:r w:rsidRPr="00DE1901">
              <w:rPr>
                <w:rFonts w:cs="Arial"/>
                <w:color w:val="000000"/>
                <w:sz w:val="20"/>
                <w:szCs w:val="18"/>
              </w:rPr>
              <w:t>бюджетных</w:t>
            </w:r>
            <w:r w:rsidR="00FF4E71" w:rsidRPr="00DE1901">
              <w:rPr>
                <w:rFonts w:cs="Arial"/>
                <w:color w:val="000000"/>
                <w:sz w:val="20"/>
                <w:szCs w:val="18"/>
              </w:rPr>
              <w:t xml:space="preserve"> </w:t>
            </w:r>
            <w:r w:rsidRPr="00DE1901">
              <w:rPr>
                <w:rFonts w:cs="Arial"/>
                <w:color w:val="000000"/>
                <w:sz w:val="20"/>
                <w:szCs w:val="18"/>
              </w:rPr>
              <w:t>средств</w:t>
            </w:r>
          </w:p>
        </w:tc>
        <w:tc>
          <w:tcPr>
            <w:tcW w:w="219"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hyperlink r:id="rId39" w:history="1">
              <w:r w:rsidRPr="00DE1901">
                <w:rPr>
                  <w:rStyle w:val="af1"/>
                  <w:rFonts w:eastAsiaTheme="minorEastAsia" w:cs="Arial"/>
                  <w:b/>
                  <w:bCs/>
                  <w:color w:val="000000"/>
                  <w:szCs w:val="18"/>
                </w:rPr>
                <w:t>раздел</w:t>
              </w:r>
            </w:hyperlink>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подраздел</w:t>
            </w:r>
          </w:p>
        </w:tc>
        <w:tc>
          <w:tcPr>
            <w:tcW w:w="281"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hyperlink r:id="rId40" w:history="1">
              <w:r w:rsidRPr="00DE1901">
                <w:rPr>
                  <w:rStyle w:val="af1"/>
                  <w:rFonts w:eastAsiaTheme="minorEastAsia" w:cs="Arial"/>
                  <w:b/>
                  <w:bCs/>
                  <w:color w:val="000000"/>
                  <w:szCs w:val="18"/>
                </w:rPr>
                <w:t>целевая</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статья</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расходов</w:t>
              </w:r>
            </w:hyperlink>
          </w:p>
        </w:tc>
        <w:tc>
          <w:tcPr>
            <w:tcW w:w="219"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группа</w:t>
            </w:r>
            <w:r w:rsidR="00FF4E71" w:rsidRPr="00DE1901">
              <w:rPr>
                <w:rFonts w:cs="Arial"/>
                <w:color w:val="000000"/>
                <w:sz w:val="20"/>
                <w:szCs w:val="18"/>
              </w:rPr>
              <w:t xml:space="preserve"> </w:t>
            </w:r>
            <w:r w:rsidRPr="00DE1901">
              <w:rPr>
                <w:rFonts w:cs="Arial"/>
                <w:color w:val="000000"/>
                <w:sz w:val="20"/>
                <w:szCs w:val="18"/>
              </w:rPr>
              <w:t>(подгруппа)</w:t>
            </w:r>
            <w:r w:rsidR="00FF4E71" w:rsidRPr="00DE1901">
              <w:rPr>
                <w:rFonts w:cs="Arial"/>
                <w:color w:val="000000"/>
                <w:sz w:val="20"/>
                <w:szCs w:val="18"/>
              </w:rPr>
              <w:t xml:space="preserve"> </w:t>
            </w:r>
            <w:hyperlink r:id="rId41" w:history="1">
              <w:r w:rsidRPr="00DE1901">
                <w:rPr>
                  <w:rStyle w:val="af1"/>
                  <w:rFonts w:eastAsiaTheme="minorEastAsia" w:cs="Arial"/>
                  <w:b/>
                  <w:bCs/>
                  <w:color w:val="000000"/>
                  <w:szCs w:val="18"/>
                </w:rPr>
                <w:t>вида</w:t>
              </w:r>
              <w:r w:rsidR="00FF4E71" w:rsidRPr="00DE1901">
                <w:rPr>
                  <w:rStyle w:val="af1"/>
                  <w:rFonts w:eastAsiaTheme="minorEastAsia" w:cs="Arial"/>
                  <w:b/>
                  <w:bCs/>
                  <w:color w:val="000000"/>
                  <w:szCs w:val="18"/>
                </w:rPr>
                <w:t xml:space="preserve"> </w:t>
              </w:r>
              <w:r w:rsidRPr="00DE1901">
                <w:rPr>
                  <w:rStyle w:val="af1"/>
                  <w:rFonts w:eastAsiaTheme="minorEastAsia" w:cs="Arial"/>
                  <w:b/>
                  <w:bCs/>
                  <w:color w:val="000000"/>
                  <w:szCs w:val="18"/>
                </w:rPr>
                <w:t>расходов</w:t>
              </w:r>
            </w:hyperlink>
          </w:p>
        </w:tc>
        <w:tc>
          <w:tcPr>
            <w:tcW w:w="344"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8"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2023</w:t>
            </w:r>
          </w:p>
        </w:tc>
        <w:tc>
          <w:tcPr>
            <w:tcW w:w="467"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2024</w:t>
            </w:r>
          </w:p>
        </w:tc>
        <w:tc>
          <w:tcPr>
            <w:tcW w:w="423"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2025</w:t>
            </w:r>
          </w:p>
        </w:tc>
        <w:tc>
          <w:tcPr>
            <w:tcW w:w="374" w:type="pct"/>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2026-2030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2031-2035</w:t>
            </w:r>
          </w:p>
        </w:tc>
      </w:tr>
      <w:tr w:rsidR="00CF1A15" w:rsidRPr="00DE1901" w:rsidTr="00CF1A15">
        <w:tblPrEx>
          <w:tblCellMar>
            <w:top w:w="0" w:type="dxa"/>
            <w:bottom w:w="0" w:type="dxa"/>
          </w:tblCellMar>
        </w:tblPrEx>
        <w:trPr>
          <w:cantSplit/>
        </w:trPr>
        <w:tc>
          <w:tcPr>
            <w:tcW w:w="495"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w:t>
            </w: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w:t>
            </w:r>
          </w:p>
        </w:tc>
        <w:tc>
          <w:tcPr>
            <w:tcW w:w="50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4</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5</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6</w:t>
            </w: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8</w:t>
            </w: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w:t>
            </w:r>
          </w:p>
        </w:tc>
        <w:tc>
          <w:tcPr>
            <w:tcW w:w="4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11</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12</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13</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14</w:t>
            </w:r>
          </w:p>
        </w:tc>
      </w:tr>
      <w:tr w:rsidR="00DE1901"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Подпрограмма</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"Повышение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22"/>
              <w:shd w:val="clear" w:color="auto" w:fill="FFFFFF"/>
              <w:jc w:val="center"/>
              <w:rPr>
                <w:rFonts w:ascii="Arial" w:hAnsi="Arial" w:cs="Arial"/>
                <w:b w:val="0"/>
                <w:i/>
                <w:color w:val="000000"/>
                <w:sz w:val="20"/>
                <w:szCs w:val="17"/>
              </w:rPr>
            </w:pPr>
            <w:r w:rsidRPr="00DE1901">
              <w:rPr>
                <w:rFonts w:ascii="Arial" w:hAnsi="Arial" w:cs="Arial"/>
                <w:b w:val="0"/>
                <w:i/>
                <w:color w:val="000000"/>
                <w:sz w:val="20"/>
                <w:szCs w:val="17"/>
              </w:rPr>
              <w:t>Отдел</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строительства,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дорожного</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хозяйства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благоустройства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администрации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Мариинско-Посадского</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муниципального</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округа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Чувашской</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Ре</w:t>
            </w:r>
            <w:r w:rsidRPr="00DE1901">
              <w:rPr>
                <w:rFonts w:ascii="Arial" w:hAnsi="Arial" w:cs="Arial"/>
                <w:b w:val="0"/>
                <w:i/>
                <w:color w:val="000000"/>
                <w:sz w:val="20"/>
                <w:szCs w:val="17"/>
              </w:rPr>
              <w:t>с</w:t>
            </w:r>
            <w:r w:rsidRPr="00DE1901">
              <w:rPr>
                <w:rFonts w:ascii="Arial" w:hAnsi="Arial" w:cs="Arial"/>
                <w:b w:val="0"/>
                <w:i/>
                <w:color w:val="000000"/>
                <w:sz w:val="20"/>
                <w:szCs w:val="17"/>
              </w:rPr>
              <w:t>публики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Отдел</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образования,</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молодежной</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политики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спорта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администрации</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Мариинско-Посадского</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муниципального</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округа</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Чувашской</w:t>
            </w:r>
            <w:r w:rsidR="00FF4E71" w:rsidRPr="00DE1901">
              <w:rPr>
                <w:rFonts w:ascii="Arial" w:hAnsi="Arial" w:cs="Arial"/>
                <w:b w:val="0"/>
                <w:i/>
                <w:color w:val="000000"/>
                <w:sz w:val="20"/>
                <w:szCs w:val="17"/>
              </w:rPr>
              <w:t xml:space="preserve"> </w:t>
            </w:r>
            <w:r w:rsidRPr="00DE1901">
              <w:rPr>
                <w:rFonts w:ascii="Arial" w:hAnsi="Arial" w:cs="Arial"/>
                <w:b w:val="0"/>
                <w:i/>
                <w:color w:val="000000"/>
                <w:sz w:val="20"/>
                <w:szCs w:val="17"/>
              </w:rPr>
              <w:t>Ре</w:t>
            </w:r>
            <w:r w:rsidRPr="00DE1901">
              <w:rPr>
                <w:rFonts w:ascii="Arial" w:hAnsi="Arial" w:cs="Arial"/>
                <w:b w:val="0"/>
                <w:i/>
                <w:color w:val="000000"/>
                <w:sz w:val="20"/>
                <w:szCs w:val="17"/>
              </w:rPr>
              <w:t>с</w:t>
            </w:r>
            <w:r w:rsidRPr="00DE1901">
              <w:rPr>
                <w:rFonts w:ascii="Arial" w:hAnsi="Arial" w:cs="Arial"/>
                <w:b w:val="0"/>
                <w:i/>
                <w:color w:val="000000"/>
                <w:sz w:val="20"/>
                <w:szCs w:val="17"/>
              </w:rPr>
              <w:t>публики</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Ч230000000</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r>
      <w:tr w:rsidR="00CF1A15" w:rsidRPr="00DE1901" w:rsidTr="00CF1A15">
        <w:tblPrEx>
          <w:tblCellMar>
            <w:top w:w="0" w:type="dxa"/>
            <w:bottom w:w="0" w:type="dxa"/>
          </w:tblCellMar>
        </w:tblPrEx>
        <w:trPr>
          <w:cantSplit/>
        </w:trPr>
        <w:tc>
          <w:tcPr>
            <w:tcW w:w="495" w:type="pc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Основное</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1</w:t>
            </w: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Реализация</w:t>
            </w:r>
            <w:r w:rsidR="00FF4E71" w:rsidRPr="00DE1901">
              <w:rPr>
                <w:rFonts w:ascii="Arial" w:hAnsi="Arial" w:cs="Arial"/>
                <w:color w:val="000000"/>
                <w:sz w:val="20"/>
                <w:szCs w:val="18"/>
              </w:rPr>
              <w:t xml:space="preserve"> </w:t>
            </w:r>
            <w:r w:rsidR="00762C4B" w:rsidRPr="00DE1901">
              <w:rPr>
                <w:rFonts w:ascii="Arial" w:hAnsi="Arial" w:cs="Arial"/>
                <w:color w:val="000000"/>
                <w:sz w:val="20"/>
                <w:szCs w:val="18"/>
              </w:rPr>
              <w:t>мероприятий</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направленных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903</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0409</w:t>
            </w: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Ч230100000</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Style w:val="ae"/>
                <w:rFonts w:ascii="Arial" w:hAnsi="Arial" w:cs="Arial"/>
                <w:b w:val="0"/>
                <w:color w:val="000000"/>
                <w:sz w:val="20"/>
                <w:szCs w:val="18"/>
              </w:rPr>
            </w:pPr>
            <w:r w:rsidRPr="00DE1901">
              <w:rPr>
                <w:rStyle w:val="ae"/>
                <w:rFonts w:ascii="Arial" w:hAnsi="Arial" w:cs="Arial"/>
                <w:b w:val="0"/>
                <w:color w:val="000000"/>
                <w:sz w:val="20"/>
                <w:szCs w:val="18"/>
              </w:rPr>
              <w:t>всего</w:t>
            </w:r>
          </w:p>
        </w:tc>
        <w:tc>
          <w:tcPr>
            <w:tcW w:w="4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1500,0</w:t>
            </w:r>
          </w:p>
        </w:tc>
      </w:tr>
      <w:tr w:rsidR="00CF1A15" w:rsidRPr="00DE1901" w:rsidTr="00CF1A15">
        <w:tblPrEx>
          <w:tblCellMar>
            <w:top w:w="0" w:type="dxa"/>
            <w:bottom w:w="0" w:type="dxa"/>
          </w:tblCellMar>
        </w:tblPrEx>
        <w:trPr>
          <w:cantSplit/>
        </w:trPr>
        <w:tc>
          <w:tcPr>
            <w:tcW w:w="495" w:type="pct"/>
            <w:tcBorders>
              <w:top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Мероприятие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1.1</w:t>
            </w:r>
          </w:p>
        </w:tc>
        <w:tc>
          <w:tcPr>
            <w:tcW w:w="342" w:type="pc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Обустройство</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совершенствование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опасных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улично-дорожной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сети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городов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сельских</w:t>
            </w:r>
            <w:r w:rsidR="00FF4E71" w:rsidRPr="00DE1901">
              <w:rPr>
                <w:rFonts w:ascii="Arial" w:hAnsi="Arial" w:cs="Arial"/>
                <w:color w:val="000000"/>
                <w:sz w:val="20"/>
                <w:szCs w:val="18"/>
              </w:rPr>
              <w:t xml:space="preserve"> </w:t>
            </w:r>
            <w:r w:rsidRPr="00DE1901">
              <w:rPr>
                <w:rFonts w:ascii="Arial" w:hAnsi="Arial" w:cs="Arial"/>
                <w:color w:val="000000"/>
                <w:sz w:val="20"/>
                <w:szCs w:val="18"/>
              </w:rPr>
              <w:t>населенных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пунктов</w:t>
            </w:r>
            <w:r w:rsidR="00FF4E71" w:rsidRPr="00DE1901">
              <w:rPr>
                <w:rFonts w:ascii="Arial" w:hAnsi="Arial" w:cs="Arial"/>
                <w:color w:val="000000"/>
                <w:sz w:val="20"/>
                <w:szCs w:val="18"/>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709DD" w:rsidRPr="00DE1901" w:rsidRDefault="00BE47BD" w:rsidP="00DE1901">
            <w:pPr>
              <w:pStyle w:val="af2"/>
              <w:jc w:val="center"/>
              <w:rPr>
                <w:rFonts w:cs="Arial"/>
                <w:color w:val="000000"/>
                <w:sz w:val="20"/>
                <w:szCs w:val="18"/>
              </w:rPr>
            </w:pPr>
            <w:r w:rsidRPr="00DE1901">
              <w:rPr>
                <w:rFonts w:cs="Arial"/>
                <w:color w:val="000000"/>
                <w:sz w:val="20"/>
                <w:szCs w:val="18"/>
              </w:rPr>
              <w:t>903</w:t>
            </w:r>
          </w:p>
          <w:p w:rsidR="00BE47BD" w:rsidRPr="00DE1901" w:rsidRDefault="00BE47BD" w:rsidP="00DE1901">
            <w:pPr>
              <w:spacing w:after="0" w:line="240" w:lineRule="auto"/>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709DD" w:rsidRPr="00DE1901" w:rsidRDefault="00BE47BD" w:rsidP="00DE1901">
            <w:pPr>
              <w:pStyle w:val="af2"/>
              <w:jc w:val="center"/>
              <w:rPr>
                <w:rFonts w:cs="Arial"/>
                <w:color w:val="000000"/>
                <w:sz w:val="20"/>
                <w:szCs w:val="18"/>
              </w:rPr>
            </w:pPr>
            <w:r w:rsidRPr="00DE1901">
              <w:rPr>
                <w:rFonts w:cs="Arial"/>
                <w:color w:val="000000"/>
                <w:sz w:val="20"/>
                <w:szCs w:val="18"/>
              </w:rPr>
              <w:t>0409</w:t>
            </w:r>
          </w:p>
          <w:p w:rsidR="00BE47BD" w:rsidRPr="00DE1901" w:rsidRDefault="00BE47BD" w:rsidP="00DE1901">
            <w:pPr>
              <w:spacing w:after="0" w:line="240" w:lineRule="auto"/>
              <w:jc w:val="center"/>
              <w:rPr>
                <w:rFonts w:ascii="Arial" w:hAnsi="Arial"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Ч230174370</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240</w:t>
            </w:r>
          </w:p>
        </w:tc>
        <w:tc>
          <w:tcPr>
            <w:tcW w:w="344" w:type="pct"/>
            <w:tcBorders>
              <w:top w:val="single" w:sz="4" w:space="0" w:color="auto"/>
              <w:left w:val="single" w:sz="4" w:space="0" w:color="auto"/>
              <w:right w:val="single" w:sz="4" w:space="0" w:color="auto"/>
            </w:tcBorders>
            <w:vAlign w:val="center"/>
          </w:tcPr>
          <w:p w:rsidR="00BE47BD" w:rsidRPr="00DE1901" w:rsidRDefault="00BE47BD" w:rsidP="00DE1901">
            <w:pPr>
              <w:pStyle w:val="affb"/>
              <w:jc w:val="center"/>
              <w:rPr>
                <w:rStyle w:val="ae"/>
                <w:rFonts w:ascii="Arial" w:hAnsi="Arial" w:cs="Arial"/>
                <w:b w:val="0"/>
                <w:color w:val="000000"/>
                <w:sz w:val="20"/>
                <w:szCs w:val="18"/>
              </w:rPr>
            </w:pPr>
            <w:r w:rsidRPr="00DE1901">
              <w:rPr>
                <w:rStyle w:val="ae"/>
                <w:rFonts w:ascii="Arial" w:hAnsi="Arial" w:cs="Arial"/>
                <w:b w:val="0"/>
                <w:color w:val="000000"/>
                <w:sz w:val="20"/>
                <w:szCs w:val="18"/>
              </w:rPr>
              <w:t>Местный</w:t>
            </w:r>
            <w:r w:rsidR="00FF4E71" w:rsidRPr="00DE1901">
              <w:rPr>
                <w:rStyle w:val="ae"/>
                <w:rFonts w:ascii="Arial" w:hAnsi="Arial" w:cs="Arial"/>
                <w:b w:val="0"/>
                <w:color w:val="000000"/>
                <w:sz w:val="20"/>
                <w:szCs w:val="18"/>
              </w:rPr>
              <w:t xml:space="preserve"> </w:t>
            </w:r>
            <w:r w:rsidRPr="00DE1901">
              <w:rPr>
                <w:rStyle w:val="ae"/>
                <w:rFonts w:ascii="Arial" w:hAnsi="Arial" w:cs="Arial"/>
                <w:b w:val="0"/>
                <w:color w:val="000000"/>
                <w:sz w:val="20"/>
                <w:szCs w:val="18"/>
              </w:rPr>
              <w:t>бюджет</w:t>
            </w:r>
          </w:p>
        </w:tc>
        <w:tc>
          <w:tcPr>
            <w:tcW w:w="42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r w:rsidR="00FF4E71" w:rsidRPr="00DE1901">
              <w:rPr>
                <w:rFonts w:cs="Arial"/>
                <w:color w:val="000000"/>
                <w:sz w:val="20"/>
                <w:szCs w:val="18"/>
              </w:rPr>
              <w:t xml:space="preserve"> </w:t>
            </w:r>
            <w:r w:rsidRPr="00DE1901">
              <w:rPr>
                <w:rFonts w:cs="Arial"/>
                <w:color w:val="000000"/>
                <w:sz w:val="20"/>
                <w:szCs w:val="18"/>
              </w:rPr>
              <w:t>500,0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7</w:t>
            </w:r>
            <w:r w:rsidR="00FF4E71" w:rsidRPr="00DE1901">
              <w:rPr>
                <w:rFonts w:cs="Arial"/>
                <w:color w:val="000000"/>
                <w:sz w:val="20"/>
                <w:szCs w:val="18"/>
              </w:rPr>
              <w:t xml:space="preserve"> </w:t>
            </w:r>
            <w:r w:rsidRPr="00DE1901">
              <w:rPr>
                <w:rFonts w:cs="Arial"/>
                <w:color w:val="000000"/>
                <w:sz w:val="20"/>
                <w:szCs w:val="18"/>
              </w:rPr>
              <w:t>500,0</w:t>
            </w:r>
          </w:p>
        </w:tc>
      </w:tr>
      <w:tr w:rsidR="00BE47BD" w:rsidRPr="00DE1901" w:rsidTr="00CF1A15">
        <w:tblPrEx>
          <w:tblCellMar>
            <w:top w:w="0" w:type="dxa"/>
            <w:bottom w:w="0" w:type="dxa"/>
          </w:tblCellMar>
        </w:tblPrEx>
        <w:trPr>
          <w:cantSplit/>
        </w:trPr>
        <w:tc>
          <w:tcPr>
            <w:tcW w:w="5000" w:type="pct"/>
            <w:gridSpan w:val="14"/>
            <w:tcBorders>
              <w:top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Цель</w:t>
            </w:r>
            <w:r w:rsidR="00FF4E71" w:rsidRPr="00DE1901">
              <w:rPr>
                <w:rFonts w:cs="Arial"/>
                <w:color w:val="000000"/>
                <w:sz w:val="20"/>
                <w:szCs w:val="18"/>
              </w:rPr>
              <w:t xml:space="preserve"> </w:t>
            </w:r>
            <w:r w:rsidRPr="00DE1901">
              <w:rPr>
                <w:rFonts w:cs="Arial"/>
                <w:color w:val="000000"/>
                <w:sz w:val="20"/>
                <w:szCs w:val="18"/>
              </w:rPr>
              <w:t>"Снижение</w:t>
            </w:r>
            <w:r w:rsidR="00FF4E71" w:rsidRPr="00DE1901">
              <w:rPr>
                <w:rFonts w:cs="Arial"/>
                <w:color w:val="000000"/>
                <w:sz w:val="20"/>
                <w:szCs w:val="18"/>
              </w:rPr>
              <w:t xml:space="preserve"> </w:t>
            </w:r>
            <w:r w:rsidRPr="00DE1901">
              <w:rPr>
                <w:rFonts w:cs="Arial"/>
                <w:color w:val="000000"/>
                <w:sz w:val="20"/>
                <w:szCs w:val="18"/>
              </w:rPr>
              <w:t>смертности</w:t>
            </w:r>
            <w:r w:rsidR="00FF4E71" w:rsidRPr="00DE1901">
              <w:rPr>
                <w:rFonts w:cs="Arial"/>
                <w:color w:val="000000"/>
                <w:sz w:val="20"/>
                <w:szCs w:val="18"/>
              </w:rPr>
              <w:t xml:space="preserve"> </w:t>
            </w:r>
            <w:r w:rsidRPr="00DE1901">
              <w:rPr>
                <w:rFonts w:cs="Arial"/>
                <w:color w:val="000000"/>
                <w:sz w:val="20"/>
                <w:szCs w:val="18"/>
              </w:rPr>
              <w:t>от</w:t>
            </w:r>
            <w:r w:rsidR="00FF4E71" w:rsidRPr="00DE1901">
              <w:rPr>
                <w:rFonts w:cs="Arial"/>
                <w:color w:val="000000"/>
                <w:sz w:val="20"/>
                <w:szCs w:val="18"/>
              </w:rPr>
              <w:t xml:space="preserve"> </w:t>
            </w:r>
            <w:r w:rsidRPr="00DE1901">
              <w:rPr>
                <w:rFonts w:cs="Arial"/>
                <w:color w:val="000000"/>
                <w:sz w:val="20"/>
                <w:szCs w:val="18"/>
              </w:rPr>
              <w:t>дорожно-транспортных</w:t>
            </w:r>
            <w:r w:rsidR="00FF4E71" w:rsidRPr="00DE1901">
              <w:rPr>
                <w:rFonts w:cs="Arial"/>
                <w:color w:val="000000"/>
                <w:sz w:val="20"/>
                <w:szCs w:val="18"/>
              </w:rPr>
              <w:t xml:space="preserve"> </w:t>
            </w:r>
            <w:r w:rsidRPr="00DE1901">
              <w:rPr>
                <w:rFonts w:cs="Arial"/>
                <w:color w:val="000000"/>
                <w:sz w:val="20"/>
                <w:szCs w:val="18"/>
              </w:rPr>
              <w:t>происшествий</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количества</w:t>
            </w:r>
            <w:r w:rsidR="00FF4E71" w:rsidRPr="00DE1901">
              <w:rPr>
                <w:rFonts w:cs="Arial"/>
                <w:color w:val="000000"/>
                <w:sz w:val="20"/>
                <w:szCs w:val="18"/>
              </w:rPr>
              <w:t xml:space="preserve"> </w:t>
            </w:r>
            <w:r w:rsidRPr="00DE1901">
              <w:rPr>
                <w:rFonts w:cs="Arial"/>
                <w:color w:val="000000"/>
                <w:sz w:val="20"/>
                <w:szCs w:val="18"/>
              </w:rPr>
              <w:t>дорожно-транспортных</w:t>
            </w:r>
            <w:r w:rsidR="00FF4E71" w:rsidRPr="00DE1901">
              <w:rPr>
                <w:rFonts w:cs="Arial"/>
                <w:color w:val="000000"/>
                <w:sz w:val="20"/>
                <w:szCs w:val="18"/>
              </w:rPr>
              <w:t xml:space="preserve"> </w:t>
            </w:r>
            <w:r w:rsidRPr="00DE1901">
              <w:rPr>
                <w:rFonts w:cs="Arial"/>
                <w:color w:val="000000"/>
                <w:sz w:val="20"/>
                <w:szCs w:val="18"/>
              </w:rPr>
              <w:t>происшествий</w:t>
            </w:r>
            <w:r w:rsidR="00FF4E71" w:rsidRPr="00DE1901">
              <w:rPr>
                <w:rFonts w:cs="Arial"/>
                <w:color w:val="000000"/>
                <w:sz w:val="20"/>
                <w:szCs w:val="18"/>
              </w:rPr>
              <w:t xml:space="preserve"> </w:t>
            </w:r>
            <w:r w:rsidRPr="00DE1901">
              <w:rPr>
                <w:rFonts w:cs="Arial"/>
                <w:color w:val="000000"/>
                <w:sz w:val="20"/>
                <w:szCs w:val="18"/>
              </w:rPr>
              <w:t>с</w:t>
            </w:r>
            <w:r w:rsidR="00FF4E71" w:rsidRPr="00DE1901">
              <w:rPr>
                <w:rFonts w:cs="Arial"/>
                <w:color w:val="000000"/>
                <w:sz w:val="20"/>
                <w:szCs w:val="18"/>
              </w:rPr>
              <w:t xml:space="preserve"> </w:t>
            </w:r>
            <w:r w:rsidRPr="00DE1901">
              <w:rPr>
                <w:rFonts w:cs="Arial"/>
                <w:color w:val="000000"/>
                <w:sz w:val="20"/>
                <w:szCs w:val="18"/>
              </w:rPr>
              <w:t>пострадавшими"</w:t>
            </w: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Совершенствование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обучения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hyperlink r:id="rId42" w:history="1">
              <w:r w:rsidRPr="00DE1901">
                <w:rPr>
                  <w:rStyle w:val="af1"/>
                  <w:rFonts w:ascii="Arial" w:eastAsiaTheme="minorEastAsia" w:hAnsi="Arial" w:cs="Arial"/>
                  <w:b/>
                  <w:bCs/>
                  <w:color w:val="000000"/>
                  <w:szCs w:val="18"/>
                </w:rPr>
                <w:t>правилам</w:t>
              </w:r>
            </w:hyperlink>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навыкам</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поведения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lastRenderedPageBreak/>
              <w:t>дорогах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lastRenderedPageBreak/>
              <w:t>повышение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участников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формирование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у</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r w:rsidRPr="00DE1901">
              <w:rPr>
                <w:rFonts w:ascii="Arial" w:hAnsi="Arial" w:cs="Arial"/>
                <w:color w:val="000000"/>
                <w:sz w:val="20"/>
                <w:szCs w:val="18"/>
              </w:rPr>
              <w:lastRenderedPageBreak/>
              <w:t>навыков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поведения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дорогах</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DE1901"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Приобретение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мобильных</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автогородков</w:t>
            </w:r>
            <w:proofErr w:type="spellEnd"/>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технических</w:t>
            </w:r>
            <w:r w:rsidR="00FF4E71" w:rsidRPr="00DE1901">
              <w:rPr>
                <w:rFonts w:ascii="Arial" w:hAnsi="Arial" w:cs="Arial"/>
                <w:color w:val="000000"/>
                <w:sz w:val="20"/>
                <w:szCs w:val="18"/>
              </w:rPr>
              <w:t xml:space="preserve"> </w:t>
            </w:r>
            <w:r w:rsidRPr="00DE1901">
              <w:rPr>
                <w:rFonts w:ascii="Arial" w:hAnsi="Arial" w:cs="Arial"/>
                <w:color w:val="000000"/>
                <w:sz w:val="20"/>
                <w:szCs w:val="18"/>
              </w:rPr>
              <w:t>средств</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обучения,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наглядных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учебных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методических</w:t>
            </w:r>
            <w:r w:rsidR="00FF4E71" w:rsidRPr="00DE1901">
              <w:rPr>
                <w:rFonts w:ascii="Arial" w:hAnsi="Arial" w:cs="Arial"/>
                <w:color w:val="000000"/>
                <w:sz w:val="20"/>
                <w:szCs w:val="18"/>
              </w:rPr>
              <w:t xml:space="preserve"> </w:t>
            </w:r>
            <w:r w:rsidRPr="00DE1901">
              <w:rPr>
                <w:rFonts w:ascii="Arial" w:hAnsi="Arial" w:cs="Arial"/>
                <w:color w:val="000000"/>
                <w:sz w:val="20"/>
                <w:szCs w:val="18"/>
              </w:rPr>
              <w:t>материалов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для</w:t>
            </w:r>
            <w:r w:rsidR="00FF4E71" w:rsidRPr="00DE1901">
              <w:rPr>
                <w:rFonts w:ascii="Arial" w:hAnsi="Arial" w:cs="Arial"/>
                <w:color w:val="000000"/>
                <w:sz w:val="20"/>
                <w:szCs w:val="18"/>
              </w:rPr>
              <w:t xml:space="preserve"> </w:t>
            </w:r>
            <w:r w:rsidRPr="00DE1901">
              <w:rPr>
                <w:rFonts w:ascii="Arial" w:hAnsi="Arial" w:cs="Arial"/>
                <w:color w:val="000000"/>
                <w:sz w:val="20"/>
                <w:szCs w:val="18"/>
              </w:rPr>
              <w:t>организаций,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осуществляющих</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обучение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работу</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профилактике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детского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дорожно-транспортного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травматизма,</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учащихся</w:t>
            </w:r>
            <w:r w:rsidR="00FF4E71" w:rsidRPr="00DE1901">
              <w:rPr>
                <w:rFonts w:ascii="Arial" w:hAnsi="Arial" w:cs="Arial"/>
                <w:color w:val="000000"/>
                <w:sz w:val="20"/>
                <w:szCs w:val="18"/>
              </w:rPr>
              <w:t xml:space="preserve"> </w:t>
            </w:r>
            <w:proofErr w:type="spellStart"/>
            <w:r w:rsidRPr="00DE1901">
              <w:rPr>
                <w:rFonts w:ascii="Arial" w:hAnsi="Arial" w:cs="Arial"/>
                <w:color w:val="000000"/>
                <w:sz w:val="20"/>
                <w:szCs w:val="18"/>
              </w:rPr>
              <w:t>световозвращающими</w:t>
            </w:r>
            <w:proofErr w:type="spellEnd"/>
            <w:r w:rsidR="00FF4E71" w:rsidRPr="00DE1901">
              <w:rPr>
                <w:rFonts w:ascii="Arial" w:hAnsi="Arial" w:cs="Arial"/>
                <w:color w:val="000000"/>
                <w:sz w:val="20"/>
                <w:szCs w:val="18"/>
              </w:rPr>
              <w:t xml:space="preserve"> </w:t>
            </w:r>
            <w:r w:rsidRPr="00DE1901">
              <w:rPr>
                <w:rFonts w:ascii="Arial" w:hAnsi="Arial" w:cs="Arial"/>
                <w:color w:val="000000"/>
                <w:sz w:val="20"/>
                <w:szCs w:val="18"/>
              </w:rPr>
              <w:t>элементами</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Создание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условий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для</w:t>
            </w:r>
            <w:r w:rsidR="00FF4E71" w:rsidRPr="00DE1901">
              <w:rPr>
                <w:rFonts w:ascii="Arial" w:hAnsi="Arial" w:cs="Arial"/>
                <w:color w:val="000000"/>
                <w:sz w:val="20"/>
                <w:szCs w:val="18"/>
              </w:rPr>
              <w:t xml:space="preserve"> </w:t>
            </w:r>
            <w:r w:rsidRPr="00DE1901">
              <w:rPr>
                <w:rFonts w:ascii="Arial" w:hAnsi="Arial" w:cs="Arial"/>
                <w:color w:val="000000"/>
                <w:sz w:val="20"/>
                <w:szCs w:val="18"/>
              </w:rPr>
              <w:t>вовлечения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молодежи</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деятельность</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обеспечению</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Организация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системы</w:t>
            </w:r>
            <w:r w:rsidR="00FF4E71" w:rsidRPr="00DE1901">
              <w:rPr>
                <w:rFonts w:ascii="Arial" w:hAnsi="Arial" w:cs="Arial"/>
                <w:color w:val="000000"/>
                <w:sz w:val="20"/>
                <w:szCs w:val="18"/>
              </w:rPr>
              <w:t xml:space="preserve"> </w:t>
            </w:r>
            <w:r w:rsidRPr="00DE1901">
              <w:rPr>
                <w:rFonts w:ascii="Arial" w:hAnsi="Arial" w:cs="Arial"/>
                <w:color w:val="000000"/>
                <w:sz w:val="20"/>
                <w:szCs w:val="18"/>
              </w:rPr>
              <w:t>оказания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методической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помощи</w:t>
            </w:r>
            <w:r w:rsidR="00FF4E71" w:rsidRPr="00DE1901">
              <w:rPr>
                <w:rFonts w:ascii="Arial" w:hAnsi="Arial" w:cs="Arial"/>
                <w:color w:val="000000"/>
                <w:sz w:val="20"/>
                <w:szCs w:val="18"/>
              </w:rPr>
              <w:t xml:space="preserve"> </w:t>
            </w:r>
            <w:r w:rsidRPr="00DE1901">
              <w:rPr>
                <w:rFonts w:ascii="Arial" w:hAnsi="Arial" w:cs="Arial"/>
                <w:color w:val="000000"/>
                <w:sz w:val="20"/>
                <w:szCs w:val="18"/>
              </w:rPr>
              <w:t>родителям</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вопросах</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обучения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hyperlink r:id="rId43" w:history="1">
              <w:r w:rsidRPr="00DE1901">
                <w:rPr>
                  <w:rStyle w:val="af1"/>
                  <w:rFonts w:ascii="Arial" w:eastAsiaTheme="minorEastAsia" w:hAnsi="Arial" w:cs="Arial"/>
                  <w:b/>
                  <w:bCs/>
                  <w:color w:val="000000"/>
                  <w:szCs w:val="18"/>
                </w:rPr>
                <w:t>правилам</w:t>
              </w:r>
            </w:hyperlink>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навыкам</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поведения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дорогах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Ежегодное</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проведение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конкурсов,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направленных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повышение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культуры</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поведения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детей</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дороге</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Медицинское</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оказания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помощи</w:t>
            </w:r>
            <w:r w:rsidR="00FF4E71" w:rsidRPr="00DE1901">
              <w:rPr>
                <w:rFonts w:ascii="Arial" w:hAnsi="Arial" w:cs="Arial"/>
                <w:color w:val="000000"/>
                <w:sz w:val="20"/>
                <w:szCs w:val="18"/>
              </w:rPr>
              <w:t xml:space="preserve"> </w:t>
            </w:r>
            <w:r w:rsidRPr="00DE1901">
              <w:rPr>
                <w:rFonts w:ascii="Arial" w:hAnsi="Arial" w:cs="Arial"/>
                <w:color w:val="000000"/>
                <w:sz w:val="20"/>
                <w:szCs w:val="18"/>
              </w:rPr>
              <w:t>пострадавшим</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дорожно-транспортных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происшествиях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развитие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современной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системы</w:t>
            </w:r>
            <w:r w:rsidR="00FF4E71" w:rsidRPr="00DE1901">
              <w:rPr>
                <w:rFonts w:ascii="Arial" w:hAnsi="Arial" w:cs="Arial"/>
                <w:color w:val="000000"/>
                <w:sz w:val="20"/>
                <w:szCs w:val="18"/>
              </w:rPr>
              <w:t xml:space="preserve"> </w:t>
            </w:r>
            <w:r w:rsidRPr="00DE1901">
              <w:rPr>
                <w:rFonts w:ascii="Arial" w:hAnsi="Arial" w:cs="Arial"/>
                <w:color w:val="000000"/>
                <w:sz w:val="20"/>
                <w:szCs w:val="18"/>
              </w:rPr>
              <w:t>оказания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помощи</w:t>
            </w:r>
            <w:r w:rsidR="00FF4E71" w:rsidRPr="00DE1901">
              <w:rPr>
                <w:rFonts w:ascii="Arial" w:hAnsi="Arial" w:cs="Arial"/>
                <w:color w:val="000000"/>
                <w:sz w:val="20"/>
                <w:szCs w:val="18"/>
              </w:rPr>
              <w:t xml:space="preserve"> </w:t>
            </w:r>
            <w:r w:rsidRPr="00DE1901">
              <w:rPr>
                <w:rFonts w:ascii="Arial" w:hAnsi="Arial" w:cs="Arial"/>
                <w:color w:val="000000"/>
                <w:sz w:val="20"/>
                <w:szCs w:val="18"/>
              </w:rPr>
              <w:t>пострадавшим</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дорожно-транспортных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происшествиях</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Создание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сортировочно-эвакуационных/вертолетных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площадок</w:t>
            </w:r>
            <w:r w:rsidR="00FF4E71" w:rsidRPr="00DE1901">
              <w:rPr>
                <w:rFonts w:ascii="Arial" w:hAnsi="Arial" w:cs="Arial"/>
                <w:color w:val="000000"/>
                <w:sz w:val="20"/>
                <w:szCs w:val="18"/>
              </w:rPr>
              <w:t xml:space="preserve"> </w:t>
            </w:r>
            <w:r w:rsidRPr="00DE1901">
              <w:rPr>
                <w:rFonts w:ascii="Arial" w:hAnsi="Arial" w:cs="Arial"/>
                <w:color w:val="000000"/>
                <w:sz w:val="20"/>
                <w:szCs w:val="18"/>
              </w:rPr>
              <w:t>для</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своевременности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оказания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экстренной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медицинской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помощи</w:t>
            </w:r>
            <w:r w:rsidR="00FF4E71" w:rsidRPr="00DE1901">
              <w:rPr>
                <w:rFonts w:ascii="Arial" w:hAnsi="Arial" w:cs="Arial"/>
                <w:color w:val="000000"/>
                <w:sz w:val="20"/>
                <w:szCs w:val="18"/>
              </w:rPr>
              <w:t xml:space="preserve"> </w:t>
            </w:r>
            <w:r w:rsidRPr="00DE1901">
              <w:rPr>
                <w:rFonts w:ascii="Arial" w:hAnsi="Arial" w:cs="Arial"/>
                <w:color w:val="000000"/>
                <w:sz w:val="20"/>
                <w:szCs w:val="18"/>
              </w:rPr>
              <w:t>с</w:t>
            </w:r>
            <w:r w:rsidR="00FF4E71" w:rsidRPr="00DE1901">
              <w:rPr>
                <w:rFonts w:ascii="Arial" w:hAnsi="Arial" w:cs="Arial"/>
                <w:color w:val="000000"/>
                <w:sz w:val="20"/>
                <w:szCs w:val="18"/>
              </w:rPr>
              <w:t xml:space="preserve"> </w:t>
            </w:r>
            <w:r w:rsidRPr="00DE1901">
              <w:rPr>
                <w:rFonts w:ascii="Arial" w:hAnsi="Arial" w:cs="Arial"/>
                <w:color w:val="000000"/>
                <w:sz w:val="20"/>
                <w:szCs w:val="18"/>
              </w:rPr>
              <w:t>использованием</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санитарной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авиации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дорожно-транспортных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происшествиях</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Повышение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квалификации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сотрудников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пожарно-спасательных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lastRenderedPageBreak/>
              <w:t>подразделений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ГКЧС</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принимающих</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ликвидации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дорожно-транспортных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происшествий</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lastRenderedPageBreak/>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Проведение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учений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соревнований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с</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участием</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пожарно-спасательных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подразделений,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а</w:t>
            </w:r>
            <w:r w:rsidR="00FF4E71" w:rsidRPr="00DE1901">
              <w:rPr>
                <w:rFonts w:ascii="Arial" w:hAnsi="Arial" w:cs="Arial"/>
                <w:color w:val="000000"/>
                <w:sz w:val="20"/>
                <w:szCs w:val="18"/>
              </w:rPr>
              <w:t xml:space="preserve"> </w:t>
            </w:r>
            <w:r w:rsidRPr="00DE1901">
              <w:rPr>
                <w:rFonts w:ascii="Arial" w:hAnsi="Arial" w:cs="Arial"/>
                <w:color w:val="000000"/>
                <w:sz w:val="20"/>
                <w:szCs w:val="18"/>
              </w:rPr>
              <w:t>также</w:t>
            </w:r>
            <w:r w:rsidR="00FF4E71" w:rsidRPr="00DE1901">
              <w:rPr>
                <w:rFonts w:ascii="Arial" w:hAnsi="Arial" w:cs="Arial"/>
                <w:color w:val="000000"/>
                <w:sz w:val="20"/>
                <w:szCs w:val="18"/>
              </w:rPr>
              <w:t xml:space="preserve"> </w:t>
            </w:r>
            <w:r w:rsidRPr="00DE1901">
              <w:rPr>
                <w:rFonts w:ascii="Arial" w:hAnsi="Arial" w:cs="Arial"/>
                <w:color w:val="000000"/>
                <w:sz w:val="20"/>
                <w:szCs w:val="18"/>
              </w:rPr>
              <w:t>с</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участием</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подразделений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полиции,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медицинских</w:t>
            </w:r>
            <w:r w:rsidR="00FF4E71" w:rsidRPr="00DE1901">
              <w:rPr>
                <w:rFonts w:ascii="Arial" w:hAnsi="Arial" w:cs="Arial"/>
                <w:color w:val="000000"/>
                <w:sz w:val="20"/>
                <w:szCs w:val="18"/>
              </w:rPr>
              <w:t xml:space="preserve"> </w:t>
            </w:r>
            <w:r w:rsidRPr="00DE1901">
              <w:rPr>
                <w:rFonts w:ascii="Arial" w:hAnsi="Arial" w:cs="Arial"/>
                <w:color w:val="000000"/>
                <w:sz w:val="20"/>
                <w:szCs w:val="18"/>
              </w:rPr>
              <w:t>учреждений,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служб</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Повышение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правового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сознания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участников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создание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системы</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пропаганды</w:t>
            </w:r>
            <w:r w:rsidR="00FF4E71" w:rsidRPr="00DE1901">
              <w:rPr>
                <w:rFonts w:ascii="Arial" w:hAnsi="Arial" w:cs="Arial"/>
                <w:color w:val="000000"/>
                <w:sz w:val="20"/>
                <w:szCs w:val="18"/>
              </w:rPr>
              <w:t xml:space="preserve"> </w:t>
            </w:r>
            <w:r w:rsidRPr="00DE1901">
              <w:rPr>
                <w:rFonts w:ascii="Arial" w:hAnsi="Arial" w:cs="Arial"/>
                <w:color w:val="000000"/>
                <w:sz w:val="20"/>
                <w:szCs w:val="18"/>
              </w:rPr>
              <w:t>с</w:t>
            </w:r>
            <w:r w:rsidR="00FF4E71" w:rsidRPr="00DE1901">
              <w:rPr>
                <w:rFonts w:ascii="Arial" w:hAnsi="Arial" w:cs="Arial"/>
                <w:color w:val="000000"/>
                <w:sz w:val="20"/>
                <w:szCs w:val="18"/>
              </w:rPr>
              <w:t xml:space="preserve"> </w:t>
            </w:r>
            <w:r w:rsidRPr="00DE1901">
              <w:rPr>
                <w:rFonts w:ascii="Arial" w:hAnsi="Arial" w:cs="Arial"/>
                <w:color w:val="000000"/>
                <w:sz w:val="20"/>
                <w:szCs w:val="18"/>
              </w:rPr>
              <w:t>целью</w:t>
            </w:r>
            <w:r w:rsidR="00FF4E71" w:rsidRPr="00DE1901">
              <w:rPr>
                <w:rFonts w:ascii="Arial" w:hAnsi="Arial" w:cs="Arial"/>
                <w:color w:val="000000"/>
                <w:sz w:val="20"/>
                <w:szCs w:val="18"/>
              </w:rPr>
              <w:t xml:space="preserve"> </w:t>
            </w:r>
            <w:r w:rsidRPr="00DE1901">
              <w:rPr>
                <w:rFonts w:ascii="Arial" w:hAnsi="Arial" w:cs="Arial"/>
                <w:color w:val="000000"/>
                <w:sz w:val="20"/>
                <w:szCs w:val="18"/>
              </w:rPr>
              <w:t>формирования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негативного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отношения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к</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правонарушениям</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сфере</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Проведение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комплексной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информационно-пропагандистской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кампании,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направленной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на</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повышения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культуры</w:t>
            </w:r>
            <w:r w:rsidR="00FF4E71" w:rsidRPr="00DE1901">
              <w:rPr>
                <w:rFonts w:ascii="Arial" w:hAnsi="Arial" w:cs="Arial"/>
                <w:color w:val="000000"/>
                <w:sz w:val="20"/>
                <w:szCs w:val="18"/>
              </w:rPr>
              <w:t xml:space="preserve"> </w:t>
            </w:r>
            <w:r w:rsidRPr="00DE1901">
              <w:rPr>
                <w:rFonts w:ascii="Arial" w:hAnsi="Arial" w:cs="Arial"/>
                <w:color w:val="000000"/>
                <w:sz w:val="20"/>
                <w:szCs w:val="18"/>
              </w:rPr>
              <w:t>поведения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участников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Проведение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специализированных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конференций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семинаров,</w:t>
            </w:r>
            <w:r w:rsidR="00FF4E71" w:rsidRPr="00DE1901">
              <w:rPr>
                <w:rFonts w:ascii="Arial" w:hAnsi="Arial" w:cs="Arial"/>
                <w:color w:val="000000"/>
                <w:sz w:val="20"/>
                <w:szCs w:val="18"/>
              </w:rPr>
              <w:t xml:space="preserve"> </w:t>
            </w:r>
            <w:r w:rsidRPr="00DE1901">
              <w:rPr>
                <w:rFonts w:ascii="Arial" w:hAnsi="Arial" w:cs="Arial"/>
                <w:color w:val="000000"/>
                <w:sz w:val="20"/>
                <w:szCs w:val="18"/>
              </w:rPr>
              <w:t>посвященных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вопросам</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Организация</w:t>
            </w:r>
            <w:r w:rsidR="00FF4E71" w:rsidRPr="00DE1901">
              <w:rPr>
                <w:rFonts w:ascii="Arial" w:hAnsi="Arial" w:cs="Arial"/>
                <w:color w:val="000000"/>
                <w:sz w:val="20"/>
                <w:szCs w:val="18"/>
              </w:rPr>
              <w:t xml:space="preserve"> </w:t>
            </w:r>
            <w:r w:rsidRPr="00DE1901">
              <w:rPr>
                <w:rFonts w:ascii="Arial" w:hAnsi="Arial" w:cs="Arial"/>
                <w:color w:val="000000"/>
                <w:sz w:val="20"/>
                <w:szCs w:val="18"/>
              </w:rPr>
              <w:t>работы</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информационному</w:t>
            </w:r>
            <w:r w:rsidR="00FF4E71" w:rsidRPr="00DE1901">
              <w:rPr>
                <w:rFonts w:ascii="Arial" w:hAnsi="Arial" w:cs="Arial"/>
                <w:color w:val="000000"/>
                <w:sz w:val="20"/>
                <w:szCs w:val="18"/>
              </w:rPr>
              <w:t xml:space="preserve"> </w:t>
            </w:r>
            <w:r w:rsidRPr="00DE1901">
              <w:rPr>
                <w:rFonts w:ascii="Arial" w:hAnsi="Arial" w:cs="Arial"/>
                <w:color w:val="000000"/>
                <w:sz w:val="20"/>
                <w:szCs w:val="18"/>
              </w:rPr>
              <w:t>сопровождению</w:t>
            </w:r>
            <w:r w:rsidR="00FF4E71" w:rsidRPr="00DE1901">
              <w:rPr>
                <w:rFonts w:ascii="Arial" w:hAnsi="Arial" w:cs="Arial"/>
                <w:color w:val="000000"/>
                <w:sz w:val="20"/>
                <w:szCs w:val="18"/>
              </w:rPr>
              <w:t xml:space="preserve"> </w:t>
            </w:r>
            <w:r w:rsidRPr="00DE1901">
              <w:rPr>
                <w:rFonts w:ascii="Arial" w:hAnsi="Arial" w:cs="Arial"/>
                <w:color w:val="000000"/>
                <w:sz w:val="20"/>
                <w:szCs w:val="18"/>
              </w:rPr>
              <w:t>в</w:t>
            </w:r>
            <w:r w:rsidR="00FF4E71" w:rsidRPr="00DE1901">
              <w:rPr>
                <w:rFonts w:ascii="Arial" w:hAnsi="Arial" w:cs="Arial"/>
                <w:color w:val="000000"/>
                <w:sz w:val="20"/>
                <w:szCs w:val="18"/>
              </w:rPr>
              <w:t xml:space="preserve"> </w:t>
            </w:r>
            <w:r w:rsidRPr="00DE1901">
              <w:rPr>
                <w:rFonts w:ascii="Arial" w:hAnsi="Arial" w:cs="Arial"/>
                <w:color w:val="000000"/>
                <w:sz w:val="20"/>
                <w:szCs w:val="18"/>
              </w:rPr>
              <w:t>средствах</w:t>
            </w:r>
            <w:r w:rsidR="00FF4E71" w:rsidRPr="00DE1901">
              <w:rPr>
                <w:rFonts w:ascii="Arial" w:hAnsi="Arial" w:cs="Arial"/>
                <w:color w:val="000000"/>
                <w:sz w:val="20"/>
                <w:szCs w:val="18"/>
              </w:rPr>
              <w:t xml:space="preserve"> </w:t>
            </w:r>
            <w:r w:rsidRPr="00DE1901">
              <w:rPr>
                <w:rFonts w:ascii="Arial" w:hAnsi="Arial" w:cs="Arial"/>
                <w:color w:val="000000"/>
                <w:sz w:val="20"/>
                <w:szCs w:val="18"/>
              </w:rPr>
              <w:t>массовой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информации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сети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"Интернет"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реализации</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по</w:t>
            </w:r>
            <w:r w:rsidR="00FF4E71" w:rsidRPr="00DE1901">
              <w:rPr>
                <w:rFonts w:ascii="Arial" w:hAnsi="Arial" w:cs="Arial"/>
                <w:color w:val="000000"/>
                <w:sz w:val="20"/>
                <w:szCs w:val="18"/>
              </w:rPr>
              <w:t xml:space="preserve"> </w:t>
            </w:r>
            <w:r w:rsidRPr="00DE1901">
              <w:rPr>
                <w:rFonts w:ascii="Arial" w:hAnsi="Arial" w:cs="Arial"/>
                <w:color w:val="000000"/>
                <w:sz w:val="20"/>
                <w:szCs w:val="18"/>
              </w:rPr>
              <w:t>обеспечению</w:t>
            </w:r>
            <w:r w:rsidR="00FF4E71" w:rsidRPr="00DE1901">
              <w:rPr>
                <w:rFonts w:ascii="Arial" w:hAnsi="Arial" w:cs="Arial"/>
                <w:color w:val="000000"/>
                <w:sz w:val="20"/>
                <w:szCs w:val="18"/>
              </w:rPr>
              <w:t xml:space="preserve"> </w:t>
            </w:r>
            <w:r w:rsidRPr="00DE1901">
              <w:rPr>
                <w:rFonts w:ascii="Arial" w:hAnsi="Arial" w:cs="Arial"/>
                <w:color w:val="000000"/>
                <w:sz w:val="20"/>
                <w:szCs w:val="18"/>
              </w:rPr>
              <w:t>безопасности</w:t>
            </w:r>
            <w:r w:rsidR="00FF4E71" w:rsidRPr="00DE1901">
              <w:rPr>
                <w:rFonts w:ascii="Arial" w:hAnsi="Arial" w:cs="Arial"/>
                <w:color w:val="000000"/>
                <w:sz w:val="20"/>
                <w:szCs w:val="18"/>
              </w:rPr>
              <w:t xml:space="preserve"> </w:t>
            </w:r>
            <w:r w:rsidRPr="00DE1901">
              <w:rPr>
                <w:rFonts w:ascii="Arial" w:hAnsi="Arial" w:cs="Arial"/>
                <w:color w:val="000000"/>
                <w:sz w:val="20"/>
                <w:szCs w:val="18"/>
              </w:rPr>
              <w:t>дорожного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движения</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Style w:val="ae"/>
                <w:rFonts w:ascii="Arial" w:hAnsi="Arial" w:cs="Arial"/>
                <w:color w:val="000000"/>
                <w:sz w:val="20"/>
                <w:szCs w:val="18"/>
              </w:rPr>
              <w:t>всего</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0,0</w:t>
            </w: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республиканский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r w:rsidR="00FF4E71" w:rsidRPr="00DE1901">
              <w:rPr>
                <w:rFonts w:ascii="Arial" w:hAnsi="Arial" w:cs="Arial"/>
                <w:color w:val="000000"/>
                <w:sz w:val="20"/>
                <w:szCs w:val="18"/>
              </w:rPr>
              <w:t xml:space="preserve"> </w:t>
            </w:r>
            <w:r w:rsidRPr="00DE1901">
              <w:rPr>
                <w:rFonts w:ascii="Arial" w:hAnsi="Arial" w:cs="Arial"/>
                <w:color w:val="000000"/>
                <w:sz w:val="20"/>
                <w:szCs w:val="18"/>
              </w:rPr>
              <w:t>Чувашской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Республики</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r w:rsidR="00CF1A15" w:rsidRPr="00DE1901" w:rsidTr="00CF1A15">
        <w:tblPrEx>
          <w:tblCellMar>
            <w:top w:w="0" w:type="dxa"/>
            <w:bottom w:w="0" w:type="dxa"/>
          </w:tblCellMar>
        </w:tblPrEx>
        <w:tc>
          <w:tcPr>
            <w:tcW w:w="495"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местный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бюджет</w:t>
            </w:r>
          </w:p>
        </w:tc>
        <w:tc>
          <w:tcPr>
            <w:tcW w:w="411"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7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47"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szCs w:val="18"/>
              </w:rPr>
            </w:pP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af"/>
        <w:rPr>
          <w:rFonts w:ascii="Arial" w:hAnsi="Arial" w:cs="Arial"/>
          <w:color w:val="000000"/>
        </w:rPr>
      </w:pPr>
      <w:r w:rsidRPr="00DE1901">
        <w:rPr>
          <w:rFonts w:ascii="Arial" w:hAnsi="Arial" w:cs="Arial"/>
          <w:color w:val="000000"/>
        </w:rPr>
        <w:t>──────────────────────────────</w:t>
      </w:r>
    </w:p>
    <w:p w:rsidR="00C709DD" w:rsidRPr="00DE1901" w:rsidRDefault="00BE47BD" w:rsidP="00DE1901">
      <w:pPr>
        <w:spacing w:after="0" w:line="240" w:lineRule="auto"/>
        <w:rPr>
          <w:rFonts w:ascii="Arial" w:hAnsi="Arial" w:cs="Arial"/>
          <w:color w:val="000000"/>
          <w:sz w:val="20"/>
        </w:rPr>
      </w:pPr>
      <w:bookmarkStart w:id="56" w:name="sub_6666"/>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осуществляются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согласованию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исполнителем.</w:t>
      </w:r>
      <w:bookmarkEnd w:id="56"/>
    </w:p>
    <w:p w:rsidR="00BE47BD" w:rsidRPr="00DE1901" w:rsidRDefault="00BE47BD" w:rsidP="00DE190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31"/>
        <w:gridCol w:w="1769"/>
        <w:gridCol w:w="5300"/>
        <w:gridCol w:w="786"/>
      </w:tblGrid>
      <w:tr w:rsidR="00BE47BD" w:rsidRPr="00DE1901" w:rsidTr="00762C4B">
        <w:trPr>
          <w:cantSplit/>
        </w:trPr>
        <w:tc>
          <w:tcPr>
            <w:tcW w:w="2251" w:type="pct"/>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Чăваш</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Республикин</w:t>
            </w:r>
            <w:proofErr w:type="spellEnd"/>
          </w:p>
          <w:p w:rsidR="00BE47B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муниципаллă</w:t>
            </w:r>
            <w:proofErr w:type="spellEnd"/>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округĕн</w:t>
            </w:r>
            <w:proofErr w:type="spellEnd"/>
            <w:r w:rsidR="00FF4E71" w:rsidRPr="00DE1901">
              <w:rPr>
                <w:rFonts w:ascii="Arial" w:hAnsi="Arial" w:cs="Arial"/>
                <w:b/>
                <w:color w:val="000000"/>
                <w:sz w:val="20"/>
              </w:rPr>
              <w:t xml:space="preserve"> </w:t>
            </w:r>
            <w:proofErr w:type="spellStart"/>
            <w:r w:rsidRPr="00DE1901">
              <w:rPr>
                <w:rFonts w:ascii="Arial" w:hAnsi="Arial" w:cs="Arial"/>
                <w:b/>
                <w:color w:val="000000"/>
                <w:sz w:val="20"/>
              </w:rPr>
              <w:t>администрацийĕ</w:t>
            </w:r>
            <w:proofErr w:type="spellEnd"/>
          </w:p>
          <w:p w:rsidR="00C709DD" w:rsidRPr="00DE1901" w:rsidRDefault="00BE47BD" w:rsidP="00DE1901">
            <w:pPr>
              <w:keepNext/>
              <w:spacing w:after="0" w:line="240" w:lineRule="auto"/>
              <w:jc w:val="center"/>
              <w:outlineLvl w:val="0"/>
              <w:rPr>
                <w:rFonts w:ascii="Arial" w:hAnsi="Arial" w:cs="Arial"/>
                <w:b/>
                <w:bCs/>
                <w:color w:val="000000"/>
                <w:sz w:val="20"/>
              </w:rPr>
            </w:pPr>
            <w:r w:rsidRPr="00DE1901">
              <w:rPr>
                <w:rFonts w:ascii="Arial" w:hAnsi="Arial" w:cs="Arial"/>
                <w:b/>
                <w:bCs/>
                <w:color w:val="000000"/>
                <w:sz w:val="20"/>
              </w:rPr>
              <w:t>Й</w:t>
            </w:r>
            <w:r w:rsidR="00FF4E71" w:rsidRPr="00DE1901">
              <w:rPr>
                <w:rFonts w:ascii="Arial" w:hAnsi="Arial" w:cs="Arial"/>
                <w:b/>
                <w:bCs/>
                <w:color w:val="000000"/>
                <w:sz w:val="20"/>
              </w:rPr>
              <w:t xml:space="preserve"> </w:t>
            </w:r>
            <w:r w:rsidRPr="00DE1901">
              <w:rPr>
                <w:rFonts w:ascii="Arial" w:hAnsi="Arial" w:cs="Arial"/>
                <w:b/>
                <w:bCs/>
                <w:color w:val="000000"/>
                <w:sz w:val="20"/>
              </w:rPr>
              <w:t>Ы</w:t>
            </w:r>
            <w:r w:rsidR="00FF4E71" w:rsidRPr="00DE1901">
              <w:rPr>
                <w:rFonts w:ascii="Arial" w:hAnsi="Arial" w:cs="Arial"/>
                <w:b/>
                <w:bCs/>
                <w:color w:val="000000"/>
                <w:sz w:val="20"/>
              </w:rPr>
              <w:t xml:space="preserve"> </w:t>
            </w:r>
            <w:r w:rsidRPr="00DE1901">
              <w:rPr>
                <w:rFonts w:ascii="Arial" w:hAnsi="Arial" w:cs="Arial"/>
                <w:b/>
                <w:bCs/>
                <w:color w:val="000000"/>
                <w:sz w:val="20"/>
              </w:rPr>
              <w:t>Ш</w:t>
            </w:r>
            <w:r w:rsidR="00FF4E71" w:rsidRPr="00DE1901">
              <w:rPr>
                <w:rFonts w:ascii="Arial" w:hAnsi="Arial" w:cs="Arial"/>
                <w:b/>
                <w:bCs/>
                <w:color w:val="000000"/>
                <w:sz w:val="20"/>
              </w:rPr>
              <w:t xml:space="preserve"> </w:t>
            </w:r>
            <w:r w:rsidRPr="00DE1901">
              <w:rPr>
                <w:rFonts w:ascii="Arial" w:hAnsi="Arial" w:cs="Arial"/>
                <w:b/>
                <w:bCs/>
                <w:color w:val="000000"/>
                <w:sz w:val="20"/>
              </w:rPr>
              <w:t>Ă</w:t>
            </w:r>
            <w:r w:rsidR="00FF4E71" w:rsidRPr="00DE1901">
              <w:rPr>
                <w:rFonts w:ascii="Arial" w:hAnsi="Arial" w:cs="Arial"/>
                <w:b/>
                <w:bCs/>
                <w:color w:val="000000"/>
                <w:sz w:val="20"/>
              </w:rPr>
              <w:t xml:space="preserve"> </w:t>
            </w:r>
            <w:r w:rsidRPr="00DE1901">
              <w:rPr>
                <w:rFonts w:ascii="Arial" w:hAnsi="Arial" w:cs="Arial"/>
                <w:b/>
                <w:bCs/>
                <w:color w:val="000000"/>
                <w:sz w:val="20"/>
              </w:rPr>
              <w:t>Н</w:t>
            </w:r>
            <w:r w:rsidR="00FF4E71" w:rsidRPr="00DE1901">
              <w:rPr>
                <w:rFonts w:ascii="Arial" w:hAnsi="Arial" w:cs="Arial"/>
                <w:b/>
                <w:bCs/>
                <w:color w:val="000000"/>
                <w:sz w:val="20"/>
              </w:rPr>
              <w:t xml:space="preserve"> </w:t>
            </w:r>
            <w:r w:rsidRPr="00DE1901">
              <w:rPr>
                <w:rFonts w:ascii="Arial" w:hAnsi="Arial" w:cs="Arial"/>
                <w:b/>
                <w:bCs/>
                <w:color w:val="000000"/>
                <w:sz w:val="20"/>
              </w:rPr>
              <w:t>У</w:t>
            </w:r>
          </w:p>
          <w:p w:rsidR="00C709DD" w:rsidRPr="00DE1901" w:rsidRDefault="00FF4E71" w:rsidP="00DE1901">
            <w:pPr>
              <w:spacing w:after="0" w:line="240" w:lineRule="auto"/>
              <w:jc w:val="center"/>
              <w:rPr>
                <w:rFonts w:ascii="Arial" w:hAnsi="Arial" w:cs="Arial"/>
                <w:b/>
                <w:color w:val="000000"/>
                <w:sz w:val="20"/>
              </w:rPr>
            </w:pPr>
            <w:r w:rsidRPr="00DE1901">
              <w:rPr>
                <w:rFonts w:ascii="Arial" w:hAnsi="Arial" w:cs="Arial"/>
                <w:b/>
                <w:color w:val="000000"/>
                <w:sz w:val="20"/>
              </w:rPr>
              <w:t xml:space="preserve"> </w:t>
            </w:r>
            <w:r w:rsidR="00BE47BD" w:rsidRPr="00DE1901">
              <w:rPr>
                <w:rFonts w:ascii="Arial" w:hAnsi="Arial" w:cs="Arial"/>
                <w:b/>
                <w:color w:val="000000"/>
                <w:sz w:val="20"/>
              </w:rPr>
              <w:t>№</w:t>
            </w:r>
          </w:p>
          <w:p w:rsidR="00C709DD" w:rsidRPr="00DE1901" w:rsidRDefault="00BE47BD" w:rsidP="00DE1901">
            <w:pPr>
              <w:spacing w:after="0" w:line="240" w:lineRule="auto"/>
              <w:jc w:val="center"/>
              <w:rPr>
                <w:rFonts w:ascii="Arial" w:hAnsi="Arial" w:cs="Arial"/>
                <w:b/>
                <w:color w:val="000000"/>
                <w:sz w:val="20"/>
              </w:rPr>
            </w:pPr>
            <w:proofErr w:type="spellStart"/>
            <w:r w:rsidRPr="00DE1901">
              <w:rPr>
                <w:rFonts w:ascii="Arial" w:hAnsi="Arial" w:cs="Arial"/>
                <w:b/>
                <w:color w:val="000000"/>
                <w:sz w:val="20"/>
              </w:rPr>
              <w:t>Сĕнтĕрвăрри</w:t>
            </w:r>
            <w:proofErr w:type="spellEnd"/>
            <w:r w:rsidR="00FF4E71" w:rsidRPr="00DE1901">
              <w:rPr>
                <w:rFonts w:ascii="Arial" w:hAnsi="Arial" w:cs="Arial"/>
                <w:b/>
                <w:color w:val="000000"/>
                <w:sz w:val="20"/>
              </w:rPr>
              <w:t xml:space="preserve"> </w:t>
            </w:r>
            <w:r w:rsidRPr="00DE1901">
              <w:rPr>
                <w:rFonts w:ascii="Arial" w:hAnsi="Arial" w:cs="Arial"/>
                <w:b/>
                <w:color w:val="000000"/>
                <w:sz w:val="20"/>
              </w:rPr>
              <w:t>хули</w:t>
            </w:r>
          </w:p>
          <w:p w:rsidR="00BE47BD" w:rsidRPr="00DE1901" w:rsidRDefault="00BE47BD" w:rsidP="00DE1901">
            <w:pPr>
              <w:spacing w:after="0" w:line="240" w:lineRule="auto"/>
              <w:jc w:val="center"/>
              <w:rPr>
                <w:rFonts w:ascii="Arial" w:hAnsi="Arial" w:cs="Arial"/>
                <w:b/>
                <w:color w:val="000000"/>
                <w:sz w:val="20"/>
              </w:rPr>
            </w:pPr>
          </w:p>
        </w:tc>
        <w:tc>
          <w:tcPr>
            <w:tcW w:w="619" w:type="pct"/>
            <w:vAlign w:val="center"/>
          </w:tcPr>
          <w:p w:rsidR="00BE47BD" w:rsidRPr="00DE1901" w:rsidRDefault="00FF4E71" w:rsidP="00DE1901">
            <w:pPr>
              <w:spacing w:after="0" w:line="240" w:lineRule="auto"/>
              <w:ind w:hanging="783"/>
              <w:jc w:val="center"/>
              <w:rPr>
                <w:rFonts w:ascii="Arial" w:hAnsi="Arial" w:cs="Arial"/>
                <w:color w:val="000000"/>
                <w:sz w:val="20"/>
              </w:rPr>
            </w:pPr>
            <w:r w:rsidRPr="00DE1901">
              <w:rPr>
                <w:rFonts w:ascii="Arial" w:hAnsi="Arial" w:cs="Arial"/>
                <w:color w:val="000000"/>
                <w:sz w:val="20"/>
              </w:rPr>
              <w:t xml:space="preserve"> </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noProof/>
                <w:color w:val="000000"/>
                <w:sz w:val="20"/>
              </w:rPr>
              <w:pict>
                <v:shape id="Рисунок 1" o:spid="_x0000_s1031" type="#_x0000_t75" style="position:absolute;left:0;text-align:left;margin-left:5.15pt;margin-top:8.4pt;width:45pt;height:57.75pt;z-index:251661312;visibility:visible;mso-left-percent:-10001;mso-top-percent:-10001;mso-position-horizontal-relative:text;mso-position-vertical-relative:text;mso-left-percent:-10001;mso-top-percent:-10001">
                  <v:imagedata r:id="rId10" o:title="gerb"/>
                </v:shape>
              </w:pict>
            </w:r>
          </w:p>
        </w:tc>
        <w:tc>
          <w:tcPr>
            <w:tcW w:w="2130" w:type="pct"/>
            <w:gridSpan w:val="2"/>
            <w:vAlign w:val="center"/>
          </w:tcPr>
          <w:p w:rsidR="00BE47BD" w:rsidRPr="00DE1901" w:rsidRDefault="00BE47BD" w:rsidP="00DE1901">
            <w:pPr>
              <w:spacing w:after="0" w:line="240" w:lineRule="auto"/>
              <w:jc w:val="center"/>
              <w:rPr>
                <w:rFonts w:ascii="Arial" w:hAnsi="Arial" w:cs="Arial"/>
                <w:b/>
                <w:color w:val="000000"/>
                <w:sz w:val="20"/>
              </w:rPr>
            </w:pP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Чувашская</w:t>
            </w:r>
            <w:r w:rsidR="00FF4E71" w:rsidRPr="00DE1901">
              <w:rPr>
                <w:rFonts w:ascii="Arial" w:hAnsi="Arial" w:cs="Arial"/>
                <w:b/>
                <w:color w:val="000000"/>
                <w:sz w:val="20"/>
              </w:rPr>
              <w:t xml:space="preserve"> </w:t>
            </w:r>
            <w:r w:rsidRPr="00DE1901">
              <w:rPr>
                <w:rFonts w:ascii="Arial" w:hAnsi="Arial" w:cs="Arial"/>
                <w:b/>
                <w:color w:val="000000"/>
                <w:sz w:val="20"/>
              </w:rPr>
              <w:t>Республика</w:t>
            </w: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Администрация</w:t>
            </w: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Мариинско-Посадского</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муниципального</w:t>
            </w:r>
            <w:r w:rsidR="00FF4E71" w:rsidRPr="00DE1901">
              <w:rPr>
                <w:rFonts w:ascii="Arial" w:hAnsi="Arial" w:cs="Arial"/>
                <w:b/>
                <w:color w:val="000000"/>
                <w:sz w:val="20"/>
              </w:rPr>
              <w:t xml:space="preserve"> </w:t>
            </w:r>
            <w:r w:rsidRPr="00DE1901">
              <w:rPr>
                <w:rFonts w:ascii="Arial" w:hAnsi="Arial" w:cs="Arial"/>
                <w:b/>
                <w:color w:val="000000"/>
                <w:sz w:val="20"/>
              </w:rPr>
              <w:t>округа</w:t>
            </w:r>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П</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С</w:t>
            </w:r>
            <w:r w:rsidR="00FF4E71" w:rsidRPr="00DE1901">
              <w:rPr>
                <w:rFonts w:ascii="Arial" w:hAnsi="Arial" w:cs="Arial"/>
                <w:b/>
                <w:color w:val="000000"/>
                <w:sz w:val="20"/>
              </w:rPr>
              <w:t xml:space="preserve"> </w:t>
            </w:r>
            <w:r w:rsidRPr="00DE1901">
              <w:rPr>
                <w:rFonts w:ascii="Arial" w:hAnsi="Arial" w:cs="Arial"/>
                <w:b/>
                <w:color w:val="000000"/>
                <w:sz w:val="20"/>
              </w:rPr>
              <w:t>Т</w:t>
            </w:r>
            <w:r w:rsidR="00FF4E71" w:rsidRPr="00DE1901">
              <w:rPr>
                <w:rFonts w:ascii="Arial" w:hAnsi="Arial" w:cs="Arial"/>
                <w:b/>
                <w:color w:val="000000"/>
                <w:sz w:val="20"/>
              </w:rPr>
              <w:t xml:space="preserve"> </w:t>
            </w:r>
            <w:r w:rsidRPr="00DE1901">
              <w:rPr>
                <w:rFonts w:ascii="Arial" w:hAnsi="Arial" w:cs="Arial"/>
                <w:b/>
                <w:color w:val="000000"/>
                <w:sz w:val="20"/>
              </w:rPr>
              <w:t>А</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О</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Л</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r w:rsidRPr="00DE1901">
              <w:rPr>
                <w:rFonts w:ascii="Arial" w:hAnsi="Arial" w:cs="Arial"/>
                <w:b/>
                <w:color w:val="000000"/>
                <w:sz w:val="20"/>
              </w:rPr>
              <w:t>Н</w:t>
            </w:r>
            <w:r w:rsidR="00FF4E71" w:rsidRPr="00DE1901">
              <w:rPr>
                <w:rFonts w:ascii="Arial" w:hAnsi="Arial" w:cs="Arial"/>
                <w:b/>
                <w:color w:val="000000"/>
                <w:sz w:val="20"/>
              </w:rPr>
              <w:t xml:space="preserve"> </w:t>
            </w:r>
            <w:r w:rsidRPr="00DE1901">
              <w:rPr>
                <w:rFonts w:ascii="Arial" w:hAnsi="Arial" w:cs="Arial"/>
                <w:b/>
                <w:color w:val="000000"/>
                <w:sz w:val="20"/>
              </w:rPr>
              <w:t>И</w:t>
            </w:r>
            <w:r w:rsidR="00FF4E71" w:rsidRPr="00DE1901">
              <w:rPr>
                <w:rFonts w:ascii="Arial" w:hAnsi="Arial" w:cs="Arial"/>
                <w:b/>
                <w:color w:val="000000"/>
                <w:sz w:val="20"/>
              </w:rPr>
              <w:t xml:space="preserve"> </w:t>
            </w:r>
            <w:r w:rsidRPr="00DE1901">
              <w:rPr>
                <w:rFonts w:ascii="Arial" w:hAnsi="Arial" w:cs="Arial"/>
                <w:b/>
                <w:color w:val="000000"/>
                <w:sz w:val="20"/>
              </w:rPr>
              <w:t>Е</w:t>
            </w:r>
            <w:r w:rsidR="00FF4E71" w:rsidRPr="00DE1901">
              <w:rPr>
                <w:rFonts w:ascii="Arial" w:hAnsi="Arial" w:cs="Arial"/>
                <w:b/>
                <w:color w:val="000000"/>
                <w:sz w:val="20"/>
              </w:rPr>
              <w:t xml:space="preserve"> </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10.11.2023</w:t>
            </w:r>
            <w:r w:rsidR="00FF4E71" w:rsidRPr="00DE1901">
              <w:rPr>
                <w:rFonts w:ascii="Arial" w:hAnsi="Arial" w:cs="Arial"/>
                <w:b/>
                <w:color w:val="000000"/>
                <w:sz w:val="20"/>
              </w:rPr>
              <w:t xml:space="preserve"> </w:t>
            </w:r>
            <w:r w:rsidRPr="00DE1901">
              <w:rPr>
                <w:rFonts w:ascii="Arial" w:hAnsi="Arial" w:cs="Arial"/>
                <w:b/>
                <w:color w:val="000000"/>
                <w:sz w:val="20"/>
              </w:rPr>
              <w:t>№</w:t>
            </w:r>
            <w:r w:rsidR="00FF4E71" w:rsidRPr="00DE1901">
              <w:rPr>
                <w:rFonts w:ascii="Arial" w:hAnsi="Arial" w:cs="Arial"/>
                <w:b/>
                <w:color w:val="000000"/>
                <w:sz w:val="20"/>
              </w:rPr>
              <w:t xml:space="preserve"> </w:t>
            </w:r>
            <w:r w:rsidRPr="00DE1901">
              <w:rPr>
                <w:rFonts w:ascii="Arial" w:hAnsi="Arial" w:cs="Arial"/>
                <w:b/>
                <w:color w:val="000000"/>
                <w:sz w:val="20"/>
              </w:rPr>
              <w:t>1462</w:t>
            </w:r>
          </w:p>
          <w:p w:rsidR="00C709D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г.</w:t>
            </w:r>
            <w:r w:rsidR="00FF4E71" w:rsidRPr="00DE1901">
              <w:rPr>
                <w:rFonts w:ascii="Arial" w:hAnsi="Arial" w:cs="Arial"/>
                <w:b/>
                <w:color w:val="000000"/>
                <w:sz w:val="20"/>
              </w:rPr>
              <w:t xml:space="preserve"> </w:t>
            </w:r>
            <w:r w:rsidRPr="00DE1901">
              <w:rPr>
                <w:rFonts w:ascii="Arial" w:hAnsi="Arial" w:cs="Arial"/>
                <w:b/>
                <w:color w:val="000000"/>
                <w:sz w:val="20"/>
              </w:rPr>
              <w:t>Мариинский</w:t>
            </w:r>
            <w:r w:rsidR="00FF4E71" w:rsidRPr="00DE1901">
              <w:rPr>
                <w:rFonts w:ascii="Arial" w:hAnsi="Arial" w:cs="Arial"/>
                <w:b/>
                <w:color w:val="000000"/>
                <w:sz w:val="20"/>
              </w:rPr>
              <w:t xml:space="preserve"> </w:t>
            </w:r>
            <w:r w:rsidRPr="00DE1901">
              <w:rPr>
                <w:rFonts w:ascii="Arial" w:hAnsi="Arial" w:cs="Arial"/>
                <w:b/>
                <w:color w:val="000000"/>
                <w:sz w:val="20"/>
              </w:rPr>
              <w:t>Посад</w:t>
            </w:r>
          </w:p>
          <w:p w:rsidR="00BE47BD" w:rsidRPr="00DE1901" w:rsidRDefault="00BE47BD" w:rsidP="00DE1901">
            <w:pPr>
              <w:spacing w:after="0" w:line="240" w:lineRule="auto"/>
              <w:jc w:val="center"/>
              <w:rPr>
                <w:rFonts w:ascii="Arial" w:hAnsi="Arial" w:cs="Arial"/>
                <w:b/>
                <w:i/>
                <w:color w:val="000000"/>
                <w:sz w:val="20"/>
                <w:u w:val="single"/>
              </w:rPr>
            </w:pPr>
          </w:p>
        </w:tc>
      </w:tr>
      <w:tr w:rsidR="00762C4B" w:rsidRPr="00DE1901" w:rsidTr="00762C4B">
        <w:tblPrEx>
          <w:tblLook w:val="04A0" w:firstRow="1" w:lastRow="0" w:firstColumn="1" w:lastColumn="0" w:noHBand="0" w:noVBand="1"/>
        </w:tblPrEx>
        <w:trPr>
          <w:gridAfter w:val="1"/>
          <w:wAfter w:w="275" w:type="pct"/>
          <w:cantSplit/>
        </w:trPr>
        <w:tc>
          <w:tcPr>
            <w:tcW w:w="4725" w:type="pct"/>
            <w:gridSpan w:val="3"/>
            <w:vAlign w:val="center"/>
          </w:tcPr>
          <w:tbl>
            <w:tblPr>
              <w:tblpPr w:topFromText="180" w:bottomFromText="180" w:vertAnchor="text" w:tblpX="1" w:tblpYSpec="top"/>
              <w:tblOverlap w:val="never"/>
              <w:tblW w:w="0" w:type="auto"/>
              <w:tblLook w:val="0000" w:firstRow="0" w:lastRow="0" w:firstColumn="0" w:lastColumn="0" w:noHBand="0" w:noVBand="0"/>
            </w:tblPr>
            <w:tblGrid>
              <w:gridCol w:w="9072"/>
            </w:tblGrid>
            <w:tr w:rsidR="00762C4B" w:rsidRPr="00DE1901" w:rsidTr="00762C4B">
              <w:trPr>
                <w:trHeight w:val="857"/>
              </w:trPr>
              <w:tc>
                <w:tcPr>
                  <w:tcW w:w="9072" w:type="dxa"/>
                  <w:tcBorders>
                    <w:top w:val="nil"/>
                    <w:left w:val="nil"/>
                    <w:bottom w:val="nil"/>
                    <w:right w:val="nil"/>
                  </w:tcBorders>
                </w:tcPr>
                <w:p w:rsidR="00762C4B" w:rsidRPr="00762C4B" w:rsidRDefault="00762C4B" w:rsidP="00762C4B">
                  <w:pPr>
                    <w:spacing w:after="0" w:line="240" w:lineRule="auto"/>
                    <w:rPr>
                      <w:rFonts w:ascii="Arial" w:hAnsi="Arial" w:cs="Arial"/>
                      <w:b/>
                      <w:bCs/>
                      <w:i/>
                      <w:color w:val="000000"/>
                      <w:sz w:val="20"/>
                    </w:rPr>
                  </w:pPr>
                  <w:r w:rsidRPr="00762C4B">
                    <w:rPr>
                      <w:rFonts w:ascii="Arial" w:hAnsi="Arial" w:cs="Arial"/>
                      <w:b/>
                      <w:bCs/>
                      <w:color w:val="000000"/>
                      <w:sz w:val="20"/>
                    </w:rPr>
                    <w:t xml:space="preserve">О внесение изменений в постановление администрации Мариинско-Посадского муниципального округа от 03.04.2023 № 351 Об утверждении муниципальной программы «Формирование современной городской среды на территории Мариинско-Посадского муниципального округа Чувашской Республики на 2023-2025 годы» </w:t>
                  </w:r>
                </w:p>
              </w:tc>
            </w:tr>
          </w:tbl>
          <w:p w:rsidR="00762C4B" w:rsidRPr="00DE1901" w:rsidRDefault="00762C4B" w:rsidP="00DE1901">
            <w:pPr>
              <w:spacing w:after="0" w:line="240" w:lineRule="auto"/>
              <w:jc w:val="center"/>
              <w:rPr>
                <w:rFonts w:ascii="Arial" w:hAnsi="Arial" w:cs="Arial"/>
                <w:color w:val="000000"/>
                <w:sz w:val="20"/>
              </w:rPr>
            </w:pPr>
          </w:p>
          <w:p w:rsidR="00762C4B" w:rsidRPr="00DE1901" w:rsidRDefault="00762C4B" w:rsidP="00DE1901">
            <w:pPr>
              <w:spacing w:after="0" w:line="240" w:lineRule="auto"/>
              <w:jc w:val="center"/>
              <w:rPr>
                <w:rFonts w:ascii="Arial" w:hAnsi="Arial" w:cs="Arial"/>
                <w:color w:val="000000"/>
                <w:sz w:val="20"/>
              </w:rPr>
            </w:pPr>
          </w:p>
        </w:tc>
      </w:tr>
    </w:tbl>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соответствии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Федеральным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законом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6</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октября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2003</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rPr>
        <w:t>131</w:t>
      </w:r>
      <w:r w:rsidRPr="00DE1901">
        <w:rPr>
          <w:rFonts w:ascii="Arial" w:hAnsi="Arial" w:cs="Arial"/>
          <w:color w:val="000000"/>
          <w:sz w:val="20"/>
          <w:shd w:val="clear" w:color="auto" w:fill="FFFFFF"/>
        </w:rPr>
        <w:t>-</w:t>
      </w:r>
      <w:r w:rsidRPr="00DE1901">
        <w:rPr>
          <w:rFonts w:ascii="Arial" w:hAnsi="Arial" w:cs="Arial"/>
          <w:color w:val="000000"/>
          <w:sz w:val="20"/>
        </w:rPr>
        <w:t>ФЗ</w:t>
      </w:r>
      <w:r w:rsidR="00FF4E71" w:rsidRPr="00DE1901">
        <w:rPr>
          <w:rFonts w:ascii="Arial" w:hAnsi="Arial" w:cs="Arial"/>
          <w:color w:val="000000"/>
          <w:sz w:val="20"/>
        </w:rPr>
        <w:t xml:space="preserve"> </w:t>
      </w:r>
      <w:r w:rsidRPr="00DE1901">
        <w:rPr>
          <w:rFonts w:ascii="Arial" w:hAnsi="Arial" w:cs="Arial"/>
          <w:color w:val="000000"/>
          <w:sz w:val="20"/>
          <w:shd w:val="clear" w:color="auto" w:fill="FFFFFF"/>
        </w:rPr>
        <w:t>"Об</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общих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принципах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организации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местного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самоуправления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Федерации"</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Уставом</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администрация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proofErr w:type="gramStart"/>
      <w:r w:rsidRPr="00DE1901">
        <w:rPr>
          <w:rFonts w:ascii="Arial" w:hAnsi="Arial" w:cs="Arial"/>
          <w:color w:val="000000"/>
          <w:sz w:val="20"/>
        </w:rPr>
        <w:t>т</w:t>
      </w:r>
      <w:proofErr w:type="gramEnd"/>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н</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л</w:t>
      </w:r>
      <w:r w:rsidR="00FF4E71" w:rsidRPr="00DE1901">
        <w:rPr>
          <w:rFonts w:ascii="Arial" w:hAnsi="Arial" w:cs="Arial"/>
          <w:color w:val="000000"/>
          <w:sz w:val="20"/>
        </w:rPr>
        <w:t xml:space="preserve"> </w:t>
      </w:r>
      <w:r w:rsidRPr="00DE1901">
        <w:rPr>
          <w:rFonts w:ascii="Arial" w:hAnsi="Arial" w:cs="Arial"/>
          <w:color w:val="000000"/>
          <w:sz w:val="20"/>
        </w:rPr>
        <w:t>я</w:t>
      </w:r>
      <w:r w:rsidR="00FF4E71" w:rsidRPr="00DE1901">
        <w:rPr>
          <w:rFonts w:ascii="Arial" w:hAnsi="Arial" w:cs="Arial"/>
          <w:color w:val="000000"/>
          <w:sz w:val="20"/>
        </w:rPr>
        <w:t xml:space="preserve"> </w:t>
      </w:r>
      <w:r w:rsidRPr="00DE1901">
        <w:rPr>
          <w:rFonts w:ascii="Arial" w:hAnsi="Arial" w:cs="Arial"/>
          <w:color w:val="000000"/>
          <w:sz w:val="20"/>
        </w:rPr>
        <w:t>е</w:t>
      </w:r>
      <w:r w:rsidR="00FF4E71" w:rsidRPr="00DE1901">
        <w:rPr>
          <w:rFonts w:ascii="Arial" w:hAnsi="Arial" w:cs="Arial"/>
          <w:color w:val="000000"/>
          <w:sz w:val="20"/>
        </w:rPr>
        <w:t xml:space="preserve"> </w:t>
      </w:r>
      <w:r w:rsidRPr="00DE1901">
        <w:rPr>
          <w:rFonts w:ascii="Arial" w:hAnsi="Arial" w:cs="Arial"/>
          <w:color w:val="000000"/>
          <w:sz w:val="20"/>
        </w:rPr>
        <w:t>т:</w:t>
      </w:r>
    </w:p>
    <w:p w:rsidR="00BE47BD" w:rsidRPr="00DE1901" w:rsidRDefault="00BE47BD" w:rsidP="00DE1901">
      <w:pPr>
        <w:spacing w:after="0" w:line="240" w:lineRule="auto"/>
        <w:ind w:firstLine="567"/>
        <w:rPr>
          <w:rFonts w:ascii="Arial" w:hAnsi="Arial" w:cs="Arial"/>
          <w:color w:val="000000"/>
          <w:sz w:val="20"/>
        </w:rPr>
      </w:pPr>
      <w:r w:rsidRPr="00DE1901">
        <w:rPr>
          <w:rFonts w:ascii="Arial" w:hAnsi="Arial" w:cs="Arial"/>
          <w:color w:val="000000"/>
          <w:sz w:val="20"/>
        </w:rPr>
        <w:lastRenderedPageBreak/>
        <w:t>1.</w:t>
      </w:r>
      <w:r w:rsidR="00FF4E71" w:rsidRPr="00DE1901">
        <w:rPr>
          <w:rFonts w:ascii="Arial" w:hAnsi="Arial" w:cs="Arial"/>
          <w:color w:val="000000"/>
          <w:sz w:val="20"/>
        </w:rPr>
        <w:t xml:space="preserve"> </w:t>
      </w:r>
      <w:r w:rsidRPr="00DE1901">
        <w:rPr>
          <w:rFonts w:ascii="Arial" w:hAnsi="Arial" w:cs="Arial"/>
          <w:color w:val="000000"/>
          <w:sz w:val="20"/>
        </w:rPr>
        <w:t>Изложить</w:t>
      </w:r>
      <w:r w:rsidR="00FF4E71" w:rsidRPr="00DE1901">
        <w:rPr>
          <w:rFonts w:ascii="Arial" w:hAnsi="Arial" w:cs="Arial"/>
          <w:color w:val="000000"/>
          <w:sz w:val="20"/>
        </w:rPr>
        <w:t xml:space="preserve"> </w:t>
      </w:r>
      <w:r w:rsidRPr="00DE1901">
        <w:rPr>
          <w:rFonts w:ascii="Arial" w:hAnsi="Arial" w:cs="Arial"/>
          <w:color w:val="000000"/>
          <w:sz w:val="20"/>
        </w:rPr>
        <w:t>муниципальную</w:t>
      </w:r>
      <w:r w:rsidR="00FF4E71" w:rsidRPr="00DE1901">
        <w:rPr>
          <w:rFonts w:ascii="Arial" w:hAnsi="Arial" w:cs="Arial"/>
          <w:color w:val="000000"/>
          <w:sz w:val="20"/>
        </w:rPr>
        <w:t xml:space="preserve"> </w:t>
      </w:r>
      <w:r w:rsidRPr="00DE1901">
        <w:rPr>
          <w:rFonts w:ascii="Arial" w:hAnsi="Arial" w:cs="Arial"/>
          <w:color w:val="000000"/>
          <w:sz w:val="20"/>
        </w:rPr>
        <w:t>программу</w:t>
      </w:r>
      <w:r w:rsidR="00FF4E71" w:rsidRPr="00DE1901">
        <w:rPr>
          <w:rFonts w:ascii="Arial" w:hAnsi="Arial" w:cs="Arial"/>
          <w:color w:val="000000"/>
          <w:sz w:val="20"/>
        </w:rPr>
        <w:t xml:space="preserve"> </w:t>
      </w:r>
      <w:r w:rsidRPr="00DE1901">
        <w:rPr>
          <w:rFonts w:ascii="Arial" w:hAnsi="Arial" w:cs="Arial"/>
          <w:color w:val="000000"/>
          <w:sz w:val="20"/>
        </w:rPr>
        <w:t>«</w:t>
      </w:r>
      <w:r w:rsidRPr="00DE1901">
        <w:rPr>
          <w:rFonts w:ascii="Arial" w:hAnsi="Arial" w:cs="Arial"/>
          <w:bCs/>
          <w:color w:val="000000"/>
          <w:sz w:val="20"/>
        </w:rPr>
        <w:t>Формирование</w:t>
      </w:r>
      <w:r w:rsidR="00FF4E71" w:rsidRPr="00DE1901">
        <w:rPr>
          <w:rFonts w:ascii="Arial" w:hAnsi="Arial" w:cs="Arial"/>
          <w:bCs/>
          <w:color w:val="000000"/>
          <w:sz w:val="20"/>
        </w:rPr>
        <w:t xml:space="preserve"> </w:t>
      </w:r>
      <w:r w:rsidRPr="00DE1901">
        <w:rPr>
          <w:rFonts w:ascii="Arial" w:hAnsi="Arial" w:cs="Arial"/>
          <w:bCs/>
          <w:color w:val="000000"/>
          <w:sz w:val="20"/>
        </w:rPr>
        <w:t>современной</w:t>
      </w:r>
      <w:r w:rsidR="00FF4E71" w:rsidRPr="00DE1901">
        <w:rPr>
          <w:rFonts w:ascii="Arial" w:hAnsi="Arial" w:cs="Arial"/>
          <w:bCs/>
          <w:color w:val="000000"/>
          <w:sz w:val="20"/>
        </w:rPr>
        <w:t xml:space="preserve"> </w:t>
      </w:r>
      <w:r w:rsidRPr="00DE1901">
        <w:rPr>
          <w:rFonts w:ascii="Arial" w:hAnsi="Arial" w:cs="Arial"/>
          <w:bCs/>
          <w:color w:val="000000"/>
          <w:sz w:val="20"/>
        </w:rPr>
        <w:t>городской</w:t>
      </w:r>
      <w:r w:rsidR="00FF4E71" w:rsidRPr="00DE1901">
        <w:rPr>
          <w:rFonts w:ascii="Arial" w:hAnsi="Arial" w:cs="Arial"/>
          <w:bCs/>
          <w:color w:val="000000"/>
          <w:sz w:val="20"/>
        </w:rPr>
        <w:t xml:space="preserve"> </w:t>
      </w:r>
      <w:r w:rsidRPr="00DE1901">
        <w:rPr>
          <w:rFonts w:ascii="Arial" w:hAnsi="Arial" w:cs="Arial"/>
          <w:bCs/>
          <w:color w:val="000000"/>
          <w:sz w:val="20"/>
        </w:rPr>
        <w:t>среды</w:t>
      </w:r>
      <w:r w:rsidR="00FF4E71" w:rsidRPr="00DE1901">
        <w:rPr>
          <w:rFonts w:ascii="Arial" w:hAnsi="Arial" w:cs="Arial"/>
          <w:bCs/>
          <w:color w:val="000000"/>
          <w:sz w:val="20"/>
        </w:rPr>
        <w:t xml:space="preserve"> </w:t>
      </w:r>
      <w:r w:rsidRPr="00DE1901">
        <w:rPr>
          <w:rFonts w:ascii="Arial" w:hAnsi="Arial" w:cs="Arial"/>
          <w:bCs/>
          <w:color w:val="000000"/>
          <w:sz w:val="20"/>
        </w:rPr>
        <w:t>на</w:t>
      </w:r>
      <w:r w:rsidR="00FF4E71" w:rsidRPr="00DE1901">
        <w:rPr>
          <w:rFonts w:ascii="Arial" w:hAnsi="Arial" w:cs="Arial"/>
          <w:bCs/>
          <w:color w:val="000000"/>
          <w:sz w:val="20"/>
        </w:rPr>
        <w:t xml:space="preserve"> </w:t>
      </w:r>
      <w:r w:rsidRPr="00DE1901">
        <w:rPr>
          <w:rFonts w:ascii="Arial" w:hAnsi="Arial" w:cs="Arial"/>
          <w:bCs/>
          <w:color w:val="000000"/>
          <w:sz w:val="20"/>
        </w:rPr>
        <w:t>территории</w:t>
      </w:r>
      <w:r w:rsidR="00FF4E71" w:rsidRPr="00DE1901">
        <w:rPr>
          <w:rFonts w:ascii="Arial" w:hAnsi="Arial" w:cs="Arial"/>
          <w:bCs/>
          <w:color w:val="000000"/>
          <w:sz w:val="20"/>
        </w:rPr>
        <w:t xml:space="preserve"> </w:t>
      </w:r>
      <w:r w:rsidRPr="00DE1901">
        <w:rPr>
          <w:rFonts w:ascii="Arial" w:hAnsi="Arial" w:cs="Arial"/>
          <w:bCs/>
          <w:color w:val="000000"/>
          <w:sz w:val="20"/>
        </w:rPr>
        <w:t>Мариинско-Посадского</w:t>
      </w:r>
      <w:r w:rsidR="00FF4E71" w:rsidRPr="00DE1901">
        <w:rPr>
          <w:rFonts w:ascii="Arial" w:hAnsi="Arial" w:cs="Arial"/>
          <w:bCs/>
          <w:color w:val="000000"/>
          <w:sz w:val="20"/>
        </w:rPr>
        <w:t xml:space="preserve"> </w:t>
      </w:r>
      <w:r w:rsidRPr="00DE1901">
        <w:rPr>
          <w:rFonts w:ascii="Arial" w:hAnsi="Arial" w:cs="Arial"/>
          <w:bCs/>
          <w:color w:val="000000"/>
          <w:sz w:val="20"/>
        </w:rPr>
        <w:t>муниципального</w:t>
      </w:r>
      <w:r w:rsidR="00FF4E71" w:rsidRPr="00DE1901">
        <w:rPr>
          <w:rFonts w:ascii="Arial" w:hAnsi="Arial" w:cs="Arial"/>
          <w:bCs/>
          <w:color w:val="000000"/>
          <w:sz w:val="20"/>
        </w:rPr>
        <w:t xml:space="preserve"> </w:t>
      </w:r>
      <w:r w:rsidRPr="00DE1901">
        <w:rPr>
          <w:rFonts w:ascii="Arial" w:hAnsi="Arial" w:cs="Arial"/>
          <w:bCs/>
          <w:color w:val="000000"/>
          <w:sz w:val="20"/>
        </w:rPr>
        <w:t>округа</w:t>
      </w:r>
      <w:r w:rsidR="00FF4E71" w:rsidRPr="00DE1901">
        <w:rPr>
          <w:rFonts w:ascii="Arial" w:hAnsi="Arial" w:cs="Arial"/>
          <w:bCs/>
          <w:color w:val="000000"/>
          <w:sz w:val="20"/>
        </w:rPr>
        <w:t xml:space="preserve"> </w:t>
      </w:r>
      <w:r w:rsidRPr="00DE1901">
        <w:rPr>
          <w:rFonts w:ascii="Arial" w:hAnsi="Arial" w:cs="Arial"/>
          <w:bCs/>
          <w:color w:val="000000"/>
          <w:sz w:val="20"/>
        </w:rPr>
        <w:t>Чувашской</w:t>
      </w:r>
      <w:r w:rsidR="00FF4E71" w:rsidRPr="00DE1901">
        <w:rPr>
          <w:rFonts w:ascii="Arial" w:hAnsi="Arial" w:cs="Arial"/>
          <w:bCs/>
          <w:color w:val="000000"/>
          <w:sz w:val="20"/>
        </w:rPr>
        <w:t xml:space="preserve"> </w:t>
      </w:r>
      <w:r w:rsidRPr="00DE1901">
        <w:rPr>
          <w:rFonts w:ascii="Arial" w:hAnsi="Arial" w:cs="Arial"/>
          <w:bCs/>
          <w:color w:val="000000"/>
          <w:sz w:val="20"/>
        </w:rPr>
        <w:t>Республики</w:t>
      </w:r>
      <w:r w:rsidR="00FF4E71" w:rsidRPr="00DE1901">
        <w:rPr>
          <w:rFonts w:ascii="Arial" w:hAnsi="Arial" w:cs="Arial"/>
          <w:bCs/>
          <w:color w:val="000000"/>
          <w:sz w:val="20"/>
        </w:rPr>
        <w:t xml:space="preserve"> </w:t>
      </w:r>
      <w:r w:rsidRPr="00DE1901">
        <w:rPr>
          <w:rFonts w:ascii="Arial" w:hAnsi="Arial" w:cs="Arial"/>
          <w:bCs/>
          <w:color w:val="000000"/>
          <w:sz w:val="20"/>
        </w:rPr>
        <w:t>на</w:t>
      </w:r>
      <w:r w:rsidR="00FF4E71" w:rsidRPr="00DE1901">
        <w:rPr>
          <w:rFonts w:ascii="Arial" w:hAnsi="Arial" w:cs="Arial"/>
          <w:bCs/>
          <w:color w:val="000000"/>
          <w:sz w:val="20"/>
        </w:rPr>
        <w:t xml:space="preserve"> </w:t>
      </w:r>
      <w:r w:rsidRPr="00DE1901">
        <w:rPr>
          <w:rFonts w:ascii="Arial" w:hAnsi="Arial" w:cs="Arial"/>
          <w:bCs/>
          <w:color w:val="000000"/>
          <w:sz w:val="20"/>
        </w:rPr>
        <w:t>2023-2025</w:t>
      </w:r>
      <w:r w:rsidR="00FF4E71" w:rsidRPr="00DE1901">
        <w:rPr>
          <w:rFonts w:ascii="Arial" w:hAnsi="Arial" w:cs="Arial"/>
          <w:bCs/>
          <w:color w:val="000000"/>
          <w:sz w:val="20"/>
        </w:rPr>
        <w:t xml:space="preserve"> </w:t>
      </w:r>
      <w:r w:rsidRPr="00DE1901">
        <w:rPr>
          <w:rFonts w:ascii="Arial" w:hAnsi="Arial" w:cs="Arial"/>
          <w:bCs/>
          <w:color w:val="000000"/>
          <w:sz w:val="20"/>
        </w:rPr>
        <w:t>годы»</w:t>
      </w:r>
      <w:r w:rsidR="00FF4E71" w:rsidRPr="00DE1901">
        <w:rPr>
          <w:rFonts w:ascii="Arial" w:hAnsi="Arial" w:cs="Arial"/>
          <w:bCs/>
          <w:color w:val="000000"/>
          <w:sz w:val="20"/>
        </w:rPr>
        <w:t xml:space="preserve"> </w:t>
      </w:r>
      <w:r w:rsidRPr="00DE1901">
        <w:rPr>
          <w:rFonts w:ascii="Arial" w:hAnsi="Arial" w:cs="Arial"/>
          <w:bCs/>
          <w:color w:val="000000"/>
          <w:sz w:val="20"/>
        </w:rPr>
        <w:t>в</w:t>
      </w:r>
      <w:r w:rsidR="00FF4E71" w:rsidRPr="00DE1901">
        <w:rPr>
          <w:rFonts w:ascii="Arial" w:hAnsi="Arial" w:cs="Arial"/>
          <w:bCs/>
          <w:color w:val="000000"/>
          <w:sz w:val="20"/>
        </w:rPr>
        <w:t xml:space="preserve"> </w:t>
      </w:r>
      <w:r w:rsidRPr="00DE1901">
        <w:rPr>
          <w:rFonts w:ascii="Arial" w:hAnsi="Arial" w:cs="Arial"/>
          <w:bCs/>
          <w:color w:val="000000"/>
          <w:sz w:val="20"/>
        </w:rPr>
        <w:t>новой</w:t>
      </w:r>
      <w:r w:rsidR="00FF4E71" w:rsidRPr="00DE1901">
        <w:rPr>
          <w:rFonts w:ascii="Arial" w:hAnsi="Arial" w:cs="Arial"/>
          <w:bCs/>
          <w:color w:val="000000"/>
          <w:sz w:val="20"/>
        </w:rPr>
        <w:t xml:space="preserve"> </w:t>
      </w:r>
      <w:r w:rsidRPr="00DE1901">
        <w:rPr>
          <w:rFonts w:ascii="Arial" w:hAnsi="Arial" w:cs="Arial"/>
          <w:bCs/>
          <w:color w:val="000000"/>
          <w:sz w:val="20"/>
        </w:rPr>
        <w:t>редакции</w:t>
      </w:r>
      <w:r w:rsidR="00FF4E71" w:rsidRPr="00DE1901">
        <w:rPr>
          <w:rFonts w:ascii="Arial" w:hAnsi="Arial" w:cs="Arial"/>
          <w:bCs/>
          <w:color w:val="000000"/>
          <w:sz w:val="20"/>
        </w:rPr>
        <w:t xml:space="preserve"> </w:t>
      </w:r>
      <w:r w:rsidRPr="00DE1901">
        <w:rPr>
          <w:rFonts w:ascii="Arial" w:hAnsi="Arial" w:cs="Arial"/>
          <w:bCs/>
          <w:color w:val="000000"/>
          <w:sz w:val="20"/>
        </w:rPr>
        <w:t>согласно</w:t>
      </w:r>
      <w:r w:rsidR="00FF4E71" w:rsidRPr="00DE1901">
        <w:rPr>
          <w:rFonts w:ascii="Arial" w:hAnsi="Arial" w:cs="Arial"/>
          <w:bCs/>
          <w:color w:val="000000"/>
          <w:sz w:val="20"/>
        </w:rPr>
        <w:t xml:space="preserve"> </w:t>
      </w:r>
      <w:r w:rsidRPr="00DE1901">
        <w:rPr>
          <w:rFonts w:ascii="Arial" w:hAnsi="Arial" w:cs="Arial"/>
          <w:bCs/>
          <w:color w:val="000000"/>
          <w:sz w:val="20"/>
        </w:rPr>
        <w:t>приложения</w:t>
      </w:r>
      <w:r w:rsidR="00FF4E71" w:rsidRPr="00DE1901">
        <w:rPr>
          <w:rFonts w:ascii="Arial" w:hAnsi="Arial" w:cs="Arial"/>
          <w:bCs/>
          <w:color w:val="000000"/>
          <w:sz w:val="20"/>
        </w:rPr>
        <w:t xml:space="preserve"> </w:t>
      </w:r>
      <w:r w:rsidRPr="00DE1901">
        <w:rPr>
          <w:rFonts w:ascii="Arial" w:hAnsi="Arial" w:cs="Arial"/>
          <w:bCs/>
          <w:color w:val="000000"/>
          <w:sz w:val="20"/>
        </w:rPr>
        <w:t>к</w:t>
      </w:r>
      <w:r w:rsidR="00FF4E71" w:rsidRPr="00DE1901">
        <w:rPr>
          <w:rFonts w:ascii="Arial" w:hAnsi="Arial" w:cs="Arial"/>
          <w:bCs/>
          <w:color w:val="000000"/>
          <w:sz w:val="20"/>
        </w:rPr>
        <w:t xml:space="preserve"> </w:t>
      </w:r>
      <w:r w:rsidRPr="00DE1901">
        <w:rPr>
          <w:rFonts w:ascii="Arial" w:hAnsi="Arial" w:cs="Arial"/>
          <w:bCs/>
          <w:color w:val="000000"/>
          <w:sz w:val="20"/>
        </w:rPr>
        <w:t>настоящему</w:t>
      </w:r>
      <w:r w:rsidR="00FF4E71" w:rsidRPr="00DE1901">
        <w:rPr>
          <w:rFonts w:ascii="Arial" w:hAnsi="Arial" w:cs="Arial"/>
          <w:bCs/>
          <w:color w:val="000000"/>
          <w:sz w:val="20"/>
        </w:rPr>
        <w:t xml:space="preserve"> </w:t>
      </w:r>
      <w:r w:rsidRPr="00DE1901">
        <w:rPr>
          <w:rFonts w:ascii="Arial" w:hAnsi="Arial" w:cs="Arial"/>
          <w:bCs/>
          <w:color w:val="000000"/>
          <w:sz w:val="20"/>
        </w:rPr>
        <w:t>постановлению.</w:t>
      </w:r>
    </w:p>
    <w:p w:rsidR="00BE47BD" w:rsidRPr="00DE1901" w:rsidRDefault="00BE47BD" w:rsidP="00DE1901">
      <w:pPr>
        <w:pStyle w:val="a8"/>
        <w:tabs>
          <w:tab w:val="left" w:pos="540"/>
        </w:tabs>
        <w:spacing w:after="0"/>
        <w:rPr>
          <w:rFonts w:ascii="Arial" w:hAnsi="Arial" w:cs="Arial"/>
          <w:color w:val="000000"/>
          <w:sz w:val="20"/>
          <w:shd w:val="clear" w:color="auto" w:fill="FFFFFF"/>
        </w:rPr>
      </w:pP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Контроль</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исполнением</w:t>
      </w:r>
      <w:r w:rsidR="00FF4E71" w:rsidRPr="00DE1901">
        <w:rPr>
          <w:rFonts w:ascii="Arial" w:hAnsi="Arial" w:cs="Arial"/>
          <w:color w:val="000000"/>
          <w:sz w:val="20"/>
        </w:rPr>
        <w:t xml:space="preserve"> </w:t>
      </w:r>
      <w:r w:rsidRPr="00DE1901">
        <w:rPr>
          <w:rFonts w:ascii="Arial" w:hAnsi="Arial" w:cs="Arial"/>
          <w:color w:val="000000"/>
          <w:sz w:val="20"/>
        </w:rPr>
        <w:t>настоящего</w:t>
      </w:r>
      <w:r w:rsidR="00FF4E71" w:rsidRPr="00DE1901">
        <w:rPr>
          <w:rFonts w:ascii="Arial" w:hAnsi="Arial" w:cs="Arial"/>
          <w:color w:val="000000"/>
          <w:sz w:val="20"/>
        </w:rPr>
        <w:t xml:space="preserve"> </w:t>
      </w:r>
      <w:r w:rsidRPr="00DE1901">
        <w:rPr>
          <w:rFonts w:ascii="Arial" w:hAnsi="Arial" w:cs="Arial"/>
          <w:color w:val="000000"/>
          <w:sz w:val="20"/>
        </w:rPr>
        <w:t>постановления</w:t>
      </w:r>
      <w:r w:rsidR="00FF4E71" w:rsidRPr="00DE1901">
        <w:rPr>
          <w:rFonts w:ascii="Arial" w:hAnsi="Arial" w:cs="Arial"/>
          <w:color w:val="000000"/>
          <w:sz w:val="20"/>
        </w:rPr>
        <w:t xml:space="preserve"> </w:t>
      </w:r>
      <w:r w:rsidRPr="00DE1901">
        <w:rPr>
          <w:rFonts w:ascii="Arial" w:hAnsi="Arial" w:cs="Arial"/>
          <w:color w:val="000000"/>
          <w:sz w:val="20"/>
        </w:rPr>
        <w:t>возложить</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shd w:val="clear" w:color="auto" w:fill="FFFFFF"/>
        </w:rPr>
        <w:t>первого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заместителя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главы</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администрации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Мариинско-Посадского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муниципального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округа-начальника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Управления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благоустройству</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развитию</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территорий.</w:t>
      </w:r>
    </w:p>
    <w:p w:rsidR="00C709DD" w:rsidRPr="00DE1901" w:rsidRDefault="00BE47BD" w:rsidP="00DE1901">
      <w:pPr>
        <w:pStyle w:val="a8"/>
        <w:tabs>
          <w:tab w:val="left" w:pos="540"/>
        </w:tabs>
        <w:spacing w:after="0"/>
        <w:rPr>
          <w:rFonts w:ascii="Arial" w:hAnsi="Arial" w:cs="Arial"/>
          <w:color w:val="000000"/>
          <w:sz w:val="20"/>
        </w:rPr>
      </w:pP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Настоящее</w:t>
      </w:r>
      <w:r w:rsidR="00FF4E71" w:rsidRPr="00DE1901">
        <w:rPr>
          <w:rFonts w:ascii="Arial" w:hAnsi="Arial" w:cs="Arial"/>
          <w:color w:val="000000"/>
          <w:sz w:val="20"/>
        </w:rPr>
        <w:t xml:space="preserve"> </w:t>
      </w:r>
      <w:r w:rsidRPr="00DE1901">
        <w:rPr>
          <w:rFonts w:ascii="Arial" w:hAnsi="Arial" w:cs="Arial"/>
          <w:color w:val="000000"/>
          <w:sz w:val="20"/>
        </w:rPr>
        <w:t>постановление</w:t>
      </w:r>
      <w:r w:rsidR="00FF4E71" w:rsidRPr="00DE1901">
        <w:rPr>
          <w:rFonts w:ascii="Arial" w:hAnsi="Arial" w:cs="Arial"/>
          <w:color w:val="000000"/>
          <w:sz w:val="20"/>
        </w:rPr>
        <w:t xml:space="preserve"> </w:t>
      </w:r>
      <w:r w:rsidRPr="00DE1901">
        <w:rPr>
          <w:rFonts w:ascii="Arial" w:hAnsi="Arial" w:cs="Arial"/>
          <w:color w:val="000000"/>
          <w:sz w:val="20"/>
        </w:rPr>
        <w:t>вступает</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силу</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момента</w:t>
      </w:r>
      <w:r w:rsidR="00FF4E71" w:rsidRPr="00DE1901">
        <w:rPr>
          <w:rFonts w:ascii="Arial" w:hAnsi="Arial" w:cs="Arial"/>
          <w:color w:val="000000"/>
          <w:sz w:val="20"/>
        </w:rPr>
        <w:t xml:space="preserve"> </w:t>
      </w:r>
      <w:r w:rsidRPr="00DE1901">
        <w:rPr>
          <w:rFonts w:ascii="Arial" w:hAnsi="Arial" w:cs="Arial"/>
          <w:color w:val="000000"/>
          <w:sz w:val="20"/>
        </w:rPr>
        <w:t>его</w:t>
      </w:r>
      <w:r w:rsidR="00FF4E71" w:rsidRPr="00DE1901">
        <w:rPr>
          <w:rFonts w:ascii="Arial" w:hAnsi="Arial" w:cs="Arial"/>
          <w:color w:val="000000"/>
          <w:sz w:val="20"/>
        </w:rPr>
        <w:t xml:space="preserve"> </w:t>
      </w:r>
      <w:r w:rsidRPr="00DE1901">
        <w:rPr>
          <w:rFonts w:ascii="Arial" w:hAnsi="Arial" w:cs="Arial"/>
          <w:color w:val="000000"/>
          <w:sz w:val="20"/>
        </w:rPr>
        <w:t>официального</w:t>
      </w:r>
      <w:r w:rsidR="00FF4E71" w:rsidRPr="00DE1901">
        <w:rPr>
          <w:rFonts w:ascii="Arial" w:hAnsi="Arial" w:cs="Arial"/>
          <w:color w:val="000000"/>
          <w:sz w:val="20"/>
        </w:rPr>
        <w:t xml:space="preserve"> </w:t>
      </w:r>
      <w:r w:rsidRPr="00DE1901">
        <w:rPr>
          <w:rFonts w:ascii="Arial" w:hAnsi="Arial" w:cs="Arial"/>
          <w:color w:val="000000"/>
          <w:sz w:val="20"/>
        </w:rPr>
        <w:t>опубликования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периодическом</w:t>
      </w:r>
      <w:r w:rsidR="00FF4E71" w:rsidRPr="00DE1901">
        <w:rPr>
          <w:rFonts w:ascii="Arial" w:hAnsi="Arial" w:cs="Arial"/>
          <w:color w:val="000000"/>
          <w:sz w:val="20"/>
        </w:rPr>
        <w:t xml:space="preserve"> </w:t>
      </w:r>
      <w:r w:rsidRPr="00DE1901">
        <w:rPr>
          <w:rFonts w:ascii="Arial" w:hAnsi="Arial" w:cs="Arial"/>
          <w:color w:val="000000"/>
          <w:sz w:val="20"/>
        </w:rPr>
        <w:t>печатном</w:t>
      </w:r>
      <w:r w:rsidR="00FF4E71" w:rsidRPr="00DE1901">
        <w:rPr>
          <w:rFonts w:ascii="Arial" w:hAnsi="Arial" w:cs="Arial"/>
          <w:color w:val="000000"/>
          <w:sz w:val="20"/>
        </w:rPr>
        <w:t xml:space="preserve"> </w:t>
      </w:r>
      <w:r w:rsidRPr="00DE1901">
        <w:rPr>
          <w:rFonts w:ascii="Arial" w:hAnsi="Arial" w:cs="Arial"/>
          <w:color w:val="000000"/>
          <w:sz w:val="20"/>
        </w:rPr>
        <w:t>издании</w:t>
      </w:r>
      <w:r w:rsidR="00FF4E71" w:rsidRPr="00DE1901">
        <w:rPr>
          <w:rFonts w:ascii="Arial" w:hAnsi="Arial" w:cs="Arial"/>
          <w:color w:val="000000"/>
          <w:sz w:val="20"/>
        </w:rPr>
        <w:t xml:space="preserve"> </w:t>
      </w:r>
      <w:r w:rsidRPr="00DE1901">
        <w:rPr>
          <w:rFonts w:ascii="Arial" w:hAnsi="Arial" w:cs="Arial"/>
          <w:color w:val="000000"/>
          <w:sz w:val="20"/>
        </w:rPr>
        <w:t>«Посадский</w:t>
      </w:r>
      <w:r w:rsidR="00FF4E71" w:rsidRPr="00DE1901">
        <w:rPr>
          <w:rFonts w:ascii="Arial" w:hAnsi="Arial" w:cs="Arial"/>
          <w:color w:val="000000"/>
          <w:sz w:val="20"/>
        </w:rPr>
        <w:t xml:space="preserve"> </w:t>
      </w:r>
      <w:r w:rsidRPr="00DE1901">
        <w:rPr>
          <w:rFonts w:ascii="Arial" w:hAnsi="Arial" w:cs="Arial"/>
          <w:color w:val="000000"/>
          <w:sz w:val="20"/>
        </w:rPr>
        <w:t>вестник».</w:t>
      </w:r>
    </w:p>
    <w:p w:rsidR="00BE47BD" w:rsidRPr="00DE1901" w:rsidRDefault="00BE47BD" w:rsidP="00DE1901">
      <w:pPr>
        <w:pStyle w:val="a8"/>
        <w:tabs>
          <w:tab w:val="left" w:pos="360"/>
          <w:tab w:val="left" w:pos="540"/>
        </w:tabs>
        <w:spacing w:after="0"/>
        <w:rPr>
          <w:rFonts w:ascii="Arial" w:hAnsi="Arial" w:cs="Arial"/>
          <w:color w:val="000000"/>
          <w:sz w:val="20"/>
        </w:rPr>
      </w:pPr>
    </w:p>
    <w:tbl>
      <w:tblPr>
        <w:tblW w:w="5000" w:type="pct"/>
        <w:tblLook w:val="0000" w:firstRow="0" w:lastRow="0" w:firstColumn="0" w:lastColumn="0" w:noHBand="0" w:noVBand="0"/>
      </w:tblPr>
      <w:tblGrid>
        <w:gridCol w:w="6612"/>
        <w:gridCol w:w="7674"/>
      </w:tblGrid>
      <w:tr w:rsidR="00BE47BD" w:rsidRPr="00DE1901" w:rsidTr="00CF1A15">
        <w:trPr>
          <w:cantSplit/>
        </w:trPr>
        <w:tc>
          <w:tcPr>
            <w:tcW w:w="2314"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Глава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tc>
        <w:tc>
          <w:tcPr>
            <w:tcW w:w="2686" w:type="pct"/>
            <w:vAlign w:val="center"/>
          </w:tcPr>
          <w:p w:rsidR="00BE47BD" w:rsidRPr="00DE1901" w:rsidRDefault="00BE47BD" w:rsidP="00DE1901">
            <w:pPr>
              <w:spacing w:after="0" w:line="240" w:lineRule="auto"/>
              <w:jc w:val="center"/>
              <w:rPr>
                <w:rFonts w:ascii="Arial" w:hAnsi="Arial" w:cs="Arial"/>
                <w:color w:val="000000"/>
                <w:sz w:val="20"/>
              </w:rPr>
            </w:pP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В.В.</w:t>
            </w:r>
            <w:r w:rsidR="00FF4E71" w:rsidRPr="00DE1901">
              <w:rPr>
                <w:rFonts w:ascii="Arial" w:hAnsi="Arial" w:cs="Arial"/>
                <w:color w:val="000000"/>
                <w:sz w:val="20"/>
              </w:rPr>
              <w:t xml:space="preserve"> </w:t>
            </w:r>
            <w:r w:rsidRPr="00DE1901">
              <w:rPr>
                <w:rFonts w:ascii="Arial" w:hAnsi="Arial" w:cs="Arial"/>
                <w:color w:val="000000"/>
                <w:sz w:val="20"/>
              </w:rPr>
              <w:t>Петров</w:t>
            </w:r>
          </w:p>
        </w:tc>
      </w:tr>
    </w:tbl>
    <w:p w:rsidR="00C709DD" w:rsidRPr="00DE1901" w:rsidRDefault="00C709DD" w:rsidP="00DE1901">
      <w:pPr>
        <w:spacing w:after="0" w:line="240" w:lineRule="auto"/>
        <w:rPr>
          <w:rFonts w:ascii="Arial" w:hAnsi="Arial" w:cs="Arial"/>
          <w:color w:val="000000"/>
          <w:sz w:val="20"/>
        </w:rPr>
      </w:pPr>
    </w:p>
    <w:p w:rsidR="00762C4B" w:rsidRDefault="00762C4B" w:rsidP="00DE1901">
      <w:pPr>
        <w:pStyle w:val="12"/>
        <w:spacing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Паспорт</w:t>
      </w:r>
    </w:p>
    <w:p w:rsidR="00BE47BD" w:rsidRPr="00DE1901" w:rsidRDefault="00BE47BD" w:rsidP="00DE1901">
      <w:pPr>
        <w:pStyle w:val="12"/>
        <w:spacing w:line="240" w:lineRule="auto"/>
        <w:ind w:right="-3"/>
        <w:rPr>
          <w:rFonts w:ascii="Arial" w:hAnsi="Arial" w:cs="Arial"/>
          <w:color w:val="000000"/>
          <w:sz w:val="20"/>
        </w:rPr>
      </w:pP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391"/>
        <w:gridCol w:w="9973"/>
      </w:tblGrid>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Непосредственный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2"/>
              <w:jc w:val="center"/>
              <w:rPr>
                <w:rFonts w:cs="Arial"/>
                <w:color w:val="000000"/>
                <w:sz w:val="20"/>
              </w:rPr>
            </w:pP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bookmarkStart w:id="57" w:name="sub_102"/>
            <w:r w:rsidRPr="00DE1901">
              <w:rPr>
                <w:rFonts w:ascii="Arial" w:hAnsi="Arial" w:cs="Arial"/>
                <w:color w:val="000000"/>
                <w:sz w:val="20"/>
              </w:rPr>
              <w:t>Участники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57"/>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p>
          <w:p w:rsidR="00BE47BD" w:rsidRPr="00DE1901" w:rsidRDefault="00BE47BD" w:rsidP="00DE1901">
            <w:pPr>
              <w:spacing w:after="0" w:line="240" w:lineRule="auto"/>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hyperlink w:anchor="sub_3000" w:history="1">
              <w:r w:rsidRPr="00DE1901">
                <w:rPr>
                  <w:rStyle w:val="af1"/>
                  <w:rFonts w:ascii="Arial" w:eastAsiaTheme="minorEastAsia" w:hAnsi="Arial" w:cs="Arial"/>
                  <w:b/>
                  <w:bCs/>
                  <w:color w:val="000000"/>
                </w:rPr>
                <w:t>"Благоустройство</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дворовых</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и</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общественных</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территорий"</w:t>
              </w:r>
            </w:hyperlink>
            <w:r w:rsidRPr="00DE1901">
              <w:rPr>
                <w:rFonts w:ascii="Arial" w:hAnsi="Arial" w:cs="Arial"/>
                <w:color w:val="000000"/>
                <w:sz w:val="20"/>
              </w:rPr>
              <w:t>;</w:t>
            </w:r>
          </w:p>
          <w:p w:rsidR="00BE47BD" w:rsidRPr="00DE1901" w:rsidRDefault="00BE47BD" w:rsidP="00DE1901">
            <w:pPr>
              <w:pStyle w:val="affb"/>
              <w:jc w:val="center"/>
              <w:rPr>
                <w:rFonts w:ascii="Arial" w:hAnsi="Arial" w:cs="Arial"/>
                <w:color w:val="000000"/>
                <w:sz w:val="20"/>
              </w:rPr>
            </w:pP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Цель</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системного</w:t>
            </w:r>
            <w:r w:rsidR="00FF4E71" w:rsidRPr="00DE1901">
              <w:rPr>
                <w:rFonts w:ascii="Arial" w:hAnsi="Arial" w:cs="Arial"/>
                <w:color w:val="000000"/>
                <w:sz w:val="20"/>
              </w:rPr>
              <w:t xml:space="preserve"> </w:t>
            </w:r>
            <w:r w:rsidRPr="00DE1901">
              <w:rPr>
                <w:rFonts w:ascii="Arial" w:hAnsi="Arial" w:cs="Arial"/>
                <w:color w:val="000000"/>
                <w:sz w:val="20"/>
              </w:rPr>
              <w:t>повышения</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комфорта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всей</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proofErr w:type="spellStart"/>
            <w:r w:rsidRPr="00DE1901">
              <w:rPr>
                <w:rFonts w:ascii="Arial" w:hAnsi="Arial" w:cs="Arial"/>
                <w:color w:val="000000"/>
                <w:sz w:val="20"/>
              </w:rPr>
              <w:t>окурга</w:t>
            </w:r>
            <w:proofErr w:type="spellEnd"/>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путем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годов</w:t>
            </w:r>
            <w:r w:rsidR="00FF4E71" w:rsidRPr="00DE1901">
              <w:rPr>
                <w:rFonts w:ascii="Arial" w:hAnsi="Arial" w:cs="Arial"/>
                <w:color w:val="000000"/>
                <w:sz w:val="20"/>
              </w:rPr>
              <w:t xml:space="preserve"> </w:t>
            </w: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bookmarkStart w:id="58" w:name="sub_14"/>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58"/>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(площадей,</w:t>
            </w:r>
            <w:r w:rsidR="00FF4E71" w:rsidRPr="00DE1901">
              <w:rPr>
                <w:rFonts w:ascii="Arial" w:hAnsi="Arial" w:cs="Arial"/>
                <w:color w:val="000000"/>
                <w:sz w:val="20"/>
              </w:rPr>
              <w:t xml:space="preserve"> </w:t>
            </w:r>
            <w:r w:rsidRPr="00DE1901">
              <w:rPr>
                <w:rFonts w:ascii="Arial" w:hAnsi="Arial" w:cs="Arial"/>
                <w:color w:val="000000"/>
                <w:sz w:val="20"/>
              </w:rPr>
              <w:t>набережных,</w:t>
            </w:r>
            <w:r w:rsidR="00FF4E71" w:rsidRPr="00DE1901">
              <w:rPr>
                <w:rFonts w:ascii="Arial" w:hAnsi="Arial" w:cs="Arial"/>
                <w:color w:val="000000"/>
                <w:sz w:val="20"/>
              </w:rPr>
              <w:t xml:space="preserve"> </w:t>
            </w:r>
            <w:r w:rsidRPr="00DE1901">
              <w:rPr>
                <w:rFonts w:ascii="Arial" w:hAnsi="Arial" w:cs="Arial"/>
                <w:color w:val="000000"/>
                <w:sz w:val="20"/>
              </w:rPr>
              <w:t>улиц,</w:t>
            </w:r>
            <w:r w:rsidR="00FF4E71" w:rsidRPr="00DE1901">
              <w:rPr>
                <w:rFonts w:ascii="Arial" w:hAnsi="Arial" w:cs="Arial"/>
                <w:color w:val="000000"/>
                <w:sz w:val="20"/>
              </w:rPr>
              <w:t xml:space="preserve"> </w:t>
            </w:r>
            <w:r w:rsidRPr="00DE1901">
              <w:rPr>
                <w:rFonts w:ascii="Arial" w:hAnsi="Arial" w:cs="Arial"/>
                <w:color w:val="000000"/>
                <w:sz w:val="20"/>
              </w:rPr>
              <w:t>пешеходных</w:t>
            </w:r>
            <w:r w:rsidR="00FF4E71" w:rsidRPr="00DE1901">
              <w:rPr>
                <w:rFonts w:ascii="Arial" w:hAnsi="Arial" w:cs="Arial"/>
                <w:color w:val="000000"/>
                <w:sz w:val="20"/>
              </w:rPr>
              <w:t xml:space="preserve"> </w:t>
            </w:r>
            <w:r w:rsidRPr="00DE1901">
              <w:rPr>
                <w:rFonts w:ascii="Arial" w:hAnsi="Arial" w:cs="Arial"/>
                <w:color w:val="000000"/>
                <w:sz w:val="20"/>
              </w:rPr>
              <w:t>зон,</w:t>
            </w:r>
            <w:r w:rsidR="00FF4E71" w:rsidRPr="00DE1901">
              <w:rPr>
                <w:rFonts w:ascii="Arial" w:hAnsi="Arial" w:cs="Arial"/>
                <w:color w:val="000000"/>
                <w:sz w:val="20"/>
              </w:rPr>
              <w:t xml:space="preserve"> </w:t>
            </w:r>
            <w:r w:rsidRPr="00DE1901">
              <w:rPr>
                <w:rFonts w:ascii="Arial" w:hAnsi="Arial" w:cs="Arial"/>
                <w:color w:val="000000"/>
                <w:sz w:val="20"/>
              </w:rPr>
              <w:t>скверов,</w:t>
            </w:r>
            <w:r w:rsidR="00FF4E71" w:rsidRPr="00DE1901">
              <w:rPr>
                <w:rFonts w:ascii="Arial" w:hAnsi="Arial" w:cs="Arial"/>
                <w:color w:val="000000"/>
                <w:sz w:val="20"/>
              </w:rPr>
              <w:t xml:space="preserve"> </w:t>
            </w:r>
            <w:r w:rsidRPr="00DE1901">
              <w:rPr>
                <w:rFonts w:ascii="Arial" w:hAnsi="Arial" w:cs="Arial"/>
                <w:color w:val="000000"/>
                <w:sz w:val="20"/>
              </w:rPr>
              <w:t>парков,</w:t>
            </w:r>
            <w:r w:rsidR="00FF4E71" w:rsidRPr="00DE1901">
              <w:rPr>
                <w:rFonts w:ascii="Arial" w:hAnsi="Arial" w:cs="Arial"/>
                <w:color w:val="000000"/>
                <w:sz w:val="20"/>
              </w:rPr>
              <w:t xml:space="preserve"> </w:t>
            </w:r>
            <w:r w:rsidRPr="00DE1901">
              <w:rPr>
                <w:rFonts w:ascii="Arial" w:hAnsi="Arial" w:cs="Arial"/>
                <w:color w:val="000000"/>
                <w:sz w:val="20"/>
              </w:rPr>
              <w:t>иных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bookmarkStart w:id="59" w:name="sub_15"/>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(индикаторы)</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59"/>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достигнуты</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(индикаторы):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реализованных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проектов</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включенных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Федеральный</w:t>
            </w:r>
            <w:r w:rsidR="00FF4E71" w:rsidRPr="00DE1901">
              <w:rPr>
                <w:rFonts w:ascii="Arial" w:hAnsi="Arial" w:cs="Arial"/>
                <w:color w:val="000000"/>
                <w:sz w:val="20"/>
              </w:rPr>
              <w:t xml:space="preserve"> </w:t>
            </w:r>
            <w:r w:rsidRPr="00DE1901">
              <w:rPr>
                <w:rFonts w:ascii="Arial" w:hAnsi="Arial" w:cs="Arial"/>
                <w:color w:val="000000"/>
                <w:sz w:val="20"/>
              </w:rPr>
              <w:t>реестр</w:t>
            </w:r>
            <w:r w:rsidR="00FF4E71" w:rsidRPr="00DE1901">
              <w:rPr>
                <w:rFonts w:ascii="Arial" w:hAnsi="Arial" w:cs="Arial"/>
                <w:color w:val="000000"/>
                <w:sz w:val="20"/>
              </w:rPr>
              <w:t xml:space="preserve"> </w:t>
            </w:r>
            <w:r w:rsidRPr="00DE1901">
              <w:rPr>
                <w:rFonts w:ascii="Arial" w:hAnsi="Arial" w:cs="Arial"/>
                <w:color w:val="000000"/>
                <w:sz w:val="20"/>
              </w:rPr>
              <w:t>лучших</w:t>
            </w:r>
            <w:r w:rsidR="00FF4E71" w:rsidRPr="00DE1901">
              <w:rPr>
                <w:rFonts w:ascii="Arial" w:hAnsi="Arial" w:cs="Arial"/>
                <w:color w:val="000000"/>
                <w:sz w:val="20"/>
              </w:rPr>
              <w:t xml:space="preserve"> </w:t>
            </w:r>
            <w:r w:rsidRPr="00DE1901">
              <w:rPr>
                <w:rFonts w:ascii="Arial" w:hAnsi="Arial" w:cs="Arial"/>
                <w:color w:val="000000"/>
                <w:sz w:val="20"/>
              </w:rPr>
              <w:t>реализованных</w:t>
            </w:r>
            <w:r w:rsidR="00FF4E71" w:rsidRPr="00DE1901">
              <w:rPr>
                <w:rFonts w:ascii="Arial" w:hAnsi="Arial" w:cs="Arial"/>
                <w:color w:val="000000"/>
                <w:sz w:val="20"/>
              </w:rPr>
              <w:t xml:space="preserve"> </w:t>
            </w:r>
            <w:r w:rsidRPr="00DE1901">
              <w:rPr>
                <w:rFonts w:ascii="Arial" w:hAnsi="Arial" w:cs="Arial"/>
                <w:color w:val="000000"/>
                <w:sz w:val="20"/>
              </w:rPr>
              <w:t>практик</w:t>
            </w:r>
            <w:r w:rsidR="00FF4E71" w:rsidRPr="00DE1901">
              <w:rPr>
                <w:rFonts w:ascii="Arial" w:hAnsi="Arial" w:cs="Arial"/>
                <w:color w:val="000000"/>
                <w:sz w:val="20"/>
              </w:rPr>
              <w:t xml:space="preserve"> </w:t>
            </w:r>
            <w:r w:rsidRPr="00DE1901">
              <w:rPr>
                <w:rFonts w:ascii="Arial" w:hAnsi="Arial" w:cs="Arial"/>
                <w:color w:val="000000"/>
                <w:sz w:val="20"/>
              </w:rPr>
              <w:t>(проектов)</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ед.;</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представителей</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прошедших</w:t>
            </w:r>
            <w:r w:rsidR="00FF4E71" w:rsidRPr="00DE1901">
              <w:rPr>
                <w:rFonts w:ascii="Arial" w:hAnsi="Arial" w:cs="Arial"/>
                <w:color w:val="000000"/>
                <w:sz w:val="20"/>
              </w:rPr>
              <w:t xml:space="preserve"> </w:t>
            </w:r>
            <w:r w:rsidRPr="00DE1901">
              <w:rPr>
                <w:rFonts w:ascii="Arial" w:hAnsi="Arial" w:cs="Arial"/>
                <w:color w:val="000000"/>
                <w:sz w:val="20"/>
              </w:rPr>
              <w:t>обучение</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программе</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56</w:t>
            </w:r>
            <w:r w:rsidR="00FF4E71" w:rsidRPr="00DE1901">
              <w:rPr>
                <w:rFonts w:ascii="Arial" w:hAnsi="Arial" w:cs="Arial"/>
                <w:color w:val="000000"/>
                <w:sz w:val="20"/>
              </w:rPr>
              <w:t xml:space="preserve"> </w:t>
            </w:r>
            <w:r w:rsidRPr="00DE1901">
              <w:rPr>
                <w:rFonts w:ascii="Arial" w:hAnsi="Arial" w:cs="Arial"/>
                <w:color w:val="000000"/>
                <w:sz w:val="20"/>
              </w:rPr>
              <w:t>чел.;</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городов</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благоприятной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средой</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60</w:t>
            </w:r>
            <w:r w:rsidR="00FF4E71" w:rsidRPr="00DE1901">
              <w:rPr>
                <w:rFonts w:ascii="Arial" w:hAnsi="Arial" w:cs="Arial"/>
                <w:color w:val="000000"/>
                <w:sz w:val="20"/>
              </w:rPr>
              <w:t xml:space="preserve"> </w:t>
            </w:r>
            <w:r w:rsidRPr="00DE1901">
              <w:rPr>
                <w:rFonts w:ascii="Arial" w:hAnsi="Arial" w:cs="Arial"/>
                <w:color w:val="000000"/>
                <w:sz w:val="20"/>
              </w:rPr>
              <w:t>процентов</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bookmarkStart w:id="60" w:name="sub_16"/>
            <w:r w:rsidRPr="00DE1901">
              <w:rPr>
                <w:rFonts w:ascii="Arial" w:hAnsi="Arial" w:cs="Arial"/>
                <w:color w:val="000000"/>
                <w:sz w:val="20"/>
              </w:rPr>
              <w:t>Срок</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bookmarkEnd w:id="60"/>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bookmarkStart w:id="61" w:name="sub_18"/>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разбивкой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61"/>
          </w:p>
        </w:tc>
        <w:tc>
          <w:tcPr>
            <w:tcW w:w="137"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прогнозируемые</w:t>
            </w:r>
            <w:r w:rsidR="00FF4E71" w:rsidRPr="00DE1901">
              <w:rPr>
                <w:rFonts w:ascii="Arial" w:hAnsi="Arial" w:cs="Arial"/>
                <w:color w:val="000000"/>
                <w:sz w:val="20"/>
              </w:rPr>
              <w:t xml:space="preserve"> </w:t>
            </w: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составляют</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70226,0</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w:t>
            </w:r>
            <w:r w:rsidR="00FF4E71" w:rsidRPr="00DE1901">
              <w:rPr>
                <w:rFonts w:ascii="Arial" w:hAnsi="Arial" w:cs="Arial"/>
                <w:color w:val="000000"/>
                <w:sz w:val="20"/>
              </w:rPr>
              <w:t xml:space="preserve"> </w:t>
            </w:r>
            <w:r w:rsidRPr="00DE1901">
              <w:rPr>
                <w:rFonts w:ascii="Arial" w:hAnsi="Arial" w:cs="Arial"/>
                <w:color w:val="000000"/>
                <w:sz w:val="20"/>
              </w:rPr>
              <w:t>153,7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839,7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23</w:t>
            </w:r>
            <w:r w:rsidR="00FF4E71" w:rsidRPr="00DE1901">
              <w:rPr>
                <w:rFonts w:ascii="Arial" w:hAnsi="Arial" w:cs="Arial"/>
                <w:color w:val="000000"/>
                <w:sz w:val="20"/>
              </w:rPr>
              <w:t xml:space="preserve"> </w:t>
            </w:r>
            <w:r w:rsidRPr="00DE1901">
              <w:rPr>
                <w:rFonts w:ascii="Arial" w:hAnsi="Arial" w:cs="Arial"/>
                <w:color w:val="000000"/>
                <w:sz w:val="20"/>
              </w:rPr>
              <w:t>232,5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w:t>
            </w:r>
            <w:r w:rsidR="00FF4E71" w:rsidRPr="00DE1901">
              <w:rPr>
                <w:rFonts w:ascii="Arial" w:hAnsi="Arial" w:cs="Arial"/>
                <w:color w:val="000000"/>
                <w:sz w:val="20"/>
              </w:rPr>
              <w:t xml:space="preserve"> </w:t>
            </w:r>
            <w:r w:rsidRPr="00DE1901">
              <w:rPr>
                <w:rFonts w:ascii="Arial" w:hAnsi="Arial" w:cs="Arial"/>
                <w:color w:val="000000"/>
                <w:sz w:val="20"/>
              </w:rPr>
              <w:t>820,7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6</w:t>
            </w:r>
            <w:r w:rsidR="00FF4E71" w:rsidRPr="00DE1901">
              <w:rPr>
                <w:rFonts w:ascii="Arial" w:hAnsi="Arial" w:cs="Arial"/>
                <w:color w:val="000000"/>
                <w:sz w:val="20"/>
              </w:rPr>
              <w:t xml:space="preserve"> </w:t>
            </w:r>
            <w:r w:rsidRPr="00DE1901">
              <w:rPr>
                <w:rFonts w:ascii="Arial" w:hAnsi="Arial" w:cs="Arial"/>
                <w:color w:val="000000"/>
                <w:sz w:val="20"/>
              </w:rPr>
              <w:t>478,8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180,8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161,1</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340,0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134,2</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155,0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44</w:t>
            </w:r>
            <w:r w:rsidR="00FF4E71" w:rsidRPr="00DE1901">
              <w:rPr>
                <w:rFonts w:ascii="Arial" w:hAnsi="Arial" w:cs="Arial"/>
                <w:color w:val="000000"/>
                <w:sz w:val="20"/>
              </w:rPr>
              <w:t xml:space="preserve"> </w:t>
            </w:r>
            <w:r w:rsidRPr="00DE1901">
              <w:rPr>
                <w:rFonts w:ascii="Arial" w:hAnsi="Arial" w:cs="Arial"/>
                <w:color w:val="000000"/>
                <w:sz w:val="20"/>
              </w:rPr>
              <w:t>065,4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540,8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608,2</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15</w:t>
            </w:r>
            <w:r w:rsidR="00FF4E71" w:rsidRPr="00DE1901">
              <w:rPr>
                <w:rFonts w:ascii="Arial" w:hAnsi="Arial" w:cs="Arial"/>
                <w:color w:val="000000"/>
                <w:sz w:val="20"/>
              </w:rPr>
              <w:t xml:space="preserve"> </w:t>
            </w:r>
            <w:r w:rsidRPr="00DE1901">
              <w:rPr>
                <w:rFonts w:ascii="Arial" w:hAnsi="Arial" w:cs="Arial"/>
                <w:color w:val="000000"/>
                <w:sz w:val="20"/>
              </w:rPr>
              <w:t>916,4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уточняются</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формировании</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p>
        </w:tc>
      </w:tr>
      <w:tr w:rsidR="00BE47BD" w:rsidRPr="00DE1901" w:rsidTr="00CF1A15">
        <w:tblPrEx>
          <w:tblCellMar>
            <w:top w:w="0" w:type="dxa"/>
            <w:bottom w:w="0" w:type="dxa"/>
          </w:tblCellMar>
        </w:tblPrEx>
        <w:trPr>
          <w:cantSplit/>
        </w:trPr>
        <w:tc>
          <w:tcPr>
            <w:tcW w:w="1370"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Ожидаемый</w:t>
            </w:r>
            <w:r w:rsidR="00FF4E71" w:rsidRPr="00DE1901">
              <w:rPr>
                <w:rFonts w:ascii="Arial" w:hAnsi="Arial" w:cs="Arial"/>
                <w:color w:val="000000"/>
                <w:sz w:val="20"/>
              </w:rPr>
              <w:t xml:space="preserve"> </w:t>
            </w:r>
            <w:r w:rsidRPr="00DE1901">
              <w:rPr>
                <w:rFonts w:ascii="Arial" w:hAnsi="Arial" w:cs="Arial"/>
                <w:color w:val="000000"/>
                <w:sz w:val="20"/>
              </w:rPr>
              <w:t>результат</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tc>
        <w:tc>
          <w:tcPr>
            <w:tcW w:w="137"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3493"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увеличение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массового</w:t>
            </w:r>
            <w:r w:rsidR="00FF4E71" w:rsidRPr="00DE1901">
              <w:rPr>
                <w:rFonts w:ascii="Arial" w:hAnsi="Arial" w:cs="Arial"/>
                <w:color w:val="000000"/>
                <w:sz w:val="20"/>
              </w:rPr>
              <w:t xml:space="preserve"> </w:t>
            </w:r>
            <w:r w:rsidRPr="00DE1901">
              <w:rPr>
                <w:rFonts w:ascii="Arial" w:hAnsi="Arial" w:cs="Arial"/>
                <w:color w:val="000000"/>
                <w:sz w:val="20"/>
              </w:rPr>
              <w:t>отдыха</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(городских</w:t>
            </w:r>
            <w:r w:rsidR="00FF4E71" w:rsidRPr="00DE1901">
              <w:rPr>
                <w:rFonts w:ascii="Arial" w:hAnsi="Arial" w:cs="Arial"/>
                <w:color w:val="000000"/>
                <w:sz w:val="20"/>
              </w:rPr>
              <w:t xml:space="preserve"> </w:t>
            </w:r>
            <w:r w:rsidRPr="00DE1901">
              <w:rPr>
                <w:rFonts w:ascii="Arial" w:hAnsi="Arial" w:cs="Arial"/>
                <w:color w:val="000000"/>
                <w:sz w:val="20"/>
              </w:rPr>
              <w:t>парков).</w:t>
            </w:r>
          </w:p>
        </w:tc>
      </w:tr>
    </w:tbl>
    <w:p w:rsidR="00BE47BD" w:rsidRPr="00DE1901" w:rsidRDefault="00BE47BD" w:rsidP="00762C4B">
      <w:pPr>
        <w:pStyle w:val="affff5"/>
        <w:spacing w:before="0"/>
        <w:ind w:left="0" w:firstLine="709"/>
        <w:rPr>
          <w:color w:val="000000"/>
          <w:sz w:val="20"/>
        </w:rPr>
      </w:pPr>
    </w:p>
    <w:p w:rsidR="00C709DD" w:rsidRPr="00DE1901" w:rsidRDefault="00BE47BD" w:rsidP="00762C4B">
      <w:pPr>
        <w:pStyle w:val="12"/>
        <w:spacing w:line="240" w:lineRule="auto"/>
        <w:ind w:right="-3"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описание</w:t>
      </w:r>
      <w:r w:rsidR="00FF4E71" w:rsidRPr="00DE1901">
        <w:rPr>
          <w:rFonts w:ascii="Arial" w:hAnsi="Arial" w:cs="Arial"/>
          <w:color w:val="000000"/>
          <w:sz w:val="20"/>
        </w:rPr>
        <w:t xml:space="preserve"> </w:t>
      </w:r>
      <w:r w:rsidRPr="00DE1901">
        <w:rPr>
          <w:rFonts w:ascii="Arial" w:hAnsi="Arial" w:cs="Arial"/>
          <w:color w:val="000000"/>
          <w:sz w:val="20"/>
        </w:rPr>
        <w:t>сроков</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реализации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(далее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r w:rsidRPr="00DE1901">
        <w:rPr>
          <w:rFonts w:ascii="Arial" w:hAnsi="Arial" w:cs="Arial"/>
          <w:color w:val="000000"/>
          <w:sz w:val="20"/>
        </w:rPr>
        <w:t>определены:</w:t>
      </w:r>
    </w:p>
    <w:p w:rsidR="00BE47BD" w:rsidRPr="00DE1901" w:rsidRDefault="00BE47BD" w:rsidP="00762C4B">
      <w:pPr>
        <w:spacing w:after="0" w:line="240" w:lineRule="auto"/>
        <w:ind w:firstLine="709"/>
        <w:rPr>
          <w:rFonts w:ascii="Arial" w:hAnsi="Arial" w:cs="Arial"/>
          <w:color w:val="000000"/>
          <w:sz w:val="20"/>
        </w:rPr>
      </w:pPr>
      <w:hyperlink r:id="rId44" w:history="1">
        <w:r w:rsidRPr="00DE1901">
          <w:rPr>
            <w:rStyle w:val="af1"/>
            <w:rFonts w:ascii="Arial" w:hAnsi="Arial" w:cs="Arial"/>
            <w:color w:val="000000"/>
          </w:rPr>
          <w:t>Указом</w:t>
        </w:r>
      </w:hyperlink>
      <w:r w:rsidR="00FF4E71" w:rsidRPr="00DE1901">
        <w:rPr>
          <w:rFonts w:ascii="Arial" w:hAnsi="Arial" w:cs="Arial"/>
          <w:color w:val="000000"/>
          <w:sz w:val="20"/>
        </w:rPr>
        <w:t xml:space="preserve"> </w:t>
      </w:r>
      <w:r w:rsidRPr="00DE1901">
        <w:rPr>
          <w:rFonts w:ascii="Arial" w:hAnsi="Arial" w:cs="Arial"/>
          <w:color w:val="000000"/>
          <w:sz w:val="20"/>
        </w:rPr>
        <w:t>Президента</w:t>
      </w:r>
      <w:r w:rsidR="00FF4E71" w:rsidRPr="00DE1901">
        <w:rPr>
          <w:rFonts w:ascii="Arial" w:hAnsi="Arial" w:cs="Arial"/>
          <w:color w:val="000000"/>
          <w:sz w:val="20"/>
        </w:rPr>
        <w:t xml:space="preserve"> </w:t>
      </w:r>
      <w:r w:rsidRPr="00DE1901">
        <w:rPr>
          <w:rFonts w:ascii="Arial" w:hAnsi="Arial" w:cs="Arial"/>
          <w:color w:val="000000"/>
          <w:sz w:val="20"/>
        </w:rPr>
        <w:t>Российской</w:t>
      </w:r>
      <w:r w:rsidR="00FF4E71" w:rsidRPr="00DE1901">
        <w:rPr>
          <w:rFonts w:ascii="Arial" w:hAnsi="Arial" w:cs="Arial"/>
          <w:color w:val="000000"/>
          <w:sz w:val="20"/>
        </w:rPr>
        <w:t xml:space="preserve"> </w:t>
      </w:r>
      <w:r w:rsidRPr="00DE1901">
        <w:rPr>
          <w:rFonts w:ascii="Arial" w:hAnsi="Arial" w:cs="Arial"/>
          <w:color w:val="000000"/>
          <w:sz w:val="20"/>
        </w:rPr>
        <w:t>Федерации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мая</w:t>
      </w:r>
      <w:r w:rsidR="00FF4E71" w:rsidRPr="00DE1901">
        <w:rPr>
          <w:rFonts w:ascii="Arial" w:hAnsi="Arial" w:cs="Arial"/>
          <w:color w:val="000000"/>
          <w:sz w:val="20"/>
        </w:rPr>
        <w:t xml:space="preserve"> </w:t>
      </w:r>
      <w:r w:rsidRPr="00DE1901">
        <w:rPr>
          <w:rFonts w:ascii="Arial" w:hAnsi="Arial" w:cs="Arial"/>
          <w:color w:val="000000"/>
          <w:sz w:val="20"/>
        </w:rPr>
        <w:t>2018</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N</w:t>
      </w:r>
      <w:r w:rsidR="00FF4E71" w:rsidRPr="00DE1901">
        <w:rPr>
          <w:rFonts w:ascii="Arial" w:hAnsi="Arial" w:cs="Arial"/>
          <w:color w:val="000000"/>
          <w:sz w:val="20"/>
        </w:rPr>
        <w:t xml:space="preserve"> </w:t>
      </w:r>
      <w:r w:rsidRPr="00DE1901">
        <w:rPr>
          <w:rFonts w:ascii="Arial" w:hAnsi="Arial" w:cs="Arial"/>
          <w:color w:val="000000"/>
          <w:sz w:val="20"/>
        </w:rPr>
        <w:t>204</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национальных</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стратегических</w:t>
      </w:r>
      <w:r w:rsidR="00FF4E71" w:rsidRPr="00DE1901">
        <w:rPr>
          <w:rFonts w:ascii="Arial" w:hAnsi="Arial" w:cs="Arial"/>
          <w:color w:val="000000"/>
          <w:sz w:val="20"/>
        </w:rPr>
        <w:t xml:space="preserve"> </w:t>
      </w:r>
      <w:r w:rsidRPr="00DE1901">
        <w:rPr>
          <w:rFonts w:ascii="Arial" w:hAnsi="Arial" w:cs="Arial"/>
          <w:color w:val="000000"/>
          <w:sz w:val="20"/>
        </w:rPr>
        <w:t>задачах</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Российской</w:t>
      </w:r>
      <w:r w:rsidR="00FF4E71" w:rsidRPr="00DE1901">
        <w:rPr>
          <w:rFonts w:ascii="Arial" w:hAnsi="Arial" w:cs="Arial"/>
          <w:color w:val="000000"/>
          <w:sz w:val="20"/>
        </w:rPr>
        <w:t xml:space="preserve"> </w:t>
      </w:r>
      <w:r w:rsidRPr="00DE1901">
        <w:rPr>
          <w:rFonts w:ascii="Arial" w:hAnsi="Arial" w:cs="Arial"/>
          <w:color w:val="000000"/>
          <w:sz w:val="20"/>
        </w:rPr>
        <w:t>Федерации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года";</w:t>
      </w:r>
    </w:p>
    <w:p w:rsidR="00BE47BD" w:rsidRPr="00DE1901" w:rsidRDefault="00BE47BD" w:rsidP="00762C4B">
      <w:pPr>
        <w:spacing w:after="0" w:line="240" w:lineRule="auto"/>
        <w:ind w:firstLine="709"/>
        <w:rPr>
          <w:rFonts w:ascii="Arial" w:hAnsi="Arial" w:cs="Arial"/>
          <w:color w:val="000000"/>
          <w:sz w:val="20"/>
        </w:rPr>
      </w:pPr>
      <w:hyperlink r:id="rId45" w:history="1">
        <w:r w:rsidRPr="00DE1901">
          <w:rPr>
            <w:rStyle w:val="af1"/>
            <w:rFonts w:ascii="Arial" w:hAnsi="Arial" w:cs="Arial"/>
            <w:color w:val="000000"/>
          </w:rPr>
          <w:t>приоритетным</w:t>
        </w:r>
        <w:r w:rsidR="00FF4E71" w:rsidRPr="00DE1901">
          <w:rPr>
            <w:rStyle w:val="af1"/>
            <w:rFonts w:ascii="Arial" w:hAnsi="Arial" w:cs="Arial"/>
            <w:color w:val="000000"/>
          </w:rPr>
          <w:t xml:space="preserve"> </w:t>
        </w:r>
        <w:r w:rsidRPr="00DE1901">
          <w:rPr>
            <w:rStyle w:val="af1"/>
            <w:rFonts w:ascii="Arial" w:hAnsi="Arial" w:cs="Arial"/>
            <w:color w:val="000000"/>
          </w:rPr>
          <w:t>проектом</w:t>
        </w:r>
      </w:hyperlink>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(паспорт</w:t>
      </w:r>
      <w:r w:rsidR="00FF4E71" w:rsidRPr="00DE1901">
        <w:rPr>
          <w:rFonts w:ascii="Arial" w:hAnsi="Arial" w:cs="Arial"/>
          <w:color w:val="000000"/>
          <w:sz w:val="20"/>
        </w:rPr>
        <w:t xml:space="preserve"> </w:t>
      </w:r>
      <w:r w:rsidRPr="00DE1901">
        <w:rPr>
          <w:rFonts w:ascii="Arial" w:hAnsi="Arial" w:cs="Arial"/>
          <w:color w:val="000000"/>
          <w:sz w:val="20"/>
        </w:rPr>
        <w:t>утвержден</w:t>
      </w:r>
      <w:r w:rsidR="00FF4E71" w:rsidRPr="00DE1901">
        <w:rPr>
          <w:rFonts w:ascii="Arial" w:hAnsi="Arial" w:cs="Arial"/>
          <w:color w:val="000000"/>
          <w:sz w:val="20"/>
        </w:rPr>
        <w:t xml:space="preserve"> </w:t>
      </w:r>
      <w:r w:rsidRPr="00DE1901">
        <w:rPr>
          <w:rFonts w:ascii="Arial" w:hAnsi="Arial" w:cs="Arial"/>
          <w:color w:val="000000"/>
          <w:sz w:val="20"/>
        </w:rPr>
        <w:t>президиумом</w:t>
      </w:r>
      <w:r w:rsidR="00FF4E71" w:rsidRPr="00DE1901">
        <w:rPr>
          <w:rFonts w:ascii="Arial" w:hAnsi="Arial" w:cs="Arial"/>
          <w:color w:val="000000"/>
          <w:sz w:val="20"/>
        </w:rPr>
        <w:t xml:space="preserve"> </w:t>
      </w:r>
      <w:r w:rsidRPr="00DE1901">
        <w:rPr>
          <w:rFonts w:ascii="Arial" w:hAnsi="Arial" w:cs="Arial"/>
          <w:color w:val="000000"/>
          <w:sz w:val="20"/>
        </w:rPr>
        <w:t>Совета</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Президенте</w:t>
      </w:r>
      <w:r w:rsidR="00FF4E71" w:rsidRPr="00DE1901">
        <w:rPr>
          <w:rFonts w:ascii="Arial" w:hAnsi="Arial" w:cs="Arial"/>
          <w:color w:val="000000"/>
          <w:sz w:val="20"/>
        </w:rPr>
        <w:t xml:space="preserve"> </w:t>
      </w:r>
      <w:r w:rsidRPr="00DE1901">
        <w:rPr>
          <w:rFonts w:ascii="Arial" w:hAnsi="Arial" w:cs="Arial"/>
          <w:color w:val="000000"/>
          <w:sz w:val="20"/>
        </w:rPr>
        <w:t>Российской</w:t>
      </w:r>
      <w:r w:rsidR="00FF4E71" w:rsidRPr="00DE1901">
        <w:rPr>
          <w:rFonts w:ascii="Arial" w:hAnsi="Arial" w:cs="Arial"/>
          <w:color w:val="000000"/>
          <w:sz w:val="20"/>
        </w:rPr>
        <w:t xml:space="preserve"> </w:t>
      </w:r>
      <w:r w:rsidRPr="00DE1901">
        <w:rPr>
          <w:rFonts w:ascii="Arial" w:hAnsi="Arial" w:cs="Arial"/>
          <w:color w:val="000000"/>
          <w:sz w:val="20"/>
        </w:rPr>
        <w:t>Федерации</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стратегическому</w:t>
      </w:r>
      <w:r w:rsidR="00FF4E71" w:rsidRPr="00DE1901">
        <w:rPr>
          <w:rFonts w:ascii="Arial" w:hAnsi="Arial" w:cs="Arial"/>
          <w:color w:val="000000"/>
          <w:sz w:val="20"/>
        </w:rPr>
        <w:t xml:space="preserve"> </w:t>
      </w:r>
      <w:r w:rsidRPr="00DE1901">
        <w:rPr>
          <w:rFonts w:ascii="Arial" w:hAnsi="Arial" w:cs="Arial"/>
          <w:color w:val="000000"/>
          <w:sz w:val="20"/>
        </w:rPr>
        <w:t>развитию</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приоритетным</w:t>
      </w:r>
      <w:r w:rsidR="00FF4E71" w:rsidRPr="00DE1901">
        <w:rPr>
          <w:rFonts w:ascii="Arial" w:hAnsi="Arial" w:cs="Arial"/>
          <w:color w:val="000000"/>
          <w:sz w:val="20"/>
        </w:rPr>
        <w:t xml:space="preserve"> </w:t>
      </w:r>
      <w:r w:rsidRPr="00DE1901">
        <w:rPr>
          <w:rFonts w:ascii="Arial" w:hAnsi="Arial" w:cs="Arial"/>
          <w:color w:val="000000"/>
          <w:sz w:val="20"/>
        </w:rPr>
        <w:t>проектам,</w:t>
      </w:r>
      <w:r w:rsidR="00FF4E71" w:rsidRPr="00DE1901">
        <w:rPr>
          <w:rFonts w:ascii="Arial" w:hAnsi="Arial" w:cs="Arial"/>
          <w:color w:val="000000"/>
          <w:sz w:val="20"/>
        </w:rPr>
        <w:t xml:space="preserve"> </w:t>
      </w:r>
      <w:hyperlink r:id="rId46" w:history="1">
        <w:r w:rsidRPr="00DE1901">
          <w:rPr>
            <w:rStyle w:val="af1"/>
            <w:rFonts w:ascii="Arial" w:hAnsi="Arial" w:cs="Arial"/>
            <w:color w:val="000000"/>
          </w:rPr>
          <w:t>протокол</w:t>
        </w:r>
      </w:hyperlink>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апреля</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N</w:t>
      </w:r>
      <w:r w:rsidR="00FF4E71" w:rsidRPr="00DE1901">
        <w:rPr>
          <w:rFonts w:ascii="Arial" w:hAnsi="Arial" w:cs="Arial"/>
          <w:color w:val="000000"/>
          <w:sz w:val="20"/>
        </w:rPr>
        <w:t xml:space="preserve"> </w:t>
      </w:r>
      <w:r w:rsidRPr="00DE1901">
        <w:rPr>
          <w:rFonts w:ascii="Arial" w:hAnsi="Arial" w:cs="Arial"/>
          <w:color w:val="000000"/>
          <w:sz w:val="20"/>
        </w:rPr>
        <w:t>5);</w:t>
      </w:r>
    </w:p>
    <w:bookmarkStart w:id="62" w:name="sub_1024"/>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fldChar w:fldCharType="begin"/>
      </w:r>
      <w:r w:rsidRPr="00DE1901">
        <w:rPr>
          <w:rFonts w:ascii="Arial" w:hAnsi="Arial" w:cs="Arial"/>
          <w:color w:val="000000"/>
          <w:sz w:val="20"/>
        </w:rPr>
        <w:instrText>HYPERLINK "garantF1://72964042.0"</w:instrText>
      </w:r>
      <w:r w:rsidRPr="00DE1901">
        <w:rPr>
          <w:rFonts w:ascii="Arial" w:hAnsi="Arial" w:cs="Arial"/>
          <w:color w:val="000000"/>
          <w:sz w:val="20"/>
        </w:rPr>
      </w:r>
      <w:r w:rsidRPr="00DE1901">
        <w:rPr>
          <w:rFonts w:ascii="Arial" w:hAnsi="Arial" w:cs="Arial"/>
          <w:color w:val="000000"/>
          <w:sz w:val="20"/>
        </w:rPr>
        <w:fldChar w:fldCharType="separate"/>
      </w:r>
      <w:r w:rsidRPr="00DE1901">
        <w:rPr>
          <w:rStyle w:val="af1"/>
          <w:rFonts w:ascii="Arial" w:hAnsi="Arial" w:cs="Arial"/>
          <w:color w:val="000000"/>
        </w:rPr>
        <w:t>Указом</w:t>
      </w:r>
      <w:r w:rsidRPr="00DE1901">
        <w:rPr>
          <w:rFonts w:ascii="Arial" w:hAnsi="Arial" w:cs="Arial"/>
          <w:color w:val="000000"/>
          <w:sz w:val="20"/>
        </w:rPr>
        <w:fldChar w:fldCharType="end"/>
      </w:r>
      <w:r w:rsidR="00FF4E71" w:rsidRPr="00DE1901">
        <w:rPr>
          <w:rFonts w:ascii="Arial" w:hAnsi="Arial" w:cs="Arial"/>
          <w:color w:val="000000"/>
          <w:sz w:val="20"/>
        </w:rPr>
        <w:t xml:space="preserve"> </w:t>
      </w:r>
      <w:r w:rsidRPr="00DE1901">
        <w:rPr>
          <w:rFonts w:ascii="Arial" w:hAnsi="Arial" w:cs="Arial"/>
          <w:color w:val="000000"/>
          <w:sz w:val="20"/>
        </w:rPr>
        <w:t>Главы</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27</w:t>
      </w:r>
      <w:r w:rsidR="00FF4E71" w:rsidRPr="00DE1901">
        <w:rPr>
          <w:rFonts w:ascii="Arial" w:hAnsi="Arial" w:cs="Arial"/>
          <w:color w:val="000000"/>
          <w:sz w:val="20"/>
        </w:rPr>
        <w:t xml:space="preserve"> </w:t>
      </w:r>
      <w:r w:rsidRPr="00DE1901">
        <w:rPr>
          <w:rFonts w:ascii="Arial" w:hAnsi="Arial" w:cs="Arial"/>
          <w:color w:val="000000"/>
          <w:sz w:val="20"/>
        </w:rPr>
        <w:t>ноября</w:t>
      </w:r>
      <w:r w:rsidR="00FF4E71" w:rsidRPr="00DE1901">
        <w:rPr>
          <w:rFonts w:ascii="Arial" w:hAnsi="Arial" w:cs="Arial"/>
          <w:color w:val="000000"/>
          <w:sz w:val="20"/>
        </w:rPr>
        <w:t xml:space="preserve"> </w:t>
      </w:r>
      <w:r w:rsidRPr="00DE1901">
        <w:rPr>
          <w:rFonts w:ascii="Arial" w:hAnsi="Arial" w:cs="Arial"/>
          <w:color w:val="000000"/>
          <w:sz w:val="20"/>
        </w:rPr>
        <w:t>2019</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N</w:t>
      </w:r>
      <w:r w:rsidR="00FF4E71" w:rsidRPr="00DE1901">
        <w:rPr>
          <w:rFonts w:ascii="Arial" w:hAnsi="Arial" w:cs="Arial"/>
          <w:color w:val="000000"/>
          <w:sz w:val="20"/>
        </w:rPr>
        <w:t xml:space="preserve"> </w:t>
      </w:r>
      <w:r w:rsidRPr="00DE1901">
        <w:rPr>
          <w:rFonts w:ascii="Arial" w:hAnsi="Arial" w:cs="Arial"/>
          <w:color w:val="000000"/>
          <w:sz w:val="20"/>
        </w:rPr>
        <w:t>139</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дополнительных</w:t>
      </w:r>
      <w:r w:rsidR="00FF4E71" w:rsidRPr="00DE1901">
        <w:rPr>
          <w:rFonts w:ascii="Arial" w:hAnsi="Arial" w:cs="Arial"/>
          <w:color w:val="000000"/>
          <w:sz w:val="20"/>
        </w:rPr>
        <w:t xml:space="preserve"> </w:t>
      </w:r>
      <w:r w:rsidRPr="00DE1901">
        <w:rPr>
          <w:rFonts w:ascii="Arial" w:hAnsi="Arial" w:cs="Arial"/>
          <w:color w:val="000000"/>
          <w:sz w:val="20"/>
        </w:rPr>
        <w:t>мерах</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повышению</w:t>
      </w:r>
      <w:r w:rsidR="00FF4E71" w:rsidRPr="00DE1901">
        <w:rPr>
          <w:rFonts w:ascii="Arial" w:hAnsi="Arial" w:cs="Arial"/>
          <w:color w:val="000000"/>
          <w:sz w:val="20"/>
        </w:rPr>
        <w:t xml:space="preserve"> </w:t>
      </w:r>
      <w:r w:rsidRPr="00DE1901">
        <w:rPr>
          <w:rFonts w:ascii="Arial" w:hAnsi="Arial" w:cs="Arial"/>
          <w:color w:val="000000"/>
          <w:sz w:val="20"/>
        </w:rPr>
        <w:t>комфортности</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проживания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762C4B">
      <w:pPr>
        <w:spacing w:after="0" w:line="240" w:lineRule="auto"/>
        <w:ind w:firstLine="709"/>
        <w:rPr>
          <w:rFonts w:ascii="Arial" w:hAnsi="Arial" w:cs="Arial"/>
          <w:color w:val="000000"/>
          <w:sz w:val="20"/>
          <w:shd w:val="clear" w:color="auto" w:fill="FFFFFF"/>
        </w:rPr>
      </w:pPr>
      <w:bookmarkStart w:id="63" w:name="sub_1025"/>
      <w:bookmarkEnd w:id="62"/>
      <w:r w:rsidRPr="00DE1901">
        <w:rPr>
          <w:rFonts w:ascii="Arial" w:hAnsi="Arial" w:cs="Arial"/>
          <w:color w:val="000000"/>
          <w:sz w:val="20"/>
          <w:shd w:val="clear" w:color="auto" w:fill="FFFFFF"/>
        </w:rPr>
        <w:t>Закон</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26</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ноября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2020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102"О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Стратегии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социально-экономического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развития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до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2035</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года"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w:t>
      </w:r>
      <w:r w:rsidRPr="00DE1901">
        <w:rPr>
          <w:rFonts w:ascii="Arial" w:hAnsi="Arial" w:cs="Arial"/>
          <w:color w:val="000000"/>
          <w:sz w:val="20"/>
          <w:shd w:val="clear" w:color="auto" w:fill="FFFFFF"/>
        </w:rPr>
        <w:t>остановлением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Правительства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РФ</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8</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октября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2020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1630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внесении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изменений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приложение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15</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к</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государственной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программе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"Обеспечение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доступным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комфортным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жильем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коммунальными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услугами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граждан</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Федерации»</w:t>
      </w:r>
    </w:p>
    <w:bookmarkEnd w:id="63"/>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разработаны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регионального</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направленного</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комфортности</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индекса</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сокращение</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городов</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неблагоприятной</w:t>
      </w:r>
      <w:r w:rsidR="00FF4E71" w:rsidRPr="00DE1901">
        <w:rPr>
          <w:rFonts w:ascii="Arial" w:hAnsi="Arial" w:cs="Arial"/>
          <w:color w:val="000000"/>
          <w:sz w:val="20"/>
        </w:rPr>
        <w:t xml:space="preserve"> </w:t>
      </w:r>
      <w:r w:rsidRPr="00DE1901">
        <w:rPr>
          <w:rFonts w:ascii="Arial" w:hAnsi="Arial" w:cs="Arial"/>
          <w:color w:val="000000"/>
          <w:sz w:val="20"/>
        </w:rPr>
        <w:t>средой,</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ведомственного</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цифровизации</w:t>
      </w:r>
      <w:proofErr w:type="spellEnd"/>
      <w:r w:rsidR="00FF4E71" w:rsidRPr="00DE1901">
        <w:rPr>
          <w:rFonts w:ascii="Arial" w:hAnsi="Arial" w:cs="Arial"/>
          <w:color w:val="000000"/>
          <w:sz w:val="20"/>
        </w:rPr>
        <w:t xml:space="preserve"> </w:t>
      </w:r>
      <w:r w:rsidRPr="00DE1901">
        <w:rPr>
          <w:rFonts w:ascii="Arial" w:hAnsi="Arial" w:cs="Arial"/>
          <w:color w:val="000000"/>
          <w:sz w:val="20"/>
        </w:rPr>
        <w:t>городского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"Умный</w:t>
      </w:r>
      <w:r w:rsidR="00FF4E71" w:rsidRPr="00DE1901">
        <w:rPr>
          <w:rFonts w:ascii="Arial" w:hAnsi="Arial" w:cs="Arial"/>
          <w:color w:val="000000"/>
          <w:sz w:val="20"/>
        </w:rPr>
        <w:t xml:space="preserve"> </w:t>
      </w:r>
      <w:r w:rsidRPr="00DE1901">
        <w:rPr>
          <w:rFonts w:ascii="Arial" w:hAnsi="Arial" w:cs="Arial"/>
          <w:color w:val="000000"/>
          <w:sz w:val="20"/>
        </w:rPr>
        <w:t>город",</w:t>
      </w:r>
      <w:r w:rsidR="00FF4E71" w:rsidRPr="00DE1901">
        <w:rPr>
          <w:rFonts w:ascii="Arial" w:hAnsi="Arial" w:cs="Arial"/>
          <w:color w:val="000000"/>
          <w:sz w:val="20"/>
        </w:rPr>
        <w:t xml:space="preserve"> </w:t>
      </w:r>
      <w:r w:rsidRPr="00DE1901">
        <w:rPr>
          <w:rFonts w:ascii="Arial" w:hAnsi="Arial" w:cs="Arial"/>
          <w:color w:val="000000"/>
          <w:sz w:val="20"/>
        </w:rPr>
        <w:t>направленного</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преобразование</w:t>
      </w:r>
      <w:r w:rsidR="00FF4E71" w:rsidRPr="00DE1901">
        <w:rPr>
          <w:rFonts w:ascii="Arial" w:hAnsi="Arial" w:cs="Arial"/>
          <w:color w:val="000000"/>
          <w:sz w:val="20"/>
        </w:rPr>
        <w:t xml:space="preserve"> </w:t>
      </w:r>
      <w:r w:rsidRPr="00DE1901">
        <w:rPr>
          <w:rFonts w:ascii="Arial" w:hAnsi="Arial" w:cs="Arial"/>
          <w:color w:val="000000"/>
          <w:sz w:val="20"/>
        </w:rPr>
        <w:t>сферы</w:t>
      </w:r>
      <w:r w:rsidR="00FF4E71" w:rsidRPr="00DE1901">
        <w:rPr>
          <w:rFonts w:ascii="Arial" w:hAnsi="Arial" w:cs="Arial"/>
          <w:color w:val="000000"/>
          <w:sz w:val="20"/>
        </w:rPr>
        <w:t xml:space="preserve"> </w:t>
      </w:r>
      <w:r w:rsidRPr="00DE1901">
        <w:rPr>
          <w:rFonts w:ascii="Arial" w:hAnsi="Arial" w:cs="Arial"/>
          <w:color w:val="000000"/>
          <w:sz w:val="20"/>
        </w:rPr>
        <w:t>городского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посредством</w:t>
      </w:r>
      <w:r w:rsidR="00FF4E71" w:rsidRPr="00DE1901">
        <w:rPr>
          <w:rFonts w:ascii="Arial" w:hAnsi="Arial" w:cs="Arial"/>
          <w:color w:val="000000"/>
          <w:sz w:val="20"/>
        </w:rPr>
        <w:t xml:space="preserve"> </w:t>
      </w:r>
      <w:r w:rsidRPr="00DE1901">
        <w:rPr>
          <w:rFonts w:ascii="Arial" w:hAnsi="Arial" w:cs="Arial"/>
          <w:color w:val="000000"/>
          <w:sz w:val="20"/>
        </w:rPr>
        <w:t>внедрения</w:t>
      </w:r>
      <w:r w:rsidR="00FF4E71" w:rsidRPr="00DE1901">
        <w:rPr>
          <w:rFonts w:ascii="Arial" w:hAnsi="Arial" w:cs="Arial"/>
          <w:color w:val="000000"/>
          <w:sz w:val="20"/>
        </w:rPr>
        <w:t xml:space="preserve"> </w:t>
      </w:r>
      <w:r w:rsidRPr="00DE1901">
        <w:rPr>
          <w:rFonts w:ascii="Arial" w:hAnsi="Arial" w:cs="Arial"/>
          <w:color w:val="000000"/>
          <w:sz w:val="20"/>
        </w:rPr>
        <w:t>цифровых</w:t>
      </w:r>
      <w:r w:rsidR="00FF4E71" w:rsidRPr="00DE1901">
        <w:rPr>
          <w:rFonts w:ascii="Arial" w:hAnsi="Arial" w:cs="Arial"/>
          <w:color w:val="000000"/>
          <w:sz w:val="20"/>
        </w:rPr>
        <w:t xml:space="preserve"> </w:t>
      </w:r>
      <w:r w:rsidRPr="00DE1901">
        <w:rPr>
          <w:rFonts w:ascii="Arial" w:hAnsi="Arial" w:cs="Arial"/>
          <w:color w:val="000000"/>
          <w:sz w:val="20"/>
        </w:rPr>
        <w:t>технологий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инженерных</w:t>
      </w:r>
      <w:r w:rsidR="00FF4E71" w:rsidRPr="00DE1901">
        <w:rPr>
          <w:rFonts w:ascii="Arial" w:hAnsi="Arial" w:cs="Arial"/>
          <w:color w:val="000000"/>
          <w:sz w:val="20"/>
        </w:rPr>
        <w:t xml:space="preserve"> </w:t>
      </w:r>
      <w:r w:rsidRPr="00DE1901">
        <w:rPr>
          <w:rFonts w:ascii="Arial" w:hAnsi="Arial" w:cs="Arial"/>
          <w:color w:val="000000"/>
          <w:sz w:val="20"/>
        </w:rPr>
        <w:t>решений.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определения</w:t>
      </w:r>
      <w:r w:rsidR="00FF4E71" w:rsidRPr="00DE1901">
        <w:rPr>
          <w:rFonts w:ascii="Arial" w:hAnsi="Arial" w:cs="Arial"/>
          <w:color w:val="000000"/>
          <w:sz w:val="20"/>
        </w:rPr>
        <w:t xml:space="preserve"> </w:t>
      </w:r>
      <w:r w:rsidRPr="00DE1901">
        <w:rPr>
          <w:rFonts w:ascii="Arial" w:hAnsi="Arial" w:cs="Arial"/>
          <w:color w:val="000000"/>
          <w:sz w:val="20"/>
        </w:rPr>
        <w:t>текущего</w:t>
      </w:r>
      <w:r w:rsidR="00FF4E71" w:rsidRPr="00DE1901">
        <w:rPr>
          <w:rFonts w:ascii="Arial" w:hAnsi="Arial" w:cs="Arial"/>
          <w:color w:val="000000"/>
          <w:sz w:val="20"/>
        </w:rPr>
        <w:t xml:space="preserve"> </w:t>
      </w:r>
      <w:r w:rsidRPr="00DE1901">
        <w:rPr>
          <w:rFonts w:ascii="Arial" w:hAnsi="Arial" w:cs="Arial"/>
          <w:color w:val="000000"/>
          <w:sz w:val="20"/>
        </w:rPr>
        <w:t>состояния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численностью</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свыше</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hyperlink r:id="rId47" w:history="1">
        <w:r w:rsidRPr="00DE1901">
          <w:rPr>
            <w:rStyle w:val="af1"/>
            <w:rFonts w:ascii="Arial" w:hAnsi="Arial" w:cs="Arial"/>
            <w:color w:val="000000"/>
          </w:rPr>
          <w:t>постановлением</w:t>
        </w:r>
      </w:hyperlink>
      <w:r w:rsidR="00FF4E71" w:rsidRPr="00DE1901">
        <w:rPr>
          <w:rFonts w:ascii="Arial" w:hAnsi="Arial" w:cs="Arial"/>
          <w:color w:val="000000"/>
          <w:sz w:val="20"/>
        </w:rPr>
        <w:t xml:space="preserve"> </w:t>
      </w:r>
      <w:r w:rsidRPr="00DE1901">
        <w:rPr>
          <w:rFonts w:ascii="Arial" w:hAnsi="Arial" w:cs="Arial"/>
          <w:color w:val="000000"/>
          <w:sz w:val="20"/>
        </w:rPr>
        <w:t>Кабинета</w:t>
      </w:r>
      <w:r w:rsidR="00FF4E71" w:rsidRPr="00DE1901">
        <w:rPr>
          <w:rFonts w:ascii="Arial" w:hAnsi="Arial" w:cs="Arial"/>
          <w:color w:val="000000"/>
          <w:sz w:val="20"/>
        </w:rPr>
        <w:t xml:space="preserve"> </w:t>
      </w:r>
      <w:r w:rsidRPr="00DE1901">
        <w:rPr>
          <w:rFonts w:ascii="Arial" w:hAnsi="Arial" w:cs="Arial"/>
          <w:color w:val="000000"/>
          <w:sz w:val="20"/>
        </w:rPr>
        <w:t>Министров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августа</w:t>
      </w:r>
      <w:r w:rsidR="00FF4E71" w:rsidRPr="00DE1901">
        <w:rPr>
          <w:rFonts w:ascii="Arial" w:hAnsi="Arial" w:cs="Arial"/>
          <w:color w:val="000000"/>
          <w:sz w:val="20"/>
        </w:rPr>
        <w:t xml:space="preserve"> </w:t>
      </w:r>
      <w:r w:rsidRPr="00DE1901">
        <w:rPr>
          <w:rFonts w:ascii="Arial" w:hAnsi="Arial" w:cs="Arial"/>
          <w:color w:val="000000"/>
          <w:sz w:val="20"/>
        </w:rPr>
        <w:t>2017</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N</w:t>
      </w:r>
      <w:r w:rsidR="00FF4E71" w:rsidRPr="00DE1901">
        <w:rPr>
          <w:rFonts w:ascii="Arial" w:hAnsi="Arial" w:cs="Arial"/>
          <w:color w:val="000000"/>
          <w:sz w:val="20"/>
        </w:rPr>
        <w:t xml:space="preserve"> </w:t>
      </w:r>
      <w:r w:rsidRPr="00DE1901">
        <w:rPr>
          <w:rFonts w:ascii="Arial" w:hAnsi="Arial" w:cs="Arial"/>
          <w:color w:val="000000"/>
          <w:sz w:val="20"/>
        </w:rPr>
        <w:t>313</w:t>
      </w:r>
      <w:r w:rsidR="00FF4E71" w:rsidRPr="00DE1901">
        <w:rPr>
          <w:rFonts w:ascii="Arial" w:hAnsi="Arial" w:cs="Arial"/>
          <w:color w:val="000000"/>
          <w:sz w:val="20"/>
        </w:rPr>
        <w:t xml:space="preserve"> </w:t>
      </w:r>
      <w:r w:rsidRPr="00DE1901">
        <w:rPr>
          <w:rFonts w:ascii="Arial" w:hAnsi="Arial" w:cs="Arial"/>
          <w:color w:val="000000"/>
          <w:sz w:val="20"/>
        </w:rPr>
        <w:t>утвержден</w:t>
      </w:r>
      <w:r w:rsidR="00FF4E71" w:rsidRPr="00DE1901">
        <w:rPr>
          <w:rFonts w:ascii="Arial" w:hAnsi="Arial" w:cs="Arial"/>
          <w:color w:val="000000"/>
          <w:sz w:val="20"/>
        </w:rPr>
        <w:t xml:space="preserve"> </w:t>
      </w:r>
      <w:r w:rsidRPr="00DE1901">
        <w:rPr>
          <w:rFonts w:ascii="Arial" w:hAnsi="Arial" w:cs="Arial"/>
          <w:color w:val="000000"/>
          <w:sz w:val="20"/>
        </w:rPr>
        <w:t>Порядок</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инвентаризации</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индивидуальных</w:t>
      </w:r>
      <w:r w:rsidR="00FF4E71" w:rsidRPr="00DE1901">
        <w:rPr>
          <w:rFonts w:ascii="Arial" w:hAnsi="Arial" w:cs="Arial"/>
          <w:color w:val="000000"/>
          <w:sz w:val="20"/>
        </w:rPr>
        <w:t xml:space="preserve"> </w:t>
      </w:r>
      <w:r w:rsidRPr="00DE1901">
        <w:rPr>
          <w:rFonts w:ascii="Arial" w:hAnsi="Arial" w:cs="Arial"/>
          <w:color w:val="000000"/>
          <w:sz w:val="20"/>
        </w:rPr>
        <w:t>жилых</w:t>
      </w:r>
      <w:r w:rsidR="00FF4E71" w:rsidRPr="00DE1901">
        <w:rPr>
          <w:rFonts w:ascii="Arial" w:hAnsi="Arial" w:cs="Arial"/>
          <w:color w:val="000000"/>
          <w:sz w:val="20"/>
        </w:rPr>
        <w:t xml:space="preserve"> </w:t>
      </w:r>
      <w:r w:rsidRPr="00DE1901">
        <w:rPr>
          <w:rFonts w:ascii="Arial" w:hAnsi="Arial" w:cs="Arial"/>
          <w:color w:val="000000"/>
          <w:sz w:val="20"/>
        </w:rPr>
        <w:t>домов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земельных</w:t>
      </w:r>
      <w:r w:rsidR="00FF4E71" w:rsidRPr="00DE1901">
        <w:rPr>
          <w:rFonts w:ascii="Arial" w:hAnsi="Arial" w:cs="Arial"/>
          <w:color w:val="000000"/>
          <w:sz w:val="20"/>
        </w:rPr>
        <w:t xml:space="preserve"> </w:t>
      </w:r>
      <w:r w:rsidRPr="00DE1901">
        <w:rPr>
          <w:rFonts w:ascii="Arial" w:hAnsi="Arial" w:cs="Arial"/>
          <w:color w:val="000000"/>
          <w:sz w:val="20"/>
        </w:rPr>
        <w:t>участков,</w:t>
      </w:r>
      <w:r w:rsidR="00FF4E71" w:rsidRPr="00DE1901">
        <w:rPr>
          <w:rFonts w:ascii="Arial" w:hAnsi="Arial" w:cs="Arial"/>
          <w:color w:val="000000"/>
          <w:sz w:val="20"/>
        </w:rPr>
        <w:t xml:space="preserve"> </w:t>
      </w:r>
      <w:r w:rsidRPr="00DE1901">
        <w:rPr>
          <w:rFonts w:ascii="Arial" w:hAnsi="Arial" w:cs="Arial"/>
          <w:color w:val="000000"/>
          <w:sz w:val="20"/>
        </w:rPr>
        <w:t>предоставленных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размещения.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является</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системного</w:t>
      </w:r>
      <w:r w:rsidR="00FF4E71" w:rsidRPr="00DE1901">
        <w:rPr>
          <w:rFonts w:ascii="Arial" w:hAnsi="Arial" w:cs="Arial"/>
          <w:color w:val="000000"/>
          <w:sz w:val="20"/>
        </w:rPr>
        <w:t xml:space="preserve"> </w:t>
      </w:r>
      <w:r w:rsidRPr="00DE1901">
        <w:rPr>
          <w:rFonts w:ascii="Arial" w:hAnsi="Arial" w:cs="Arial"/>
          <w:color w:val="000000"/>
          <w:sz w:val="20"/>
        </w:rPr>
        <w:t>повышения</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комфорта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всей</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путем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годов</w:t>
      </w:r>
      <w:r w:rsidR="00FF4E71" w:rsidRPr="00DE1901">
        <w:rPr>
          <w:rFonts w:ascii="Arial" w:hAnsi="Arial" w:cs="Arial"/>
          <w:color w:val="000000"/>
          <w:sz w:val="20"/>
        </w:rPr>
        <w:t xml:space="preserve"> </w:t>
      </w: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Основными</w:t>
      </w:r>
      <w:r w:rsidR="00FF4E71" w:rsidRPr="00DE1901">
        <w:rPr>
          <w:rFonts w:ascii="Arial" w:hAnsi="Arial" w:cs="Arial"/>
          <w:color w:val="000000"/>
          <w:sz w:val="20"/>
        </w:rPr>
        <w:t xml:space="preserve"> </w:t>
      </w:r>
      <w:r w:rsidRPr="00DE1901">
        <w:rPr>
          <w:rFonts w:ascii="Arial" w:hAnsi="Arial" w:cs="Arial"/>
          <w:color w:val="000000"/>
          <w:sz w:val="20"/>
        </w:rPr>
        <w:t>задачами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являются: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lastRenderedPageBreak/>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уровня</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(площадей,</w:t>
      </w:r>
      <w:r w:rsidR="00FF4E71" w:rsidRPr="00DE1901">
        <w:rPr>
          <w:rFonts w:ascii="Arial" w:hAnsi="Arial" w:cs="Arial"/>
          <w:color w:val="000000"/>
          <w:sz w:val="20"/>
        </w:rPr>
        <w:t xml:space="preserve"> </w:t>
      </w:r>
      <w:r w:rsidRPr="00DE1901">
        <w:rPr>
          <w:rFonts w:ascii="Arial" w:hAnsi="Arial" w:cs="Arial"/>
          <w:color w:val="000000"/>
          <w:sz w:val="20"/>
        </w:rPr>
        <w:t>набережных,</w:t>
      </w:r>
      <w:r w:rsidR="00FF4E71" w:rsidRPr="00DE1901">
        <w:rPr>
          <w:rFonts w:ascii="Arial" w:hAnsi="Arial" w:cs="Arial"/>
          <w:color w:val="000000"/>
          <w:sz w:val="20"/>
        </w:rPr>
        <w:t xml:space="preserve"> </w:t>
      </w:r>
      <w:r w:rsidRPr="00DE1901">
        <w:rPr>
          <w:rFonts w:ascii="Arial" w:hAnsi="Arial" w:cs="Arial"/>
          <w:color w:val="000000"/>
          <w:sz w:val="20"/>
        </w:rPr>
        <w:t>улиц,</w:t>
      </w:r>
      <w:r w:rsidR="00FF4E71" w:rsidRPr="00DE1901">
        <w:rPr>
          <w:rFonts w:ascii="Arial" w:hAnsi="Arial" w:cs="Arial"/>
          <w:color w:val="000000"/>
          <w:sz w:val="20"/>
        </w:rPr>
        <w:t xml:space="preserve"> </w:t>
      </w:r>
      <w:r w:rsidRPr="00DE1901">
        <w:rPr>
          <w:rFonts w:ascii="Arial" w:hAnsi="Arial" w:cs="Arial"/>
          <w:color w:val="000000"/>
          <w:sz w:val="20"/>
        </w:rPr>
        <w:t>пешеходных</w:t>
      </w:r>
      <w:r w:rsidR="00FF4E71" w:rsidRPr="00DE1901">
        <w:rPr>
          <w:rFonts w:ascii="Arial" w:hAnsi="Arial" w:cs="Arial"/>
          <w:color w:val="000000"/>
          <w:sz w:val="20"/>
        </w:rPr>
        <w:t xml:space="preserve"> </w:t>
      </w:r>
      <w:r w:rsidRPr="00DE1901">
        <w:rPr>
          <w:rFonts w:ascii="Arial" w:hAnsi="Arial" w:cs="Arial"/>
          <w:color w:val="000000"/>
          <w:sz w:val="20"/>
        </w:rPr>
        <w:t>зон,</w:t>
      </w:r>
      <w:r w:rsidR="00FF4E71" w:rsidRPr="00DE1901">
        <w:rPr>
          <w:rFonts w:ascii="Arial" w:hAnsi="Arial" w:cs="Arial"/>
          <w:color w:val="000000"/>
          <w:sz w:val="20"/>
        </w:rPr>
        <w:t xml:space="preserve"> </w:t>
      </w:r>
      <w:r w:rsidRPr="00DE1901">
        <w:rPr>
          <w:rFonts w:ascii="Arial" w:hAnsi="Arial" w:cs="Arial"/>
          <w:color w:val="000000"/>
          <w:sz w:val="20"/>
        </w:rPr>
        <w:t>скверов,</w:t>
      </w:r>
      <w:r w:rsidR="00FF4E71" w:rsidRPr="00DE1901">
        <w:rPr>
          <w:rFonts w:ascii="Arial" w:hAnsi="Arial" w:cs="Arial"/>
          <w:color w:val="000000"/>
          <w:sz w:val="20"/>
        </w:rPr>
        <w:t xml:space="preserve"> </w:t>
      </w:r>
      <w:r w:rsidRPr="00DE1901">
        <w:rPr>
          <w:rFonts w:ascii="Arial" w:hAnsi="Arial" w:cs="Arial"/>
          <w:color w:val="000000"/>
          <w:sz w:val="20"/>
        </w:rPr>
        <w:t>парков,</w:t>
      </w:r>
      <w:r w:rsidR="00FF4E71" w:rsidRPr="00DE1901">
        <w:rPr>
          <w:rFonts w:ascii="Arial" w:hAnsi="Arial" w:cs="Arial"/>
          <w:color w:val="000000"/>
          <w:sz w:val="20"/>
        </w:rPr>
        <w:t xml:space="preserve"> </w:t>
      </w:r>
      <w:r w:rsidRPr="00DE1901">
        <w:rPr>
          <w:rFonts w:ascii="Arial" w:hAnsi="Arial" w:cs="Arial"/>
          <w:color w:val="000000"/>
          <w:sz w:val="20"/>
        </w:rPr>
        <w:t>иных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направлены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проживания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жизнедеятельности</w:t>
      </w:r>
      <w:r w:rsidR="00FF4E71" w:rsidRPr="00DE1901">
        <w:rPr>
          <w:rFonts w:ascii="Arial" w:hAnsi="Arial" w:cs="Arial"/>
          <w:color w:val="000000"/>
          <w:sz w:val="20"/>
        </w:rPr>
        <w:t xml:space="preserve"> </w:t>
      </w:r>
      <w:r w:rsidRPr="00DE1901">
        <w:rPr>
          <w:rFonts w:ascii="Arial" w:hAnsi="Arial" w:cs="Arial"/>
          <w:color w:val="000000"/>
          <w:sz w:val="20"/>
        </w:rPr>
        <w:t>человека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увеличения</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мест</w:t>
      </w:r>
      <w:r w:rsidR="00FF4E71" w:rsidRPr="00DE1901">
        <w:rPr>
          <w:rFonts w:ascii="Arial" w:hAnsi="Arial" w:cs="Arial"/>
          <w:color w:val="000000"/>
          <w:sz w:val="20"/>
        </w:rPr>
        <w:t xml:space="preserve"> </w:t>
      </w:r>
      <w:r w:rsidRPr="00DE1901">
        <w:rPr>
          <w:rFonts w:ascii="Arial" w:hAnsi="Arial" w:cs="Arial"/>
          <w:color w:val="000000"/>
          <w:sz w:val="20"/>
        </w:rPr>
        <w:t>массового</w:t>
      </w:r>
      <w:r w:rsidR="00FF4E71" w:rsidRPr="00DE1901">
        <w:rPr>
          <w:rFonts w:ascii="Arial" w:hAnsi="Arial" w:cs="Arial"/>
          <w:color w:val="000000"/>
          <w:sz w:val="20"/>
        </w:rPr>
        <w:t xml:space="preserve"> </w:t>
      </w:r>
      <w:r w:rsidRPr="00DE1901">
        <w:rPr>
          <w:rFonts w:ascii="Arial" w:hAnsi="Arial" w:cs="Arial"/>
          <w:color w:val="000000"/>
          <w:sz w:val="20"/>
        </w:rPr>
        <w:t>отдыха</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(городских</w:t>
      </w:r>
      <w:r w:rsidR="00FF4E71" w:rsidRPr="00DE1901">
        <w:rPr>
          <w:rFonts w:ascii="Arial" w:hAnsi="Arial" w:cs="Arial"/>
          <w:color w:val="000000"/>
          <w:sz w:val="20"/>
        </w:rPr>
        <w:t xml:space="preserve"> </w:t>
      </w:r>
      <w:r w:rsidRPr="00DE1901">
        <w:rPr>
          <w:rFonts w:ascii="Arial" w:hAnsi="Arial" w:cs="Arial"/>
          <w:color w:val="000000"/>
          <w:sz w:val="20"/>
        </w:rPr>
        <w:t>парков).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осуществляться</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учетом</w:t>
      </w:r>
      <w:r w:rsidR="00FF4E71" w:rsidRPr="00DE1901">
        <w:rPr>
          <w:rFonts w:ascii="Arial" w:hAnsi="Arial" w:cs="Arial"/>
          <w:color w:val="000000"/>
          <w:sz w:val="20"/>
        </w:rPr>
        <w:t xml:space="preserve"> </w:t>
      </w:r>
      <w:r w:rsidRPr="00DE1901">
        <w:rPr>
          <w:rFonts w:ascii="Arial" w:hAnsi="Arial" w:cs="Arial"/>
          <w:color w:val="000000"/>
          <w:sz w:val="20"/>
        </w:rPr>
        <w:t>сложившихся</w:t>
      </w:r>
      <w:r w:rsidR="00FF4E71" w:rsidRPr="00DE1901">
        <w:rPr>
          <w:rFonts w:ascii="Arial" w:hAnsi="Arial" w:cs="Arial"/>
          <w:color w:val="000000"/>
          <w:sz w:val="20"/>
        </w:rPr>
        <w:t xml:space="preserve"> </w:t>
      </w:r>
      <w:r w:rsidRPr="00DE1901">
        <w:rPr>
          <w:rFonts w:ascii="Arial" w:hAnsi="Arial" w:cs="Arial"/>
          <w:color w:val="000000"/>
          <w:sz w:val="20"/>
        </w:rPr>
        <w:t>реалий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прогнозируемых</w:t>
      </w:r>
      <w:r w:rsidR="00FF4E71" w:rsidRPr="00DE1901">
        <w:rPr>
          <w:rFonts w:ascii="Arial" w:hAnsi="Arial" w:cs="Arial"/>
          <w:color w:val="000000"/>
          <w:sz w:val="20"/>
        </w:rPr>
        <w:t xml:space="preserve"> </w:t>
      </w:r>
      <w:r w:rsidRPr="00DE1901">
        <w:rPr>
          <w:rFonts w:ascii="Arial" w:hAnsi="Arial" w:cs="Arial"/>
          <w:color w:val="000000"/>
          <w:sz w:val="20"/>
        </w:rPr>
        <w:t>процессов</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экономике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r w:rsidRPr="00DE1901">
        <w:rPr>
          <w:rFonts w:ascii="Arial" w:hAnsi="Arial" w:cs="Arial"/>
          <w:color w:val="000000"/>
          <w:sz w:val="20"/>
        </w:rPr>
        <w:t>рассчитана</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годов.</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выделения</w:t>
      </w:r>
      <w:r w:rsidR="00FF4E71" w:rsidRPr="00DE1901">
        <w:rPr>
          <w:rFonts w:ascii="Arial" w:hAnsi="Arial" w:cs="Arial"/>
          <w:color w:val="000000"/>
          <w:sz w:val="20"/>
        </w:rPr>
        <w:t xml:space="preserve"> </w:t>
      </w:r>
      <w:r w:rsidRPr="00DE1901">
        <w:rPr>
          <w:rFonts w:ascii="Arial" w:hAnsi="Arial" w:cs="Arial"/>
          <w:color w:val="000000"/>
          <w:sz w:val="20"/>
        </w:rPr>
        <w:t>отдельных</w:t>
      </w:r>
      <w:r w:rsidR="00FF4E71" w:rsidRPr="00DE1901">
        <w:rPr>
          <w:rFonts w:ascii="Arial" w:hAnsi="Arial" w:cs="Arial"/>
          <w:color w:val="000000"/>
          <w:sz w:val="20"/>
        </w:rPr>
        <w:t xml:space="preserve"> </w:t>
      </w:r>
      <w:r w:rsidRPr="00DE1901">
        <w:rPr>
          <w:rFonts w:ascii="Arial" w:hAnsi="Arial" w:cs="Arial"/>
          <w:color w:val="000000"/>
          <w:sz w:val="20"/>
        </w:rPr>
        <w:t>этапов.</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1000" w:history="1">
        <w:r w:rsidRPr="00DE1901">
          <w:rPr>
            <w:rStyle w:val="af1"/>
            <w:rFonts w:ascii="Arial" w:hAnsi="Arial" w:cs="Arial"/>
            <w:color w:val="000000"/>
          </w:rPr>
          <w:t>приложении</w:t>
        </w:r>
        <w:r w:rsidR="00FF4E71" w:rsidRPr="00DE1901">
          <w:rPr>
            <w:rStyle w:val="af1"/>
            <w:rFonts w:ascii="Arial" w:hAnsi="Arial" w:cs="Arial"/>
            <w:color w:val="000000"/>
          </w:rPr>
          <w:t xml:space="preserve"> </w:t>
        </w:r>
        <w:r w:rsidRPr="00DE1901">
          <w:rPr>
            <w:rStyle w:val="af1"/>
            <w:rFonts w:ascii="Arial" w:hAnsi="Arial" w:cs="Arial"/>
            <w:color w:val="000000"/>
          </w:rPr>
          <w:t>N</w:t>
        </w:r>
        <w:r w:rsidR="00FF4E71" w:rsidRPr="00DE1901">
          <w:rPr>
            <w:rStyle w:val="af1"/>
            <w:rFonts w:ascii="Arial" w:hAnsi="Arial" w:cs="Arial"/>
            <w:color w:val="000000"/>
          </w:rPr>
          <w:t xml:space="preserve"> </w:t>
        </w:r>
        <w:r w:rsidRPr="00DE1901">
          <w:rPr>
            <w:rStyle w:val="af1"/>
            <w:rFonts w:ascii="Arial" w:hAnsi="Arial" w:cs="Arial"/>
            <w:color w:val="000000"/>
          </w:rPr>
          <w:t>1</w:t>
        </w:r>
      </w:hyperlink>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III.</w:t>
      </w:r>
      <w:r w:rsidR="00FF4E71" w:rsidRPr="00DE1901">
        <w:rPr>
          <w:rFonts w:ascii="Arial" w:hAnsi="Arial" w:cs="Arial"/>
          <w:color w:val="000000"/>
          <w:sz w:val="20"/>
        </w:rPr>
        <w:t xml:space="preserve"> </w:t>
      </w:r>
      <w:r w:rsidRPr="00DE1901">
        <w:rPr>
          <w:rFonts w:ascii="Arial" w:hAnsi="Arial" w:cs="Arial"/>
          <w:color w:val="000000"/>
          <w:sz w:val="20"/>
        </w:rPr>
        <w:t>Обобщенная</w:t>
      </w:r>
      <w:r w:rsidR="00FF4E71" w:rsidRPr="00DE1901">
        <w:rPr>
          <w:rFonts w:ascii="Arial" w:hAnsi="Arial" w:cs="Arial"/>
          <w:color w:val="000000"/>
          <w:sz w:val="20"/>
        </w:rPr>
        <w:t xml:space="preserve"> </w:t>
      </w:r>
      <w:r w:rsidRPr="00DE1901">
        <w:rPr>
          <w:rFonts w:ascii="Arial" w:hAnsi="Arial" w:cs="Arial"/>
          <w:color w:val="000000"/>
          <w:sz w:val="20"/>
        </w:rPr>
        <w:t>характеристика</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целях</w:t>
      </w:r>
      <w:r w:rsidR="00FF4E71" w:rsidRPr="00DE1901">
        <w:rPr>
          <w:rFonts w:ascii="Arial" w:hAnsi="Arial" w:cs="Arial"/>
          <w:color w:val="000000"/>
          <w:sz w:val="20"/>
        </w:rPr>
        <w:t xml:space="preserve"> </w:t>
      </w:r>
      <w:r w:rsidRPr="00DE1901">
        <w:rPr>
          <w:rFonts w:ascii="Arial" w:hAnsi="Arial" w:cs="Arial"/>
          <w:color w:val="000000"/>
          <w:sz w:val="20"/>
        </w:rPr>
        <w:t>комплексного</w:t>
      </w:r>
      <w:r w:rsidR="00FF4E71" w:rsidRPr="00DE1901">
        <w:rPr>
          <w:rFonts w:ascii="Arial" w:hAnsi="Arial" w:cs="Arial"/>
          <w:color w:val="000000"/>
          <w:sz w:val="20"/>
        </w:rPr>
        <w:t xml:space="preserve"> </w:t>
      </w:r>
      <w:r w:rsidRPr="00DE1901">
        <w:rPr>
          <w:rFonts w:ascii="Arial" w:hAnsi="Arial" w:cs="Arial"/>
          <w:color w:val="000000"/>
          <w:sz w:val="20"/>
        </w:rPr>
        <w:t>решения</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будет</w:t>
      </w:r>
      <w:r w:rsidR="00FF4E71" w:rsidRPr="00DE1901">
        <w:rPr>
          <w:rFonts w:ascii="Arial" w:hAnsi="Arial" w:cs="Arial"/>
          <w:color w:val="000000"/>
          <w:sz w:val="20"/>
        </w:rPr>
        <w:t xml:space="preserve"> </w:t>
      </w:r>
      <w:r w:rsidRPr="00DE1901">
        <w:rPr>
          <w:rFonts w:ascii="Arial" w:hAnsi="Arial" w:cs="Arial"/>
          <w:color w:val="000000"/>
          <w:sz w:val="20"/>
        </w:rPr>
        <w:t>осуществляться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рамках</w:t>
      </w:r>
      <w:r w:rsidR="00FF4E71" w:rsidRPr="00DE1901">
        <w:rPr>
          <w:rFonts w:ascii="Arial" w:hAnsi="Arial" w:cs="Arial"/>
          <w:color w:val="000000"/>
          <w:sz w:val="20"/>
        </w:rPr>
        <w:t xml:space="preserve"> </w:t>
      </w:r>
      <w:r w:rsidRPr="00DE1901">
        <w:rPr>
          <w:rFonts w:ascii="Arial" w:hAnsi="Arial" w:cs="Arial"/>
          <w:color w:val="000000"/>
          <w:sz w:val="20"/>
        </w:rPr>
        <w:t>подпрограмм.</w:t>
      </w:r>
    </w:p>
    <w:p w:rsidR="00BE47BD" w:rsidRPr="00DE1901" w:rsidRDefault="00BE47BD" w:rsidP="00762C4B">
      <w:pPr>
        <w:spacing w:after="0" w:line="240" w:lineRule="auto"/>
        <w:ind w:firstLine="709"/>
        <w:rPr>
          <w:rFonts w:ascii="Arial" w:hAnsi="Arial" w:cs="Arial"/>
          <w:color w:val="000000"/>
          <w:sz w:val="20"/>
        </w:rPr>
      </w:pPr>
      <w:hyperlink w:anchor="sub_3000" w:history="1">
        <w:r w:rsidRPr="00DE1901">
          <w:rPr>
            <w:rStyle w:val="af1"/>
            <w:rFonts w:ascii="Arial" w:hAnsi="Arial" w:cs="Arial"/>
            <w:color w:val="000000"/>
          </w:rPr>
          <w:t>Подпрограмма</w:t>
        </w:r>
      </w:hyperlink>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рамках</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предусмотрены</w:t>
      </w:r>
      <w:r w:rsidR="00FF4E71" w:rsidRPr="00DE1901">
        <w:rPr>
          <w:rFonts w:ascii="Arial" w:hAnsi="Arial" w:cs="Arial"/>
          <w:color w:val="000000"/>
          <w:sz w:val="20"/>
        </w:rPr>
        <w:t xml:space="preserve"> </w:t>
      </w: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поддержке</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программ</w:t>
      </w:r>
      <w:r w:rsidR="00FF4E71" w:rsidRPr="00DE1901">
        <w:rPr>
          <w:rFonts w:ascii="Arial" w:hAnsi="Arial" w:cs="Arial"/>
          <w:color w:val="000000"/>
          <w:sz w:val="20"/>
        </w:rPr>
        <w:t xml:space="preserve"> </w:t>
      </w:r>
      <w:r w:rsidRPr="00DE1901">
        <w:rPr>
          <w:rFonts w:ascii="Arial" w:hAnsi="Arial" w:cs="Arial"/>
          <w:color w:val="000000"/>
          <w:sz w:val="20"/>
        </w:rPr>
        <w:t>(субсидии</w:t>
      </w:r>
      <w:r w:rsidR="00FF4E71" w:rsidRPr="00DE1901">
        <w:rPr>
          <w:rFonts w:ascii="Arial" w:hAnsi="Arial" w:cs="Arial"/>
          <w:color w:val="000000"/>
          <w:sz w:val="20"/>
        </w:rPr>
        <w:t xml:space="preserve"> </w:t>
      </w:r>
      <w:r w:rsidRPr="00DE1901">
        <w:rPr>
          <w:rFonts w:ascii="Arial" w:hAnsi="Arial" w:cs="Arial"/>
          <w:color w:val="000000"/>
          <w:sz w:val="20"/>
        </w:rPr>
        <w:t>бюджетам</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proofErr w:type="spellStart"/>
      <w:r w:rsidRPr="00DE1901">
        <w:rPr>
          <w:rFonts w:ascii="Arial" w:hAnsi="Arial" w:cs="Arial"/>
          <w:color w:val="000000"/>
          <w:sz w:val="20"/>
        </w:rPr>
        <w:t>софинансирование</w:t>
      </w:r>
      <w:proofErr w:type="spellEnd"/>
      <w:r w:rsidR="00FF4E71" w:rsidRPr="00DE1901">
        <w:rPr>
          <w:rFonts w:ascii="Arial" w:hAnsi="Arial" w:cs="Arial"/>
          <w:color w:val="000000"/>
          <w:sz w:val="20"/>
        </w:rPr>
        <w:t xml:space="preserve"> </w:t>
      </w:r>
      <w:r w:rsidRPr="00DE1901">
        <w:rPr>
          <w:rFonts w:ascii="Arial" w:hAnsi="Arial" w:cs="Arial"/>
          <w:color w:val="000000"/>
          <w:sz w:val="20"/>
        </w:rPr>
        <w:t>расходных</w:t>
      </w:r>
      <w:r w:rsidR="00FF4E71" w:rsidRPr="00DE1901">
        <w:rPr>
          <w:rFonts w:ascii="Arial" w:hAnsi="Arial" w:cs="Arial"/>
          <w:color w:val="000000"/>
          <w:sz w:val="20"/>
        </w:rPr>
        <w:t xml:space="preserve"> </w:t>
      </w:r>
      <w:r w:rsidRPr="00DE1901">
        <w:rPr>
          <w:rFonts w:ascii="Arial" w:hAnsi="Arial" w:cs="Arial"/>
          <w:color w:val="000000"/>
          <w:sz w:val="20"/>
        </w:rPr>
        <w:t>обязательств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программ),</w:t>
      </w:r>
      <w:r w:rsidR="00FF4E71" w:rsidRPr="00DE1901">
        <w:rPr>
          <w:rFonts w:ascii="Arial" w:hAnsi="Arial" w:cs="Arial"/>
          <w:color w:val="000000"/>
          <w:sz w:val="20"/>
        </w:rPr>
        <w:t xml:space="preserve"> </w:t>
      </w:r>
      <w:r w:rsidRPr="00DE1901">
        <w:rPr>
          <w:rFonts w:ascii="Arial" w:hAnsi="Arial" w:cs="Arial"/>
          <w:color w:val="000000"/>
          <w:sz w:val="20"/>
        </w:rPr>
        <w:t>включающие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регионального</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Содействие</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lang w:val="en-US"/>
        </w:rPr>
        <w:t>I</w:t>
      </w:r>
      <w:r w:rsidRPr="00DE1901">
        <w:rPr>
          <w:rFonts w:ascii="Arial" w:hAnsi="Arial" w:cs="Arial"/>
          <w:color w:val="000000"/>
          <w:sz w:val="20"/>
        </w:rPr>
        <w:t>V.</w:t>
      </w:r>
      <w:r w:rsidR="00FF4E71" w:rsidRPr="00DE1901">
        <w:rPr>
          <w:rFonts w:ascii="Arial" w:hAnsi="Arial" w:cs="Arial"/>
          <w:color w:val="000000"/>
          <w:sz w:val="20"/>
        </w:rPr>
        <w:t xml:space="preserve"> </w:t>
      </w: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объема</w:t>
      </w:r>
      <w:r w:rsidR="00FF4E71" w:rsidRPr="00DE1901">
        <w:rPr>
          <w:rFonts w:ascii="Arial" w:hAnsi="Arial" w:cs="Arial"/>
          <w:color w:val="000000"/>
          <w:sz w:val="20"/>
        </w:rPr>
        <w:t xml:space="preserve"> </w:t>
      </w:r>
      <w:r w:rsidRPr="00DE1901">
        <w:rPr>
          <w:rFonts w:ascii="Arial" w:hAnsi="Arial" w:cs="Arial"/>
          <w:color w:val="000000"/>
          <w:sz w:val="20"/>
        </w:rPr>
        <w:t>финансовых</w:t>
      </w:r>
      <w:r w:rsidR="00FF4E71" w:rsidRPr="00DE1901">
        <w:rPr>
          <w:rFonts w:ascii="Arial" w:hAnsi="Arial" w:cs="Arial"/>
          <w:color w:val="000000"/>
          <w:sz w:val="20"/>
        </w:rPr>
        <w:t xml:space="preserve"> </w:t>
      </w:r>
      <w:r w:rsidRPr="00DE1901">
        <w:rPr>
          <w:rFonts w:ascii="Arial" w:hAnsi="Arial" w:cs="Arial"/>
          <w:color w:val="000000"/>
          <w:sz w:val="20"/>
        </w:rPr>
        <w:t>ресурсов,</w:t>
      </w:r>
      <w:r w:rsidR="00FF4E71" w:rsidRPr="00DE1901">
        <w:rPr>
          <w:rFonts w:ascii="Arial" w:hAnsi="Arial" w:cs="Arial"/>
          <w:color w:val="000000"/>
          <w:sz w:val="20"/>
        </w:rPr>
        <w:t xml:space="preserve"> </w:t>
      </w:r>
      <w:r w:rsidRPr="00DE1901">
        <w:rPr>
          <w:rFonts w:ascii="Arial" w:hAnsi="Arial" w:cs="Arial"/>
          <w:color w:val="000000"/>
          <w:sz w:val="20"/>
        </w:rPr>
        <w:t>необходимых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источникам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Финансовое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осуществляется</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местных</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внебюджетных</w:t>
      </w:r>
      <w:r w:rsidR="00FF4E71" w:rsidRPr="00DE1901">
        <w:rPr>
          <w:rFonts w:ascii="Arial" w:hAnsi="Arial" w:cs="Arial"/>
          <w:color w:val="000000"/>
          <w:sz w:val="20"/>
        </w:rPr>
        <w:t xml:space="preserve"> </w:t>
      </w:r>
      <w:r w:rsidRPr="00DE1901">
        <w:rPr>
          <w:rFonts w:ascii="Arial" w:hAnsi="Arial" w:cs="Arial"/>
          <w:color w:val="000000"/>
          <w:sz w:val="20"/>
        </w:rPr>
        <w:t>источников.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proofErr w:type="spellStart"/>
      <w:r w:rsidRPr="00DE1901">
        <w:rPr>
          <w:rFonts w:ascii="Arial" w:hAnsi="Arial" w:cs="Arial"/>
          <w:color w:val="000000"/>
          <w:sz w:val="20"/>
        </w:rPr>
        <w:t>софинансировании</w:t>
      </w:r>
      <w:proofErr w:type="spellEnd"/>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внебюджетных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могут</w:t>
      </w:r>
      <w:r w:rsidR="00FF4E71" w:rsidRPr="00DE1901">
        <w:rPr>
          <w:rFonts w:ascii="Arial" w:hAnsi="Arial" w:cs="Arial"/>
          <w:color w:val="000000"/>
          <w:sz w:val="20"/>
        </w:rPr>
        <w:t xml:space="preserve"> </w:t>
      </w:r>
      <w:r w:rsidRPr="00DE1901">
        <w:rPr>
          <w:rFonts w:ascii="Arial" w:hAnsi="Arial" w:cs="Arial"/>
          <w:color w:val="000000"/>
          <w:sz w:val="20"/>
        </w:rPr>
        <w:t>использоваться</w:t>
      </w:r>
      <w:r w:rsidR="00FF4E71" w:rsidRPr="00DE1901">
        <w:rPr>
          <w:rFonts w:ascii="Arial" w:hAnsi="Arial" w:cs="Arial"/>
          <w:color w:val="000000"/>
          <w:sz w:val="20"/>
        </w:rPr>
        <w:t xml:space="preserve"> </w:t>
      </w:r>
      <w:r w:rsidRPr="00DE1901">
        <w:rPr>
          <w:rFonts w:ascii="Arial" w:hAnsi="Arial" w:cs="Arial"/>
          <w:color w:val="000000"/>
          <w:sz w:val="20"/>
        </w:rPr>
        <w:t>различные</w:t>
      </w:r>
      <w:r w:rsidR="00FF4E71" w:rsidRPr="00DE1901">
        <w:rPr>
          <w:rFonts w:ascii="Arial" w:hAnsi="Arial" w:cs="Arial"/>
          <w:color w:val="000000"/>
          <w:sz w:val="20"/>
        </w:rPr>
        <w:t xml:space="preserve"> </w:t>
      </w:r>
      <w:r w:rsidRPr="00DE1901">
        <w:rPr>
          <w:rFonts w:ascii="Arial" w:hAnsi="Arial" w:cs="Arial"/>
          <w:color w:val="000000"/>
          <w:sz w:val="20"/>
        </w:rPr>
        <w:t>инструменты</w:t>
      </w:r>
      <w:r w:rsidR="00FF4E71" w:rsidRPr="00DE1901">
        <w:rPr>
          <w:rFonts w:ascii="Arial" w:hAnsi="Arial" w:cs="Arial"/>
          <w:color w:val="000000"/>
          <w:sz w:val="20"/>
        </w:rPr>
        <w:t xml:space="preserve"> </w:t>
      </w:r>
      <w:r w:rsidRPr="00DE1901">
        <w:rPr>
          <w:rFonts w:ascii="Arial" w:hAnsi="Arial" w:cs="Arial"/>
          <w:color w:val="000000"/>
          <w:sz w:val="20"/>
        </w:rPr>
        <w:t>государственно-частного</w:t>
      </w:r>
      <w:r w:rsidR="00FF4E71" w:rsidRPr="00DE1901">
        <w:rPr>
          <w:rFonts w:ascii="Arial" w:hAnsi="Arial" w:cs="Arial"/>
          <w:color w:val="000000"/>
          <w:sz w:val="20"/>
        </w:rPr>
        <w:t xml:space="preserve"> </w:t>
      </w:r>
      <w:r w:rsidRPr="00DE1901">
        <w:rPr>
          <w:rFonts w:ascii="Arial" w:hAnsi="Arial" w:cs="Arial"/>
          <w:color w:val="000000"/>
          <w:sz w:val="20"/>
        </w:rPr>
        <w:t>партнерства.</w:t>
      </w:r>
    </w:p>
    <w:p w:rsidR="00BE47BD" w:rsidRPr="00DE1901" w:rsidRDefault="00BE47BD" w:rsidP="00762C4B">
      <w:pPr>
        <w:spacing w:after="0" w:line="240" w:lineRule="auto"/>
        <w:ind w:firstLine="709"/>
        <w:rPr>
          <w:rFonts w:ascii="Arial" w:hAnsi="Arial" w:cs="Arial"/>
          <w:color w:val="000000"/>
          <w:sz w:val="20"/>
        </w:rPr>
      </w:pPr>
      <w:bookmarkStart w:id="64" w:name="sub_153"/>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составляет</w:t>
      </w:r>
      <w:r w:rsidR="00FF4E71" w:rsidRPr="00DE1901">
        <w:rPr>
          <w:rFonts w:ascii="Arial" w:hAnsi="Arial" w:cs="Arial"/>
          <w:color w:val="000000"/>
          <w:sz w:val="20"/>
        </w:rPr>
        <w:t xml:space="preserve"> </w:t>
      </w:r>
      <w:r w:rsidRPr="00DE1901">
        <w:rPr>
          <w:rFonts w:ascii="Arial" w:hAnsi="Arial" w:cs="Arial"/>
          <w:b/>
          <w:color w:val="000000"/>
          <w:sz w:val="20"/>
        </w:rPr>
        <w:t>70</w:t>
      </w:r>
      <w:r w:rsidR="00FF4E71" w:rsidRPr="00DE1901">
        <w:rPr>
          <w:rFonts w:ascii="Arial" w:hAnsi="Arial" w:cs="Arial"/>
          <w:b/>
          <w:color w:val="000000"/>
          <w:sz w:val="20"/>
        </w:rPr>
        <w:t xml:space="preserve"> </w:t>
      </w:r>
      <w:r w:rsidRPr="00DE1901">
        <w:rPr>
          <w:rFonts w:ascii="Arial" w:hAnsi="Arial" w:cs="Arial"/>
          <w:b/>
          <w:color w:val="000000"/>
          <w:sz w:val="20"/>
        </w:rPr>
        <w:t>226,0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bookmarkEnd w:id="64"/>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w:t>
      </w:r>
      <w:r w:rsidR="00FF4E71" w:rsidRPr="00DE1901">
        <w:rPr>
          <w:rFonts w:ascii="Arial" w:hAnsi="Arial" w:cs="Arial"/>
          <w:color w:val="000000"/>
          <w:sz w:val="20"/>
        </w:rPr>
        <w:t xml:space="preserve"> </w:t>
      </w:r>
      <w:r w:rsidRPr="00DE1901">
        <w:rPr>
          <w:rFonts w:ascii="Arial" w:hAnsi="Arial" w:cs="Arial"/>
          <w:color w:val="000000"/>
          <w:sz w:val="20"/>
        </w:rPr>
        <w:t>153,7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839,7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23</w:t>
      </w:r>
      <w:r w:rsidR="00FF4E71" w:rsidRPr="00DE1901">
        <w:rPr>
          <w:rFonts w:ascii="Arial" w:hAnsi="Arial" w:cs="Arial"/>
          <w:color w:val="000000"/>
          <w:sz w:val="20"/>
        </w:rPr>
        <w:t xml:space="preserve"> </w:t>
      </w:r>
      <w:r w:rsidRPr="00DE1901">
        <w:rPr>
          <w:rFonts w:ascii="Arial" w:hAnsi="Arial" w:cs="Arial"/>
          <w:color w:val="000000"/>
          <w:sz w:val="20"/>
        </w:rPr>
        <w:t>232,5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bookmarkStart w:id="65" w:name="sub_5011"/>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составляет</w:t>
      </w:r>
      <w:r w:rsidR="00FF4E71" w:rsidRPr="00DE1901">
        <w:rPr>
          <w:rFonts w:ascii="Arial" w:hAnsi="Arial" w:cs="Arial"/>
          <w:color w:val="000000"/>
          <w:sz w:val="20"/>
        </w:rPr>
        <w:t xml:space="preserve"> </w:t>
      </w:r>
      <w:r w:rsidRPr="00DE1901">
        <w:rPr>
          <w:rFonts w:ascii="Arial" w:hAnsi="Arial" w:cs="Arial"/>
          <w:color w:val="000000"/>
          <w:sz w:val="20"/>
        </w:rPr>
        <w:t>20</w:t>
      </w:r>
      <w:r w:rsidR="00FF4E71" w:rsidRPr="00DE1901">
        <w:rPr>
          <w:rFonts w:ascii="Arial" w:hAnsi="Arial" w:cs="Arial"/>
          <w:color w:val="000000"/>
          <w:sz w:val="20"/>
        </w:rPr>
        <w:t xml:space="preserve"> </w:t>
      </w:r>
      <w:r w:rsidRPr="00DE1901">
        <w:rPr>
          <w:rFonts w:ascii="Arial" w:hAnsi="Arial" w:cs="Arial"/>
          <w:color w:val="000000"/>
          <w:sz w:val="20"/>
        </w:rPr>
        <w:t>820,7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340,0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44</w:t>
      </w:r>
      <w:r w:rsidR="00FF4E71" w:rsidRPr="00DE1901">
        <w:rPr>
          <w:rFonts w:ascii="Arial" w:hAnsi="Arial" w:cs="Arial"/>
          <w:color w:val="000000"/>
          <w:sz w:val="20"/>
        </w:rPr>
        <w:t xml:space="preserve"> </w:t>
      </w:r>
      <w:r w:rsidRPr="00DE1901">
        <w:rPr>
          <w:rFonts w:ascii="Arial" w:hAnsi="Arial" w:cs="Arial"/>
          <w:color w:val="000000"/>
          <w:sz w:val="20"/>
        </w:rPr>
        <w:t>065,4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bookmarkEnd w:id="65"/>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подлежат</w:t>
      </w:r>
      <w:r w:rsidR="00FF4E71" w:rsidRPr="00DE1901">
        <w:rPr>
          <w:rFonts w:ascii="Arial" w:hAnsi="Arial" w:cs="Arial"/>
          <w:color w:val="000000"/>
          <w:sz w:val="20"/>
        </w:rPr>
        <w:t xml:space="preserve"> </w:t>
      </w:r>
      <w:r w:rsidRPr="00DE1901">
        <w:rPr>
          <w:rFonts w:ascii="Arial" w:hAnsi="Arial" w:cs="Arial"/>
          <w:color w:val="000000"/>
          <w:sz w:val="20"/>
        </w:rPr>
        <w:t>ежегодному</w:t>
      </w:r>
      <w:r w:rsidR="00FF4E71" w:rsidRPr="00DE1901">
        <w:rPr>
          <w:rFonts w:ascii="Arial" w:hAnsi="Arial" w:cs="Arial"/>
          <w:color w:val="000000"/>
          <w:sz w:val="20"/>
        </w:rPr>
        <w:t xml:space="preserve"> </w:t>
      </w:r>
      <w:r w:rsidRPr="00DE1901">
        <w:rPr>
          <w:rFonts w:ascii="Arial" w:hAnsi="Arial" w:cs="Arial"/>
          <w:color w:val="000000"/>
          <w:sz w:val="20"/>
        </w:rPr>
        <w:t>уточнению</w:t>
      </w:r>
      <w:r w:rsidR="00FF4E71" w:rsidRPr="00DE1901">
        <w:rPr>
          <w:rFonts w:ascii="Arial" w:hAnsi="Arial" w:cs="Arial"/>
          <w:color w:val="000000"/>
          <w:sz w:val="20"/>
        </w:rPr>
        <w:t xml:space="preserve"> </w:t>
      </w:r>
      <w:r w:rsidRPr="00DE1901">
        <w:rPr>
          <w:rFonts w:ascii="Arial" w:hAnsi="Arial" w:cs="Arial"/>
          <w:color w:val="000000"/>
          <w:sz w:val="20"/>
        </w:rPr>
        <w:t>исходя</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реальных</w:t>
      </w:r>
      <w:r w:rsidR="00FF4E71" w:rsidRPr="00DE1901">
        <w:rPr>
          <w:rFonts w:ascii="Arial" w:hAnsi="Arial" w:cs="Arial"/>
          <w:color w:val="000000"/>
          <w:sz w:val="20"/>
        </w:rPr>
        <w:t xml:space="preserve"> </w:t>
      </w:r>
      <w:r w:rsidRPr="00DE1901">
        <w:rPr>
          <w:rFonts w:ascii="Arial" w:hAnsi="Arial" w:cs="Arial"/>
          <w:color w:val="000000"/>
          <w:sz w:val="20"/>
        </w:rPr>
        <w:t>возможностей</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уровней.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прогнозная</w:t>
      </w:r>
      <w:r w:rsidR="00FF4E71" w:rsidRPr="00DE1901">
        <w:rPr>
          <w:rFonts w:ascii="Arial" w:hAnsi="Arial" w:cs="Arial"/>
          <w:color w:val="000000"/>
          <w:sz w:val="20"/>
        </w:rPr>
        <w:t xml:space="preserve"> </w:t>
      </w:r>
      <w:r w:rsidRPr="00DE1901">
        <w:rPr>
          <w:rFonts w:ascii="Arial" w:hAnsi="Arial" w:cs="Arial"/>
          <w:color w:val="000000"/>
          <w:sz w:val="20"/>
        </w:rPr>
        <w:t>(справочная)</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расходов</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hyperlink w:anchor="sub_2000" w:history="1">
        <w:r w:rsidRPr="00DE1901">
          <w:rPr>
            <w:rStyle w:val="af1"/>
            <w:rFonts w:ascii="Arial" w:hAnsi="Arial" w:cs="Arial"/>
            <w:color w:val="000000"/>
          </w:rPr>
          <w:t>приложении</w:t>
        </w:r>
        <w:r w:rsidR="00FF4E71" w:rsidRPr="00DE1901">
          <w:rPr>
            <w:rStyle w:val="af1"/>
            <w:rFonts w:ascii="Arial" w:hAnsi="Arial" w:cs="Arial"/>
            <w:color w:val="000000"/>
          </w:rPr>
          <w:t xml:space="preserve"> </w:t>
        </w:r>
        <w:r w:rsidRPr="00DE1901">
          <w:rPr>
            <w:rStyle w:val="af1"/>
            <w:rFonts w:ascii="Arial" w:hAnsi="Arial" w:cs="Arial"/>
            <w:color w:val="000000"/>
          </w:rPr>
          <w:t>N</w:t>
        </w:r>
        <w:r w:rsidR="00FF4E71" w:rsidRPr="00DE1901">
          <w:rPr>
            <w:rStyle w:val="af1"/>
            <w:rFonts w:ascii="Arial" w:hAnsi="Arial" w:cs="Arial"/>
            <w:color w:val="000000"/>
          </w:rPr>
          <w:t xml:space="preserve"> </w:t>
        </w:r>
        <w:r w:rsidRPr="00DE1901">
          <w:rPr>
            <w:rStyle w:val="af1"/>
            <w:rFonts w:ascii="Arial" w:hAnsi="Arial" w:cs="Arial"/>
            <w:color w:val="000000"/>
          </w:rPr>
          <w:t>2</w:t>
        </w:r>
      </w:hyperlink>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BE47BD"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программе.</w:t>
      </w:r>
    </w:p>
    <w:p w:rsidR="00762C4B" w:rsidRPr="00DE1901" w:rsidRDefault="00762C4B" w:rsidP="00762C4B">
      <w:pPr>
        <w:spacing w:after="0" w:line="240" w:lineRule="auto"/>
        <w:ind w:firstLine="709"/>
        <w:rPr>
          <w:rFonts w:ascii="Arial" w:hAnsi="Arial" w:cs="Arial"/>
          <w:color w:val="000000"/>
          <w:sz w:val="20"/>
        </w:rPr>
      </w:pPr>
    </w:p>
    <w:p w:rsidR="00BE47BD" w:rsidRPr="00762C4B" w:rsidRDefault="00BE47BD" w:rsidP="00762C4B">
      <w:pPr>
        <w:spacing w:after="0" w:line="240" w:lineRule="auto"/>
        <w:ind w:left="9498"/>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1</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программе</w:t>
      </w:r>
    </w:p>
    <w:p w:rsidR="00BE47BD" w:rsidRPr="00762C4B" w:rsidRDefault="00BE47BD" w:rsidP="00762C4B">
      <w:pPr>
        <w:spacing w:after="0" w:line="240" w:lineRule="auto"/>
        <w:ind w:left="9498"/>
        <w:jc w:val="center"/>
        <w:rPr>
          <w:rFonts w:ascii="Arial" w:hAnsi="Arial" w:cs="Arial"/>
          <w:color w:val="000000"/>
          <w:sz w:val="20"/>
        </w:rPr>
      </w:pPr>
      <w:r w:rsidRPr="00762C4B">
        <w:rPr>
          <w:rFonts w:ascii="Arial" w:hAnsi="Arial" w:cs="Arial"/>
          <w:color w:val="000000"/>
          <w:sz w:val="20"/>
        </w:rPr>
        <w:t>«Формирование</w:t>
      </w:r>
      <w:r w:rsidR="00FF4E71" w:rsidRPr="00762C4B">
        <w:rPr>
          <w:rFonts w:ascii="Arial" w:hAnsi="Arial" w:cs="Arial"/>
          <w:color w:val="000000"/>
          <w:sz w:val="20"/>
        </w:rPr>
        <w:t xml:space="preserve"> </w:t>
      </w:r>
      <w:r w:rsidRPr="00762C4B">
        <w:rPr>
          <w:rFonts w:ascii="Arial" w:hAnsi="Arial" w:cs="Arial"/>
          <w:color w:val="000000"/>
          <w:sz w:val="20"/>
        </w:rPr>
        <w:t>современной</w:t>
      </w:r>
      <w:r w:rsidR="00FF4E71" w:rsidRPr="00762C4B">
        <w:rPr>
          <w:rFonts w:ascii="Arial" w:hAnsi="Arial" w:cs="Arial"/>
          <w:color w:val="000000"/>
          <w:sz w:val="20"/>
        </w:rPr>
        <w:t xml:space="preserve"> </w:t>
      </w:r>
      <w:r w:rsidRPr="00762C4B">
        <w:rPr>
          <w:rFonts w:ascii="Arial" w:hAnsi="Arial" w:cs="Arial"/>
          <w:color w:val="000000"/>
          <w:sz w:val="20"/>
        </w:rPr>
        <w:t>городской</w:t>
      </w:r>
      <w:r w:rsidR="00FF4E71" w:rsidRPr="00762C4B">
        <w:rPr>
          <w:rFonts w:ascii="Arial" w:hAnsi="Arial" w:cs="Arial"/>
          <w:color w:val="000000"/>
          <w:sz w:val="20"/>
        </w:rPr>
        <w:t xml:space="preserve"> </w:t>
      </w:r>
      <w:r w:rsidRPr="00762C4B">
        <w:rPr>
          <w:rFonts w:ascii="Arial" w:hAnsi="Arial" w:cs="Arial"/>
          <w:color w:val="000000"/>
          <w:sz w:val="20"/>
        </w:rPr>
        <w:t>среды</w:t>
      </w:r>
    </w:p>
    <w:p w:rsidR="00BE47BD" w:rsidRPr="00762C4B" w:rsidRDefault="00BE47BD" w:rsidP="00762C4B">
      <w:pPr>
        <w:spacing w:after="0" w:line="240" w:lineRule="auto"/>
        <w:ind w:left="9498"/>
        <w:jc w:val="center"/>
        <w:rPr>
          <w:rFonts w:ascii="Arial" w:hAnsi="Arial" w:cs="Arial"/>
          <w:color w:val="000000"/>
          <w:sz w:val="20"/>
        </w:rPr>
      </w:pPr>
      <w:r w:rsidRPr="00762C4B">
        <w:rPr>
          <w:rFonts w:ascii="Arial" w:hAnsi="Arial" w:cs="Arial"/>
          <w:color w:val="000000"/>
          <w:sz w:val="20"/>
        </w:rPr>
        <w:t>на</w:t>
      </w:r>
      <w:r w:rsidR="00FF4E71" w:rsidRPr="00762C4B">
        <w:rPr>
          <w:rFonts w:ascii="Arial" w:hAnsi="Arial" w:cs="Arial"/>
          <w:color w:val="000000"/>
          <w:sz w:val="20"/>
        </w:rPr>
        <w:t xml:space="preserve"> </w:t>
      </w:r>
      <w:r w:rsidRPr="00762C4B">
        <w:rPr>
          <w:rFonts w:ascii="Arial" w:hAnsi="Arial" w:cs="Arial"/>
          <w:color w:val="000000"/>
          <w:sz w:val="20"/>
        </w:rPr>
        <w:t>территории</w:t>
      </w:r>
      <w:r w:rsidR="00FF4E71" w:rsidRPr="00762C4B">
        <w:rPr>
          <w:rFonts w:ascii="Arial" w:hAnsi="Arial" w:cs="Arial"/>
          <w:color w:val="000000"/>
          <w:sz w:val="20"/>
        </w:rPr>
        <w:t xml:space="preserve"> </w:t>
      </w:r>
      <w:r w:rsidRPr="00762C4B">
        <w:rPr>
          <w:rFonts w:ascii="Arial" w:hAnsi="Arial" w:cs="Arial"/>
          <w:color w:val="000000"/>
          <w:sz w:val="20"/>
        </w:rPr>
        <w:t>Чувашской</w:t>
      </w:r>
      <w:r w:rsidR="00FF4E71" w:rsidRPr="00762C4B">
        <w:rPr>
          <w:rFonts w:ascii="Arial" w:hAnsi="Arial" w:cs="Arial"/>
          <w:color w:val="000000"/>
          <w:sz w:val="20"/>
        </w:rPr>
        <w:t xml:space="preserve"> </w:t>
      </w:r>
      <w:r w:rsidRPr="00762C4B">
        <w:rPr>
          <w:rFonts w:ascii="Arial" w:hAnsi="Arial" w:cs="Arial"/>
          <w:color w:val="000000"/>
          <w:sz w:val="20"/>
        </w:rPr>
        <w:t>Республики»</w:t>
      </w:r>
    </w:p>
    <w:p w:rsidR="00BE47BD" w:rsidRPr="00762C4B" w:rsidRDefault="00BE47BD" w:rsidP="00762C4B">
      <w:pPr>
        <w:spacing w:after="0" w:line="240" w:lineRule="auto"/>
        <w:ind w:left="9498"/>
        <w:jc w:val="center"/>
        <w:rPr>
          <w:rFonts w:ascii="Arial" w:hAnsi="Arial" w:cs="Arial"/>
          <w:color w:val="000000"/>
          <w:sz w:val="20"/>
        </w:rPr>
      </w:pPr>
      <w:r w:rsidRPr="00762C4B">
        <w:rPr>
          <w:rFonts w:ascii="Arial" w:hAnsi="Arial" w:cs="Arial"/>
          <w:color w:val="000000"/>
          <w:sz w:val="20"/>
        </w:rPr>
        <w:t>Мариинско-Посадского</w:t>
      </w:r>
      <w:r w:rsidR="00FF4E71" w:rsidRPr="00762C4B">
        <w:rPr>
          <w:rFonts w:ascii="Arial" w:hAnsi="Arial" w:cs="Arial"/>
          <w:color w:val="000000"/>
          <w:sz w:val="20"/>
        </w:rPr>
        <w:t xml:space="preserve"> </w:t>
      </w:r>
      <w:r w:rsidRPr="00762C4B">
        <w:rPr>
          <w:rFonts w:ascii="Arial" w:hAnsi="Arial" w:cs="Arial"/>
          <w:color w:val="000000"/>
          <w:sz w:val="20"/>
        </w:rPr>
        <w:t>муниципального</w:t>
      </w:r>
      <w:r w:rsidR="00FF4E71" w:rsidRPr="00762C4B">
        <w:rPr>
          <w:rFonts w:ascii="Arial" w:hAnsi="Arial" w:cs="Arial"/>
          <w:color w:val="000000"/>
          <w:sz w:val="20"/>
        </w:rPr>
        <w:t xml:space="preserve"> </w:t>
      </w:r>
      <w:r w:rsidRPr="00762C4B">
        <w:rPr>
          <w:rFonts w:ascii="Arial" w:hAnsi="Arial" w:cs="Arial"/>
          <w:color w:val="000000"/>
          <w:sz w:val="20"/>
        </w:rPr>
        <w:t>округа</w:t>
      </w:r>
    </w:p>
    <w:p w:rsidR="00762C4B" w:rsidRPr="00DE1901" w:rsidRDefault="00762C4B" w:rsidP="00DE1901">
      <w:pPr>
        <w:spacing w:after="0" w:line="240" w:lineRule="auto"/>
        <w:jc w:val="right"/>
        <w:rPr>
          <w:rFonts w:ascii="Arial" w:hAnsi="Arial" w:cs="Arial"/>
          <w:b/>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Сведения</w:t>
      </w:r>
      <w:r w:rsidRPr="00DE1901">
        <w:rPr>
          <w:rFonts w:ascii="Arial" w:hAnsi="Arial" w:cs="Arial"/>
          <w:color w:val="000000"/>
          <w:sz w:val="20"/>
        </w:rPr>
        <w:b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значениях</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5399"/>
        <w:gridCol w:w="1331"/>
        <w:gridCol w:w="2036"/>
        <w:gridCol w:w="2290"/>
        <w:gridCol w:w="2424"/>
      </w:tblGrid>
      <w:tr w:rsidR="00BE47BD" w:rsidRPr="00DE1901" w:rsidTr="00CF1A15">
        <w:tblPrEx>
          <w:tblCellMar>
            <w:top w:w="0" w:type="dxa"/>
            <w:bottom w:w="0" w:type="dxa"/>
          </w:tblCellMar>
        </w:tblPrEx>
        <w:tc>
          <w:tcPr>
            <w:tcW w:w="279"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lang w:val="en-US"/>
              </w:rPr>
              <w:t>N</w:t>
            </w:r>
            <w:r w:rsidR="00FF4E71" w:rsidRPr="00DE1901">
              <w:rPr>
                <w:rFonts w:cs="Arial"/>
                <w:color w:val="000000"/>
                <w:sz w:val="20"/>
                <w:lang w:val="en-US"/>
              </w:rPr>
              <w:t xml:space="preserve"> </w:t>
            </w:r>
            <w:proofErr w:type="spellStart"/>
            <w:r w:rsidRPr="00DE1901">
              <w:rPr>
                <w:rFonts w:cs="Arial"/>
                <w:color w:val="000000"/>
                <w:sz w:val="20"/>
              </w:rPr>
              <w:t>пп</w:t>
            </w:r>
            <w:proofErr w:type="spellEnd"/>
          </w:p>
        </w:tc>
        <w:tc>
          <w:tcPr>
            <w:tcW w:w="1891"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Целевой</w:t>
            </w:r>
            <w:r w:rsidR="00FF4E71" w:rsidRPr="00DE1901">
              <w:rPr>
                <w:rFonts w:cs="Arial"/>
                <w:color w:val="000000"/>
                <w:sz w:val="20"/>
              </w:rPr>
              <w:t xml:space="preserve"> </w:t>
            </w:r>
            <w:r w:rsidRPr="00DE1901">
              <w:rPr>
                <w:rFonts w:cs="Arial"/>
                <w:color w:val="000000"/>
                <w:sz w:val="20"/>
              </w:rPr>
              <w:t>показатель</w:t>
            </w:r>
            <w:r w:rsidR="00FF4E71" w:rsidRPr="00DE1901">
              <w:rPr>
                <w:rFonts w:cs="Arial"/>
                <w:color w:val="000000"/>
                <w:sz w:val="20"/>
              </w:rPr>
              <w:t xml:space="preserve"> </w:t>
            </w:r>
            <w:r w:rsidRPr="00DE1901">
              <w:rPr>
                <w:rFonts w:cs="Arial"/>
                <w:color w:val="000000"/>
                <w:sz w:val="20"/>
              </w:rPr>
              <w:t>(индикатор)</w:t>
            </w:r>
          </w:p>
        </w:tc>
        <w:tc>
          <w:tcPr>
            <w:tcW w:w="466"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Единица</w:t>
            </w:r>
            <w:r w:rsidR="00FF4E71" w:rsidRPr="00DE1901">
              <w:rPr>
                <w:rFonts w:cs="Arial"/>
                <w:color w:val="000000"/>
                <w:sz w:val="20"/>
              </w:rPr>
              <w:t xml:space="preserve"> </w:t>
            </w:r>
            <w:r w:rsidRPr="00DE1901">
              <w:rPr>
                <w:rFonts w:cs="Arial"/>
                <w:color w:val="000000"/>
                <w:sz w:val="20"/>
              </w:rPr>
              <w:t>измерения</w:t>
            </w:r>
          </w:p>
        </w:tc>
        <w:tc>
          <w:tcPr>
            <w:tcW w:w="2364" w:type="pct"/>
            <w:gridSpan w:val="3"/>
            <w:vAlign w:val="center"/>
          </w:tcPr>
          <w:p w:rsidR="00BE47BD" w:rsidRPr="00DE1901" w:rsidRDefault="00BE47BD" w:rsidP="00DE1901">
            <w:pPr>
              <w:pStyle w:val="af2"/>
              <w:jc w:val="center"/>
              <w:rPr>
                <w:rFonts w:cs="Arial"/>
                <w:color w:val="000000"/>
                <w:sz w:val="20"/>
              </w:rPr>
            </w:pPr>
            <w:r w:rsidRPr="00DE1901">
              <w:rPr>
                <w:rFonts w:cs="Arial"/>
                <w:color w:val="000000"/>
                <w:sz w:val="20"/>
              </w:rPr>
              <w:t>Значение</w:t>
            </w:r>
            <w:r w:rsidR="00FF4E71" w:rsidRPr="00DE1901">
              <w:rPr>
                <w:rFonts w:cs="Arial"/>
                <w:color w:val="000000"/>
                <w:sz w:val="20"/>
              </w:rPr>
              <w:t xml:space="preserve"> </w:t>
            </w:r>
            <w:r w:rsidRPr="00DE1901">
              <w:rPr>
                <w:rFonts w:cs="Arial"/>
                <w:color w:val="000000"/>
                <w:sz w:val="20"/>
              </w:rPr>
              <w:t>целевых</w:t>
            </w:r>
            <w:r w:rsidR="00FF4E71" w:rsidRPr="00DE1901">
              <w:rPr>
                <w:rFonts w:cs="Arial"/>
                <w:color w:val="000000"/>
                <w:sz w:val="20"/>
              </w:rPr>
              <w:t xml:space="preserve"> </w:t>
            </w:r>
            <w:r w:rsidRPr="00DE1901">
              <w:rPr>
                <w:rFonts w:cs="Arial"/>
                <w:color w:val="000000"/>
                <w:sz w:val="20"/>
              </w:rPr>
              <w:t>показателей</w:t>
            </w:r>
            <w:r w:rsidR="00FF4E71" w:rsidRPr="00DE1901">
              <w:rPr>
                <w:rFonts w:cs="Arial"/>
                <w:color w:val="000000"/>
                <w:sz w:val="20"/>
              </w:rPr>
              <w:t xml:space="preserve"> </w:t>
            </w:r>
            <w:r w:rsidRPr="00DE1901">
              <w:rPr>
                <w:rFonts w:cs="Arial"/>
                <w:color w:val="000000"/>
                <w:sz w:val="20"/>
              </w:rPr>
              <w:t>(индикаторов)</w:t>
            </w:r>
          </w:p>
        </w:tc>
      </w:tr>
      <w:tr w:rsidR="00BE47BD" w:rsidRPr="00DE1901" w:rsidTr="00CF1A15">
        <w:tblPrEx>
          <w:tblCellMar>
            <w:top w:w="0" w:type="dxa"/>
            <w:bottom w:w="0" w:type="dxa"/>
          </w:tblCellMar>
        </w:tblPrEx>
        <w:tc>
          <w:tcPr>
            <w:tcW w:w="279" w:type="pct"/>
            <w:vMerge/>
            <w:vAlign w:val="center"/>
          </w:tcPr>
          <w:p w:rsidR="00BE47BD" w:rsidRPr="00DE1901" w:rsidRDefault="00BE47BD" w:rsidP="00DE1901">
            <w:pPr>
              <w:pStyle w:val="af2"/>
              <w:jc w:val="center"/>
              <w:rPr>
                <w:rFonts w:cs="Arial"/>
                <w:color w:val="000000"/>
                <w:sz w:val="20"/>
              </w:rPr>
            </w:pPr>
          </w:p>
        </w:tc>
        <w:tc>
          <w:tcPr>
            <w:tcW w:w="1891" w:type="pct"/>
            <w:vMerge/>
            <w:vAlign w:val="center"/>
          </w:tcPr>
          <w:p w:rsidR="00BE47BD" w:rsidRPr="00DE1901" w:rsidRDefault="00BE47BD" w:rsidP="00DE1901">
            <w:pPr>
              <w:pStyle w:val="af2"/>
              <w:jc w:val="center"/>
              <w:rPr>
                <w:rFonts w:cs="Arial"/>
                <w:color w:val="000000"/>
                <w:sz w:val="20"/>
              </w:rPr>
            </w:pPr>
          </w:p>
        </w:tc>
        <w:tc>
          <w:tcPr>
            <w:tcW w:w="466" w:type="pct"/>
            <w:vMerge/>
            <w:vAlign w:val="center"/>
          </w:tcPr>
          <w:p w:rsidR="00BE47BD" w:rsidRPr="00DE1901" w:rsidRDefault="00BE47BD" w:rsidP="00DE1901">
            <w:pPr>
              <w:pStyle w:val="af2"/>
              <w:jc w:val="center"/>
              <w:rPr>
                <w:rFonts w:cs="Arial"/>
                <w:color w:val="000000"/>
                <w:sz w:val="20"/>
              </w:rPr>
            </w:pP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2023</w:t>
            </w:r>
            <w:r w:rsidR="00FF4E71" w:rsidRPr="00DE1901">
              <w:rPr>
                <w:rFonts w:cs="Arial"/>
                <w:color w:val="000000"/>
                <w:sz w:val="20"/>
              </w:rPr>
              <w:t xml:space="preserve"> </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2024</w:t>
            </w:r>
            <w:r w:rsidR="00FF4E71" w:rsidRPr="00DE1901">
              <w:rPr>
                <w:rFonts w:cs="Arial"/>
                <w:color w:val="000000"/>
                <w:sz w:val="20"/>
              </w:rPr>
              <w:t xml:space="preserve"> </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2025</w:t>
            </w:r>
            <w:r w:rsidR="00FF4E71" w:rsidRPr="00DE1901">
              <w:rPr>
                <w:rFonts w:cs="Arial"/>
                <w:color w:val="000000"/>
                <w:sz w:val="20"/>
              </w:rPr>
              <w:t xml:space="preserve"> </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891"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реализованных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проектов</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8</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16</w:t>
            </w:r>
            <w:r w:rsidR="00FF4E71" w:rsidRPr="00DE1901">
              <w:rPr>
                <w:rFonts w:cs="Arial"/>
                <w:color w:val="000000"/>
                <w:sz w:val="20"/>
              </w:rPr>
              <w:t xml:space="preserve"> </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(оборудованных</w:t>
            </w:r>
            <w:r w:rsidR="00FF4E71" w:rsidRPr="00DE1901">
              <w:rPr>
                <w:rFonts w:ascii="Arial" w:hAnsi="Arial" w:cs="Arial"/>
                <w:color w:val="000000"/>
                <w:sz w:val="20"/>
              </w:rPr>
              <w:t xml:space="preserve"> </w:t>
            </w:r>
            <w:r w:rsidRPr="00DE1901">
              <w:rPr>
                <w:rFonts w:ascii="Arial" w:hAnsi="Arial" w:cs="Arial"/>
                <w:color w:val="000000"/>
                <w:sz w:val="20"/>
              </w:rPr>
              <w:t>местами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проведения</w:t>
            </w:r>
            <w:r w:rsidR="00FF4E71" w:rsidRPr="00DE1901">
              <w:rPr>
                <w:rFonts w:ascii="Arial" w:hAnsi="Arial" w:cs="Arial"/>
                <w:color w:val="000000"/>
                <w:sz w:val="20"/>
              </w:rPr>
              <w:t xml:space="preserve"> </w:t>
            </w:r>
            <w:r w:rsidRPr="00DE1901">
              <w:rPr>
                <w:rFonts w:ascii="Arial" w:hAnsi="Arial" w:cs="Arial"/>
                <w:color w:val="000000"/>
                <w:sz w:val="20"/>
              </w:rPr>
              <w:t>досуга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отдыха</w:t>
            </w:r>
            <w:r w:rsidR="00FF4E71" w:rsidRPr="00DE1901">
              <w:rPr>
                <w:rFonts w:ascii="Arial" w:hAnsi="Arial" w:cs="Arial"/>
                <w:color w:val="000000"/>
                <w:sz w:val="20"/>
              </w:rPr>
              <w:t xml:space="preserve"> </w:t>
            </w:r>
            <w:r w:rsidRPr="00DE1901">
              <w:rPr>
                <w:rFonts w:ascii="Arial" w:hAnsi="Arial" w:cs="Arial"/>
                <w:color w:val="000000"/>
                <w:sz w:val="20"/>
              </w:rPr>
              <w:t>разными</w:t>
            </w:r>
            <w:r w:rsidR="00FF4E71" w:rsidRPr="00DE1901">
              <w:rPr>
                <w:rFonts w:ascii="Arial" w:hAnsi="Arial" w:cs="Arial"/>
                <w:color w:val="000000"/>
                <w:sz w:val="20"/>
              </w:rPr>
              <w:t xml:space="preserve"> </w:t>
            </w:r>
            <w:r w:rsidRPr="00DE1901">
              <w:rPr>
                <w:rFonts w:ascii="Arial" w:hAnsi="Arial" w:cs="Arial"/>
                <w:color w:val="000000"/>
                <w:sz w:val="20"/>
              </w:rPr>
              <w:t>группами</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(спортивные,</w:t>
            </w:r>
            <w:r w:rsidR="00FF4E71" w:rsidRPr="00DE1901">
              <w:rPr>
                <w:rFonts w:ascii="Arial" w:hAnsi="Arial" w:cs="Arial"/>
                <w:color w:val="000000"/>
                <w:sz w:val="20"/>
              </w:rPr>
              <w:t xml:space="preserve"> </w:t>
            </w:r>
            <w:r w:rsidRPr="00DE1901">
              <w:rPr>
                <w:rFonts w:ascii="Arial" w:hAnsi="Arial" w:cs="Arial"/>
                <w:color w:val="000000"/>
                <w:sz w:val="20"/>
              </w:rPr>
              <w:t>детские</w:t>
            </w:r>
            <w:r w:rsidR="00FF4E71" w:rsidRPr="00DE1901">
              <w:rPr>
                <w:rFonts w:ascii="Arial" w:hAnsi="Arial" w:cs="Arial"/>
                <w:color w:val="000000"/>
                <w:sz w:val="20"/>
              </w:rPr>
              <w:t xml:space="preserve"> </w:t>
            </w:r>
            <w:r w:rsidRPr="00DE1901">
              <w:rPr>
                <w:rFonts w:ascii="Arial" w:hAnsi="Arial" w:cs="Arial"/>
                <w:color w:val="000000"/>
                <w:sz w:val="20"/>
              </w:rPr>
              <w:t>площадки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т.д.),</w:t>
            </w:r>
            <w:r w:rsidR="00FF4E71" w:rsidRPr="00DE1901">
              <w:rPr>
                <w:rFonts w:ascii="Arial" w:hAnsi="Arial" w:cs="Arial"/>
                <w:color w:val="000000"/>
                <w:sz w:val="20"/>
              </w:rPr>
              <w:t xml:space="preserve"> </w:t>
            </w:r>
            <w:r w:rsidRPr="00DE1901">
              <w:rPr>
                <w:rFonts w:ascii="Arial" w:hAnsi="Arial" w:cs="Arial"/>
                <w:color w:val="000000"/>
                <w:sz w:val="20"/>
              </w:rPr>
              <w:t>малыми</w:t>
            </w:r>
            <w:r w:rsidR="00FF4E71" w:rsidRPr="00DE1901">
              <w:rPr>
                <w:rFonts w:ascii="Arial" w:hAnsi="Arial" w:cs="Arial"/>
                <w:color w:val="000000"/>
                <w:sz w:val="20"/>
              </w:rPr>
              <w:t xml:space="preserve"> </w:t>
            </w:r>
            <w:r w:rsidRPr="00DE1901">
              <w:rPr>
                <w:rFonts w:ascii="Arial" w:hAnsi="Arial" w:cs="Arial"/>
                <w:color w:val="000000"/>
                <w:sz w:val="20"/>
              </w:rPr>
              <w:t>архитектурными</w:t>
            </w:r>
            <w:r w:rsidR="00FF4E71" w:rsidRPr="00DE1901">
              <w:rPr>
                <w:rFonts w:ascii="Arial" w:hAnsi="Arial" w:cs="Arial"/>
                <w:color w:val="000000"/>
                <w:sz w:val="20"/>
              </w:rPr>
              <w:t xml:space="preserve"> </w:t>
            </w:r>
            <w:r w:rsidRPr="00DE1901">
              <w:rPr>
                <w:rFonts w:ascii="Arial" w:hAnsi="Arial" w:cs="Arial"/>
                <w:color w:val="000000"/>
                <w:sz w:val="20"/>
              </w:rPr>
              <w:t>формами)</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13</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улучшивших</w:t>
            </w:r>
            <w:r w:rsidR="00FF4E71" w:rsidRPr="00DE1901">
              <w:rPr>
                <w:rFonts w:ascii="Arial" w:hAnsi="Arial" w:cs="Arial"/>
                <w:color w:val="000000"/>
                <w:sz w:val="20"/>
              </w:rPr>
              <w:t xml:space="preserve"> </w:t>
            </w:r>
            <w:r w:rsidRPr="00DE1901">
              <w:rPr>
                <w:rFonts w:ascii="Arial" w:hAnsi="Arial" w:cs="Arial"/>
                <w:color w:val="000000"/>
                <w:sz w:val="20"/>
              </w:rPr>
              <w:t>эстетический</w:t>
            </w:r>
            <w:r w:rsidR="00FF4E71" w:rsidRPr="00DE1901">
              <w:rPr>
                <w:rFonts w:ascii="Arial" w:hAnsi="Arial" w:cs="Arial"/>
                <w:color w:val="000000"/>
                <w:sz w:val="20"/>
              </w:rPr>
              <w:t xml:space="preserve"> </w:t>
            </w:r>
            <w:r w:rsidRPr="00DE1901">
              <w:rPr>
                <w:rFonts w:ascii="Arial" w:hAnsi="Arial" w:cs="Arial"/>
                <w:color w:val="000000"/>
                <w:sz w:val="20"/>
              </w:rPr>
              <w:t>облик</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2</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849"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rPr>
              <w:t>1</w:t>
            </w:r>
            <w:r w:rsidRPr="00DE1901">
              <w:rPr>
                <w:rFonts w:cs="Arial"/>
                <w:color w:val="000000"/>
                <w:sz w:val="20"/>
                <w:lang w:val="en-US"/>
              </w:rPr>
              <w:t>2</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обустроенных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пространств),</w:t>
            </w:r>
            <w:r w:rsidR="00FF4E71" w:rsidRPr="00DE1901">
              <w:rPr>
                <w:rFonts w:ascii="Arial" w:hAnsi="Arial" w:cs="Arial"/>
                <w:color w:val="000000"/>
                <w:sz w:val="20"/>
              </w:rPr>
              <w:t xml:space="preserve"> </w:t>
            </w:r>
            <w:r w:rsidRPr="00DE1901">
              <w:rPr>
                <w:rFonts w:ascii="Arial" w:hAnsi="Arial" w:cs="Arial"/>
                <w:color w:val="000000"/>
                <w:sz w:val="20"/>
              </w:rPr>
              <w:t>накопительным</w:t>
            </w:r>
            <w:r w:rsidR="00FF4E71" w:rsidRPr="00DE1901">
              <w:rPr>
                <w:rFonts w:ascii="Arial" w:hAnsi="Arial" w:cs="Arial"/>
                <w:color w:val="000000"/>
                <w:sz w:val="20"/>
              </w:rPr>
              <w:t xml:space="preserve"> </w:t>
            </w:r>
            <w:r w:rsidRPr="00DE1901">
              <w:rPr>
                <w:rFonts w:ascii="Arial" w:hAnsi="Arial" w:cs="Arial"/>
                <w:color w:val="000000"/>
                <w:sz w:val="20"/>
              </w:rPr>
              <w:t>итогом</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накопительным</w:t>
            </w:r>
            <w:r w:rsidR="00FF4E71" w:rsidRPr="00DE1901">
              <w:rPr>
                <w:rFonts w:ascii="Arial" w:hAnsi="Arial" w:cs="Arial"/>
                <w:color w:val="000000"/>
                <w:sz w:val="20"/>
              </w:rPr>
              <w:t xml:space="preserve"> </w:t>
            </w:r>
            <w:r w:rsidRPr="00DE1901">
              <w:rPr>
                <w:rFonts w:ascii="Arial" w:hAnsi="Arial" w:cs="Arial"/>
                <w:color w:val="000000"/>
                <w:sz w:val="20"/>
              </w:rPr>
              <w:t>итогом</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ед.</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8</w:t>
            </w:r>
          </w:p>
        </w:tc>
        <w:tc>
          <w:tcPr>
            <w:tcW w:w="849"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21</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принявших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решении</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возрасте</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проживающих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реализуются</w:t>
            </w:r>
            <w:r w:rsidR="00FF4E71" w:rsidRPr="00DE1901">
              <w:rPr>
                <w:rFonts w:ascii="Arial" w:hAnsi="Arial" w:cs="Arial"/>
                <w:color w:val="000000"/>
                <w:sz w:val="20"/>
              </w:rPr>
              <w:t xml:space="preserve"> </w:t>
            </w:r>
            <w:r w:rsidRPr="00DE1901">
              <w:rPr>
                <w:rFonts w:ascii="Arial" w:hAnsi="Arial" w:cs="Arial"/>
                <w:color w:val="000000"/>
                <w:sz w:val="20"/>
              </w:rPr>
              <w:t>проекты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созданию</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72,0</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72,0</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72,0</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общем</w:t>
            </w:r>
            <w:r w:rsidR="00FF4E71" w:rsidRPr="00DE1901">
              <w:rPr>
                <w:rFonts w:ascii="Arial" w:hAnsi="Arial" w:cs="Arial"/>
                <w:color w:val="000000"/>
                <w:sz w:val="20"/>
              </w:rPr>
              <w:t xml:space="preserve"> </w:t>
            </w:r>
            <w:r w:rsidRPr="00DE1901">
              <w:rPr>
                <w:rFonts w:ascii="Arial" w:hAnsi="Arial" w:cs="Arial"/>
                <w:color w:val="000000"/>
                <w:sz w:val="20"/>
              </w:rPr>
              <w:t>количестве</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67,7</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77,9</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100</w:t>
            </w:r>
          </w:p>
        </w:tc>
      </w:tr>
      <w:tr w:rsidR="00BE47BD" w:rsidRPr="00DE1901" w:rsidTr="00CF1A15">
        <w:tblPrEx>
          <w:tblCellMar>
            <w:top w:w="0" w:type="dxa"/>
            <w:bottom w:w="0" w:type="dxa"/>
          </w:tblCellMar>
        </w:tblPrEx>
        <w:trPr>
          <w:cantSplit/>
        </w:trPr>
        <w:tc>
          <w:tcPr>
            <w:tcW w:w="27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8.</w:t>
            </w:r>
          </w:p>
        </w:tc>
        <w:tc>
          <w:tcPr>
            <w:tcW w:w="1891"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shd w:val="clear" w:color="auto" w:fill="FFFFFF"/>
              </w:rPr>
              <w:t>Доля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закупок</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имеющего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происхождение,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числе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закупаемого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выполнении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работ,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закупленного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рамках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реализации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мероприятий</w:t>
            </w:r>
            <w:r w:rsidR="00FF4E71" w:rsidRPr="00DE1901">
              <w:rPr>
                <w:rFonts w:ascii="Arial" w:hAnsi="Arial" w:cs="Arial"/>
                <w:color w:val="000000"/>
                <w:sz w:val="20"/>
                <w:shd w:val="clear" w:color="auto" w:fill="FFFFFF"/>
              </w:rPr>
              <w:t xml:space="preserve"> </w:t>
            </w:r>
          </w:p>
        </w:tc>
        <w:tc>
          <w:tcPr>
            <w:tcW w:w="466"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w:t>
            </w:r>
          </w:p>
        </w:tc>
        <w:tc>
          <w:tcPr>
            <w:tcW w:w="7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100</w:t>
            </w:r>
          </w:p>
        </w:tc>
        <w:tc>
          <w:tcPr>
            <w:tcW w:w="80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100</w:t>
            </w:r>
          </w:p>
        </w:tc>
        <w:tc>
          <w:tcPr>
            <w:tcW w:w="849"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100</w:t>
            </w:r>
          </w:p>
        </w:tc>
      </w:tr>
    </w:tbl>
    <w:p w:rsidR="00BE47BD" w:rsidRPr="00DE1901" w:rsidRDefault="00BE47BD" w:rsidP="00DE1901">
      <w:pPr>
        <w:spacing w:after="0" w:line="240" w:lineRule="auto"/>
        <w:rPr>
          <w:rStyle w:val="ae"/>
          <w:rFonts w:ascii="Arial" w:hAnsi="Arial" w:cs="Arial"/>
          <w:color w:val="000000"/>
          <w:sz w:val="20"/>
        </w:rPr>
      </w:pPr>
    </w:p>
    <w:p w:rsidR="00BE47BD" w:rsidRPr="00762C4B" w:rsidRDefault="00BE47BD" w:rsidP="00762C4B">
      <w:pPr>
        <w:spacing w:after="0" w:line="240" w:lineRule="auto"/>
        <w:ind w:left="9214"/>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2</w:t>
      </w:r>
    </w:p>
    <w:p w:rsidR="00BE47BD" w:rsidRPr="00762C4B" w:rsidRDefault="00BE47BD" w:rsidP="00762C4B">
      <w:pPr>
        <w:spacing w:after="0" w:line="240" w:lineRule="auto"/>
        <w:ind w:left="9214"/>
        <w:jc w:val="center"/>
        <w:rPr>
          <w:rStyle w:val="ae"/>
          <w:rFonts w:ascii="Arial" w:hAnsi="Arial" w:cs="Arial"/>
          <w:b w:val="0"/>
          <w:color w:val="000000"/>
          <w:sz w:val="20"/>
        </w:rPr>
      </w:pPr>
      <w:r w:rsidRPr="00762C4B">
        <w:rPr>
          <w:rStyle w:val="ae"/>
          <w:rFonts w:ascii="Arial" w:hAnsi="Arial" w:cs="Arial"/>
          <w:b w:val="0"/>
          <w:color w:val="000000"/>
          <w:sz w:val="20"/>
        </w:rPr>
        <w:t>к</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программе</w:t>
      </w:r>
    </w:p>
    <w:p w:rsidR="00BE47BD" w:rsidRPr="00762C4B" w:rsidRDefault="00BE47BD" w:rsidP="00762C4B">
      <w:pPr>
        <w:spacing w:after="0" w:line="240" w:lineRule="auto"/>
        <w:ind w:left="9214"/>
        <w:jc w:val="center"/>
        <w:rPr>
          <w:rFonts w:ascii="Arial" w:hAnsi="Arial" w:cs="Arial"/>
          <w:color w:val="000000"/>
          <w:sz w:val="20"/>
        </w:rPr>
      </w:pPr>
      <w:r w:rsidRPr="00762C4B">
        <w:rPr>
          <w:rFonts w:ascii="Arial" w:hAnsi="Arial" w:cs="Arial"/>
          <w:color w:val="000000"/>
          <w:sz w:val="20"/>
        </w:rPr>
        <w:t>«Формирование</w:t>
      </w:r>
      <w:r w:rsidR="00FF4E71" w:rsidRPr="00762C4B">
        <w:rPr>
          <w:rFonts w:ascii="Arial" w:hAnsi="Arial" w:cs="Arial"/>
          <w:color w:val="000000"/>
          <w:sz w:val="20"/>
        </w:rPr>
        <w:t xml:space="preserve"> </w:t>
      </w:r>
      <w:r w:rsidRPr="00762C4B">
        <w:rPr>
          <w:rFonts w:ascii="Arial" w:hAnsi="Arial" w:cs="Arial"/>
          <w:color w:val="000000"/>
          <w:sz w:val="20"/>
        </w:rPr>
        <w:t>современной</w:t>
      </w:r>
      <w:r w:rsidR="00FF4E71" w:rsidRPr="00762C4B">
        <w:rPr>
          <w:rFonts w:ascii="Arial" w:hAnsi="Arial" w:cs="Arial"/>
          <w:color w:val="000000"/>
          <w:sz w:val="20"/>
        </w:rPr>
        <w:t xml:space="preserve"> </w:t>
      </w:r>
      <w:r w:rsidRPr="00762C4B">
        <w:rPr>
          <w:rFonts w:ascii="Arial" w:hAnsi="Arial" w:cs="Arial"/>
          <w:color w:val="000000"/>
          <w:sz w:val="20"/>
        </w:rPr>
        <w:t>городской</w:t>
      </w:r>
      <w:r w:rsidR="00FF4E71" w:rsidRPr="00762C4B">
        <w:rPr>
          <w:rFonts w:ascii="Arial" w:hAnsi="Arial" w:cs="Arial"/>
          <w:color w:val="000000"/>
          <w:sz w:val="20"/>
        </w:rPr>
        <w:t xml:space="preserve"> </w:t>
      </w:r>
      <w:r w:rsidRPr="00762C4B">
        <w:rPr>
          <w:rFonts w:ascii="Arial" w:hAnsi="Arial" w:cs="Arial"/>
          <w:color w:val="000000"/>
          <w:sz w:val="20"/>
        </w:rPr>
        <w:t>среды</w:t>
      </w:r>
    </w:p>
    <w:p w:rsidR="00BE47BD" w:rsidRPr="00762C4B" w:rsidRDefault="00BE47BD" w:rsidP="00762C4B">
      <w:pPr>
        <w:spacing w:after="0" w:line="240" w:lineRule="auto"/>
        <w:ind w:left="9214"/>
        <w:jc w:val="center"/>
        <w:rPr>
          <w:rFonts w:ascii="Arial" w:hAnsi="Arial" w:cs="Arial"/>
          <w:color w:val="000000"/>
          <w:sz w:val="20"/>
        </w:rPr>
      </w:pPr>
      <w:r w:rsidRPr="00762C4B">
        <w:rPr>
          <w:rFonts w:ascii="Arial" w:hAnsi="Arial" w:cs="Arial"/>
          <w:color w:val="000000"/>
          <w:sz w:val="20"/>
        </w:rPr>
        <w:t>на</w:t>
      </w:r>
      <w:r w:rsidR="00FF4E71" w:rsidRPr="00762C4B">
        <w:rPr>
          <w:rFonts w:ascii="Arial" w:hAnsi="Arial" w:cs="Arial"/>
          <w:color w:val="000000"/>
          <w:sz w:val="20"/>
        </w:rPr>
        <w:t xml:space="preserve"> </w:t>
      </w:r>
      <w:r w:rsidRPr="00762C4B">
        <w:rPr>
          <w:rFonts w:ascii="Arial" w:hAnsi="Arial" w:cs="Arial"/>
          <w:color w:val="000000"/>
          <w:sz w:val="20"/>
        </w:rPr>
        <w:t>территории</w:t>
      </w:r>
      <w:r w:rsidR="00FF4E71" w:rsidRPr="00762C4B">
        <w:rPr>
          <w:rFonts w:ascii="Arial" w:hAnsi="Arial" w:cs="Arial"/>
          <w:color w:val="000000"/>
          <w:sz w:val="20"/>
        </w:rPr>
        <w:t xml:space="preserve"> </w:t>
      </w:r>
      <w:r w:rsidRPr="00762C4B">
        <w:rPr>
          <w:rFonts w:ascii="Arial" w:hAnsi="Arial" w:cs="Arial"/>
          <w:color w:val="000000"/>
          <w:sz w:val="20"/>
        </w:rPr>
        <w:t>Чувашской</w:t>
      </w:r>
      <w:r w:rsidR="00FF4E71" w:rsidRPr="00762C4B">
        <w:rPr>
          <w:rFonts w:ascii="Arial" w:hAnsi="Arial" w:cs="Arial"/>
          <w:color w:val="000000"/>
          <w:sz w:val="20"/>
        </w:rPr>
        <w:t xml:space="preserve"> </w:t>
      </w:r>
      <w:r w:rsidRPr="00762C4B">
        <w:rPr>
          <w:rFonts w:ascii="Arial" w:hAnsi="Arial" w:cs="Arial"/>
          <w:color w:val="000000"/>
          <w:sz w:val="20"/>
        </w:rPr>
        <w:t>Республики»</w:t>
      </w:r>
    </w:p>
    <w:p w:rsidR="00C709DD" w:rsidRDefault="00BE47BD" w:rsidP="00762C4B">
      <w:pPr>
        <w:spacing w:after="0" w:line="240" w:lineRule="auto"/>
        <w:ind w:left="9214"/>
        <w:jc w:val="center"/>
        <w:rPr>
          <w:rFonts w:ascii="Arial" w:hAnsi="Arial" w:cs="Arial"/>
          <w:color w:val="000000"/>
          <w:sz w:val="20"/>
        </w:rPr>
      </w:pPr>
      <w:r w:rsidRPr="00762C4B">
        <w:rPr>
          <w:rFonts w:ascii="Arial" w:hAnsi="Arial" w:cs="Arial"/>
          <w:color w:val="000000"/>
          <w:sz w:val="20"/>
        </w:rPr>
        <w:t>Мариинско-Посадского</w:t>
      </w:r>
      <w:r w:rsidR="00FF4E71" w:rsidRPr="00762C4B">
        <w:rPr>
          <w:rFonts w:ascii="Arial" w:hAnsi="Arial" w:cs="Arial"/>
          <w:color w:val="000000"/>
          <w:sz w:val="20"/>
        </w:rPr>
        <w:t xml:space="preserve"> </w:t>
      </w:r>
      <w:r w:rsidRPr="00762C4B">
        <w:rPr>
          <w:rFonts w:ascii="Arial" w:hAnsi="Arial" w:cs="Arial"/>
          <w:color w:val="000000"/>
          <w:sz w:val="20"/>
        </w:rPr>
        <w:t>муниципального</w:t>
      </w:r>
      <w:r w:rsidR="00FF4E71" w:rsidRPr="00762C4B">
        <w:rPr>
          <w:rFonts w:ascii="Arial" w:hAnsi="Arial" w:cs="Arial"/>
          <w:color w:val="000000"/>
          <w:sz w:val="20"/>
        </w:rPr>
        <w:t xml:space="preserve"> </w:t>
      </w:r>
      <w:r w:rsidRPr="00762C4B">
        <w:rPr>
          <w:rFonts w:ascii="Arial" w:hAnsi="Arial" w:cs="Arial"/>
          <w:color w:val="000000"/>
          <w:sz w:val="20"/>
        </w:rPr>
        <w:t>округа</w:t>
      </w:r>
    </w:p>
    <w:p w:rsidR="00762C4B" w:rsidRPr="00762C4B" w:rsidRDefault="00762C4B" w:rsidP="00762C4B">
      <w:pPr>
        <w:spacing w:after="0" w:line="240" w:lineRule="auto"/>
        <w:ind w:left="9214"/>
        <w:jc w:val="center"/>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Pr="00DE1901">
        <w:rPr>
          <w:rFonts w:ascii="Arial" w:hAnsi="Arial" w:cs="Arial"/>
          <w:color w:val="000000"/>
          <w:sz w:val="20"/>
        </w:rPr>
        <w:br/>
        <w:t>и</w:t>
      </w:r>
      <w:r w:rsidR="00FF4E71" w:rsidRPr="00DE1901">
        <w:rPr>
          <w:rFonts w:ascii="Arial" w:hAnsi="Arial" w:cs="Arial"/>
          <w:color w:val="000000"/>
          <w:sz w:val="20"/>
        </w:rPr>
        <w:t xml:space="preserve"> </w:t>
      </w:r>
      <w:r w:rsidRPr="00DE1901">
        <w:rPr>
          <w:rFonts w:ascii="Arial" w:hAnsi="Arial" w:cs="Arial"/>
          <w:color w:val="000000"/>
          <w:sz w:val="20"/>
        </w:rPr>
        <w:t>прогнозная</w:t>
      </w:r>
      <w:r w:rsidR="00FF4E71" w:rsidRPr="00DE1901">
        <w:rPr>
          <w:rFonts w:ascii="Arial" w:hAnsi="Arial" w:cs="Arial"/>
          <w:color w:val="000000"/>
          <w:sz w:val="20"/>
        </w:rPr>
        <w:t xml:space="preserve"> </w:t>
      </w:r>
      <w:r w:rsidRPr="00DE1901">
        <w:rPr>
          <w:rFonts w:ascii="Arial" w:hAnsi="Arial" w:cs="Arial"/>
          <w:color w:val="000000"/>
          <w:sz w:val="20"/>
        </w:rPr>
        <w:t>(справочная)</w:t>
      </w:r>
      <w:r w:rsidR="00FF4E71" w:rsidRPr="00DE1901">
        <w:rPr>
          <w:rFonts w:ascii="Arial" w:hAnsi="Arial" w:cs="Arial"/>
          <w:color w:val="000000"/>
          <w:sz w:val="20"/>
        </w:rPr>
        <w:t xml:space="preserve"> </w:t>
      </w:r>
      <w:r w:rsidRPr="00DE1901">
        <w:rPr>
          <w:rFonts w:ascii="Arial" w:hAnsi="Arial" w:cs="Arial"/>
          <w:color w:val="000000"/>
          <w:sz w:val="20"/>
        </w:rPr>
        <w:t>оценка</w:t>
      </w:r>
      <w:r w:rsidR="00FF4E71" w:rsidRPr="00DE1901">
        <w:rPr>
          <w:rFonts w:ascii="Arial" w:hAnsi="Arial" w:cs="Arial"/>
          <w:color w:val="000000"/>
          <w:sz w:val="20"/>
        </w:rPr>
        <w:t xml:space="preserve"> </w:t>
      </w:r>
      <w:r w:rsidRPr="00DE1901">
        <w:rPr>
          <w:rFonts w:ascii="Arial" w:hAnsi="Arial" w:cs="Arial"/>
          <w:color w:val="000000"/>
          <w:sz w:val="20"/>
        </w:rPr>
        <w:t>расходов</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lastRenderedPageBreak/>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значениях</w:t>
      </w:r>
    </w:p>
    <w:p w:rsidR="00BE47BD" w:rsidRPr="00DE1901" w:rsidRDefault="00BE47BD" w:rsidP="00DE1901">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1795"/>
        <w:gridCol w:w="1630"/>
        <w:gridCol w:w="1362"/>
        <w:gridCol w:w="1878"/>
        <w:gridCol w:w="1902"/>
        <w:gridCol w:w="2034"/>
        <w:gridCol w:w="1902"/>
      </w:tblGrid>
      <w:tr w:rsidR="00CF1A15" w:rsidRPr="00DE1901" w:rsidTr="00CF1A15">
        <w:tblPrEx>
          <w:tblCellMar>
            <w:top w:w="0" w:type="dxa"/>
            <w:bottom w:w="0" w:type="dxa"/>
          </w:tblCellMar>
        </w:tblPrEx>
        <w:tc>
          <w:tcPr>
            <w:tcW w:w="643"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Статус</w:t>
            </w:r>
          </w:p>
        </w:tc>
        <w:tc>
          <w:tcPr>
            <w:tcW w:w="642"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Муниципальной</w:t>
            </w:r>
            <w:r w:rsidR="00FF4E71" w:rsidRPr="00DE1901">
              <w:rPr>
                <w:rFonts w:cs="Arial"/>
                <w:color w:val="000000"/>
                <w:sz w:val="20"/>
              </w:rPr>
              <w:t xml:space="preserve"> </w:t>
            </w:r>
            <w:r w:rsidRPr="00DE1901">
              <w:rPr>
                <w:rFonts w:cs="Arial"/>
                <w:color w:val="000000"/>
                <w:sz w:val="20"/>
              </w:rPr>
              <w:t>программы</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подпрограммы</w:t>
            </w:r>
            <w:r w:rsidR="00FF4E71" w:rsidRPr="00DE1901">
              <w:rPr>
                <w:rFonts w:cs="Arial"/>
                <w:color w:val="000000"/>
                <w:sz w:val="20"/>
              </w:rPr>
              <w:t xml:space="preserve"> </w:t>
            </w:r>
            <w:r w:rsidRPr="00DE1901">
              <w:rPr>
                <w:rFonts w:cs="Arial"/>
                <w:color w:val="000000"/>
                <w:sz w:val="20"/>
              </w:rPr>
              <w:t>Муниципальной</w:t>
            </w:r>
            <w:r w:rsidR="00FF4E71" w:rsidRPr="00DE1901">
              <w:rPr>
                <w:rFonts w:cs="Arial"/>
                <w:color w:val="000000"/>
                <w:sz w:val="20"/>
              </w:rPr>
              <w:t xml:space="preserve"> </w:t>
            </w:r>
            <w:r w:rsidRPr="00DE1901">
              <w:rPr>
                <w:rFonts w:cs="Arial"/>
                <w:color w:val="000000"/>
                <w:sz w:val="20"/>
              </w:rPr>
              <w:t>программы</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r w:rsidR="00FF4E71" w:rsidRPr="00DE1901">
              <w:rPr>
                <w:rFonts w:cs="Arial"/>
                <w:color w:val="000000"/>
                <w:sz w:val="20"/>
              </w:rPr>
              <w:t xml:space="preserve"> </w:t>
            </w:r>
            <w:r w:rsidRPr="00DE1901">
              <w:rPr>
                <w:rFonts w:cs="Arial"/>
                <w:color w:val="000000"/>
                <w:sz w:val="20"/>
              </w:rPr>
              <w:t>(основного</w:t>
            </w:r>
            <w:r w:rsidR="00FF4E71" w:rsidRPr="00DE1901">
              <w:rPr>
                <w:rFonts w:cs="Arial"/>
                <w:color w:val="000000"/>
                <w:sz w:val="20"/>
              </w:rPr>
              <w:t xml:space="preserve"> </w:t>
            </w:r>
            <w:r w:rsidRPr="00DE1901">
              <w:rPr>
                <w:rFonts w:cs="Arial"/>
                <w:color w:val="000000"/>
                <w:sz w:val="20"/>
              </w:rPr>
              <w:t>мероприятия)</w:t>
            </w:r>
          </w:p>
        </w:tc>
        <w:tc>
          <w:tcPr>
            <w:tcW w:w="917" w:type="pct"/>
            <w:gridSpan w:val="2"/>
            <w:vAlign w:val="center"/>
          </w:tcPr>
          <w:p w:rsidR="00BE47BD" w:rsidRPr="00DE1901" w:rsidRDefault="00BE47BD" w:rsidP="00DE1901">
            <w:pPr>
              <w:pStyle w:val="af2"/>
              <w:jc w:val="center"/>
              <w:rPr>
                <w:rFonts w:cs="Arial"/>
                <w:color w:val="000000"/>
                <w:sz w:val="20"/>
              </w:rPr>
            </w:pPr>
            <w:r w:rsidRPr="00DE1901">
              <w:rPr>
                <w:rFonts w:cs="Arial"/>
                <w:color w:val="000000"/>
                <w:sz w:val="20"/>
              </w:rPr>
              <w:t>Код</w:t>
            </w:r>
            <w:r w:rsidR="00FF4E71" w:rsidRPr="00DE1901">
              <w:rPr>
                <w:rFonts w:cs="Arial"/>
                <w:color w:val="000000"/>
                <w:sz w:val="20"/>
              </w:rPr>
              <w:t xml:space="preserve"> </w:t>
            </w:r>
            <w:hyperlink r:id="rId48" w:history="1">
              <w:r w:rsidRPr="00DE1901">
                <w:rPr>
                  <w:rStyle w:val="af1"/>
                  <w:rFonts w:eastAsiaTheme="minorEastAsia" w:cs="Arial"/>
                  <w:b/>
                  <w:bCs/>
                  <w:color w:val="000000"/>
                </w:rPr>
                <w:t>бюджетной</w:t>
              </w:r>
              <w:r w:rsidR="00FF4E71" w:rsidRPr="00DE1901">
                <w:rPr>
                  <w:rStyle w:val="af1"/>
                  <w:rFonts w:eastAsiaTheme="minorEastAsia" w:cs="Arial"/>
                  <w:b/>
                  <w:bCs/>
                  <w:color w:val="000000"/>
                </w:rPr>
                <w:t xml:space="preserve"> </w:t>
              </w:r>
              <w:r w:rsidRPr="00DE1901">
                <w:rPr>
                  <w:rStyle w:val="af1"/>
                  <w:rFonts w:eastAsiaTheme="minorEastAsia" w:cs="Arial"/>
                  <w:b/>
                  <w:bCs/>
                  <w:color w:val="000000"/>
                </w:rPr>
                <w:t>классификации</w:t>
              </w:r>
            </w:hyperlink>
          </w:p>
        </w:tc>
        <w:tc>
          <w:tcPr>
            <w:tcW w:w="688"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Источники</w:t>
            </w:r>
            <w:r w:rsidR="00FF4E71" w:rsidRPr="00DE1901">
              <w:rPr>
                <w:rFonts w:cs="Arial"/>
                <w:color w:val="000000"/>
                <w:sz w:val="20"/>
              </w:rPr>
              <w:t xml:space="preserve"> </w:t>
            </w:r>
            <w:r w:rsidRPr="00DE1901">
              <w:rPr>
                <w:rFonts w:cs="Arial"/>
                <w:color w:val="000000"/>
                <w:sz w:val="20"/>
              </w:rPr>
              <w:t>финансирования</w:t>
            </w:r>
          </w:p>
        </w:tc>
        <w:tc>
          <w:tcPr>
            <w:tcW w:w="2110" w:type="pct"/>
            <w:gridSpan w:val="3"/>
            <w:vAlign w:val="center"/>
          </w:tcPr>
          <w:p w:rsidR="00BE47BD" w:rsidRPr="00DE1901" w:rsidRDefault="00BE47BD" w:rsidP="00DE1901">
            <w:pPr>
              <w:pStyle w:val="af2"/>
              <w:jc w:val="center"/>
              <w:rPr>
                <w:rFonts w:cs="Arial"/>
                <w:color w:val="000000"/>
                <w:sz w:val="20"/>
              </w:rPr>
            </w:pPr>
            <w:r w:rsidRPr="00DE1901">
              <w:rPr>
                <w:rFonts w:cs="Arial"/>
                <w:color w:val="000000"/>
                <w:sz w:val="20"/>
              </w:rPr>
              <w:t>Расходы</w:t>
            </w:r>
            <w:r w:rsidR="00FF4E71" w:rsidRPr="00DE1901">
              <w:rPr>
                <w:rFonts w:cs="Arial"/>
                <w:color w:val="000000"/>
                <w:sz w:val="20"/>
              </w:rPr>
              <w:t xml:space="preserve"> </w:t>
            </w:r>
            <w:r w:rsidRPr="00DE1901">
              <w:rPr>
                <w:rFonts w:cs="Arial"/>
                <w:color w:val="000000"/>
                <w:sz w:val="20"/>
              </w:rPr>
              <w:t>по</w:t>
            </w:r>
            <w:r w:rsidR="00FF4E71" w:rsidRPr="00DE1901">
              <w:rPr>
                <w:rFonts w:cs="Arial"/>
                <w:color w:val="000000"/>
                <w:sz w:val="20"/>
              </w:rPr>
              <w:t xml:space="preserve"> </w:t>
            </w:r>
            <w:r w:rsidRPr="00DE1901">
              <w:rPr>
                <w:rFonts w:cs="Arial"/>
                <w:color w:val="000000"/>
                <w:sz w:val="20"/>
              </w:rPr>
              <w:t>годам,</w:t>
            </w:r>
            <w:r w:rsidR="00FF4E71" w:rsidRPr="00DE1901">
              <w:rPr>
                <w:rFonts w:cs="Arial"/>
                <w:color w:val="000000"/>
                <w:sz w:val="20"/>
              </w:rPr>
              <w:t xml:space="preserve"> </w:t>
            </w:r>
            <w:proofErr w:type="spellStart"/>
            <w:r w:rsidRPr="00DE1901">
              <w:rPr>
                <w:rFonts w:cs="Arial"/>
                <w:color w:val="000000"/>
                <w:sz w:val="20"/>
              </w:rPr>
              <w:t>тыс.рублей</w:t>
            </w:r>
            <w:proofErr w:type="spellEnd"/>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главный</w:t>
            </w:r>
            <w:r w:rsidR="00FF4E71" w:rsidRPr="00DE1901">
              <w:rPr>
                <w:rFonts w:cs="Arial"/>
                <w:color w:val="000000"/>
                <w:sz w:val="20"/>
              </w:rPr>
              <w:t xml:space="preserve"> </w:t>
            </w:r>
            <w:r w:rsidRPr="00DE1901">
              <w:rPr>
                <w:rFonts w:cs="Arial"/>
                <w:color w:val="000000"/>
                <w:sz w:val="20"/>
              </w:rPr>
              <w:t>распорядитель</w:t>
            </w:r>
            <w:r w:rsidR="00FF4E71" w:rsidRPr="00DE1901">
              <w:rPr>
                <w:rFonts w:cs="Arial"/>
                <w:color w:val="000000"/>
                <w:sz w:val="20"/>
              </w:rPr>
              <w:t xml:space="preserve"> </w:t>
            </w:r>
            <w:r w:rsidRPr="00DE1901">
              <w:rPr>
                <w:rFonts w:cs="Arial"/>
                <w:color w:val="000000"/>
                <w:sz w:val="20"/>
              </w:rPr>
              <w:t>бюджетных</w:t>
            </w:r>
            <w:r w:rsidR="00FF4E71" w:rsidRPr="00DE1901">
              <w:rPr>
                <w:rFonts w:cs="Arial"/>
                <w:color w:val="000000"/>
                <w:sz w:val="20"/>
              </w:rPr>
              <w:t xml:space="preserve"> </w:t>
            </w:r>
            <w:r w:rsidRPr="00DE1901">
              <w:rPr>
                <w:rFonts w:cs="Arial"/>
                <w:color w:val="000000"/>
                <w:sz w:val="20"/>
              </w:rPr>
              <w:t>средств</w:t>
            </w:r>
          </w:p>
        </w:tc>
        <w:tc>
          <w:tcPr>
            <w:tcW w:w="413" w:type="pct"/>
            <w:vAlign w:val="center"/>
          </w:tcPr>
          <w:p w:rsidR="00BE47BD" w:rsidRPr="00DE1901" w:rsidRDefault="00BE47BD" w:rsidP="00DE1901">
            <w:pPr>
              <w:pStyle w:val="af2"/>
              <w:jc w:val="center"/>
              <w:rPr>
                <w:rFonts w:cs="Arial"/>
                <w:color w:val="000000"/>
                <w:sz w:val="20"/>
              </w:rPr>
            </w:pPr>
            <w:hyperlink r:id="rId49" w:history="1">
              <w:r w:rsidRPr="00DE1901">
                <w:rPr>
                  <w:rStyle w:val="af1"/>
                  <w:rFonts w:eastAsiaTheme="minorEastAsia" w:cs="Arial"/>
                  <w:b/>
                  <w:bCs/>
                  <w:color w:val="000000"/>
                </w:rPr>
                <w:t>целевая</w:t>
              </w:r>
              <w:r w:rsidR="00FF4E71" w:rsidRPr="00DE1901">
                <w:rPr>
                  <w:rStyle w:val="af1"/>
                  <w:rFonts w:eastAsiaTheme="minorEastAsia" w:cs="Arial"/>
                  <w:b/>
                  <w:bCs/>
                  <w:color w:val="000000"/>
                </w:rPr>
                <w:t xml:space="preserve"> </w:t>
              </w:r>
              <w:r w:rsidRPr="00DE1901">
                <w:rPr>
                  <w:rStyle w:val="af1"/>
                  <w:rFonts w:eastAsiaTheme="minorEastAsia" w:cs="Arial"/>
                  <w:b/>
                  <w:bCs/>
                  <w:color w:val="000000"/>
                </w:rPr>
                <w:t>статья</w:t>
              </w:r>
              <w:r w:rsidR="00FF4E71" w:rsidRPr="00DE1901">
                <w:rPr>
                  <w:rStyle w:val="af1"/>
                  <w:rFonts w:eastAsiaTheme="minorEastAsia" w:cs="Arial"/>
                  <w:b/>
                  <w:bCs/>
                  <w:color w:val="000000"/>
                </w:rPr>
                <w:t xml:space="preserve"> </w:t>
              </w:r>
              <w:r w:rsidRPr="00DE1901">
                <w:rPr>
                  <w:rStyle w:val="af1"/>
                  <w:rFonts w:eastAsiaTheme="minorEastAsia" w:cs="Arial"/>
                  <w:b/>
                  <w:bCs/>
                  <w:color w:val="000000"/>
                </w:rPr>
                <w:t>расходов</w:t>
              </w:r>
            </w:hyperlink>
          </w:p>
        </w:tc>
        <w:tc>
          <w:tcPr>
            <w:tcW w:w="688" w:type="pct"/>
            <w:vMerge/>
            <w:vAlign w:val="center"/>
          </w:tcPr>
          <w:p w:rsidR="00BE47BD" w:rsidRPr="00DE1901" w:rsidRDefault="00BE47BD" w:rsidP="00DE1901">
            <w:pPr>
              <w:pStyle w:val="af2"/>
              <w:jc w:val="center"/>
              <w:rPr>
                <w:rFonts w:cs="Arial"/>
                <w:color w:val="000000"/>
                <w:sz w:val="20"/>
              </w:rPr>
            </w:pP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2023</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2024</w:t>
            </w:r>
          </w:p>
        </w:tc>
        <w:tc>
          <w:tcPr>
            <w:tcW w:w="688" w:type="pct"/>
            <w:vAlign w:val="center"/>
          </w:tcPr>
          <w:p w:rsidR="00BE47BD" w:rsidRPr="00DE1901" w:rsidRDefault="00BE47BD" w:rsidP="00DE1901">
            <w:pPr>
              <w:pStyle w:val="af2"/>
              <w:ind w:left="-306" w:firstLine="306"/>
              <w:jc w:val="center"/>
              <w:rPr>
                <w:rFonts w:cs="Arial"/>
                <w:color w:val="000000"/>
                <w:sz w:val="20"/>
              </w:rPr>
            </w:pPr>
            <w:r w:rsidRPr="00DE1901">
              <w:rPr>
                <w:rFonts w:cs="Arial"/>
                <w:color w:val="000000"/>
                <w:sz w:val="20"/>
              </w:rPr>
              <w:t>2025</w:t>
            </w:r>
          </w:p>
        </w:tc>
      </w:tr>
      <w:tr w:rsidR="00CF1A15" w:rsidRPr="00DE1901" w:rsidTr="00CF1A15">
        <w:tblPrEx>
          <w:tblCellMar>
            <w:top w:w="0" w:type="dxa"/>
            <w:bottom w:w="0" w:type="dxa"/>
          </w:tblCellMar>
        </w:tblPrEx>
        <w:trPr>
          <w:cantSplit/>
        </w:trPr>
        <w:tc>
          <w:tcPr>
            <w:tcW w:w="64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642"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8</w:t>
            </w:r>
          </w:p>
        </w:tc>
      </w:tr>
      <w:tr w:rsidR="00CF1A15" w:rsidRPr="00DE1901" w:rsidTr="00CF1A15">
        <w:tblPrEx>
          <w:tblCellMar>
            <w:top w:w="0" w:type="dxa"/>
            <w:bottom w:w="0" w:type="dxa"/>
          </w:tblCellMar>
        </w:tblPrEx>
        <w:tc>
          <w:tcPr>
            <w:tcW w:w="643" w:type="pct"/>
            <w:vMerge w:val="restar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Муниципальная</w:t>
            </w:r>
            <w:r w:rsidR="00FF4E71" w:rsidRPr="00DE1901">
              <w:rPr>
                <w:rFonts w:ascii="Arial" w:hAnsi="Arial" w:cs="Arial"/>
                <w:color w:val="000000"/>
                <w:sz w:val="20"/>
              </w:rPr>
              <w:t xml:space="preserve"> </w:t>
            </w:r>
            <w:r w:rsidRPr="00DE1901">
              <w:rPr>
                <w:rFonts w:ascii="Arial" w:hAnsi="Arial" w:cs="Arial"/>
                <w:color w:val="000000"/>
                <w:sz w:val="20"/>
              </w:rPr>
              <w:t>программа</w:t>
            </w:r>
            <w:r w:rsidR="00FF4E71" w:rsidRPr="00DE1901">
              <w:rPr>
                <w:rFonts w:ascii="Arial" w:hAnsi="Arial" w:cs="Arial"/>
                <w:color w:val="000000"/>
                <w:sz w:val="20"/>
              </w:rPr>
              <w:t xml:space="preserve"> </w:t>
            </w:r>
          </w:p>
        </w:tc>
        <w:tc>
          <w:tcPr>
            <w:tcW w:w="642" w:type="pct"/>
            <w:vMerge w:val="restar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tc>
        <w:tc>
          <w:tcPr>
            <w:tcW w:w="504" w:type="pct"/>
            <w:vAlign w:val="center"/>
          </w:tcPr>
          <w:p w:rsidR="00BE47BD" w:rsidRPr="00DE1901" w:rsidRDefault="00BE47BD" w:rsidP="00DE1901">
            <w:pPr>
              <w:pStyle w:val="af2"/>
              <w:jc w:val="center"/>
              <w:rPr>
                <w:rFonts w:cs="Arial"/>
                <w:color w:val="000000"/>
                <w:sz w:val="20"/>
              </w:rPr>
            </w:pPr>
          </w:p>
        </w:tc>
        <w:tc>
          <w:tcPr>
            <w:tcW w:w="413" w:type="pct"/>
            <w:vAlign w:val="center"/>
          </w:tcPr>
          <w:p w:rsidR="00BE47BD" w:rsidRPr="00DE1901" w:rsidRDefault="00BE47BD" w:rsidP="00DE1901">
            <w:pPr>
              <w:pStyle w:val="af2"/>
              <w:jc w:val="center"/>
              <w:rPr>
                <w:rFonts w:cs="Arial"/>
                <w:color w:val="000000"/>
                <w:sz w:val="20"/>
              </w:rPr>
            </w:pP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Style w:val="ae"/>
                <w:rFonts w:ascii="Arial" w:hAnsi="Arial" w:cs="Arial"/>
                <w:color w:val="000000"/>
                <w:sz w:val="20"/>
              </w:rPr>
              <w:t>всего</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28</w:t>
            </w:r>
            <w:r w:rsidR="00FF4E71" w:rsidRPr="00DE1901">
              <w:rPr>
                <w:rFonts w:cs="Arial"/>
                <w:b/>
                <w:color w:val="000000"/>
                <w:sz w:val="20"/>
              </w:rPr>
              <w:t xml:space="preserve"> </w:t>
            </w:r>
            <w:r w:rsidRPr="00DE1901">
              <w:rPr>
                <w:rFonts w:cs="Arial"/>
                <w:b/>
                <w:color w:val="000000"/>
                <w:sz w:val="20"/>
              </w:rPr>
              <w:t>153,7</w:t>
            </w:r>
          </w:p>
        </w:tc>
        <w:tc>
          <w:tcPr>
            <w:tcW w:w="734"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18</w:t>
            </w:r>
            <w:r w:rsidR="00FF4E71" w:rsidRPr="00DE1901">
              <w:rPr>
                <w:rFonts w:cs="Arial"/>
                <w:b/>
                <w:color w:val="000000"/>
                <w:sz w:val="20"/>
              </w:rPr>
              <w:t xml:space="preserve"> </w:t>
            </w:r>
            <w:r w:rsidRPr="00DE1901">
              <w:rPr>
                <w:rFonts w:cs="Arial"/>
                <w:b/>
                <w:color w:val="000000"/>
                <w:sz w:val="20"/>
              </w:rPr>
              <w:t>839,7</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23</w:t>
            </w:r>
            <w:r w:rsidR="00FF4E71" w:rsidRPr="00DE1901">
              <w:rPr>
                <w:rFonts w:cs="Arial"/>
                <w:b/>
                <w:color w:val="000000"/>
                <w:sz w:val="20"/>
              </w:rPr>
              <w:t xml:space="preserve"> </w:t>
            </w:r>
            <w:r w:rsidRPr="00DE1901">
              <w:rPr>
                <w:rFonts w:cs="Arial"/>
                <w:b/>
                <w:color w:val="000000"/>
                <w:sz w:val="20"/>
              </w:rPr>
              <w:t>232,5</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lang w:val="en-US"/>
              </w:rPr>
              <w:t>A500000000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федеральный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r w:rsidR="00FF4E71" w:rsidRPr="00DE1901">
              <w:rPr>
                <w:rFonts w:cs="Arial"/>
                <w:color w:val="000000"/>
                <w:sz w:val="20"/>
              </w:rPr>
              <w:t xml:space="preserve"> </w:t>
            </w:r>
            <w:r w:rsidRPr="00DE1901">
              <w:rPr>
                <w:rFonts w:cs="Arial"/>
                <w:color w:val="000000"/>
                <w:sz w:val="20"/>
              </w:rPr>
              <w:t>478,8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180,8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161,1</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rPr>
              <w:t>А50000</w:t>
            </w:r>
            <w:r w:rsidRPr="00DE1901">
              <w:rPr>
                <w:rFonts w:cs="Arial"/>
                <w:color w:val="000000"/>
                <w:sz w:val="20"/>
                <w:lang w:val="en-US"/>
              </w:rPr>
              <w:t>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республиканский</w:t>
            </w:r>
            <w:r w:rsidR="00FF4E71" w:rsidRPr="00DE1901">
              <w:rPr>
                <w:rFonts w:ascii="Arial" w:hAnsi="Arial" w:cs="Arial"/>
                <w:color w:val="000000"/>
                <w:sz w:val="20"/>
              </w:rPr>
              <w:t xml:space="preserve"> </w:t>
            </w:r>
            <w:r w:rsidRPr="00DE1901">
              <w:rPr>
                <w:rFonts w:ascii="Arial" w:hAnsi="Arial" w:cs="Arial"/>
                <w:color w:val="000000"/>
                <w:sz w:val="20"/>
              </w:rPr>
              <w:t>бюджет</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r w:rsidR="00FF4E71" w:rsidRPr="00DE1901">
              <w:rPr>
                <w:rFonts w:cs="Arial"/>
                <w:color w:val="000000"/>
                <w:sz w:val="20"/>
              </w:rPr>
              <w:t xml:space="preserve"> </w:t>
            </w:r>
            <w:r w:rsidRPr="00DE1901">
              <w:rPr>
                <w:rFonts w:cs="Arial"/>
                <w:color w:val="000000"/>
                <w:sz w:val="20"/>
              </w:rPr>
              <w:t>134,2</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155,0</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А50000</w:t>
            </w:r>
            <w:r w:rsidRPr="00DE1901">
              <w:rPr>
                <w:rFonts w:cs="Arial"/>
                <w:color w:val="000000"/>
                <w:sz w:val="20"/>
                <w:lang w:val="en-US"/>
              </w:rPr>
              <w:t>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16</w:t>
            </w:r>
            <w:r w:rsidR="00FF4E71" w:rsidRPr="00DE1901">
              <w:rPr>
                <w:rFonts w:cs="Arial"/>
                <w:color w:val="000000"/>
                <w:sz w:val="20"/>
              </w:rPr>
              <w:t xml:space="preserve"> </w:t>
            </w:r>
            <w:r w:rsidRPr="00DE1901">
              <w:rPr>
                <w:rFonts w:cs="Arial"/>
                <w:color w:val="000000"/>
                <w:sz w:val="20"/>
              </w:rPr>
              <w:t>540,8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11</w:t>
            </w:r>
            <w:r w:rsidR="00FF4E71" w:rsidRPr="00DE1901">
              <w:rPr>
                <w:rFonts w:cs="Arial"/>
                <w:color w:val="000000"/>
                <w:sz w:val="20"/>
              </w:rPr>
              <w:t xml:space="preserve"> </w:t>
            </w:r>
            <w:r w:rsidRPr="00DE1901">
              <w:rPr>
                <w:rFonts w:cs="Arial"/>
                <w:color w:val="000000"/>
                <w:sz w:val="20"/>
              </w:rPr>
              <w:t>608,2</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15</w:t>
            </w:r>
            <w:r w:rsidR="00FF4E71" w:rsidRPr="00DE1901">
              <w:rPr>
                <w:rFonts w:cs="Arial"/>
                <w:color w:val="000000"/>
                <w:sz w:val="20"/>
              </w:rPr>
              <w:t xml:space="preserve"> </w:t>
            </w:r>
            <w:r w:rsidRPr="00DE1901">
              <w:rPr>
                <w:rFonts w:cs="Arial"/>
                <w:color w:val="000000"/>
                <w:sz w:val="20"/>
              </w:rPr>
              <w:t>916,4</w:t>
            </w:r>
          </w:p>
        </w:tc>
      </w:tr>
      <w:tr w:rsidR="00CF1A15" w:rsidRPr="00DE1901" w:rsidTr="00CF1A15">
        <w:tblPrEx>
          <w:tblCellMar>
            <w:top w:w="0" w:type="dxa"/>
            <w:bottom w:w="0" w:type="dxa"/>
          </w:tblCellMar>
        </w:tblPrEx>
        <w:tc>
          <w:tcPr>
            <w:tcW w:w="643" w:type="pct"/>
            <w:vMerge w:val="restart"/>
            <w:vAlign w:val="center"/>
          </w:tcPr>
          <w:p w:rsidR="00BE47BD" w:rsidRPr="00DE1901" w:rsidRDefault="00BE47BD" w:rsidP="00DE1901">
            <w:pPr>
              <w:pStyle w:val="affb"/>
              <w:jc w:val="center"/>
              <w:rPr>
                <w:rFonts w:ascii="Arial" w:hAnsi="Arial" w:cs="Arial"/>
                <w:color w:val="000000"/>
                <w:sz w:val="20"/>
              </w:rPr>
            </w:pPr>
            <w:hyperlink w:anchor="sub_3000" w:history="1">
              <w:r w:rsidRPr="00DE1901">
                <w:rPr>
                  <w:rStyle w:val="af1"/>
                  <w:rFonts w:ascii="Arial" w:eastAsiaTheme="minorEastAsia" w:hAnsi="Arial" w:cs="Arial"/>
                  <w:b/>
                  <w:bCs/>
                  <w:color w:val="000000"/>
                </w:rPr>
                <w:t>Подпрограмма</w:t>
              </w:r>
              <w:r w:rsidR="00FF4E71" w:rsidRPr="00DE1901">
                <w:rPr>
                  <w:rStyle w:val="af1"/>
                  <w:rFonts w:ascii="Arial" w:eastAsiaTheme="minorEastAsia" w:hAnsi="Arial" w:cs="Arial"/>
                  <w:b/>
                  <w:bCs/>
                  <w:color w:val="000000"/>
                </w:rPr>
                <w:t xml:space="preserve"> </w:t>
              </w:r>
              <w:r w:rsidRPr="00DE1901">
                <w:rPr>
                  <w:rStyle w:val="af1"/>
                  <w:rFonts w:ascii="Arial" w:eastAsiaTheme="minorEastAsia" w:hAnsi="Arial" w:cs="Arial"/>
                  <w:b/>
                  <w:bCs/>
                  <w:color w:val="000000"/>
                </w:rPr>
                <w:t>1</w:t>
              </w:r>
            </w:hyperlink>
          </w:p>
        </w:tc>
        <w:tc>
          <w:tcPr>
            <w:tcW w:w="642" w:type="pct"/>
            <w:vMerge w:val="restar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p>
        </w:tc>
        <w:tc>
          <w:tcPr>
            <w:tcW w:w="504" w:type="pct"/>
            <w:vAlign w:val="center"/>
          </w:tcPr>
          <w:p w:rsidR="00BE47BD" w:rsidRPr="00DE1901" w:rsidRDefault="00BE47BD" w:rsidP="00DE1901">
            <w:pPr>
              <w:pStyle w:val="af2"/>
              <w:jc w:val="center"/>
              <w:rPr>
                <w:rFonts w:cs="Arial"/>
                <w:color w:val="000000"/>
                <w:sz w:val="20"/>
              </w:rPr>
            </w:pPr>
          </w:p>
        </w:tc>
        <w:tc>
          <w:tcPr>
            <w:tcW w:w="413" w:type="pct"/>
            <w:vAlign w:val="center"/>
          </w:tcPr>
          <w:p w:rsidR="00BE47BD" w:rsidRPr="00DE1901" w:rsidRDefault="00BE47BD" w:rsidP="00DE1901">
            <w:pPr>
              <w:pStyle w:val="af2"/>
              <w:jc w:val="center"/>
              <w:rPr>
                <w:rFonts w:cs="Arial"/>
                <w:color w:val="000000"/>
                <w:sz w:val="20"/>
              </w:rPr>
            </w:pP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Style w:val="ae"/>
                <w:rFonts w:ascii="Arial" w:hAnsi="Arial" w:cs="Arial"/>
                <w:color w:val="000000"/>
                <w:sz w:val="20"/>
              </w:rPr>
              <w:t>всего</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28</w:t>
            </w:r>
            <w:r w:rsidR="00FF4E71" w:rsidRPr="00DE1901">
              <w:rPr>
                <w:rFonts w:cs="Arial"/>
                <w:b/>
                <w:color w:val="000000"/>
                <w:sz w:val="20"/>
              </w:rPr>
              <w:t xml:space="preserve"> </w:t>
            </w:r>
            <w:r w:rsidRPr="00DE1901">
              <w:rPr>
                <w:rFonts w:cs="Arial"/>
                <w:b/>
                <w:color w:val="000000"/>
                <w:sz w:val="20"/>
              </w:rPr>
              <w:t>153,7</w:t>
            </w:r>
          </w:p>
        </w:tc>
        <w:tc>
          <w:tcPr>
            <w:tcW w:w="734"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18</w:t>
            </w:r>
            <w:r w:rsidR="00FF4E71" w:rsidRPr="00DE1901">
              <w:rPr>
                <w:rFonts w:cs="Arial"/>
                <w:b/>
                <w:color w:val="000000"/>
                <w:sz w:val="20"/>
              </w:rPr>
              <w:t xml:space="preserve"> </w:t>
            </w:r>
            <w:r w:rsidRPr="00DE1901">
              <w:rPr>
                <w:rFonts w:cs="Arial"/>
                <w:b/>
                <w:color w:val="000000"/>
                <w:sz w:val="20"/>
              </w:rPr>
              <w:t>839,7</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23</w:t>
            </w:r>
            <w:r w:rsidR="00FF4E71" w:rsidRPr="00DE1901">
              <w:rPr>
                <w:rFonts w:cs="Arial"/>
                <w:b/>
                <w:color w:val="000000"/>
                <w:sz w:val="20"/>
              </w:rPr>
              <w:t xml:space="preserve"> </w:t>
            </w:r>
            <w:r w:rsidRPr="00DE1901">
              <w:rPr>
                <w:rFonts w:cs="Arial"/>
                <w:b/>
                <w:color w:val="000000"/>
                <w:sz w:val="20"/>
              </w:rPr>
              <w:t>232,5</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А510000000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федеральный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r w:rsidR="00FF4E71" w:rsidRPr="00DE1901">
              <w:rPr>
                <w:rFonts w:cs="Arial"/>
                <w:color w:val="000000"/>
                <w:sz w:val="20"/>
              </w:rPr>
              <w:t xml:space="preserve"> </w:t>
            </w:r>
            <w:r w:rsidRPr="00DE1901">
              <w:rPr>
                <w:rFonts w:cs="Arial"/>
                <w:color w:val="000000"/>
                <w:sz w:val="20"/>
              </w:rPr>
              <w:t>478,8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180,8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161,1</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А510000000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республиканский</w:t>
            </w:r>
            <w:r w:rsidR="00FF4E71" w:rsidRPr="00DE1901">
              <w:rPr>
                <w:rFonts w:ascii="Arial" w:hAnsi="Arial" w:cs="Arial"/>
                <w:color w:val="000000"/>
                <w:sz w:val="20"/>
              </w:rPr>
              <w:t xml:space="preserve"> </w:t>
            </w:r>
            <w:r w:rsidRPr="00DE1901">
              <w:rPr>
                <w:rFonts w:ascii="Arial" w:hAnsi="Arial" w:cs="Arial"/>
                <w:color w:val="000000"/>
                <w:sz w:val="20"/>
              </w:rPr>
              <w:t>бюджет</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r w:rsidR="00FF4E71" w:rsidRPr="00DE1901">
              <w:rPr>
                <w:rFonts w:cs="Arial"/>
                <w:color w:val="000000"/>
                <w:sz w:val="20"/>
              </w:rPr>
              <w:t xml:space="preserve"> </w:t>
            </w:r>
            <w:r w:rsidRPr="00DE1901">
              <w:rPr>
                <w:rFonts w:cs="Arial"/>
                <w:color w:val="000000"/>
                <w:sz w:val="20"/>
              </w:rPr>
              <w:t>134,2</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155,0</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903</w:t>
            </w:r>
          </w:p>
        </w:tc>
        <w:tc>
          <w:tcPr>
            <w:tcW w:w="4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rPr>
              <w:t>А510000000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16</w:t>
            </w:r>
            <w:r w:rsidR="00FF4E71" w:rsidRPr="00DE1901">
              <w:rPr>
                <w:rFonts w:cs="Arial"/>
                <w:color w:val="000000"/>
                <w:sz w:val="20"/>
              </w:rPr>
              <w:t xml:space="preserve"> </w:t>
            </w:r>
            <w:r w:rsidRPr="00DE1901">
              <w:rPr>
                <w:rFonts w:cs="Arial"/>
                <w:color w:val="000000"/>
                <w:sz w:val="20"/>
              </w:rPr>
              <w:t>540,8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11</w:t>
            </w:r>
            <w:r w:rsidR="00FF4E71" w:rsidRPr="00DE1901">
              <w:rPr>
                <w:rFonts w:cs="Arial"/>
                <w:color w:val="000000"/>
                <w:sz w:val="20"/>
              </w:rPr>
              <w:t xml:space="preserve"> </w:t>
            </w:r>
            <w:r w:rsidRPr="00DE1901">
              <w:rPr>
                <w:rFonts w:cs="Arial"/>
                <w:color w:val="000000"/>
                <w:sz w:val="20"/>
              </w:rPr>
              <w:t>608,2</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15</w:t>
            </w:r>
            <w:r w:rsidR="00FF4E71" w:rsidRPr="00DE1901">
              <w:rPr>
                <w:rFonts w:cs="Arial"/>
                <w:color w:val="000000"/>
                <w:sz w:val="20"/>
              </w:rPr>
              <w:t xml:space="preserve"> </w:t>
            </w:r>
            <w:r w:rsidRPr="00DE1901">
              <w:rPr>
                <w:rFonts w:cs="Arial"/>
                <w:color w:val="000000"/>
                <w:sz w:val="20"/>
              </w:rPr>
              <w:t>916,4</w:t>
            </w:r>
          </w:p>
        </w:tc>
      </w:tr>
      <w:tr w:rsidR="00CF1A15" w:rsidRPr="00DE1901" w:rsidTr="00CF1A15">
        <w:tblPrEx>
          <w:tblCellMar>
            <w:top w:w="0" w:type="dxa"/>
            <w:bottom w:w="0" w:type="dxa"/>
          </w:tblCellMar>
        </w:tblPrEx>
        <w:tc>
          <w:tcPr>
            <w:tcW w:w="643" w:type="pct"/>
            <w:vMerge w:val="restar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w:t>
            </w:r>
          </w:p>
        </w:tc>
        <w:tc>
          <w:tcPr>
            <w:tcW w:w="642" w:type="pct"/>
            <w:vMerge w:val="restar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регионального</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tc>
        <w:tc>
          <w:tcPr>
            <w:tcW w:w="504" w:type="pct"/>
            <w:vAlign w:val="center"/>
          </w:tcPr>
          <w:p w:rsidR="00BE47BD" w:rsidRPr="00DE1901" w:rsidRDefault="00BE47BD" w:rsidP="00DE1901">
            <w:pPr>
              <w:pStyle w:val="af2"/>
              <w:jc w:val="center"/>
              <w:rPr>
                <w:rFonts w:cs="Arial"/>
                <w:color w:val="000000"/>
                <w:sz w:val="20"/>
              </w:rPr>
            </w:pPr>
          </w:p>
        </w:tc>
        <w:tc>
          <w:tcPr>
            <w:tcW w:w="413" w:type="pct"/>
            <w:vAlign w:val="center"/>
          </w:tcPr>
          <w:p w:rsidR="00BE47BD" w:rsidRPr="00DE1901" w:rsidRDefault="00BE47BD" w:rsidP="00DE1901">
            <w:pPr>
              <w:pStyle w:val="af2"/>
              <w:jc w:val="center"/>
              <w:rPr>
                <w:rFonts w:cs="Arial"/>
                <w:color w:val="000000"/>
                <w:sz w:val="20"/>
              </w:rPr>
            </w:pP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Style w:val="ae"/>
                <w:rFonts w:ascii="Arial" w:hAnsi="Arial" w:cs="Arial"/>
                <w:color w:val="000000"/>
                <w:sz w:val="20"/>
              </w:rPr>
              <w:t>всего</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6</w:t>
            </w:r>
            <w:r w:rsidR="00FF4E71" w:rsidRPr="00DE1901">
              <w:rPr>
                <w:rFonts w:cs="Arial"/>
                <w:b/>
                <w:color w:val="000000"/>
                <w:sz w:val="20"/>
              </w:rPr>
              <w:t xml:space="preserve"> </w:t>
            </w:r>
            <w:r w:rsidRPr="00DE1901">
              <w:rPr>
                <w:rFonts w:cs="Arial"/>
                <w:b/>
                <w:color w:val="000000"/>
                <w:sz w:val="20"/>
              </w:rPr>
              <w:t>544,2</w:t>
            </w:r>
          </w:p>
        </w:tc>
        <w:tc>
          <w:tcPr>
            <w:tcW w:w="734"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7</w:t>
            </w:r>
            <w:r w:rsidR="00FF4E71" w:rsidRPr="00DE1901">
              <w:rPr>
                <w:rFonts w:cs="Arial"/>
                <w:b/>
                <w:color w:val="000000"/>
                <w:sz w:val="20"/>
              </w:rPr>
              <w:t xml:space="preserve"> </w:t>
            </w:r>
            <w:r w:rsidRPr="00DE1901">
              <w:rPr>
                <w:rFonts w:cs="Arial"/>
                <w:b/>
                <w:color w:val="000000"/>
                <w:sz w:val="20"/>
              </w:rPr>
              <w:t>253,4</w:t>
            </w:r>
          </w:p>
        </w:tc>
        <w:tc>
          <w:tcPr>
            <w:tcW w:w="688" w:type="pct"/>
            <w:vAlign w:val="center"/>
          </w:tcPr>
          <w:p w:rsidR="00BE47BD" w:rsidRPr="00DE1901" w:rsidRDefault="00BE47BD" w:rsidP="00DE1901">
            <w:pPr>
              <w:pStyle w:val="af2"/>
              <w:jc w:val="center"/>
              <w:rPr>
                <w:rFonts w:cs="Arial"/>
                <w:b/>
                <w:color w:val="000000"/>
                <w:sz w:val="20"/>
              </w:rPr>
            </w:pPr>
            <w:r w:rsidRPr="00DE1901">
              <w:rPr>
                <w:rFonts w:cs="Arial"/>
                <w:b/>
                <w:color w:val="000000"/>
                <w:sz w:val="20"/>
              </w:rPr>
              <w:t>7</w:t>
            </w:r>
            <w:r w:rsidR="00FF4E71" w:rsidRPr="00DE1901">
              <w:rPr>
                <w:rFonts w:cs="Arial"/>
                <w:b/>
                <w:color w:val="000000"/>
                <w:sz w:val="20"/>
              </w:rPr>
              <w:t xml:space="preserve"> </w:t>
            </w:r>
            <w:r w:rsidRPr="00DE1901">
              <w:rPr>
                <w:rFonts w:cs="Arial"/>
                <w:b/>
                <w:color w:val="000000"/>
                <w:sz w:val="20"/>
              </w:rPr>
              <w:t>382,5</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rPr>
              <w:t>А</w:t>
            </w:r>
            <w:r w:rsidRPr="00DE1901">
              <w:rPr>
                <w:rFonts w:cs="Arial"/>
                <w:color w:val="000000"/>
                <w:sz w:val="20"/>
                <w:lang w:val="en-US"/>
              </w:rPr>
              <w:t>51F200000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федеральный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r w:rsidR="00FF4E71" w:rsidRPr="00DE1901">
              <w:rPr>
                <w:rFonts w:cs="Arial"/>
                <w:color w:val="000000"/>
                <w:sz w:val="20"/>
              </w:rPr>
              <w:t xml:space="preserve"> </w:t>
            </w:r>
            <w:r w:rsidRPr="00DE1901">
              <w:rPr>
                <w:rFonts w:cs="Arial"/>
                <w:color w:val="000000"/>
                <w:sz w:val="20"/>
              </w:rPr>
              <w:t>478,8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180,8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r w:rsidR="00FF4E71" w:rsidRPr="00DE1901">
              <w:rPr>
                <w:rFonts w:cs="Arial"/>
                <w:color w:val="000000"/>
                <w:sz w:val="20"/>
              </w:rPr>
              <w:t xml:space="preserve"> </w:t>
            </w:r>
            <w:r w:rsidRPr="00DE1901">
              <w:rPr>
                <w:rFonts w:cs="Arial"/>
                <w:color w:val="000000"/>
                <w:sz w:val="20"/>
              </w:rPr>
              <w:t>161,1</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А</w:t>
            </w:r>
            <w:r w:rsidRPr="00DE1901">
              <w:rPr>
                <w:rFonts w:ascii="Arial" w:hAnsi="Arial" w:cs="Arial"/>
                <w:color w:val="000000"/>
                <w:sz w:val="20"/>
                <w:lang w:val="en-US"/>
              </w:rPr>
              <w:t>51F200000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республиканский</w:t>
            </w:r>
            <w:r w:rsidR="00FF4E71" w:rsidRPr="00DE1901">
              <w:rPr>
                <w:rFonts w:ascii="Arial" w:hAnsi="Arial" w:cs="Arial"/>
                <w:color w:val="000000"/>
                <w:sz w:val="20"/>
              </w:rPr>
              <w:t xml:space="preserve"> </w:t>
            </w:r>
            <w:r w:rsidRPr="00DE1901">
              <w:rPr>
                <w:rFonts w:ascii="Arial" w:hAnsi="Arial" w:cs="Arial"/>
                <w:color w:val="000000"/>
                <w:sz w:val="20"/>
              </w:rPr>
              <w:t>бюджет</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45,8</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50,8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155,0</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903</w:t>
            </w:r>
          </w:p>
        </w:tc>
        <w:tc>
          <w:tcPr>
            <w:tcW w:w="413"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А</w:t>
            </w:r>
            <w:r w:rsidRPr="00DE1901">
              <w:rPr>
                <w:rFonts w:ascii="Arial" w:hAnsi="Arial" w:cs="Arial"/>
                <w:color w:val="000000"/>
                <w:sz w:val="20"/>
                <w:lang w:val="en-US"/>
              </w:rPr>
              <w:t>51F200000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19,6</w:t>
            </w:r>
          </w:p>
        </w:tc>
        <w:tc>
          <w:tcPr>
            <w:tcW w:w="734"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21,8</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66,4</w:t>
            </w:r>
          </w:p>
        </w:tc>
      </w:tr>
      <w:tr w:rsidR="00CF1A15" w:rsidRPr="00DE1901" w:rsidTr="00CF1A15">
        <w:tblPrEx>
          <w:tblCellMar>
            <w:top w:w="0" w:type="dxa"/>
            <w:bottom w:w="0" w:type="dxa"/>
          </w:tblCellMar>
        </w:tblPrEx>
        <w:tc>
          <w:tcPr>
            <w:tcW w:w="643"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Основное</w:t>
            </w:r>
            <w:r w:rsidR="00FF4E71" w:rsidRPr="00DE1901">
              <w:rPr>
                <w:rFonts w:cs="Arial"/>
                <w:color w:val="000000"/>
                <w:sz w:val="20"/>
              </w:rPr>
              <w:t xml:space="preserve"> </w:t>
            </w:r>
            <w:r w:rsidRPr="00DE1901">
              <w:rPr>
                <w:rFonts w:cs="Arial"/>
                <w:color w:val="000000"/>
                <w:sz w:val="20"/>
              </w:rPr>
              <w:t>мероприятие</w:t>
            </w:r>
            <w:r w:rsidR="00FF4E71" w:rsidRPr="00DE1901">
              <w:rPr>
                <w:rFonts w:cs="Arial"/>
                <w:color w:val="000000"/>
                <w:sz w:val="20"/>
              </w:rPr>
              <w:t xml:space="preserve"> </w:t>
            </w:r>
            <w:r w:rsidRPr="00DE1901">
              <w:rPr>
                <w:rFonts w:cs="Arial"/>
                <w:color w:val="000000"/>
                <w:sz w:val="20"/>
              </w:rPr>
              <w:t>2</w:t>
            </w:r>
          </w:p>
        </w:tc>
        <w:tc>
          <w:tcPr>
            <w:tcW w:w="642" w:type="pct"/>
            <w:vMerge w:val="restart"/>
            <w:vAlign w:val="center"/>
          </w:tcPr>
          <w:p w:rsidR="00BE47BD" w:rsidRPr="00DE1901" w:rsidRDefault="00BE47BD" w:rsidP="00DE1901">
            <w:pPr>
              <w:pStyle w:val="af2"/>
              <w:jc w:val="center"/>
              <w:rPr>
                <w:rFonts w:cs="Arial"/>
                <w:color w:val="000000"/>
                <w:sz w:val="20"/>
              </w:rPr>
            </w:pPr>
            <w:r w:rsidRPr="00DE1901">
              <w:rPr>
                <w:rFonts w:cs="Arial"/>
                <w:color w:val="000000"/>
                <w:sz w:val="20"/>
              </w:rPr>
              <w:t>Содействие</w:t>
            </w:r>
            <w:r w:rsidR="00FF4E71" w:rsidRPr="00DE1901">
              <w:rPr>
                <w:rFonts w:cs="Arial"/>
                <w:color w:val="000000"/>
                <w:sz w:val="20"/>
              </w:rPr>
              <w:t xml:space="preserve"> </w:t>
            </w:r>
            <w:r w:rsidRPr="00DE1901">
              <w:rPr>
                <w:rFonts w:cs="Arial"/>
                <w:color w:val="000000"/>
                <w:sz w:val="20"/>
              </w:rPr>
              <w:t>благоустройству</w:t>
            </w:r>
            <w:r w:rsidR="00FF4E71" w:rsidRPr="00DE1901">
              <w:rPr>
                <w:rFonts w:cs="Arial"/>
                <w:color w:val="000000"/>
                <w:sz w:val="20"/>
              </w:rPr>
              <w:t xml:space="preserve"> </w:t>
            </w:r>
            <w:r w:rsidRPr="00DE1901">
              <w:rPr>
                <w:rFonts w:cs="Arial"/>
                <w:color w:val="000000"/>
                <w:sz w:val="20"/>
              </w:rPr>
              <w:t>населенных</w:t>
            </w:r>
            <w:r w:rsidR="00FF4E71" w:rsidRPr="00DE1901">
              <w:rPr>
                <w:rFonts w:cs="Arial"/>
                <w:color w:val="000000"/>
                <w:sz w:val="20"/>
              </w:rPr>
              <w:t xml:space="preserve"> </w:t>
            </w:r>
            <w:r w:rsidRPr="00DE1901">
              <w:rPr>
                <w:rFonts w:cs="Arial"/>
                <w:color w:val="000000"/>
                <w:sz w:val="20"/>
              </w:rPr>
              <w:t>пунктов</w:t>
            </w:r>
            <w:r w:rsidR="00FF4E71" w:rsidRPr="00DE1901">
              <w:rPr>
                <w:rFonts w:cs="Arial"/>
                <w:color w:val="000000"/>
                <w:sz w:val="20"/>
              </w:rPr>
              <w:t xml:space="preserve"> </w:t>
            </w:r>
            <w:r w:rsidRPr="00DE1901">
              <w:rPr>
                <w:rFonts w:cs="Arial"/>
                <w:color w:val="000000"/>
                <w:sz w:val="20"/>
              </w:rPr>
              <w:t>Чувашской</w:t>
            </w:r>
            <w:r w:rsidR="00FF4E71" w:rsidRPr="00DE1901">
              <w:rPr>
                <w:rFonts w:cs="Arial"/>
                <w:color w:val="000000"/>
                <w:sz w:val="20"/>
              </w:rPr>
              <w:t xml:space="preserve"> </w:t>
            </w:r>
            <w:r w:rsidRPr="00DE1901">
              <w:rPr>
                <w:rFonts w:cs="Arial"/>
                <w:color w:val="000000"/>
                <w:sz w:val="20"/>
              </w:rPr>
              <w:t>Республики</w:t>
            </w:r>
          </w:p>
        </w:tc>
        <w:tc>
          <w:tcPr>
            <w:tcW w:w="504" w:type="pct"/>
            <w:vAlign w:val="center"/>
          </w:tcPr>
          <w:p w:rsidR="00BE47BD" w:rsidRPr="00DE1901" w:rsidRDefault="00BE47BD" w:rsidP="00DE1901">
            <w:pPr>
              <w:pStyle w:val="af2"/>
              <w:jc w:val="center"/>
              <w:rPr>
                <w:rFonts w:cs="Arial"/>
                <w:color w:val="000000"/>
                <w:sz w:val="20"/>
              </w:rPr>
            </w:pPr>
          </w:p>
        </w:tc>
        <w:tc>
          <w:tcPr>
            <w:tcW w:w="413" w:type="pct"/>
            <w:vAlign w:val="center"/>
          </w:tcPr>
          <w:p w:rsidR="00BE47BD" w:rsidRPr="00DE1901" w:rsidRDefault="00BE47BD" w:rsidP="00DE1901">
            <w:pPr>
              <w:pStyle w:val="af2"/>
              <w:jc w:val="center"/>
              <w:rPr>
                <w:rFonts w:cs="Arial"/>
                <w:color w:val="000000"/>
                <w:sz w:val="20"/>
              </w:rPr>
            </w:pP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Style w:val="ae"/>
                <w:rFonts w:ascii="Arial" w:hAnsi="Arial" w:cs="Arial"/>
                <w:color w:val="000000"/>
                <w:sz w:val="20"/>
              </w:rPr>
              <w:t>всего</w:t>
            </w:r>
          </w:p>
        </w:tc>
        <w:tc>
          <w:tcPr>
            <w:tcW w:w="688" w:type="pct"/>
            <w:vAlign w:val="center"/>
          </w:tcPr>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21</w:t>
            </w:r>
            <w:r w:rsidR="00FF4E71" w:rsidRPr="00DE1901">
              <w:rPr>
                <w:rFonts w:ascii="Arial" w:hAnsi="Arial" w:cs="Arial"/>
                <w:b/>
                <w:color w:val="000000"/>
                <w:sz w:val="20"/>
              </w:rPr>
              <w:t xml:space="preserve"> </w:t>
            </w:r>
            <w:r w:rsidRPr="00DE1901">
              <w:rPr>
                <w:rFonts w:ascii="Arial" w:hAnsi="Arial" w:cs="Arial"/>
                <w:b/>
                <w:color w:val="000000"/>
                <w:sz w:val="20"/>
              </w:rPr>
              <w:t>609,6</w:t>
            </w:r>
          </w:p>
        </w:tc>
        <w:tc>
          <w:tcPr>
            <w:tcW w:w="734" w:type="pct"/>
            <w:vAlign w:val="center"/>
          </w:tcPr>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11</w:t>
            </w:r>
            <w:r w:rsidR="00FF4E71" w:rsidRPr="00DE1901">
              <w:rPr>
                <w:rFonts w:ascii="Arial" w:hAnsi="Arial" w:cs="Arial"/>
                <w:b/>
                <w:color w:val="000000"/>
                <w:sz w:val="20"/>
              </w:rPr>
              <w:t xml:space="preserve"> </w:t>
            </w:r>
            <w:r w:rsidRPr="00DE1901">
              <w:rPr>
                <w:rFonts w:ascii="Arial" w:hAnsi="Arial" w:cs="Arial"/>
                <w:b/>
                <w:color w:val="000000"/>
                <w:sz w:val="20"/>
              </w:rPr>
              <w:t>586,4</w:t>
            </w:r>
          </w:p>
        </w:tc>
        <w:tc>
          <w:tcPr>
            <w:tcW w:w="688" w:type="pct"/>
            <w:vAlign w:val="center"/>
          </w:tcPr>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15</w:t>
            </w:r>
            <w:r w:rsidR="00FF4E71" w:rsidRPr="00DE1901">
              <w:rPr>
                <w:rFonts w:ascii="Arial" w:hAnsi="Arial" w:cs="Arial"/>
                <w:b/>
                <w:color w:val="000000"/>
                <w:sz w:val="20"/>
              </w:rPr>
              <w:t xml:space="preserve"> </w:t>
            </w:r>
            <w:r w:rsidRPr="00DE1901">
              <w:rPr>
                <w:rFonts w:ascii="Arial" w:hAnsi="Arial" w:cs="Arial"/>
                <w:b/>
                <w:color w:val="000000"/>
                <w:sz w:val="20"/>
              </w:rPr>
              <w:t>850,0</w:t>
            </w:r>
          </w:p>
        </w:tc>
      </w:tr>
      <w:tr w:rsidR="00CF1A15" w:rsidRPr="00DE1901" w:rsidTr="00CF1A15">
        <w:tblPrEx>
          <w:tblCellMar>
            <w:top w:w="0" w:type="dxa"/>
            <w:bottom w:w="0" w:type="dxa"/>
          </w:tblCellMar>
        </w:tblPrEx>
        <w:tc>
          <w:tcPr>
            <w:tcW w:w="643" w:type="pct"/>
            <w:vMerge/>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А5102</w:t>
            </w:r>
            <w:r w:rsidRPr="00DE1901">
              <w:rPr>
                <w:rFonts w:cs="Arial"/>
                <w:color w:val="000000"/>
                <w:sz w:val="20"/>
                <w:lang w:val="en-US"/>
              </w:rPr>
              <w:t>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республиканский</w:t>
            </w:r>
            <w:r w:rsidR="00FF4E71" w:rsidRPr="00DE1901">
              <w:rPr>
                <w:rFonts w:ascii="Arial" w:hAnsi="Arial" w:cs="Arial"/>
                <w:color w:val="000000"/>
                <w:sz w:val="20"/>
              </w:rPr>
              <w:t xml:space="preserve"> </w:t>
            </w:r>
            <w:r w:rsidRPr="00DE1901">
              <w:rPr>
                <w:rFonts w:ascii="Arial" w:hAnsi="Arial" w:cs="Arial"/>
                <w:color w:val="000000"/>
                <w:sz w:val="20"/>
              </w:rPr>
              <w:t>бюджет</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r w:rsidR="00FF4E71" w:rsidRPr="00DE1901">
              <w:rPr>
                <w:rFonts w:cs="Arial"/>
                <w:color w:val="000000"/>
                <w:sz w:val="20"/>
              </w:rPr>
              <w:t xml:space="preserve"> </w:t>
            </w:r>
            <w:r w:rsidRPr="00DE1901">
              <w:rPr>
                <w:rFonts w:cs="Arial"/>
                <w:color w:val="000000"/>
                <w:sz w:val="20"/>
              </w:rPr>
              <w:t>088,4</w:t>
            </w:r>
          </w:p>
        </w:tc>
        <w:tc>
          <w:tcPr>
            <w:tcW w:w="734"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0,00</w:t>
            </w:r>
          </w:p>
        </w:tc>
        <w:tc>
          <w:tcPr>
            <w:tcW w:w="688"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0,00</w:t>
            </w:r>
          </w:p>
        </w:tc>
      </w:tr>
      <w:tr w:rsidR="00CF1A15" w:rsidRPr="00DE1901" w:rsidTr="00CF1A15">
        <w:tblPrEx>
          <w:tblCellMar>
            <w:top w:w="0" w:type="dxa"/>
            <w:bottom w:w="0" w:type="dxa"/>
          </w:tblCellMar>
        </w:tblPrEx>
        <w:tc>
          <w:tcPr>
            <w:tcW w:w="643" w:type="pct"/>
            <w:vAlign w:val="center"/>
          </w:tcPr>
          <w:p w:rsidR="00BE47BD" w:rsidRPr="00DE1901" w:rsidRDefault="00BE47BD" w:rsidP="00DE1901">
            <w:pPr>
              <w:pStyle w:val="af2"/>
              <w:jc w:val="center"/>
              <w:rPr>
                <w:rFonts w:cs="Arial"/>
                <w:color w:val="000000"/>
                <w:sz w:val="20"/>
              </w:rPr>
            </w:pPr>
          </w:p>
        </w:tc>
        <w:tc>
          <w:tcPr>
            <w:tcW w:w="642" w:type="pct"/>
            <w:vMerge/>
            <w:vAlign w:val="center"/>
          </w:tcPr>
          <w:p w:rsidR="00BE47BD" w:rsidRPr="00DE1901" w:rsidRDefault="00BE47BD" w:rsidP="00DE1901">
            <w:pPr>
              <w:pStyle w:val="af2"/>
              <w:jc w:val="center"/>
              <w:rPr>
                <w:rFonts w:cs="Arial"/>
                <w:color w:val="000000"/>
                <w:sz w:val="20"/>
              </w:rPr>
            </w:pPr>
          </w:p>
        </w:tc>
        <w:tc>
          <w:tcPr>
            <w:tcW w:w="504" w:type="pct"/>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903</w:t>
            </w:r>
          </w:p>
        </w:tc>
        <w:tc>
          <w:tcPr>
            <w:tcW w:w="413"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А5102</w:t>
            </w:r>
            <w:r w:rsidRPr="00DE1901">
              <w:rPr>
                <w:rFonts w:cs="Arial"/>
                <w:color w:val="000000"/>
                <w:sz w:val="20"/>
                <w:lang w:val="en-US"/>
              </w:rPr>
              <w:t>00000</w:t>
            </w:r>
          </w:p>
        </w:tc>
        <w:tc>
          <w:tcPr>
            <w:tcW w:w="688" w:type="pct"/>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местный</w:t>
            </w:r>
            <w:r w:rsidR="00FF4E71" w:rsidRPr="00DE1901">
              <w:rPr>
                <w:rFonts w:ascii="Arial" w:hAnsi="Arial" w:cs="Arial"/>
                <w:color w:val="000000"/>
                <w:sz w:val="20"/>
              </w:rPr>
              <w:t xml:space="preserve"> </w:t>
            </w:r>
            <w:r w:rsidRPr="00DE1901">
              <w:rPr>
                <w:rFonts w:ascii="Arial" w:hAnsi="Arial" w:cs="Arial"/>
                <w:color w:val="000000"/>
                <w:sz w:val="20"/>
              </w:rPr>
              <w:t>бюджет</w:t>
            </w:r>
          </w:p>
        </w:tc>
        <w:tc>
          <w:tcPr>
            <w:tcW w:w="688" w:type="pct"/>
            <w:vAlign w:val="center"/>
          </w:tcPr>
          <w:p w:rsidR="00BE47BD" w:rsidRPr="00DE1901" w:rsidRDefault="00BE47BD" w:rsidP="00DE1901">
            <w:pPr>
              <w:pStyle w:val="af2"/>
              <w:jc w:val="center"/>
              <w:rPr>
                <w:rFonts w:cs="Arial"/>
                <w:color w:val="000000"/>
                <w:sz w:val="20"/>
              </w:rPr>
            </w:pPr>
            <w:r w:rsidRPr="00DE1901">
              <w:rPr>
                <w:rFonts w:cs="Arial"/>
                <w:color w:val="000000"/>
                <w:sz w:val="20"/>
              </w:rPr>
              <w:t>16</w:t>
            </w:r>
            <w:r w:rsidR="00FF4E71" w:rsidRPr="00DE1901">
              <w:rPr>
                <w:rFonts w:cs="Arial"/>
                <w:color w:val="000000"/>
                <w:sz w:val="20"/>
              </w:rPr>
              <w:t xml:space="preserve"> </w:t>
            </w:r>
            <w:r w:rsidRPr="00DE1901">
              <w:rPr>
                <w:rFonts w:cs="Arial"/>
                <w:color w:val="000000"/>
                <w:sz w:val="20"/>
              </w:rPr>
              <w:t>521,2</w:t>
            </w:r>
          </w:p>
        </w:tc>
        <w:tc>
          <w:tcPr>
            <w:tcW w:w="734"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586,4</w:t>
            </w:r>
          </w:p>
        </w:tc>
        <w:tc>
          <w:tcPr>
            <w:tcW w:w="688" w:type="pct"/>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15</w:t>
            </w:r>
            <w:r w:rsidR="00FF4E71" w:rsidRPr="00DE1901">
              <w:rPr>
                <w:rFonts w:ascii="Arial" w:hAnsi="Arial" w:cs="Arial"/>
                <w:color w:val="000000"/>
                <w:sz w:val="20"/>
              </w:rPr>
              <w:t xml:space="preserve"> </w:t>
            </w:r>
            <w:r w:rsidRPr="00DE1901">
              <w:rPr>
                <w:rFonts w:ascii="Arial" w:hAnsi="Arial" w:cs="Arial"/>
                <w:color w:val="000000"/>
                <w:sz w:val="20"/>
              </w:rPr>
              <w:t>850,0</w:t>
            </w:r>
          </w:p>
        </w:tc>
      </w:tr>
    </w:tbl>
    <w:p w:rsidR="00BE47BD" w:rsidRPr="00DE1901" w:rsidRDefault="00BE47BD" w:rsidP="00DE1901">
      <w:pPr>
        <w:spacing w:after="0" w:line="240" w:lineRule="auto"/>
        <w:rPr>
          <w:rFonts w:ascii="Arial" w:hAnsi="Arial" w:cs="Arial"/>
          <w:color w:val="000000"/>
          <w:sz w:val="20"/>
        </w:rPr>
      </w:pPr>
    </w:p>
    <w:p w:rsidR="00BE47BD" w:rsidRPr="00762C4B" w:rsidRDefault="00BE47BD" w:rsidP="00762C4B">
      <w:pPr>
        <w:spacing w:after="0" w:line="240" w:lineRule="auto"/>
        <w:ind w:left="8647" w:right="-756"/>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3</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программе</w:t>
      </w:r>
    </w:p>
    <w:p w:rsidR="00BE47BD" w:rsidRPr="00762C4B" w:rsidRDefault="00BE47BD" w:rsidP="00762C4B">
      <w:pPr>
        <w:spacing w:after="0" w:line="240" w:lineRule="auto"/>
        <w:ind w:left="8647" w:right="-756"/>
        <w:jc w:val="center"/>
        <w:rPr>
          <w:rFonts w:ascii="Arial" w:hAnsi="Arial" w:cs="Arial"/>
          <w:color w:val="000000"/>
          <w:sz w:val="20"/>
        </w:rPr>
      </w:pPr>
      <w:r w:rsidRPr="00762C4B">
        <w:rPr>
          <w:rFonts w:ascii="Arial" w:hAnsi="Arial" w:cs="Arial"/>
          <w:color w:val="000000"/>
          <w:sz w:val="20"/>
        </w:rPr>
        <w:t>«Формирование</w:t>
      </w:r>
      <w:r w:rsidR="00FF4E71" w:rsidRPr="00762C4B">
        <w:rPr>
          <w:rFonts w:ascii="Arial" w:hAnsi="Arial" w:cs="Arial"/>
          <w:color w:val="000000"/>
          <w:sz w:val="20"/>
        </w:rPr>
        <w:t xml:space="preserve"> </w:t>
      </w:r>
      <w:r w:rsidRPr="00762C4B">
        <w:rPr>
          <w:rFonts w:ascii="Arial" w:hAnsi="Arial" w:cs="Arial"/>
          <w:color w:val="000000"/>
          <w:sz w:val="20"/>
        </w:rPr>
        <w:t>современной</w:t>
      </w:r>
      <w:r w:rsidR="00FF4E71" w:rsidRPr="00762C4B">
        <w:rPr>
          <w:rFonts w:ascii="Arial" w:hAnsi="Arial" w:cs="Arial"/>
          <w:color w:val="000000"/>
          <w:sz w:val="20"/>
        </w:rPr>
        <w:t xml:space="preserve"> </w:t>
      </w:r>
      <w:r w:rsidRPr="00762C4B">
        <w:rPr>
          <w:rFonts w:ascii="Arial" w:hAnsi="Arial" w:cs="Arial"/>
          <w:color w:val="000000"/>
          <w:sz w:val="20"/>
        </w:rPr>
        <w:t>городской</w:t>
      </w:r>
      <w:r w:rsidR="00FF4E71" w:rsidRPr="00762C4B">
        <w:rPr>
          <w:rFonts w:ascii="Arial" w:hAnsi="Arial" w:cs="Arial"/>
          <w:color w:val="000000"/>
          <w:sz w:val="20"/>
        </w:rPr>
        <w:t xml:space="preserve"> </w:t>
      </w:r>
      <w:r w:rsidRPr="00762C4B">
        <w:rPr>
          <w:rFonts w:ascii="Arial" w:hAnsi="Arial" w:cs="Arial"/>
          <w:color w:val="000000"/>
          <w:sz w:val="20"/>
        </w:rPr>
        <w:t>среды</w:t>
      </w:r>
    </w:p>
    <w:p w:rsidR="00BE47BD" w:rsidRPr="00762C4B" w:rsidRDefault="00BE47BD" w:rsidP="00762C4B">
      <w:pPr>
        <w:spacing w:after="0" w:line="240" w:lineRule="auto"/>
        <w:ind w:left="8647" w:right="-756"/>
        <w:jc w:val="center"/>
        <w:rPr>
          <w:rFonts w:ascii="Arial" w:hAnsi="Arial" w:cs="Arial"/>
          <w:color w:val="000000"/>
          <w:sz w:val="20"/>
        </w:rPr>
      </w:pPr>
      <w:r w:rsidRPr="00762C4B">
        <w:rPr>
          <w:rFonts w:ascii="Arial" w:hAnsi="Arial" w:cs="Arial"/>
          <w:color w:val="000000"/>
          <w:sz w:val="20"/>
        </w:rPr>
        <w:t>на</w:t>
      </w:r>
      <w:r w:rsidR="00FF4E71" w:rsidRPr="00762C4B">
        <w:rPr>
          <w:rFonts w:ascii="Arial" w:hAnsi="Arial" w:cs="Arial"/>
          <w:color w:val="000000"/>
          <w:sz w:val="20"/>
        </w:rPr>
        <w:t xml:space="preserve"> </w:t>
      </w:r>
      <w:r w:rsidRPr="00762C4B">
        <w:rPr>
          <w:rFonts w:ascii="Arial" w:hAnsi="Arial" w:cs="Arial"/>
          <w:color w:val="000000"/>
          <w:sz w:val="20"/>
        </w:rPr>
        <w:t>территории</w:t>
      </w:r>
      <w:r w:rsidR="00FF4E71" w:rsidRPr="00762C4B">
        <w:rPr>
          <w:rFonts w:ascii="Arial" w:hAnsi="Arial" w:cs="Arial"/>
          <w:color w:val="000000"/>
          <w:sz w:val="20"/>
        </w:rPr>
        <w:t xml:space="preserve"> </w:t>
      </w:r>
      <w:r w:rsidRPr="00762C4B">
        <w:rPr>
          <w:rFonts w:ascii="Arial" w:hAnsi="Arial" w:cs="Arial"/>
          <w:color w:val="000000"/>
          <w:sz w:val="20"/>
        </w:rPr>
        <w:t>Чувашской</w:t>
      </w:r>
      <w:r w:rsidR="00FF4E71" w:rsidRPr="00762C4B">
        <w:rPr>
          <w:rFonts w:ascii="Arial" w:hAnsi="Arial" w:cs="Arial"/>
          <w:color w:val="000000"/>
          <w:sz w:val="20"/>
        </w:rPr>
        <w:t xml:space="preserve"> </w:t>
      </w:r>
      <w:r w:rsidRPr="00762C4B">
        <w:rPr>
          <w:rFonts w:ascii="Arial" w:hAnsi="Arial" w:cs="Arial"/>
          <w:color w:val="000000"/>
          <w:sz w:val="20"/>
        </w:rPr>
        <w:t>Республики»</w:t>
      </w:r>
    </w:p>
    <w:p w:rsidR="00C709DD" w:rsidRPr="00DE1901" w:rsidRDefault="00BE47BD" w:rsidP="00762C4B">
      <w:pPr>
        <w:spacing w:after="0" w:line="240" w:lineRule="auto"/>
        <w:ind w:left="8647" w:right="-756"/>
        <w:jc w:val="center"/>
        <w:rPr>
          <w:rFonts w:ascii="Arial" w:hAnsi="Arial" w:cs="Arial"/>
          <w:b/>
          <w:color w:val="000000"/>
          <w:sz w:val="20"/>
        </w:rPr>
      </w:pPr>
      <w:r w:rsidRPr="00762C4B">
        <w:rPr>
          <w:rFonts w:ascii="Arial" w:hAnsi="Arial" w:cs="Arial"/>
          <w:color w:val="000000"/>
          <w:sz w:val="20"/>
        </w:rPr>
        <w:t>Мариинско-Посадского</w:t>
      </w:r>
      <w:r w:rsidR="00FF4E71" w:rsidRPr="00762C4B">
        <w:rPr>
          <w:rFonts w:ascii="Arial" w:hAnsi="Arial" w:cs="Arial"/>
          <w:color w:val="000000"/>
          <w:sz w:val="20"/>
        </w:rPr>
        <w:t xml:space="preserve"> </w:t>
      </w:r>
      <w:r w:rsidRPr="00762C4B">
        <w:rPr>
          <w:rFonts w:ascii="Arial" w:hAnsi="Arial" w:cs="Arial"/>
          <w:color w:val="000000"/>
          <w:sz w:val="20"/>
        </w:rPr>
        <w:t>муниципального</w:t>
      </w:r>
      <w:r w:rsidR="00FF4E71" w:rsidRPr="00762C4B">
        <w:rPr>
          <w:rFonts w:ascii="Arial" w:hAnsi="Arial" w:cs="Arial"/>
          <w:color w:val="000000"/>
          <w:sz w:val="20"/>
        </w:rPr>
        <w:t xml:space="preserve"> </w:t>
      </w:r>
      <w:r w:rsidRPr="00762C4B">
        <w:rPr>
          <w:rFonts w:ascii="Arial" w:hAnsi="Arial" w:cs="Arial"/>
          <w:color w:val="000000"/>
          <w:sz w:val="20"/>
        </w:rPr>
        <w:t>округа</w:t>
      </w:r>
    </w:p>
    <w:p w:rsidR="00762C4B" w:rsidRDefault="00762C4B" w:rsidP="00DE1901">
      <w:pPr>
        <w:pStyle w:val="12"/>
        <w:spacing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Подпрограмма</w:t>
      </w:r>
    </w:p>
    <w:p w:rsidR="00C709D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подпрограмм</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значениях</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Паспорт</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5"/>
        <w:gridCol w:w="391"/>
        <w:gridCol w:w="9980"/>
      </w:tblGrid>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Ответственный</w:t>
            </w:r>
            <w:r w:rsidR="00FF4E71" w:rsidRPr="00DE1901">
              <w:rPr>
                <w:rFonts w:ascii="Arial" w:hAnsi="Arial" w:cs="Arial"/>
                <w:color w:val="000000"/>
                <w:sz w:val="20"/>
              </w:rPr>
              <w:t xml:space="preserve"> </w:t>
            </w:r>
            <w:r w:rsidRPr="00DE1901">
              <w:rPr>
                <w:rFonts w:ascii="Arial" w:hAnsi="Arial" w:cs="Arial"/>
                <w:color w:val="000000"/>
                <w:sz w:val="20"/>
              </w:rPr>
              <w:t>исполнитель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Отдел</w:t>
            </w:r>
            <w:r w:rsidR="00FF4E71" w:rsidRPr="00DE1901">
              <w:rPr>
                <w:rFonts w:ascii="Arial" w:hAnsi="Arial" w:cs="Arial"/>
                <w:color w:val="000000"/>
                <w:sz w:val="20"/>
              </w:rPr>
              <w:t xml:space="preserve"> </w:t>
            </w:r>
            <w:r w:rsidRPr="00DE1901">
              <w:rPr>
                <w:rFonts w:ascii="Arial" w:hAnsi="Arial" w:cs="Arial"/>
                <w:color w:val="000000"/>
                <w:sz w:val="20"/>
              </w:rPr>
              <w:t>строительства,</w:t>
            </w:r>
            <w:r w:rsidR="00FF4E71" w:rsidRPr="00DE1901">
              <w:rPr>
                <w:rFonts w:ascii="Arial" w:hAnsi="Arial" w:cs="Arial"/>
                <w:color w:val="000000"/>
                <w:sz w:val="20"/>
              </w:rPr>
              <w:t xml:space="preserve"> </w:t>
            </w:r>
            <w:r w:rsidRPr="00DE1901">
              <w:rPr>
                <w:rFonts w:ascii="Arial" w:hAnsi="Arial" w:cs="Arial"/>
                <w:color w:val="000000"/>
                <w:sz w:val="20"/>
              </w:rPr>
              <w:t>дорожного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администрации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комфорта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bookmarkStart w:id="66" w:name="sub_303"/>
            <w:r w:rsidRPr="00DE1901">
              <w:rPr>
                <w:rFonts w:ascii="Arial" w:hAnsi="Arial" w:cs="Arial"/>
                <w:color w:val="000000"/>
                <w:sz w:val="20"/>
              </w:rPr>
              <w:t>Задачи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bookmarkEnd w:id="66"/>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жителей</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создание</w:t>
            </w:r>
            <w:r w:rsidR="00FF4E71" w:rsidRPr="00DE1901">
              <w:rPr>
                <w:rFonts w:ascii="Arial" w:hAnsi="Arial" w:cs="Arial"/>
                <w:color w:val="000000"/>
                <w:sz w:val="20"/>
              </w:rPr>
              <w:t xml:space="preserve"> </w:t>
            </w:r>
            <w:r w:rsidRPr="00DE1901">
              <w:rPr>
                <w:rFonts w:ascii="Arial" w:hAnsi="Arial" w:cs="Arial"/>
                <w:color w:val="000000"/>
                <w:sz w:val="20"/>
              </w:rPr>
              <w:t>механизмов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комплексного</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городов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других</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учетом</w:t>
            </w:r>
            <w:r w:rsidR="00FF4E71" w:rsidRPr="00DE1901">
              <w:rPr>
                <w:rFonts w:ascii="Arial" w:hAnsi="Arial" w:cs="Arial"/>
                <w:color w:val="000000"/>
                <w:sz w:val="20"/>
              </w:rPr>
              <w:t xml:space="preserve"> </w:t>
            </w:r>
            <w:r w:rsidRPr="00DE1901">
              <w:rPr>
                <w:rFonts w:ascii="Arial" w:hAnsi="Arial" w:cs="Arial"/>
                <w:color w:val="000000"/>
                <w:sz w:val="20"/>
              </w:rPr>
              <w:t>индекса</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вовлеченности</w:t>
            </w:r>
            <w:r w:rsidR="00FF4E71" w:rsidRPr="00DE1901">
              <w:rPr>
                <w:rFonts w:ascii="Arial" w:hAnsi="Arial" w:cs="Arial"/>
                <w:color w:val="000000"/>
                <w:sz w:val="20"/>
              </w:rPr>
              <w:t xml:space="preserve"> </w:t>
            </w:r>
            <w:r w:rsidRPr="00DE1901">
              <w:rPr>
                <w:rFonts w:ascii="Arial" w:hAnsi="Arial" w:cs="Arial"/>
                <w:color w:val="000000"/>
                <w:sz w:val="20"/>
              </w:rPr>
              <w:t>заинтересованных</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реализацию</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(индикаторы)</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будут</w:t>
            </w:r>
            <w:r w:rsidR="00FF4E71" w:rsidRPr="00DE1901">
              <w:rPr>
                <w:rFonts w:ascii="Arial" w:hAnsi="Arial" w:cs="Arial"/>
                <w:color w:val="000000"/>
                <w:sz w:val="20"/>
              </w:rPr>
              <w:t xml:space="preserve"> </w:t>
            </w:r>
            <w:r w:rsidRPr="00DE1901">
              <w:rPr>
                <w:rFonts w:ascii="Arial" w:hAnsi="Arial" w:cs="Arial"/>
                <w:color w:val="000000"/>
                <w:sz w:val="20"/>
              </w:rPr>
              <w:t>достигнуты</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(индикаторы):</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финансового</w:t>
            </w:r>
            <w:r w:rsidR="00FF4E71" w:rsidRPr="00DE1901">
              <w:rPr>
                <w:rFonts w:ascii="Arial" w:hAnsi="Arial" w:cs="Arial"/>
                <w:color w:val="000000"/>
                <w:sz w:val="20"/>
              </w:rPr>
              <w:t xml:space="preserve"> </w:t>
            </w:r>
            <w:r w:rsidRPr="00DE1901">
              <w:rPr>
                <w:rFonts w:ascii="Arial" w:hAnsi="Arial" w:cs="Arial"/>
                <w:color w:val="000000"/>
                <w:sz w:val="20"/>
              </w:rPr>
              <w:t>участия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выполнении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менее</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менее</w:t>
            </w:r>
            <w:r w:rsidR="00FF4E71" w:rsidRPr="00DE1901">
              <w:rPr>
                <w:rFonts w:ascii="Arial" w:hAnsi="Arial" w:cs="Arial"/>
                <w:color w:val="000000"/>
                <w:sz w:val="20"/>
              </w:rPr>
              <w:t xml:space="preserve"> </w:t>
            </w:r>
            <w:r w:rsidRPr="00DE1901">
              <w:rPr>
                <w:rFonts w:ascii="Arial" w:hAnsi="Arial" w:cs="Arial"/>
                <w:color w:val="000000"/>
                <w:sz w:val="20"/>
              </w:rPr>
              <w:t>21</w:t>
            </w:r>
            <w:r w:rsidR="00FF4E71" w:rsidRPr="00DE1901">
              <w:rPr>
                <w:rFonts w:ascii="Arial" w:hAnsi="Arial" w:cs="Arial"/>
                <w:color w:val="000000"/>
                <w:sz w:val="20"/>
              </w:rPr>
              <w:t xml:space="preserve"> </w:t>
            </w:r>
            <w:r w:rsidRPr="00DE1901">
              <w:rPr>
                <w:rFonts w:ascii="Arial" w:hAnsi="Arial" w:cs="Arial"/>
                <w:color w:val="000000"/>
                <w:sz w:val="20"/>
              </w:rPr>
              <w:t>единиц;</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принявших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решении</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возрасте</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проживающих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муниципальном</w:t>
            </w:r>
            <w:r w:rsidR="00FF4E71" w:rsidRPr="00DE1901">
              <w:rPr>
                <w:rFonts w:ascii="Arial" w:hAnsi="Arial" w:cs="Arial"/>
                <w:color w:val="000000"/>
                <w:sz w:val="20"/>
              </w:rPr>
              <w:t xml:space="preserve"> </w:t>
            </w:r>
            <w:r w:rsidRPr="00DE1901">
              <w:rPr>
                <w:rFonts w:ascii="Arial" w:hAnsi="Arial" w:cs="Arial"/>
                <w:color w:val="000000"/>
                <w:sz w:val="20"/>
              </w:rPr>
              <w:t>образовании,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которого</w:t>
            </w:r>
            <w:r w:rsidR="00FF4E71" w:rsidRPr="00DE1901">
              <w:rPr>
                <w:rFonts w:ascii="Arial" w:hAnsi="Arial" w:cs="Arial"/>
                <w:color w:val="000000"/>
                <w:sz w:val="20"/>
              </w:rPr>
              <w:t xml:space="preserve"> </w:t>
            </w:r>
            <w:r w:rsidRPr="00DE1901">
              <w:rPr>
                <w:rFonts w:ascii="Arial" w:hAnsi="Arial" w:cs="Arial"/>
                <w:color w:val="000000"/>
                <w:sz w:val="20"/>
              </w:rPr>
              <w:t>реализуются</w:t>
            </w:r>
            <w:r w:rsidR="00FF4E71" w:rsidRPr="00DE1901">
              <w:rPr>
                <w:rFonts w:ascii="Arial" w:hAnsi="Arial" w:cs="Arial"/>
                <w:color w:val="000000"/>
                <w:sz w:val="20"/>
              </w:rPr>
              <w:t xml:space="preserve"> </w:t>
            </w:r>
            <w:r w:rsidRPr="00DE1901">
              <w:rPr>
                <w:rFonts w:ascii="Arial" w:hAnsi="Arial" w:cs="Arial"/>
                <w:color w:val="000000"/>
                <w:sz w:val="20"/>
              </w:rPr>
              <w:t>проекты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созданию</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менее</w:t>
            </w:r>
            <w:r w:rsidR="00FF4E71" w:rsidRPr="00DE1901">
              <w:rPr>
                <w:rFonts w:ascii="Arial" w:hAnsi="Arial" w:cs="Arial"/>
                <w:color w:val="000000"/>
                <w:sz w:val="20"/>
              </w:rPr>
              <w:t xml:space="preserve"> </w:t>
            </w:r>
            <w:r w:rsidRPr="00DE1901">
              <w:rPr>
                <w:rFonts w:ascii="Arial" w:hAnsi="Arial" w:cs="Arial"/>
                <w:color w:val="000000"/>
                <w:sz w:val="20"/>
              </w:rPr>
              <w:t>72,0</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улучшивших</w:t>
            </w:r>
            <w:r w:rsidR="00FF4E71" w:rsidRPr="00DE1901">
              <w:rPr>
                <w:rFonts w:ascii="Arial" w:hAnsi="Arial" w:cs="Arial"/>
                <w:color w:val="000000"/>
                <w:sz w:val="20"/>
              </w:rPr>
              <w:t xml:space="preserve"> </w:t>
            </w:r>
            <w:r w:rsidRPr="00DE1901">
              <w:rPr>
                <w:rFonts w:ascii="Arial" w:hAnsi="Arial" w:cs="Arial"/>
                <w:color w:val="000000"/>
                <w:sz w:val="20"/>
              </w:rPr>
              <w:t>эстетический</w:t>
            </w:r>
            <w:r w:rsidR="00FF4E71" w:rsidRPr="00DE1901">
              <w:rPr>
                <w:rFonts w:ascii="Arial" w:hAnsi="Arial" w:cs="Arial"/>
                <w:color w:val="000000"/>
                <w:sz w:val="20"/>
              </w:rPr>
              <w:t xml:space="preserve"> </w:t>
            </w:r>
            <w:r w:rsidRPr="00DE1901">
              <w:rPr>
                <w:rFonts w:ascii="Arial" w:hAnsi="Arial" w:cs="Arial"/>
                <w:color w:val="000000"/>
                <w:sz w:val="20"/>
              </w:rPr>
              <w:t>облик,</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менее</w:t>
            </w:r>
            <w:r w:rsidR="00FF4E71" w:rsidRPr="00DE1901">
              <w:rPr>
                <w:rFonts w:ascii="Arial" w:hAnsi="Arial" w:cs="Arial"/>
                <w:color w:val="000000"/>
                <w:sz w:val="20"/>
              </w:rPr>
              <w:t xml:space="preserve"> </w:t>
            </w: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единиц;</w:t>
            </w:r>
          </w:p>
          <w:p w:rsidR="00BE47BD" w:rsidRPr="00DE1901" w:rsidRDefault="00BE47BD" w:rsidP="00DE1901">
            <w:pPr>
              <w:pStyle w:val="affb"/>
              <w:jc w:val="center"/>
              <w:rPr>
                <w:rFonts w:ascii="Arial" w:hAnsi="Arial" w:cs="Arial"/>
                <w:color w:val="000000"/>
                <w:sz w:val="20"/>
              </w:rPr>
            </w:pPr>
            <w:bookmarkStart w:id="67" w:name="sub_3411"/>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общем</w:t>
            </w:r>
            <w:r w:rsidR="00FF4E71" w:rsidRPr="00DE1901">
              <w:rPr>
                <w:rFonts w:ascii="Arial" w:hAnsi="Arial" w:cs="Arial"/>
                <w:color w:val="000000"/>
                <w:sz w:val="20"/>
              </w:rPr>
              <w:t xml:space="preserve"> </w:t>
            </w:r>
            <w:r w:rsidRPr="00DE1901">
              <w:rPr>
                <w:rFonts w:ascii="Arial" w:hAnsi="Arial" w:cs="Arial"/>
                <w:color w:val="000000"/>
                <w:sz w:val="20"/>
              </w:rPr>
              <w:t>количестве</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муниципальном</w:t>
            </w:r>
            <w:r w:rsidR="00FF4E71" w:rsidRPr="00DE1901">
              <w:rPr>
                <w:rFonts w:ascii="Arial" w:hAnsi="Arial" w:cs="Arial"/>
                <w:color w:val="000000"/>
                <w:sz w:val="20"/>
              </w:rPr>
              <w:t xml:space="preserve"> </w:t>
            </w:r>
            <w:r w:rsidRPr="00DE1901">
              <w:rPr>
                <w:rFonts w:ascii="Arial" w:hAnsi="Arial" w:cs="Arial"/>
                <w:color w:val="000000"/>
                <w:sz w:val="20"/>
              </w:rPr>
              <w:t>образовании</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не</w:t>
            </w:r>
            <w:r w:rsidR="00FF4E71" w:rsidRPr="00DE1901">
              <w:rPr>
                <w:rFonts w:ascii="Arial" w:hAnsi="Arial" w:cs="Arial"/>
                <w:color w:val="000000"/>
                <w:sz w:val="20"/>
              </w:rPr>
              <w:t xml:space="preserve"> </w:t>
            </w:r>
            <w:r w:rsidRPr="00DE1901">
              <w:rPr>
                <w:rFonts w:ascii="Arial" w:hAnsi="Arial" w:cs="Arial"/>
                <w:color w:val="000000"/>
                <w:sz w:val="20"/>
              </w:rPr>
              <w:t>менее</w:t>
            </w:r>
            <w:r w:rsidR="00FF4E71" w:rsidRPr="00DE1901">
              <w:rPr>
                <w:rFonts w:ascii="Arial" w:hAnsi="Arial" w:cs="Arial"/>
                <w:color w:val="000000"/>
                <w:sz w:val="20"/>
              </w:rPr>
              <w:t xml:space="preserve"> </w:t>
            </w:r>
            <w:r w:rsidRPr="00DE1901">
              <w:rPr>
                <w:rFonts w:ascii="Arial" w:hAnsi="Arial" w:cs="Arial"/>
                <w:color w:val="000000"/>
                <w:sz w:val="20"/>
              </w:rPr>
              <w:t>100</w:t>
            </w:r>
            <w:r w:rsidR="00FF4E71" w:rsidRPr="00DE1901">
              <w:rPr>
                <w:rFonts w:ascii="Arial" w:hAnsi="Arial" w:cs="Arial"/>
                <w:color w:val="000000"/>
                <w:sz w:val="20"/>
              </w:rPr>
              <w:t xml:space="preserve"> </w:t>
            </w:r>
            <w:r w:rsidRPr="00DE1901">
              <w:rPr>
                <w:rFonts w:ascii="Arial" w:hAnsi="Arial" w:cs="Arial"/>
                <w:color w:val="000000"/>
                <w:sz w:val="20"/>
              </w:rPr>
              <w:t>процент</w:t>
            </w:r>
            <w:bookmarkEnd w:id="67"/>
            <w:r w:rsidRPr="00DE1901">
              <w:rPr>
                <w:rFonts w:ascii="Arial" w:hAnsi="Arial" w:cs="Arial"/>
                <w:color w:val="000000"/>
                <w:sz w:val="20"/>
              </w:rPr>
              <w:t>ов;</w:t>
            </w:r>
          </w:p>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shd w:val="clear" w:color="auto" w:fill="FFFFFF"/>
              </w:rPr>
              <w:t>доля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закупок</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имеющего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происхождение,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числе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закупаемого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выполнении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работ,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закупленного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рамках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реализации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мероприятий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не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менее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100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процентов</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Срок</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годы</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bookmarkStart w:id="68" w:name="sub_36"/>
            <w:r w:rsidRPr="00DE1901">
              <w:rPr>
                <w:rFonts w:ascii="Arial" w:hAnsi="Arial" w:cs="Arial"/>
                <w:color w:val="000000"/>
                <w:sz w:val="20"/>
              </w:rPr>
              <w:lastRenderedPageBreak/>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разбивкой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bookmarkEnd w:id="68"/>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составляет:</w:t>
            </w:r>
            <w:r w:rsidR="00FF4E71" w:rsidRPr="00DE1901">
              <w:rPr>
                <w:rFonts w:ascii="Arial" w:hAnsi="Arial" w:cs="Arial"/>
                <w:color w:val="000000"/>
                <w:sz w:val="20"/>
              </w:rPr>
              <w:t xml:space="preserve"> </w:t>
            </w:r>
            <w:r w:rsidRPr="00DE1901">
              <w:rPr>
                <w:rFonts w:ascii="Arial" w:hAnsi="Arial" w:cs="Arial"/>
                <w:color w:val="000000"/>
                <w:sz w:val="20"/>
              </w:rPr>
              <w:t>70</w:t>
            </w:r>
            <w:r w:rsidR="00FF4E71" w:rsidRPr="00DE1901">
              <w:rPr>
                <w:rFonts w:ascii="Arial" w:hAnsi="Arial" w:cs="Arial"/>
                <w:color w:val="000000"/>
                <w:sz w:val="20"/>
              </w:rPr>
              <w:t xml:space="preserve"> </w:t>
            </w:r>
            <w:r w:rsidRPr="00DE1901">
              <w:rPr>
                <w:rFonts w:ascii="Arial" w:hAnsi="Arial" w:cs="Arial"/>
                <w:color w:val="000000"/>
                <w:sz w:val="20"/>
              </w:rPr>
              <w:t>226,0</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28</w:t>
            </w:r>
            <w:r w:rsidR="00FF4E71" w:rsidRPr="00DE1901">
              <w:rPr>
                <w:rFonts w:ascii="Arial" w:hAnsi="Arial" w:cs="Arial"/>
                <w:color w:val="000000"/>
                <w:sz w:val="20"/>
              </w:rPr>
              <w:t xml:space="preserve"> </w:t>
            </w:r>
            <w:r w:rsidRPr="00DE1901">
              <w:rPr>
                <w:rFonts w:ascii="Arial" w:hAnsi="Arial" w:cs="Arial"/>
                <w:color w:val="000000"/>
                <w:sz w:val="20"/>
              </w:rPr>
              <w:t>153,7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18</w:t>
            </w:r>
            <w:r w:rsidR="00FF4E71" w:rsidRPr="00DE1901">
              <w:rPr>
                <w:rFonts w:ascii="Arial" w:hAnsi="Arial" w:cs="Arial"/>
                <w:color w:val="000000"/>
                <w:sz w:val="20"/>
              </w:rPr>
              <w:t xml:space="preserve"> </w:t>
            </w:r>
            <w:r w:rsidRPr="00DE1901">
              <w:rPr>
                <w:rFonts w:ascii="Arial" w:hAnsi="Arial" w:cs="Arial"/>
                <w:color w:val="000000"/>
                <w:sz w:val="20"/>
              </w:rPr>
              <w:t>839,7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23</w:t>
            </w:r>
            <w:r w:rsidR="00FF4E71" w:rsidRPr="00DE1901">
              <w:rPr>
                <w:rFonts w:ascii="Arial" w:hAnsi="Arial" w:cs="Arial"/>
                <w:color w:val="000000"/>
                <w:sz w:val="20"/>
              </w:rPr>
              <w:t xml:space="preserve"> </w:t>
            </w:r>
            <w:r w:rsidRPr="00DE1901">
              <w:rPr>
                <w:rFonts w:ascii="Arial" w:hAnsi="Arial" w:cs="Arial"/>
                <w:color w:val="000000"/>
                <w:sz w:val="20"/>
              </w:rPr>
              <w:t>232,5</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них</w:t>
            </w:r>
            <w:r w:rsidR="00FF4E71" w:rsidRPr="00DE1901">
              <w:rPr>
                <w:rFonts w:ascii="Arial" w:hAnsi="Arial" w:cs="Arial"/>
                <w:color w:val="000000"/>
                <w:sz w:val="20"/>
              </w:rPr>
              <w:t xml:space="preserve"> </w:t>
            </w:r>
            <w:r w:rsidRPr="00DE1901">
              <w:rPr>
                <w:rFonts w:ascii="Arial" w:hAnsi="Arial" w:cs="Arial"/>
                <w:color w:val="000000"/>
                <w:sz w:val="20"/>
              </w:rPr>
              <w:t>средства:</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w:t>
            </w:r>
            <w:r w:rsidR="00FF4E71" w:rsidRPr="00DE1901">
              <w:rPr>
                <w:rFonts w:ascii="Arial" w:hAnsi="Arial" w:cs="Arial"/>
                <w:color w:val="000000"/>
                <w:sz w:val="20"/>
              </w:rPr>
              <w:t xml:space="preserve"> </w:t>
            </w:r>
            <w:r w:rsidRPr="00DE1901">
              <w:rPr>
                <w:rFonts w:ascii="Arial" w:hAnsi="Arial" w:cs="Arial"/>
                <w:color w:val="000000"/>
                <w:sz w:val="20"/>
              </w:rPr>
              <w:t>820,7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6</w:t>
            </w:r>
            <w:r w:rsidR="00FF4E71" w:rsidRPr="00DE1901">
              <w:rPr>
                <w:rFonts w:ascii="Arial" w:hAnsi="Arial" w:cs="Arial"/>
                <w:color w:val="000000"/>
                <w:sz w:val="20"/>
              </w:rPr>
              <w:t xml:space="preserve"> </w:t>
            </w:r>
            <w:r w:rsidRPr="00DE1901">
              <w:rPr>
                <w:rFonts w:ascii="Arial" w:hAnsi="Arial" w:cs="Arial"/>
                <w:color w:val="000000"/>
                <w:sz w:val="20"/>
              </w:rPr>
              <w:t>478,8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180,8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161,1</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340,0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134,2</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155,0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местного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44</w:t>
            </w:r>
            <w:r w:rsidR="00FF4E71" w:rsidRPr="00DE1901">
              <w:rPr>
                <w:rFonts w:ascii="Arial" w:hAnsi="Arial" w:cs="Arial"/>
                <w:color w:val="000000"/>
                <w:sz w:val="20"/>
              </w:rPr>
              <w:t xml:space="preserve"> </w:t>
            </w:r>
            <w:r w:rsidRPr="00DE1901">
              <w:rPr>
                <w:rFonts w:ascii="Arial" w:hAnsi="Arial" w:cs="Arial"/>
                <w:color w:val="000000"/>
                <w:sz w:val="20"/>
              </w:rPr>
              <w:t>065,4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16</w:t>
            </w:r>
            <w:r w:rsidR="00FF4E71" w:rsidRPr="00DE1901">
              <w:rPr>
                <w:rFonts w:ascii="Arial" w:hAnsi="Arial" w:cs="Arial"/>
                <w:color w:val="000000"/>
                <w:sz w:val="20"/>
              </w:rPr>
              <w:t xml:space="preserve"> </w:t>
            </w:r>
            <w:r w:rsidRPr="00DE1901">
              <w:rPr>
                <w:rFonts w:ascii="Arial" w:hAnsi="Arial" w:cs="Arial"/>
                <w:color w:val="000000"/>
                <w:sz w:val="20"/>
              </w:rPr>
              <w:t>540,8</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608,2</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C709D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15</w:t>
            </w:r>
            <w:r w:rsidR="00FF4E71" w:rsidRPr="00DE1901">
              <w:rPr>
                <w:rFonts w:ascii="Arial" w:hAnsi="Arial" w:cs="Arial"/>
                <w:color w:val="000000"/>
                <w:sz w:val="20"/>
              </w:rPr>
              <w:t xml:space="preserve"> </w:t>
            </w:r>
            <w:r w:rsidRPr="00DE1901">
              <w:rPr>
                <w:rFonts w:ascii="Arial" w:hAnsi="Arial" w:cs="Arial"/>
                <w:color w:val="000000"/>
                <w:sz w:val="20"/>
              </w:rPr>
              <w:t>916,4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Объемы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уточняются</w:t>
            </w:r>
            <w:r w:rsidR="00FF4E71" w:rsidRPr="00DE1901">
              <w:rPr>
                <w:rFonts w:ascii="Arial" w:hAnsi="Arial" w:cs="Arial"/>
                <w:color w:val="000000"/>
                <w:sz w:val="20"/>
              </w:rPr>
              <w:t xml:space="preserve"> </w:t>
            </w: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формировании</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p>
        </w:tc>
      </w:tr>
      <w:tr w:rsidR="00BE47BD" w:rsidRPr="00DE1901" w:rsidTr="00CF1A15">
        <w:tblPrEx>
          <w:tblCellMar>
            <w:top w:w="0" w:type="dxa"/>
            <w:bottom w:w="0" w:type="dxa"/>
          </w:tblCellMar>
        </w:tblPrEx>
        <w:trPr>
          <w:cantSplit/>
        </w:trPr>
        <w:tc>
          <w:tcPr>
            <w:tcW w:w="1370"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Ожидаемые</w:t>
            </w:r>
            <w:r w:rsidR="00FF4E71" w:rsidRPr="00DE1901">
              <w:rPr>
                <w:rFonts w:ascii="Arial" w:hAnsi="Arial" w:cs="Arial"/>
                <w:color w:val="000000"/>
                <w:sz w:val="20"/>
              </w:rPr>
              <w:t xml:space="preserve"> </w:t>
            </w:r>
            <w:r w:rsidRPr="00DE1901">
              <w:rPr>
                <w:rFonts w:ascii="Arial" w:hAnsi="Arial" w:cs="Arial"/>
                <w:color w:val="000000"/>
                <w:sz w:val="20"/>
              </w:rPr>
              <w:t>результаты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tc>
        <w:tc>
          <w:tcPr>
            <w:tcW w:w="137"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w:t>
            </w:r>
          </w:p>
        </w:tc>
        <w:tc>
          <w:tcPr>
            <w:tcW w:w="3493" w:type="pct"/>
            <w:tcBorders>
              <w:top w:val="nil"/>
              <w:left w:val="nil"/>
              <w:bottom w:val="nil"/>
              <w:right w:val="nil"/>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улучшение</w:t>
            </w:r>
            <w:r w:rsidR="00FF4E71" w:rsidRPr="00DE1901">
              <w:rPr>
                <w:rFonts w:ascii="Arial" w:hAnsi="Arial" w:cs="Arial"/>
                <w:color w:val="000000"/>
                <w:sz w:val="20"/>
              </w:rPr>
              <w:t xml:space="preserve"> </w:t>
            </w:r>
            <w:r w:rsidRPr="00DE1901">
              <w:rPr>
                <w:rFonts w:ascii="Arial" w:hAnsi="Arial" w:cs="Arial"/>
                <w:color w:val="000000"/>
                <w:sz w:val="20"/>
              </w:rPr>
              <w:t>условий</w:t>
            </w:r>
            <w:r w:rsidR="00FF4E71" w:rsidRPr="00DE1901">
              <w:rPr>
                <w:rFonts w:ascii="Arial" w:hAnsi="Arial" w:cs="Arial"/>
                <w:color w:val="000000"/>
                <w:sz w:val="20"/>
              </w:rPr>
              <w:t xml:space="preserve"> </w:t>
            </w:r>
            <w:r w:rsidRPr="00DE1901">
              <w:rPr>
                <w:rFonts w:ascii="Arial" w:hAnsi="Arial" w:cs="Arial"/>
                <w:color w:val="000000"/>
                <w:sz w:val="20"/>
              </w:rPr>
              <w:t>жизни</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создания</w:t>
            </w:r>
            <w:r w:rsidR="00FF4E71" w:rsidRPr="00DE1901">
              <w:rPr>
                <w:rFonts w:ascii="Arial" w:hAnsi="Arial" w:cs="Arial"/>
                <w:color w:val="000000"/>
                <w:sz w:val="20"/>
              </w:rPr>
              <w:t xml:space="preserve"> </w:t>
            </w:r>
            <w:r w:rsidRPr="00DE1901">
              <w:rPr>
                <w:rFonts w:ascii="Arial" w:hAnsi="Arial" w:cs="Arial"/>
                <w:color w:val="000000"/>
                <w:sz w:val="20"/>
              </w:rPr>
              <w:t>качественных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современных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пространств,</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новых</w:t>
            </w:r>
            <w:r w:rsidR="00FF4E71" w:rsidRPr="00DE1901">
              <w:rPr>
                <w:rFonts w:ascii="Arial" w:hAnsi="Arial" w:cs="Arial"/>
                <w:color w:val="000000"/>
                <w:sz w:val="20"/>
              </w:rPr>
              <w:t xml:space="preserve"> </w:t>
            </w:r>
            <w:r w:rsidRPr="00DE1901">
              <w:rPr>
                <w:rFonts w:ascii="Arial" w:hAnsi="Arial" w:cs="Arial"/>
                <w:color w:val="000000"/>
                <w:sz w:val="20"/>
              </w:rPr>
              <w:t>возможностей</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отдыха,</w:t>
            </w:r>
            <w:r w:rsidR="00FF4E71" w:rsidRPr="00DE1901">
              <w:rPr>
                <w:rFonts w:ascii="Arial" w:hAnsi="Arial" w:cs="Arial"/>
                <w:color w:val="000000"/>
                <w:sz w:val="20"/>
              </w:rPr>
              <w:t xml:space="preserve"> </w:t>
            </w:r>
            <w:r w:rsidRPr="00DE1901">
              <w:rPr>
                <w:rFonts w:ascii="Arial" w:hAnsi="Arial" w:cs="Arial"/>
                <w:color w:val="000000"/>
                <w:sz w:val="20"/>
              </w:rPr>
              <w:t>занятия</w:t>
            </w:r>
            <w:r w:rsidR="00FF4E71" w:rsidRPr="00DE1901">
              <w:rPr>
                <w:rFonts w:ascii="Arial" w:hAnsi="Arial" w:cs="Arial"/>
                <w:color w:val="000000"/>
                <w:sz w:val="20"/>
              </w:rPr>
              <w:t xml:space="preserve"> </w:t>
            </w:r>
            <w:r w:rsidRPr="00DE1901">
              <w:rPr>
                <w:rFonts w:ascii="Arial" w:hAnsi="Arial" w:cs="Arial"/>
                <w:color w:val="000000"/>
                <w:sz w:val="20"/>
              </w:rPr>
              <w:t>спортом,</w:t>
            </w:r>
            <w:r w:rsidR="00FF4E71" w:rsidRPr="00DE1901">
              <w:rPr>
                <w:rFonts w:ascii="Arial" w:hAnsi="Arial" w:cs="Arial"/>
                <w:color w:val="000000"/>
                <w:sz w:val="20"/>
              </w:rPr>
              <w:t xml:space="preserve"> </w:t>
            </w:r>
            <w:r w:rsidRPr="00DE1901">
              <w:rPr>
                <w:rFonts w:ascii="Arial" w:hAnsi="Arial" w:cs="Arial"/>
                <w:color w:val="000000"/>
                <w:sz w:val="20"/>
              </w:rPr>
              <w:t>самореализации</w:t>
            </w:r>
            <w:r w:rsidR="00FF4E71" w:rsidRPr="00DE1901">
              <w:rPr>
                <w:rFonts w:ascii="Arial" w:hAnsi="Arial" w:cs="Arial"/>
                <w:color w:val="000000"/>
                <w:sz w:val="20"/>
              </w:rPr>
              <w:t xml:space="preserve"> </w:t>
            </w:r>
            <w:r w:rsidRPr="00DE1901">
              <w:rPr>
                <w:rFonts w:ascii="Arial" w:hAnsi="Arial" w:cs="Arial"/>
                <w:color w:val="000000"/>
                <w:sz w:val="20"/>
              </w:rPr>
              <w:t>людей;</w:t>
            </w:r>
          </w:p>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вовлечение</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решение</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tc>
      </w:tr>
    </w:tbl>
    <w:p w:rsidR="00BE47BD" w:rsidRPr="00DE1901" w:rsidRDefault="00BE47BD" w:rsidP="00762C4B">
      <w:pPr>
        <w:spacing w:after="0" w:line="240" w:lineRule="auto"/>
        <w:ind w:firstLine="709"/>
        <w:rPr>
          <w:rFonts w:ascii="Arial" w:hAnsi="Arial" w:cs="Arial"/>
          <w:color w:val="000000"/>
          <w:sz w:val="20"/>
        </w:rPr>
      </w:pP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цель</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общая</w:t>
      </w:r>
      <w:r w:rsidR="00FF4E71" w:rsidRPr="00DE1901">
        <w:rPr>
          <w:rFonts w:ascii="Arial" w:hAnsi="Arial" w:cs="Arial"/>
          <w:color w:val="000000"/>
          <w:sz w:val="20"/>
        </w:rPr>
        <w:t xml:space="preserve"> </w:t>
      </w:r>
      <w:r w:rsidRPr="00DE1901">
        <w:rPr>
          <w:rFonts w:ascii="Arial" w:hAnsi="Arial" w:cs="Arial"/>
          <w:color w:val="000000"/>
          <w:sz w:val="20"/>
        </w:rPr>
        <w:t>характеристика</w:t>
      </w:r>
      <w:r w:rsidR="00FF4E71" w:rsidRPr="00DE1901">
        <w:rPr>
          <w:rFonts w:ascii="Arial" w:hAnsi="Arial" w:cs="Arial"/>
          <w:color w:val="000000"/>
          <w:sz w:val="20"/>
        </w:rPr>
        <w:t xml:space="preserve"> </w:t>
      </w:r>
    </w:p>
    <w:p w:rsidR="00BE47BD" w:rsidRPr="00DE1901" w:rsidRDefault="00BE47BD" w:rsidP="00762C4B">
      <w:pPr>
        <w:spacing w:after="0" w:line="240" w:lineRule="auto"/>
        <w:ind w:firstLine="709"/>
        <w:rPr>
          <w:rFonts w:ascii="Arial" w:hAnsi="Arial" w:cs="Arial"/>
          <w:color w:val="000000"/>
          <w:sz w:val="20"/>
          <w:shd w:val="clear" w:color="auto" w:fill="FFFFFF"/>
        </w:rPr>
      </w:pPr>
      <w:r w:rsidRPr="00DE1901">
        <w:rPr>
          <w:rFonts w:ascii="Arial" w:hAnsi="Arial" w:cs="Arial"/>
          <w:color w:val="000000"/>
          <w:sz w:val="20"/>
        </w:rPr>
        <w:t>Приоритеты</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определены</w:t>
      </w:r>
      <w:r w:rsidR="00FF4E71" w:rsidRPr="00DE1901">
        <w:rPr>
          <w:rFonts w:ascii="Arial" w:hAnsi="Arial" w:cs="Arial"/>
          <w:color w:val="000000"/>
          <w:sz w:val="20"/>
        </w:rPr>
        <w:t xml:space="preserve"> </w:t>
      </w:r>
      <w:r w:rsidRPr="00DE1901">
        <w:rPr>
          <w:rFonts w:ascii="Arial" w:hAnsi="Arial" w:cs="Arial"/>
          <w:color w:val="000000"/>
          <w:sz w:val="20"/>
          <w:shd w:val="clear" w:color="auto" w:fill="FFFFFF"/>
        </w:rPr>
        <w:t>Законом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26</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ноября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2020</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N</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102</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Стратегии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социально-экономического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развития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Чувашской</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Республики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до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2035</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года".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Целью</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является</w:t>
      </w:r>
      <w:r w:rsidR="00FF4E71" w:rsidRPr="00DE1901">
        <w:rPr>
          <w:rFonts w:ascii="Arial" w:hAnsi="Arial" w:cs="Arial"/>
          <w:color w:val="000000"/>
          <w:sz w:val="20"/>
        </w:rPr>
        <w:t xml:space="preserve"> </w:t>
      </w:r>
      <w:r w:rsidRPr="00DE1901">
        <w:rPr>
          <w:rFonts w:ascii="Arial" w:hAnsi="Arial" w:cs="Arial"/>
          <w:color w:val="000000"/>
          <w:sz w:val="20"/>
        </w:rPr>
        <w:t>повышение</w:t>
      </w:r>
      <w:r w:rsidR="00FF4E71" w:rsidRPr="00DE1901">
        <w:rPr>
          <w:rFonts w:ascii="Arial" w:hAnsi="Arial" w:cs="Arial"/>
          <w:color w:val="000000"/>
          <w:sz w:val="20"/>
        </w:rPr>
        <w:t xml:space="preserve"> </w:t>
      </w:r>
      <w:r w:rsidRPr="00DE1901">
        <w:rPr>
          <w:rFonts w:ascii="Arial" w:hAnsi="Arial" w:cs="Arial"/>
          <w:color w:val="000000"/>
          <w:sz w:val="20"/>
        </w:rPr>
        <w:t>качества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комфорта</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BE47BD" w:rsidRPr="00DE1901" w:rsidRDefault="00BE47BD" w:rsidP="00762C4B">
      <w:pPr>
        <w:spacing w:after="0" w:line="240" w:lineRule="auto"/>
        <w:ind w:firstLine="709"/>
        <w:rPr>
          <w:rFonts w:ascii="Arial" w:hAnsi="Arial" w:cs="Arial"/>
          <w:color w:val="000000"/>
          <w:sz w:val="20"/>
        </w:rPr>
      </w:pPr>
      <w:bookmarkStart w:id="69" w:name="sub_30103"/>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участвуют</w:t>
      </w:r>
      <w:r w:rsidR="00FF4E71" w:rsidRPr="00DE1901">
        <w:rPr>
          <w:rFonts w:ascii="Arial" w:hAnsi="Arial" w:cs="Arial"/>
          <w:color w:val="000000"/>
          <w:sz w:val="20"/>
        </w:rPr>
        <w:t xml:space="preserve"> </w:t>
      </w:r>
      <w:r w:rsidRPr="00DE1901">
        <w:rPr>
          <w:rFonts w:ascii="Arial" w:hAnsi="Arial" w:cs="Arial"/>
          <w:color w:val="000000"/>
          <w:sz w:val="20"/>
        </w:rPr>
        <w:t>сельские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городское</w:t>
      </w:r>
      <w:r w:rsidR="00FF4E71" w:rsidRPr="00DE1901">
        <w:rPr>
          <w:rFonts w:ascii="Arial" w:hAnsi="Arial" w:cs="Arial"/>
          <w:color w:val="000000"/>
          <w:sz w:val="20"/>
        </w:rPr>
        <w:t xml:space="preserve"> </w:t>
      </w:r>
      <w:r w:rsidRPr="00DE1901">
        <w:rPr>
          <w:rFonts w:ascii="Arial" w:hAnsi="Arial" w:cs="Arial"/>
          <w:color w:val="000000"/>
          <w:sz w:val="20"/>
        </w:rPr>
        <w:t>поселения</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численностью</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свыше</w:t>
      </w:r>
      <w:r w:rsidR="00FF4E71" w:rsidRPr="00DE1901">
        <w:rPr>
          <w:rFonts w:ascii="Arial" w:hAnsi="Arial" w:cs="Arial"/>
          <w:color w:val="000000"/>
          <w:sz w:val="20"/>
        </w:rPr>
        <w:t xml:space="preserve"> </w:t>
      </w:r>
      <w:r w:rsidRPr="00DE1901">
        <w:rPr>
          <w:rFonts w:ascii="Arial" w:hAnsi="Arial" w:cs="Arial"/>
          <w:color w:val="000000"/>
          <w:sz w:val="20"/>
        </w:rPr>
        <w:t>500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населенные</w:t>
      </w:r>
      <w:r w:rsidR="00FF4E71" w:rsidRPr="00DE1901">
        <w:rPr>
          <w:rFonts w:ascii="Arial" w:hAnsi="Arial" w:cs="Arial"/>
          <w:color w:val="000000"/>
          <w:sz w:val="20"/>
        </w:rPr>
        <w:t xml:space="preserve"> </w:t>
      </w:r>
      <w:r w:rsidRPr="00DE1901">
        <w:rPr>
          <w:rFonts w:ascii="Arial" w:hAnsi="Arial" w:cs="Arial"/>
          <w:color w:val="000000"/>
          <w:sz w:val="20"/>
        </w:rPr>
        <w:t>пункты,</w:t>
      </w:r>
      <w:r w:rsidR="00FF4E71" w:rsidRPr="00DE1901">
        <w:rPr>
          <w:rFonts w:ascii="Arial" w:hAnsi="Arial" w:cs="Arial"/>
          <w:color w:val="000000"/>
          <w:sz w:val="20"/>
        </w:rPr>
        <w:t xml:space="preserve"> </w:t>
      </w:r>
      <w:r w:rsidRPr="00DE1901">
        <w:rPr>
          <w:rFonts w:ascii="Arial" w:hAnsi="Arial" w:cs="Arial"/>
          <w:color w:val="000000"/>
          <w:sz w:val="20"/>
        </w:rPr>
        <w:t>имеющие</w:t>
      </w:r>
      <w:r w:rsidR="00FF4E71" w:rsidRPr="00DE1901">
        <w:rPr>
          <w:rFonts w:ascii="Arial" w:hAnsi="Arial" w:cs="Arial"/>
          <w:color w:val="000000"/>
          <w:sz w:val="20"/>
        </w:rPr>
        <w:t xml:space="preserve"> </w:t>
      </w:r>
      <w:r w:rsidRPr="00DE1901">
        <w:rPr>
          <w:rFonts w:ascii="Arial" w:hAnsi="Arial" w:cs="Arial"/>
          <w:color w:val="000000"/>
          <w:sz w:val="20"/>
        </w:rPr>
        <w:t>статус</w:t>
      </w:r>
      <w:r w:rsidR="00FF4E71" w:rsidRPr="00DE1901">
        <w:rPr>
          <w:rFonts w:ascii="Arial" w:hAnsi="Arial" w:cs="Arial"/>
          <w:color w:val="000000"/>
          <w:sz w:val="20"/>
        </w:rPr>
        <w:t xml:space="preserve"> </w:t>
      </w:r>
      <w:r w:rsidRPr="00DE1901">
        <w:rPr>
          <w:rFonts w:ascii="Arial" w:hAnsi="Arial" w:cs="Arial"/>
          <w:color w:val="000000"/>
          <w:sz w:val="20"/>
        </w:rPr>
        <w:t>города,</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численностью</w:t>
      </w:r>
      <w:r w:rsidR="00FF4E71" w:rsidRPr="00DE1901">
        <w:rPr>
          <w:rFonts w:ascii="Arial" w:hAnsi="Arial" w:cs="Arial"/>
          <w:color w:val="000000"/>
          <w:sz w:val="20"/>
        </w:rPr>
        <w:t xml:space="preserve"> </w:t>
      </w:r>
      <w:r w:rsidRPr="00DE1901">
        <w:rPr>
          <w:rFonts w:ascii="Arial" w:hAnsi="Arial" w:cs="Arial"/>
          <w:color w:val="000000"/>
          <w:sz w:val="20"/>
        </w:rPr>
        <w:t>населения</w:t>
      </w:r>
      <w:r w:rsidR="00FF4E71" w:rsidRPr="00DE1901">
        <w:rPr>
          <w:rFonts w:ascii="Arial" w:hAnsi="Arial" w:cs="Arial"/>
          <w:color w:val="000000"/>
          <w:sz w:val="20"/>
        </w:rPr>
        <w:t xml:space="preserve"> </w:t>
      </w:r>
      <w:r w:rsidRPr="00DE1901">
        <w:rPr>
          <w:rFonts w:ascii="Arial" w:hAnsi="Arial" w:cs="Arial"/>
          <w:color w:val="000000"/>
          <w:sz w:val="20"/>
        </w:rPr>
        <w:t>до</w:t>
      </w:r>
      <w:r w:rsidR="00FF4E71" w:rsidRPr="00DE1901">
        <w:rPr>
          <w:rFonts w:ascii="Arial" w:hAnsi="Arial" w:cs="Arial"/>
          <w:color w:val="000000"/>
          <w:sz w:val="20"/>
        </w:rPr>
        <w:t xml:space="preserve"> </w:t>
      </w:r>
      <w:r w:rsidRPr="00DE1901">
        <w:rPr>
          <w:rFonts w:ascii="Arial" w:hAnsi="Arial" w:cs="Arial"/>
          <w:color w:val="000000"/>
          <w:sz w:val="20"/>
        </w:rPr>
        <w:t>100000</w:t>
      </w:r>
      <w:r w:rsidR="00FF4E71" w:rsidRPr="00DE1901">
        <w:rPr>
          <w:rFonts w:ascii="Arial" w:hAnsi="Arial" w:cs="Arial"/>
          <w:color w:val="000000"/>
          <w:sz w:val="20"/>
        </w:rPr>
        <w:t xml:space="preserve"> </w:t>
      </w:r>
      <w:r w:rsidRPr="00DE1901">
        <w:rPr>
          <w:rFonts w:ascii="Arial" w:hAnsi="Arial" w:cs="Arial"/>
          <w:color w:val="000000"/>
          <w:sz w:val="20"/>
        </w:rPr>
        <w:t>человек</w:t>
      </w:r>
      <w:r w:rsidR="00FF4E71" w:rsidRPr="00DE1901">
        <w:rPr>
          <w:rFonts w:ascii="Arial" w:hAnsi="Arial" w:cs="Arial"/>
          <w:color w:val="000000"/>
          <w:sz w:val="20"/>
        </w:rPr>
        <w:t xml:space="preserve"> </w:t>
      </w:r>
      <w:r w:rsidRPr="00DE1901">
        <w:rPr>
          <w:rFonts w:ascii="Arial" w:hAnsi="Arial" w:cs="Arial"/>
          <w:color w:val="000000"/>
          <w:sz w:val="20"/>
        </w:rPr>
        <w:t>включительно,</w:t>
      </w:r>
      <w:r w:rsidR="00FF4E71" w:rsidRPr="00DE1901">
        <w:rPr>
          <w:rFonts w:ascii="Arial" w:hAnsi="Arial" w:cs="Arial"/>
          <w:color w:val="000000"/>
          <w:sz w:val="20"/>
        </w:rPr>
        <w:t xml:space="preserve"> </w:t>
      </w:r>
      <w:r w:rsidRPr="00DE1901">
        <w:rPr>
          <w:rFonts w:ascii="Arial" w:hAnsi="Arial" w:cs="Arial"/>
          <w:color w:val="000000"/>
          <w:sz w:val="20"/>
        </w:rPr>
        <w:t>а</w:t>
      </w:r>
      <w:r w:rsidR="00FF4E71" w:rsidRPr="00DE1901">
        <w:rPr>
          <w:rFonts w:ascii="Arial" w:hAnsi="Arial" w:cs="Arial"/>
          <w:color w:val="000000"/>
          <w:sz w:val="20"/>
        </w:rPr>
        <w:t xml:space="preserve"> </w:t>
      </w:r>
      <w:r w:rsidRPr="00DE1901">
        <w:rPr>
          <w:rFonts w:ascii="Arial" w:hAnsi="Arial" w:cs="Arial"/>
          <w:color w:val="000000"/>
          <w:sz w:val="20"/>
        </w:rPr>
        <w:t>также</w:t>
      </w:r>
      <w:r w:rsidR="00FF4E71" w:rsidRPr="00DE1901">
        <w:rPr>
          <w:rFonts w:ascii="Arial" w:hAnsi="Arial" w:cs="Arial"/>
          <w:color w:val="000000"/>
          <w:sz w:val="20"/>
        </w:rPr>
        <w:t xml:space="preserve"> </w:t>
      </w:r>
      <w:r w:rsidRPr="00DE1901">
        <w:rPr>
          <w:rFonts w:ascii="Arial" w:hAnsi="Arial" w:cs="Arial"/>
          <w:color w:val="000000"/>
          <w:sz w:val="20"/>
        </w:rPr>
        <w:t>населенные</w:t>
      </w:r>
      <w:r w:rsidR="00FF4E71" w:rsidRPr="00DE1901">
        <w:rPr>
          <w:rFonts w:ascii="Arial" w:hAnsi="Arial" w:cs="Arial"/>
          <w:color w:val="000000"/>
          <w:sz w:val="20"/>
        </w:rPr>
        <w:t xml:space="preserve"> </w:t>
      </w:r>
      <w:r w:rsidRPr="00DE1901">
        <w:rPr>
          <w:rFonts w:ascii="Arial" w:hAnsi="Arial" w:cs="Arial"/>
          <w:color w:val="000000"/>
          <w:sz w:val="20"/>
        </w:rPr>
        <w:t>пункты,</w:t>
      </w:r>
      <w:r w:rsidR="00FF4E71" w:rsidRPr="00DE1901">
        <w:rPr>
          <w:rFonts w:ascii="Arial" w:hAnsi="Arial" w:cs="Arial"/>
          <w:color w:val="000000"/>
          <w:sz w:val="20"/>
        </w:rPr>
        <w:t xml:space="preserve"> </w:t>
      </w:r>
      <w:r w:rsidRPr="00DE1901">
        <w:rPr>
          <w:rFonts w:ascii="Arial" w:hAnsi="Arial" w:cs="Arial"/>
          <w:color w:val="000000"/>
          <w:sz w:val="20"/>
        </w:rPr>
        <w:t>которые</w:t>
      </w:r>
      <w:r w:rsidR="00FF4E71" w:rsidRPr="00DE1901">
        <w:rPr>
          <w:rFonts w:ascii="Arial" w:hAnsi="Arial" w:cs="Arial"/>
          <w:color w:val="000000"/>
          <w:sz w:val="20"/>
        </w:rPr>
        <w:t xml:space="preserve"> </w:t>
      </w:r>
      <w:r w:rsidRPr="00DE1901">
        <w:rPr>
          <w:rFonts w:ascii="Arial" w:hAnsi="Arial" w:cs="Arial"/>
          <w:color w:val="000000"/>
          <w:sz w:val="20"/>
        </w:rPr>
        <w:t>полностью</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частично</w:t>
      </w:r>
      <w:r w:rsidR="00FF4E71" w:rsidRPr="00DE1901">
        <w:rPr>
          <w:rFonts w:ascii="Arial" w:hAnsi="Arial" w:cs="Arial"/>
          <w:color w:val="000000"/>
          <w:sz w:val="20"/>
        </w:rPr>
        <w:t xml:space="preserve"> </w:t>
      </w:r>
      <w:r w:rsidRPr="00DE1901">
        <w:rPr>
          <w:rFonts w:ascii="Arial" w:hAnsi="Arial" w:cs="Arial"/>
          <w:color w:val="000000"/>
          <w:sz w:val="20"/>
        </w:rPr>
        <w:t>включены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исторических</w:t>
      </w:r>
      <w:r w:rsidR="00FF4E71" w:rsidRPr="00DE1901">
        <w:rPr>
          <w:rFonts w:ascii="Arial" w:hAnsi="Arial" w:cs="Arial"/>
          <w:color w:val="000000"/>
          <w:sz w:val="20"/>
        </w:rPr>
        <w:t xml:space="preserve"> </w:t>
      </w:r>
      <w:r w:rsidRPr="00DE1901">
        <w:rPr>
          <w:rFonts w:ascii="Arial" w:hAnsi="Arial" w:cs="Arial"/>
          <w:color w:val="000000"/>
          <w:sz w:val="20"/>
        </w:rPr>
        <w:t>поселений</w:t>
      </w:r>
      <w:r w:rsidR="00FF4E71" w:rsidRPr="00DE1901">
        <w:rPr>
          <w:rFonts w:ascii="Arial" w:hAnsi="Arial" w:cs="Arial"/>
          <w:color w:val="000000"/>
          <w:sz w:val="20"/>
        </w:rPr>
        <w:t xml:space="preserve"> </w:t>
      </w: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исторических</w:t>
      </w:r>
      <w:r w:rsidR="00FF4E71" w:rsidRPr="00DE1901">
        <w:rPr>
          <w:rFonts w:ascii="Arial" w:hAnsi="Arial" w:cs="Arial"/>
          <w:color w:val="000000"/>
          <w:sz w:val="20"/>
        </w:rPr>
        <w:t xml:space="preserve"> </w:t>
      </w:r>
      <w:r w:rsidRPr="00DE1901">
        <w:rPr>
          <w:rFonts w:ascii="Arial" w:hAnsi="Arial" w:cs="Arial"/>
          <w:color w:val="000000"/>
          <w:sz w:val="20"/>
        </w:rPr>
        <w:t>поселений</w:t>
      </w:r>
      <w:r w:rsidR="00FF4E71" w:rsidRPr="00DE1901">
        <w:rPr>
          <w:rFonts w:ascii="Arial" w:hAnsi="Arial" w:cs="Arial"/>
          <w:color w:val="000000"/>
          <w:sz w:val="20"/>
        </w:rPr>
        <w:t xml:space="preserve"> </w:t>
      </w:r>
      <w:r w:rsidRPr="00DE1901">
        <w:rPr>
          <w:rFonts w:ascii="Arial" w:hAnsi="Arial" w:cs="Arial"/>
          <w:color w:val="000000"/>
          <w:sz w:val="20"/>
        </w:rPr>
        <w:t>регионального</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значения.</w:t>
      </w:r>
    </w:p>
    <w:bookmarkEnd w:id="69"/>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Планируется</w:t>
      </w:r>
      <w:r w:rsidR="00FF4E71" w:rsidRPr="00DE1901">
        <w:rPr>
          <w:rFonts w:ascii="Arial" w:hAnsi="Arial" w:cs="Arial"/>
          <w:color w:val="000000"/>
          <w:sz w:val="20"/>
        </w:rPr>
        <w:t xml:space="preserve"> </w:t>
      </w:r>
      <w:r w:rsidRPr="00DE1901">
        <w:rPr>
          <w:rFonts w:ascii="Arial" w:hAnsi="Arial" w:cs="Arial"/>
          <w:color w:val="000000"/>
          <w:sz w:val="20"/>
        </w:rPr>
        <w:t>благоустроить</w:t>
      </w:r>
      <w:r w:rsidR="00FF4E71" w:rsidRPr="00DE1901">
        <w:rPr>
          <w:rFonts w:ascii="Arial" w:hAnsi="Arial" w:cs="Arial"/>
          <w:color w:val="000000"/>
          <w:sz w:val="20"/>
        </w:rPr>
        <w:t xml:space="preserve"> </w:t>
      </w:r>
      <w:r w:rsidRPr="00DE1901">
        <w:rPr>
          <w:rFonts w:ascii="Arial" w:hAnsi="Arial" w:cs="Arial"/>
          <w:color w:val="000000"/>
          <w:sz w:val="20"/>
        </w:rPr>
        <w:t>дворовые</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общественные</w:t>
      </w:r>
      <w:r w:rsidR="00FF4E71" w:rsidRPr="00DE1901">
        <w:rPr>
          <w:rFonts w:ascii="Arial" w:hAnsi="Arial" w:cs="Arial"/>
          <w:color w:val="000000"/>
          <w:sz w:val="20"/>
        </w:rPr>
        <w:t xml:space="preserve"> </w:t>
      </w:r>
      <w:r w:rsidRPr="00DE1901">
        <w:rPr>
          <w:rFonts w:ascii="Arial" w:hAnsi="Arial" w:cs="Arial"/>
          <w:color w:val="000000"/>
          <w:sz w:val="20"/>
        </w:rPr>
        <w:t>пространства,</w:t>
      </w:r>
      <w:r w:rsidR="00FF4E71" w:rsidRPr="00DE1901">
        <w:rPr>
          <w:rFonts w:ascii="Arial" w:hAnsi="Arial" w:cs="Arial"/>
          <w:color w:val="000000"/>
          <w:sz w:val="20"/>
        </w:rPr>
        <w:t xml:space="preserve"> </w:t>
      </w:r>
      <w:r w:rsidRPr="00DE1901">
        <w:rPr>
          <w:rFonts w:ascii="Arial" w:hAnsi="Arial" w:cs="Arial"/>
          <w:color w:val="000000"/>
          <w:sz w:val="20"/>
        </w:rPr>
        <w:t>установить</w:t>
      </w:r>
      <w:r w:rsidR="00FF4E71" w:rsidRPr="00DE1901">
        <w:rPr>
          <w:rFonts w:ascii="Arial" w:hAnsi="Arial" w:cs="Arial"/>
          <w:color w:val="000000"/>
          <w:sz w:val="20"/>
        </w:rPr>
        <w:t xml:space="preserve"> </w:t>
      </w:r>
      <w:r w:rsidRPr="00DE1901">
        <w:rPr>
          <w:rFonts w:ascii="Arial" w:hAnsi="Arial" w:cs="Arial"/>
          <w:color w:val="000000"/>
          <w:sz w:val="20"/>
        </w:rPr>
        <w:t>элементы</w:t>
      </w:r>
      <w:r w:rsidR="00FF4E71" w:rsidRPr="00DE1901">
        <w:rPr>
          <w:rFonts w:ascii="Arial" w:hAnsi="Arial" w:cs="Arial"/>
          <w:color w:val="000000"/>
          <w:sz w:val="20"/>
        </w:rPr>
        <w:t xml:space="preserve"> </w:t>
      </w:r>
      <w:r w:rsidRPr="00DE1901">
        <w:rPr>
          <w:rFonts w:ascii="Arial" w:hAnsi="Arial" w:cs="Arial"/>
          <w:color w:val="000000"/>
          <w:sz w:val="20"/>
        </w:rPr>
        <w:t>спортивного</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игрового</w:t>
      </w:r>
      <w:r w:rsidR="00FF4E71" w:rsidRPr="00DE1901">
        <w:rPr>
          <w:rFonts w:ascii="Arial" w:hAnsi="Arial" w:cs="Arial"/>
          <w:color w:val="000000"/>
          <w:sz w:val="20"/>
        </w:rPr>
        <w:t xml:space="preserve"> </w:t>
      </w:r>
      <w:r w:rsidRPr="00DE1901">
        <w:rPr>
          <w:rFonts w:ascii="Arial" w:hAnsi="Arial" w:cs="Arial"/>
          <w:color w:val="000000"/>
          <w:sz w:val="20"/>
        </w:rPr>
        <w:t>оборудования.</w:t>
      </w: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сведения</w:t>
      </w:r>
      <w:r w:rsidR="00FF4E71" w:rsidRPr="00DE1901">
        <w:rPr>
          <w:rFonts w:ascii="Arial" w:hAnsi="Arial" w:cs="Arial"/>
          <w:color w:val="000000"/>
          <w:sz w:val="20"/>
        </w:rPr>
        <w:t xml:space="preserve"> </w:t>
      </w:r>
      <w:r w:rsidRPr="00DE1901">
        <w:rPr>
          <w:rFonts w:ascii="Arial" w:hAnsi="Arial" w:cs="Arial"/>
          <w:color w:val="000000"/>
          <w:sz w:val="20"/>
        </w:rPr>
        <w:t>о</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показателях</w:t>
      </w:r>
      <w:r w:rsidR="00FF4E71" w:rsidRPr="00DE1901">
        <w:rPr>
          <w:rFonts w:ascii="Arial" w:hAnsi="Arial" w:cs="Arial"/>
          <w:color w:val="000000"/>
          <w:sz w:val="20"/>
        </w:rPr>
        <w:t xml:space="preserve"> </w:t>
      </w:r>
      <w:r w:rsidRPr="00DE1901">
        <w:rPr>
          <w:rFonts w:ascii="Arial" w:hAnsi="Arial" w:cs="Arial"/>
          <w:color w:val="000000"/>
          <w:sz w:val="20"/>
        </w:rPr>
        <w:t>(индикаторах)</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плановых</w:t>
      </w:r>
      <w:r w:rsidR="00FF4E71" w:rsidRPr="00DE1901">
        <w:rPr>
          <w:rFonts w:ascii="Arial" w:hAnsi="Arial" w:cs="Arial"/>
          <w:color w:val="000000"/>
          <w:sz w:val="20"/>
        </w:rPr>
        <w:t xml:space="preserve"> </w:t>
      </w:r>
      <w:r w:rsidRPr="00DE1901">
        <w:rPr>
          <w:rFonts w:ascii="Arial" w:hAnsi="Arial" w:cs="Arial"/>
          <w:color w:val="000000"/>
          <w:sz w:val="20"/>
        </w:rPr>
        <w:t>значений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ее</w:t>
      </w:r>
      <w:r w:rsidR="00FF4E71" w:rsidRPr="00DE1901">
        <w:rPr>
          <w:rFonts w:ascii="Arial" w:hAnsi="Arial" w:cs="Arial"/>
          <w:color w:val="000000"/>
          <w:sz w:val="20"/>
        </w:rPr>
        <w:t xml:space="preserve"> </w:t>
      </w:r>
      <w:r w:rsidRPr="00DE1901">
        <w:rPr>
          <w:rFonts w:ascii="Arial" w:hAnsi="Arial" w:cs="Arial"/>
          <w:color w:val="000000"/>
          <w:sz w:val="20"/>
        </w:rPr>
        <w:t>реализации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Состав</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определен</w:t>
      </w:r>
      <w:r w:rsidR="00FF4E71" w:rsidRPr="00DE1901">
        <w:rPr>
          <w:rFonts w:ascii="Arial" w:hAnsi="Arial" w:cs="Arial"/>
          <w:color w:val="000000"/>
          <w:sz w:val="20"/>
        </w:rPr>
        <w:t xml:space="preserve"> </w:t>
      </w:r>
      <w:r w:rsidRPr="00DE1901">
        <w:rPr>
          <w:rFonts w:ascii="Arial" w:hAnsi="Arial" w:cs="Arial"/>
          <w:color w:val="000000"/>
          <w:sz w:val="20"/>
        </w:rPr>
        <w:t>исходя</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принципа</w:t>
      </w:r>
      <w:r w:rsidR="00FF4E71" w:rsidRPr="00DE1901">
        <w:rPr>
          <w:rFonts w:ascii="Arial" w:hAnsi="Arial" w:cs="Arial"/>
          <w:color w:val="000000"/>
          <w:sz w:val="20"/>
        </w:rPr>
        <w:t xml:space="preserve"> </w:t>
      </w:r>
      <w:r w:rsidRPr="00DE1901">
        <w:rPr>
          <w:rFonts w:ascii="Arial" w:hAnsi="Arial" w:cs="Arial"/>
          <w:color w:val="000000"/>
          <w:sz w:val="20"/>
        </w:rPr>
        <w:t>необходимости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достаточности</w:t>
      </w:r>
      <w:r w:rsidR="00FF4E71" w:rsidRPr="00DE1901">
        <w:rPr>
          <w:rFonts w:ascii="Arial" w:hAnsi="Arial" w:cs="Arial"/>
          <w:color w:val="000000"/>
          <w:sz w:val="20"/>
        </w:rPr>
        <w:t xml:space="preserve"> </w:t>
      </w:r>
      <w:r w:rsidRPr="00DE1901">
        <w:rPr>
          <w:rFonts w:ascii="Arial" w:hAnsi="Arial" w:cs="Arial"/>
          <w:color w:val="000000"/>
          <w:sz w:val="20"/>
        </w:rPr>
        <w:t>информации</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характеристики</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цели</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решения</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r w:rsidR="00FF4E71" w:rsidRPr="00DE1901">
        <w:rPr>
          <w:rFonts w:ascii="Arial" w:hAnsi="Arial" w:cs="Arial"/>
          <w:color w:val="000000"/>
          <w:sz w:val="20"/>
        </w:rPr>
        <w:t xml:space="preserve"> </w:t>
      </w:r>
      <w:r w:rsidRPr="00DE1901">
        <w:rPr>
          <w:rFonts w:ascii="Arial" w:hAnsi="Arial" w:cs="Arial"/>
          <w:color w:val="000000"/>
          <w:sz w:val="20"/>
        </w:rPr>
        <w:t>предусмотрены</w:t>
      </w:r>
      <w:r w:rsidR="00FF4E71" w:rsidRPr="00DE1901">
        <w:rPr>
          <w:rFonts w:ascii="Arial" w:hAnsi="Arial" w:cs="Arial"/>
          <w:color w:val="000000"/>
          <w:sz w:val="20"/>
        </w:rPr>
        <w:t xml:space="preserve"> </w:t>
      </w:r>
      <w:r w:rsidRPr="00DE1901">
        <w:rPr>
          <w:rFonts w:ascii="Arial" w:hAnsi="Arial" w:cs="Arial"/>
          <w:color w:val="000000"/>
          <w:sz w:val="20"/>
        </w:rPr>
        <w:t>следующие</w:t>
      </w:r>
      <w:r w:rsidR="00FF4E71" w:rsidRPr="00DE1901">
        <w:rPr>
          <w:rFonts w:ascii="Arial" w:hAnsi="Arial" w:cs="Arial"/>
          <w:color w:val="000000"/>
          <w:sz w:val="20"/>
        </w:rPr>
        <w:t xml:space="preserve"> </w:t>
      </w:r>
      <w:r w:rsidRPr="00DE1901">
        <w:rPr>
          <w:rFonts w:ascii="Arial" w:hAnsi="Arial" w:cs="Arial"/>
          <w:color w:val="000000"/>
          <w:sz w:val="20"/>
        </w:rPr>
        <w:t>целевые</w:t>
      </w:r>
      <w:r w:rsidR="00FF4E71" w:rsidRPr="00DE1901">
        <w:rPr>
          <w:rFonts w:ascii="Arial" w:hAnsi="Arial" w:cs="Arial"/>
          <w:color w:val="000000"/>
          <w:sz w:val="20"/>
        </w:rPr>
        <w:t xml:space="preserve"> </w:t>
      </w:r>
      <w:r w:rsidRPr="00DE1901">
        <w:rPr>
          <w:rFonts w:ascii="Arial" w:hAnsi="Arial" w:cs="Arial"/>
          <w:color w:val="000000"/>
          <w:sz w:val="20"/>
        </w:rPr>
        <w:t>показатели</w:t>
      </w:r>
      <w:r w:rsidR="00FF4E71" w:rsidRPr="00DE1901">
        <w:rPr>
          <w:rFonts w:ascii="Arial" w:hAnsi="Arial" w:cs="Arial"/>
          <w:color w:val="000000"/>
          <w:sz w:val="20"/>
        </w:rPr>
        <w:t xml:space="preserve"> </w:t>
      </w:r>
      <w:r w:rsidRPr="00DE1901">
        <w:rPr>
          <w:rFonts w:ascii="Arial" w:hAnsi="Arial" w:cs="Arial"/>
          <w:color w:val="000000"/>
          <w:sz w:val="20"/>
        </w:rPr>
        <w:t>(индикаторы):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r w:rsidR="00FF4E71" w:rsidRPr="00DE1901">
        <w:rPr>
          <w:rFonts w:ascii="Arial" w:hAnsi="Arial" w:cs="Arial"/>
          <w:color w:val="000000"/>
          <w:sz w:val="20"/>
        </w:rPr>
        <w:t xml:space="preserve"> </w:t>
      </w:r>
      <w:r w:rsidRPr="00DE1901">
        <w:rPr>
          <w:rFonts w:ascii="Arial" w:hAnsi="Arial" w:cs="Arial"/>
          <w:color w:val="000000"/>
          <w:sz w:val="20"/>
        </w:rPr>
        <w:t>улучшивших</w:t>
      </w:r>
      <w:r w:rsidR="00FF4E71" w:rsidRPr="00DE1901">
        <w:rPr>
          <w:rFonts w:ascii="Arial" w:hAnsi="Arial" w:cs="Arial"/>
          <w:color w:val="000000"/>
          <w:sz w:val="20"/>
        </w:rPr>
        <w:t xml:space="preserve"> </w:t>
      </w:r>
      <w:r w:rsidRPr="00DE1901">
        <w:rPr>
          <w:rFonts w:ascii="Arial" w:hAnsi="Arial" w:cs="Arial"/>
          <w:color w:val="000000"/>
          <w:sz w:val="20"/>
        </w:rPr>
        <w:t>эстетический</w:t>
      </w:r>
      <w:r w:rsidR="00FF4E71" w:rsidRPr="00DE1901">
        <w:rPr>
          <w:rFonts w:ascii="Arial" w:hAnsi="Arial" w:cs="Arial"/>
          <w:color w:val="000000"/>
          <w:sz w:val="20"/>
        </w:rPr>
        <w:t xml:space="preserve"> </w:t>
      </w:r>
      <w:r w:rsidRPr="00DE1901">
        <w:rPr>
          <w:rFonts w:ascii="Arial" w:hAnsi="Arial" w:cs="Arial"/>
          <w:color w:val="000000"/>
          <w:sz w:val="20"/>
        </w:rPr>
        <w:t>облик;</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финансового</w:t>
      </w:r>
      <w:r w:rsidR="00FF4E71" w:rsidRPr="00DE1901">
        <w:rPr>
          <w:rFonts w:ascii="Arial" w:hAnsi="Arial" w:cs="Arial"/>
          <w:color w:val="000000"/>
          <w:sz w:val="20"/>
        </w:rPr>
        <w:t xml:space="preserve"> </w:t>
      </w:r>
      <w:r w:rsidRPr="00DE1901">
        <w:rPr>
          <w:rFonts w:ascii="Arial" w:hAnsi="Arial" w:cs="Arial"/>
          <w:color w:val="000000"/>
          <w:sz w:val="20"/>
        </w:rPr>
        <w:t>участия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организаций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выполнении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обустроенных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пространств);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принявших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решении</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возрасте</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проживающих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реализуются</w:t>
      </w:r>
      <w:r w:rsidR="00FF4E71" w:rsidRPr="00DE1901">
        <w:rPr>
          <w:rFonts w:ascii="Arial" w:hAnsi="Arial" w:cs="Arial"/>
          <w:color w:val="000000"/>
          <w:sz w:val="20"/>
        </w:rPr>
        <w:t xml:space="preserve"> </w:t>
      </w:r>
      <w:r w:rsidRPr="00DE1901">
        <w:rPr>
          <w:rFonts w:ascii="Arial" w:hAnsi="Arial" w:cs="Arial"/>
          <w:color w:val="000000"/>
          <w:sz w:val="20"/>
        </w:rPr>
        <w:t>проекты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созданию</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общем</w:t>
      </w:r>
      <w:r w:rsidR="00FF4E71" w:rsidRPr="00DE1901">
        <w:rPr>
          <w:rFonts w:ascii="Arial" w:hAnsi="Arial" w:cs="Arial"/>
          <w:color w:val="000000"/>
          <w:sz w:val="20"/>
        </w:rPr>
        <w:t xml:space="preserve"> </w:t>
      </w:r>
      <w:r w:rsidRPr="00DE1901">
        <w:rPr>
          <w:rFonts w:ascii="Arial" w:hAnsi="Arial" w:cs="Arial"/>
          <w:color w:val="000000"/>
          <w:sz w:val="20"/>
        </w:rPr>
        <w:t>количестве</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shd w:val="clear" w:color="auto" w:fill="FFFFFF"/>
        </w:rPr>
        <w:t>доля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закупок</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имеющего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происхождение,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числе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закупаемого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выполнении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работ,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закупленного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рамках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реализации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мероприятий.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результате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ожидается</w:t>
      </w:r>
      <w:r w:rsidR="00FF4E71" w:rsidRPr="00DE1901">
        <w:rPr>
          <w:rFonts w:ascii="Arial" w:hAnsi="Arial" w:cs="Arial"/>
          <w:color w:val="000000"/>
          <w:sz w:val="20"/>
        </w:rPr>
        <w:t xml:space="preserve"> </w:t>
      </w: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следующих</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(индикаторов):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p>
    <w:p w:rsidR="00BE47BD" w:rsidRPr="00DE1901" w:rsidRDefault="00BE47BD" w:rsidP="00762C4B">
      <w:pPr>
        <w:spacing w:after="0" w:line="240" w:lineRule="auto"/>
        <w:ind w:firstLine="709"/>
        <w:rPr>
          <w:rFonts w:ascii="Arial" w:hAnsi="Arial" w:cs="Arial"/>
          <w:color w:val="000000"/>
          <w:sz w:val="20"/>
        </w:rPr>
      </w:pPr>
      <w:bookmarkStart w:id="70" w:name="sub_3417"/>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улучшивших</w:t>
      </w:r>
      <w:r w:rsidR="00FF4E71" w:rsidRPr="00DE1901">
        <w:rPr>
          <w:rFonts w:ascii="Arial" w:hAnsi="Arial" w:cs="Arial"/>
          <w:color w:val="000000"/>
          <w:sz w:val="20"/>
        </w:rPr>
        <w:t xml:space="preserve"> </w:t>
      </w:r>
      <w:r w:rsidRPr="00DE1901">
        <w:rPr>
          <w:rFonts w:ascii="Arial" w:hAnsi="Arial" w:cs="Arial"/>
          <w:color w:val="000000"/>
          <w:sz w:val="20"/>
        </w:rPr>
        <w:t>эстетический</w:t>
      </w:r>
      <w:r w:rsidR="00FF4E71" w:rsidRPr="00DE1901">
        <w:rPr>
          <w:rFonts w:ascii="Arial" w:hAnsi="Arial" w:cs="Arial"/>
          <w:color w:val="000000"/>
          <w:sz w:val="20"/>
        </w:rPr>
        <w:t xml:space="preserve"> </w:t>
      </w:r>
      <w:r w:rsidRPr="00DE1901">
        <w:rPr>
          <w:rFonts w:ascii="Arial" w:hAnsi="Arial" w:cs="Arial"/>
          <w:color w:val="000000"/>
          <w:sz w:val="20"/>
        </w:rPr>
        <w:t>облик:</w:t>
      </w:r>
    </w:p>
    <w:bookmarkEnd w:id="70"/>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proofErr w:type="gramStart"/>
      <w:r w:rsidRPr="00DE1901">
        <w:rPr>
          <w:rFonts w:ascii="Arial" w:hAnsi="Arial" w:cs="Arial"/>
          <w:color w:val="000000"/>
          <w:sz w:val="20"/>
        </w:rPr>
        <w:t>году:-</w:t>
      </w:r>
      <w:proofErr w:type="gramEnd"/>
      <w:r w:rsidR="00FF4E71" w:rsidRPr="00DE1901">
        <w:rPr>
          <w:rFonts w:ascii="Arial" w:hAnsi="Arial" w:cs="Arial"/>
          <w:color w:val="000000"/>
          <w:sz w:val="20"/>
        </w:rPr>
        <w:t xml:space="preserve"> </w:t>
      </w:r>
      <w:r w:rsidRPr="00DE1901">
        <w:rPr>
          <w:rFonts w:ascii="Arial" w:hAnsi="Arial" w:cs="Arial"/>
          <w:color w:val="000000"/>
          <w:sz w:val="20"/>
        </w:rPr>
        <w:t>12</w:t>
      </w:r>
      <w:r w:rsidR="00FF4E71" w:rsidRPr="00DE1901">
        <w:rPr>
          <w:rFonts w:ascii="Arial" w:hAnsi="Arial" w:cs="Arial"/>
          <w:color w:val="000000"/>
          <w:sz w:val="20"/>
        </w:rPr>
        <w:t xml:space="preserve"> </w:t>
      </w:r>
      <w:r w:rsidRPr="00DE1901">
        <w:rPr>
          <w:rFonts w:ascii="Arial" w:hAnsi="Arial" w:cs="Arial"/>
          <w:color w:val="000000"/>
          <w:sz w:val="20"/>
        </w:rPr>
        <w:t>единиц</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обустроенных</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пространств),</w:t>
      </w:r>
      <w:r w:rsidR="00FF4E71" w:rsidRPr="00DE1901">
        <w:rPr>
          <w:rFonts w:ascii="Arial" w:hAnsi="Arial" w:cs="Arial"/>
          <w:color w:val="000000"/>
          <w:sz w:val="20"/>
        </w:rPr>
        <w:t xml:space="preserve"> </w:t>
      </w:r>
      <w:r w:rsidRPr="00DE1901">
        <w:rPr>
          <w:rFonts w:ascii="Arial" w:hAnsi="Arial" w:cs="Arial"/>
          <w:color w:val="000000"/>
          <w:sz w:val="20"/>
        </w:rPr>
        <w:t>накопительным</w:t>
      </w:r>
      <w:r w:rsidR="00FF4E71" w:rsidRPr="00DE1901">
        <w:rPr>
          <w:rFonts w:ascii="Arial" w:hAnsi="Arial" w:cs="Arial"/>
          <w:color w:val="000000"/>
          <w:sz w:val="20"/>
        </w:rPr>
        <w:t xml:space="preserve"> </w:t>
      </w:r>
      <w:r w:rsidRPr="00DE1901">
        <w:rPr>
          <w:rFonts w:ascii="Arial" w:hAnsi="Arial" w:cs="Arial"/>
          <w:color w:val="000000"/>
          <w:sz w:val="20"/>
        </w:rPr>
        <w:t>итогом:</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единица;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3</w:t>
      </w:r>
      <w:r w:rsidR="00FF4E71" w:rsidRPr="00DE1901">
        <w:rPr>
          <w:rFonts w:ascii="Arial" w:hAnsi="Arial" w:cs="Arial"/>
          <w:color w:val="000000"/>
          <w:sz w:val="20"/>
        </w:rPr>
        <w:t xml:space="preserve"> </w:t>
      </w:r>
      <w:r w:rsidRPr="00DE1901">
        <w:rPr>
          <w:rFonts w:ascii="Arial" w:hAnsi="Arial" w:cs="Arial"/>
          <w:color w:val="000000"/>
          <w:sz w:val="20"/>
        </w:rPr>
        <w:t>единицы;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w:t>
      </w:r>
      <w:r w:rsidR="00FF4E71" w:rsidRPr="00DE1901">
        <w:rPr>
          <w:rFonts w:ascii="Arial" w:hAnsi="Arial" w:cs="Arial"/>
          <w:color w:val="000000"/>
          <w:sz w:val="20"/>
        </w:rPr>
        <w:t xml:space="preserve"> </w:t>
      </w:r>
      <w:r w:rsidRPr="00DE1901">
        <w:rPr>
          <w:rFonts w:ascii="Arial" w:hAnsi="Arial" w:cs="Arial"/>
          <w:color w:val="000000"/>
          <w:sz w:val="20"/>
        </w:rPr>
        <w:t>единицы.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предусмотренных</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программой</w:t>
      </w:r>
      <w:r w:rsidR="00FF4E71" w:rsidRPr="00DE1901">
        <w:rPr>
          <w:rFonts w:ascii="Arial" w:hAnsi="Arial" w:cs="Arial"/>
          <w:color w:val="000000"/>
          <w:sz w:val="20"/>
        </w:rPr>
        <w:t xml:space="preserve"> </w:t>
      </w:r>
      <w:r w:rsidRPr="00DE1901">
        <w:rPr>
          <w:rFonts w:ascii="Arial" w:hAnsi="Arial" w:cs="Arial"/>
          <w:color w:val="000000"/>
          <w:sz w:val="20"/>
        </w:rPr>
        <w:t>формирования</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(количество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накопительным</w:t>
      </w:r>
      <w:r w:rsidR="00FF4E71" w:rsidRPr="00DE1901">
        <w:rPr>
          <w:rFonts w:ascii="Arial" w:hAnsi="Arial" w:cs="Arial"/>
          <w:color w:val="000000"/>
          <w:sz w:val="20"/>
        </w:rPr>
        <w:t xml:space="preserve"> </w:t>
      </w:r>
      <w:r w:rsidRPr="00DE1901">
        <w:rPr>
          <w:rFonts w:ascii="Arial" w:hAnsi="Arial" w:cs="Arial"/>
          <w:color w:val="000000"/>
          <w:sz w:val="20"/>
        </w:rPr>
        <w:t>итогом:</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единиц;</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8</w:t>
      </w:r>
      <w:r w:rsidR="00FF4E71" w:rsidRPr="00DE1901">
        <w:rPr>
          <w:rFonts w:ascii="Arial" w:hAnsi="Arial" w:cs="Arial"/>
          <w:color w:val="000000"/>
          <w:sz w:val="20"/>
        </w:rPr>
        <w:t xml:space="preserve"> </w:t>
      </w:r>
      <w:r w:rsidRPr="00DE1901">
        <w:rPr>
          <w:rFonts w:ascii="Arial" w:hAnsi="Arial" w:cs="Arial"/>
          <w:color w:val="000000"/>
          <w:sz w:val="20"/>
        </w:rPr>
        <w:t>единиц;</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21</w:t>
      </w:r>
      <w:r w:rsidR="00FF4E71" w:rsidRPr="00DE1901">
        <w:rPr>
          <w:rFonts w:ascii="Arial" w:hAnsi="Arial" w:cs="Arial"/>
          <w:color w:val="000000"/>
          <w:sz w:val="20"/>
        </w:rPr>
        <w:t xml:space="preserve"> </w:t>
      </w:r>
      <w:r w:rsidRPr="00DE1901">
        <w:rPr>
          <w:rFonts w:ascii="Arial" w:hAnsi="Arial" w:cs="Arial"/>
          <w:color w:val="000000"/>
          <w:sz w:val="20"/>
        </w:rPr>
        <w:t>единица.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принявших</w:t>
      </w:r>
      <w:r w:rsidR="00FF4E71" w:rsidRPr="00DE1901">
        <w:rPr>
          <w:rFonts w:ascii="Arial" w:hAnsi="Arial" w:cs="Arial"/>
          <w:color w:val="000000"/>
          <w:sz w:val="20"/>
        </w:rPr>
        <w:t xml:space="preserve"> </w:t>
      </w:r>
      <w:r w:rsidRPr="00DE1901">
        <w:rPr>
          <w:rFonts w:ascii="Arial" w:hAnsi="Arial" w:cs="Arial"/>
          <w:color w:val="000000"/>
          <w:sz w:val="20"/>
        </w:rPr>
        <w:t>участие</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решении</w:t>
      </w:r>
      <w:r w:rsidR="00FF4E71" w:rsidRPr="00DE1901">
        <w:rPr>
          <w:rFonts w:ascii="Arial" w:hAnsi="Arial" w:cs="Arial"/>
          <w:color w:val="000000"/>
          <w:sz w:val="20"/>
        </w:rPr>
        <w:t xml:space="preserve"> </w:t>
      </w:r>
      <w:r w:rsidRPr="00DE1901">
        <w:rPr>
          <w:rFonts w:ascii="Arial" w:hAnsi="Arial" w:cs="Arial"/>
          <w:color w:val="000000"/>
          <w:sz w:val="20"/>
        </w:rPr>
        <w:t>вопросов</w:t>
      </w:r>
      <w:r w:rsidR="00FF4E71" w:rsidRPr="00DE1901">
        <w:rPr>
          <w:rFonts w:ascii="Arial" w:hAnsi="Arial" w:cs="Arial"/>
          <w:color w:val="000000"/>
          <w:sz w:val="20"/>
        </w:rPr>
        <w:t xml:space="preserve"> </w:t>
      </w:r>
      <w:r w:rsidRPr="00DE1901">
        <w:rPr>
          <w:rFonts w:ascii="Arial" w:hAnsi="Arial" w:cs="Arial"/>
          <w:color w:val="000000"/>
          <w:sz w:val="20"/>
        </w:rPr>
        <w:t>развития</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общего</w:t>
      </w:r>
      <w:r w:rsidR="00FF4E71" w:rsidRPr="00DE1901">
        <w:rPr>
          <w:rFonts w:ascii="Arial" w:hAnsi="Arial" w:cs="Arial"/>
          <w:color w:val="000000"/>
          <w:sz w:val="20"/>
        </w:rPr>
        <w:t xml:space="preserve"> </w:t>
      </w:r>
      <w:r w:rsidRPr="00DE1901">
        <w:rPr>
          <w:rFonts w:ascii="Arial" w:hAnsi="Arial" w:cs="Arial"/>
          <w:color w:val="000000"/>
          <w:sz w:val="20"/>
        </w:rPr>
        <w:t>количества</w:t>
      </w:r>
      <w:r w:rsidR="00FF4E71" w:rsidRPr="00DE1901">
        <w:rPr>
          <w:rFonts w:ascii="Arial" w:hAnsi="Arial" w:cs="Arial"/>
          <w:color w:val="000000"/>
          <w:sz w:val="20"/>
        </w:rPr>
        <w:t xml:space="preserve"> </w:t>
      </w:r>
      <w:r w:rsidRPr="00DE1901">
        <w:rPr>
          <w:rFonts w:ascii="Arial" w:hAnsi="Arial" w:cs="Arial"/>
          <w:color w:val="000000"/>
          <w:sz w:val="20"/>
        </w:rPr>
        <w:t>граждан</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возрасте</w:t>
      </w:r>
      <w:r w:rsidR="00FF4E71" w:rsidRPr="00DE1901">
        <w:rPr>
          <w:rFonts w:ascii="Arial" w:hAnsi="Arial" w:cs="Arial"/>
          <w:color w:val="000000"/>
          <w:sz w:val="20"/>
        </w:rPr>
        <w:t xml:space="preserve"> </w:t>
      </w:r>
      <w:r w:rsidRPr="00DE1901">
        <w:rPr>
          <w:rFonts w:ascii="Arial" w:hAnsi="Arial" w:cs="Arial"/>
          <w:color w:val="000000"/>
          <w:sz w:val="20"/>
        </w:rPr>
        <w:t>от</w:t>
      </w:r>
      <w:r w:rsidR="00FF4E71" w:rsidRPr="00DE1901">
        <w:rPr>
          <w:rFonts w:ascii="Arial" w:hAnsi="Arial" w:cs="Arial"/>
          <w:color w:val="000000"/>
          <w:sz w:val="20"/>
        </w:rPr>
        <w:t xml:space="preserve"> </w:t>
      </w:r>
      <w:r w:rsidRPr="00DE1901">
        <w:rPr>
          <w:rFonts w:ascii="Arial" w:hAnsi="Arial" w:cs="Arial"/>
          <w:color w:val="000000"/>
          <w:sz w:val="20"/>
        </w:rPr>
        <w:t>14</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проживающих</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реализуются</w:t>
      </w:r>
      <w:r w:rsidR="00FF4E71" w:rsidRPr="00DE1901">
        <w:rPr>
          <w:rFonts w:ascii="Arial" w:hAnsi="Arial" w:cs="Arial"/>
          <w:color w:val="000000"/>
          <w:sz w:val="20"/>
        </w:rPr>
        <w:t xml:space="preserve"> </w:t>
      </w:r>
      <w:r w:rsidRPr="00DE1901">
        <w:rPr>
          <w:rFonts w:ascii="Arial" w:hAnsi="Arial" w:cs="Arial"/>
          <w:color w:val="000000"/>
          <w:sz w:val="20"/>
        </w:rPr>
        <w:t>проекты</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созданию</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72,0</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72,0</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72,0</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доля</w:t>
      </w:r>
      <w:r w:rsidR="00FF4E71" w:rsidRPr="00DE1901">
        <w:rPr>
          <w:rFonts w:ascii="Arial" w:hAnsi="Arial" w:cs="Arial"/>
          <w:color w:val="000000"/>
          <w:sz w:val="20"/>
        </w:rPr>
        <w:t xml:space="preserve"> </w:t>
      </w:r>
      <w:r w:rsidRPr="00DE1901">
        <w:rPr>
          <w:rFonts w:ascii="Arial" w:hAnsi="Arial" w:cs="Arial"/>
          <w:color w:val="000000"/>
          <w:sz w:val="20"/>
        </w:rPr>
        <w:t>благоустроенных</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общем</w:t>
      </w:r>
      <w:r w:rsidR="00FF4E71" w:rsidRPr="00DE1901">
        <w:rPr>
          <w:rFonts w:ascii="Arial" w:hAnsi="Arial" w:cs="Arial"/>
          <w:color w:val="000000"/>
          <w:sz w:val="20"/>
        </w:rPr>
        <w:t xml:space="preserve"> </w:t>
      </w:r>
      <w:r w:rsidRPr="00DE1901">
        <w:rPr>
          <w:rFonts w:ascii="Arial" w:hAnsi="Arial" w:cs="Arial"/>
          <w:color w:val="000000"/>
          <w:sz w:val="20"/>
        </w:rPr>
        <w:t>количестве</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образованиях:</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67,7</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77,9</w:t>
      </w:r>
      <w:r w:rsidR="00FF4E71" w:rsidRPr="00DE1901">
        <w:rPr>
          <w:rFonts w:ascii="Arial" w:hAnsi="Arial" w:cs="Arial"/>
          <w:color w:val="000000"/>
          <w:sz w:val="20"/>
        </w:rPr>
        <w:t xml:space="preserve"> </w:t>
      </w:r>
      <w:r w:rsidRPr="00DE1901">
        <w:rPr>
          <w:rFonts w:ascii="Arial" w:hAnsi="Arial" w:cs="Arial"/>
          <w:color w:val="000000"/>
          <w:sz w:val="20"/>
        </w:rPr>
        <w:t>процента;</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BE47BD" w:rsidRPr="00DE1901" w:rsidRDefault="00BE47BD" w:rsidP="00762C4B">
      <w:pPr>
        <w:spacing w:after="0" w:line="240" w:lineRule="auto"/>
        <w:ind w:firstLine="709"/>
        <w:rPr>
          <w:rFonts w:ascii="Arial" w:hAnsi="Arial" w:cs="Arial"/>
          <w:color w:val="000000"/>
          <w:sz w:val="20"/>
          <w:shd w:val="clear" w:color="auto" w:fill="FFFFFF"/>
        </w:rPr>
      </w:pPr>
      <w:r w:rsidRPr="00DE1901">
        <w:rPr>
          <w:rFonts w:ascii="Arial" w:hAnsi="Arial" w:cs="Arial"/>
          <w:color w:val="000000"/>
          <w:sz w:val="20"/>
          <w:shd w:val="clear" w:color="auto" w:fill="FFFFFF"/>
        </w:rPr>
        <w:t>доля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объема</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закупок</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имеющего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российское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происхождение,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том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числе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закупаемого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при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выполнении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работ,</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общем</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объеме</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оборудования,</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закупленного</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в</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рамках</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реализации</w:t>
      </w:r>
      <w:r w:rsidR="00FF4E71" w:rsidRPr="00DE1901">
        <w:rPr>
          <w:rFonts w:ascii="Arial" w:hAnsi="Arial" w:cs="Arial"/>
          <w:color w:val="000000"/>
          <w:sz w:val="20"/>
          <w:shd w:val="clear" w:color="auto" w:fill="FFFFFF"/>
        </w:rPr>
        <w:t xml:space="preserve"> </w:t>
      </w:r>
      <w:r w:rsidRPr="00DE1901">
        <w:rPr>
          <w:rFonts w:ascii="Arial" w:hAnsi="Arial" w:cs="Arial"/>
          <w:color w:val="000000"/>
          <w:sz w:val="20"/>
          <w:shd w:val="clear" w:color="auto" w:fill="FFFFFF"/>
        </w:rPr>
        <w:t>мероприятий:</w:t>
      </w:r>
      <w:r w:rsidR="00FF4E71" w:rsidRPr="00DE1901">
        <w:rPr>
          <w:rFonts w:ascii="Arial" w:hAnsi="Arial" w:cs="Arial"/>
          <w:color w:val="000000"/>
          <w:sz w:val="20"/>
          <w:shd w:val="clear" w:color="auto" w:fill="FFFFFF"/>
        </w:rPr>
        <w:t xml:space="preserve"> </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2024</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году</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100,0</w:t>
      </w:r>
      <w:r w:rsidR="00FF4E71" w:rsidRPr="00DE1901">
        <w:rPr>
          <w:rFonts w:ascii="Arial" w:hAnsi="Arial" w:cs="Arial"/>
          <w:color w:val="000000"/>
          <w:sz w:val="20"/>
        </w:rPr>
        <w:t xml:space="preserve"> </w:t>
      </w:r>
      <w:r w:rsidRPr="00DE1901">
        <w:rPr>
          <w:rFonts w:ascii="Arial" w:hAnsi="Arial" w:cs="Arial"/>
          <w:color w:val="000000"/>
          <w:sz w:val="20"/>
        </w:rPr>
        <w:t>процентов.</w:t>
      </w:r>
    </w:p>
    <w:p w:rsidR="00C709D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Перечень</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носит</w:t>
      </w:r>
      <w:r w:rsidR="00FF4E71" w:rsidRPr="00DE1901">
        <w:rPr>
          <w:rFonts w:ascii="Arial" w:hAnsi="Arial" w:cs="Arial"/>
          <w:color w:val="000000"/>
          <w:sz w:val="20"/>
        </w:rPr>
        <w:t xml:space="preserve"> </w:t>
      </w:r>
      <w:r w:rsidRPr="00DE1901">
        <w:rPr>
          <w:rFonts w:ascii="Arial" w:hAnsi="Arial" w:cs="Arial"/>
          <w:color w:val="000000"/>
          <w:sz w:val="20"/>
        </w:rPr>
        <w:t>открытый</w:t>
      </w:r>
      <w:r w:rsidR="00FF4E71" w:rsidRPr="00DE1901">
        <w:rPr>
          <w:rFonts w:ascii="Arial" w:hAnsi="Arial" w:cs="Arial"/>
          <w:color w:val="000000"/>
          <w:sz w:val="20"/>
        </w:rPr>
        <w:t xml:space="preserve"> </w:t>
      </w:r>
      <w:r w:rsidRPr="00DE1901">
        <w:rPr>
          <w:rFonts w:ascii="Arial" w:hAnsi="Arial" w:cs="Arial"/>
          <w:color w:val="000000"/>
          <w:sz w:val="20"/>
        </w:rPr>
        <w:t>характер</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предусматривает</w:t>
      </w:r>
      <w:r w:rsidR="00FF4E71" w:rsidRPr="00DE1901">
        <w:rPr>
          <w:rFonts w:ascii="Arial" w:hAnsi="Arial" w:cs="Arial"/>
          <w:color w:val="000000"/>
          <w:sz w:val="20"/>
        </w:rPr>
        <w:t xml:space="preserve"> </w:t>
      </w:r>
      <w:r w:rsidRPr="00DE1901">
        <w:rPr>
          <w:rFonts w:ascii="Arial" w:hAnsi="Arial" w:cs="Arial"/>
          <w:color w:val="000000"/>
          <w:sz w:val="20"/>
        </w:rPr>
        <w:t>возможность</w:t>
      </w:r>
      <w:r w:rsidR="00FF4E71" w:rsidRPr="00DE1901">
        <w:rPr>
          <w:rFonts w:ascii="Arial" w:hAnsi="Arial" w:cs="Arial"/>
          <w:color w:val="000000"/>
          <w:sz w:val="20"/>
        </w:rPr>
        <w:t xml:space="preserve"> </w:t>
      </w:r>
      <w:r w:rsidRPr="00DE1901">
        <w:rPr>
          <w:rFonts w:ascii="Arial" w:hAnsi="Arial" w:cs="Arial"/>
          <w:color w:val="000000"/>
          <w:sz w:val="20"/>
        </w:rPr>
        <w:t>корректировки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случае</w:t>
      </w:r>
      <w:r w:rsidR="00FF4E71" w:rsidRPr="00DE1901">
        <w:rPr>
          <w:rFonts w:ascii="Arial" w:hAnsi="Arial" w:cs="Arial"/>
          <w:color w:val="000000"/>
          <w:sz w:val="20"/>
        </w:rPr>
        <w:t xml:space="preserve"> </w:t>
      </w:r>
      <w:r w:rsidRPr="00DE1901">
        <w:rPr>
          <w:rFonts w:ascii="Arial" w:hAnsi="Arial" w:cs="Arial"/>
          <w:color w:val="000000"/>
          <w:sz w:val="20"/>
        </w:rPr>
        <w:t>потери</w:t>
      </w:r>
      <w:r w:rsidR="00FF4E71" w:rsidRPr="00DE1901">
        <w:rPr>
          <w:rFonts w:ascii="Arial" w:hAnsi="Arial" w:cs="Arial"/>
          <w:color w:val="000000"/>
          <w:sz w:val="20"/>
        </w:rPr>
        <w:t xml:space="preserve"> </w:t>
      </w:r>
      <w:r w:rsidRPr="00DE1901">
        <w:rPr>
          <w:rFonts w:ascii="Arial" w:hAnsi="Arial" w:cs="Arial"/>
          <w:color w:val="000000"/>
          <w:sz w:val="20"/>
        </w:rPr>
        <w:t>информативности</w:t>
      </w:r>
      <w:r w:rsidR="00FF4E71" w:rsidRPr="00DE1901">
        <w:rPr>
          <w:rFonts w:ascii="Arial" w:hAnsi="Arial" w:cs="Arial"/>
          <w:color w:val="000000"/>
          <w:sz w:val="20"/>
        </w:rPr>
        <w:t xml:space="preserve"> </w:t>
      </w:r>
      <w:r w:rsidRPr="00DE1901">
        <w:rPr>
          <w:rFonts w:ascii="Arial" w:hAnsi="Arial" w:cs="Arial"/>
          <w:color w:val="000000"/>
          <w:sz w:val="20"/>
        </w:rPr>
        <w:t>целевого</w:t>
      </w:r>
      <w:r w:rsidR="00FF4E71" w:rsidRPr="00DE1901">
        <w:rPr>
          <w:rFonts w:ascii="Arial" w:hAnsi="Arial" w:cs="Arial"/>
          <w:color w:val="000000"/>
          <w:sz w:val="20"/>
        </w:rPr>
        <w:t xml:space="preserve"> </w:t>
      </w:r>
      <w:r w:rsidRPr="00DE1901">
        <w:rPr>
          <w:rFonts w:ascii="Arial" w:hAnsi="Arial" w:cs="Arial"/>
          <w:color w:val="000000"/>
          <w:sz w:val="20"/>
        </w:rPr>
        <w:t>показателя</w:t>
      </w:r>
      <w:r w:rsidR="00FF4E71" w:rsidRPr="00DE1901">
        <w:rPr>
          <w:rFonts w:ascii="Arial" w:hAnsi="Arial" w:cs="Arial"/>
          <w:color w:val="000000"/>
          <w:sz w:val="20"/>
        </w:rPr>
        <w:t xml:space="preserve"> </w:t>
      </w:r>
      <w:r w:rsidRPr="00DE1901">
        <w:rPr>
          <w:rFonts w:ascii="Arial" w:hAnsi="Arial" w:cs="Arial"/>
          <w:color w:val="000000"/>
          <w:sz w:val="20"/>
        </w:rPr>
        <w:t>(индикатора)</w:t>
      </w:r>
      <w:r w:rsidR="00FF4E71" w:rsidRPr="00DE1901">
        <w:rPr>
          <w:rFonts w:ascii="Arial" w:hAnsi="Arial" w:cs="Arial"/>
          <w:color w:val="000000"/>
          <w:sz w:val="20"/>
        </w:rPr>
        <w:t xml:space="preserve"> </w:t>
      </w:r>
      <w:r w:rsidRPr="00DE1901">
        <w:rPr>
          <w:rFonts w:ascii="Arial" w:hAnsi="Arial" w:cs="Arial"/>
          <w:color w:val="000000"/>
          <w:sz w:val="20"/>
        </w:rPr>
        <w:t>(достижения</w:t>
      </w:r>
      <w:r w:rsidR="00FF4E71" w:rsidRPr="00DE1901">
        <w:rPr>
          <w:rFonts w:ascii="Arial" w:hAnsi="Arial" w:cs="Arial"/>
          <w:color w:val="000000"/>
          <w:sz w:val="20"/>
        </w:rPr>
        <w:t xml:space="preserve"> </w:t>
      </w:r>
      <w:r w:rsidRPr="00DE1901">
        <w:rPr>
          <w:rFonts w:ascii="Arial" w:hAnsi="Arial" w:cs="Arial"/>
          <w:color w:val="000000"/>
          <w:sz w:val="20"/>
        </w:rPr>
        <w:t>максимального</w:t>
      </w:r>
      <w:r w:rsidR="00FF4E71" w:rsidRPr="00DE1901">
        <w:rPr>
          <w:rFonts w:ascii="Arial" w:hAnsi="Arial" w:cs="Arial"/>
          <w:color w:val="000000"/>
          <w:sz w:val="20"/>
        </w:rPr>
        <w:t xml:space="preserve"> </w:t>
      </w:r>
      <w:r w:rsidRPr="00DE1901">
        <w:rPr>
          <w:rFonts w:ascii="Arial" w:hAnsi="Arial" w:cs="Arial"/>
          <w:color w:val="000000"/>
          <w:sz w:val="20"/>
        </w:rPr>
        <w:t>значения</w:t>
      </w:r>
      <w:r w:rsidR="00FF4E71" w:rsidRPr="00DE1901">
        <w:rPr>
          <w:rFonts w:ascii="Arial" w:hAnsi="Arial" w:cs="Arial"/>
          <w:color w:val="000000"/>
          <w:sz w:val="20"/>
        </w:rPr>
        <w:t xml:space="preserve"> </w:t>
      </w:r>
      <w:r w:rsidRPr="00DE1901">
        <w:rPr>
          <w:rFonts w:ascii="Arial" w:hAnsi="Arial" w:cs="Arial"/>
          <w:color w:val="000000"/>
          <w:sz w:val="20"/>
        </w:rPr>
        <w:t>или</w:t>
      </w:r>
      <w:r w:rsidR="00FF4E71" w:rsidRPr="00DE1901">
        <w:rPr>
          <w:rFonts w:ascii="Arial" w:hAnsi="Arial" w:cs="Arial"/>
          <w:color w:val="000000"/>
          <w:sz w:val="20"/>
        </w:rPr>
        <w:t xml:space="preserve"> </w:t>
      </w:r>
      <w:r w:rsidRPr="00DE1901">
        <w:rPr>
          <w:rFonts w:ascii="Arial" w:hAnsi="Arial" w:cs="Arial"/>
          <w:color w:val="000000"/>
          <w:sz w:val="20"/>
        </w:rPr>
        <w:t>насыщения),</w:t>
      </w:r>
      <w:r w:rsidR="00FF4E71" w:rsidRPr="00DE1901">
        <w:rPr>
          <w:rFonts w:ascii="Arial" w:hAnsi="Arial" w:cs="Arial"/>
          <w:color w:val="000000"/>
          <w:sz w:val="20"/>
        </w:rPr>
        <w:t xml:space="preserve"> </w:t>
      </w:r>
      <w:r w:rsidRPr="00DE1901">
        <w:rPr>
          <w:rFonts w:ascii="Arial" w:hAnsi="Arial" w:cs="Arial"/>
          <w:color w:val="000000"/>
          <w:sz w:val="20"/>
        </w:rPr>
        <w:t>изменения</w:t>
      </w:r>
      <w:r w:rsidR="00FF4E71" w:rsidRPr="00DE1901">
        <w:rPr>
          <w:rFonts w:ascii="Arial" w:hAnsi="Arial" w:cs="Arial"/>
          <w:color w:val="000000"/>
          <w:sz w:val="20"/>
        </w:rPr>
        <w:t xml:space="preserve"> </w:t>
      </w:r>
      <w:r w:rsidRPr="00DE1901">
        <w:rPr>
          <w:rFonts w:ascii="Arial" w:hAnsi="Arial" w:cs="Arial"/>
          <w:color w:val="000000"/>
          <w:sz w:val="20"/>
        </w:rPr>
        <w:t>приоритетов</w:t>
      </w:r>
      <w:r w:rsidR="00FF4E71" w:rsidRPr="00DE1901">
        <w:rPr>
          <w:rFonts w:ascii="Arial" w:hAnsi="Arial" w:cs="Arial"/>
          <w:color w:val="000000"/>
          <w:sz w:val="20"/>
        </w:rPr>
        <w:t xml:space="preserve"> </w:t>
      </w:r>
      <w:r w:rsidRPr="00DE1901">
        <w:rPr>
          <w:rFonts w:ascii="Arial" w:hAnsi="Arial" w:cs="Arial"/>
          <w:color w:val="000000"/>
          <w:sz w:val="20"/>
        </w:rPr>
        <w:t>государственной</w:t>
      </w:r>
      <w:r w:rsidR="00FF4E71" w:rsidRPr="00DE1901">
        <w:rPr>
          <w:rFonts w:ascii="Arial" w:hAnsi="Arial" w:cs="Arial"/>
          <w:color w:val="000000"/>
          <w:sz w:val="20"/>
        </w:rPr>
        <w:t xml:space="preserve"> </w:t>
      </w:r>
      <w:r w:rsidRPr="00DE1901">
        <w:rPr>
          <w:rFonts w:ascii="Arial" w:hAnsi="Arial" w:cs="Arial"/>
          <w:color w:val="000000"/>
          <w:sz w:val="20"/>
        </w:rPr>
        <w:t>политики</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сфере</w:t>
      </w:r>
      <w:r w:rsidR="00FF4E71" w:rsidRPr="00DE1901">
        <w:rPr>
          <w:rFonts w:ascii="Arial" w:hAnsi="Arial" w:cs="Arial"/>
          <w:color w:val="000000"/>
          <w:sz w:val="20"/>
        </w:rPr>
        <w:t xml:space="preserve"> </w:t>
      </w:r>
      <w:r w:rsidRPr="00DE1901">
        <w:rPr>
          <w:rFonts w:ascii="Arial" w:hAnsi="Arial" w:cs="Arial"/>
          <w:color w:val="000000"/>
          <w:sz w:val="20"/>
        </w:rPr>
        <w:t>жилищно-коммунального</w:t>
      </w:r>
      <w:r w:rsidR="00FF4E71" w:rsidRPr="00DE1901">
        <w:rPr>
          <w:rFonts w:ascii="Arial" w:hAnsi="Arial" w:cs="Arial"/>
          <w:color w:val="000000"/>
          <w:sz w:val="20"/>
        </w:rPr>
        <w:t xml:space="preserve"> </w:t>
      </w:r>
      <w:r w:rsidRPr="00DE1901">
        <w:rPr>
          <w:rFonts w:ascii="Arial" w:hAnsi="Arial" w:cs="Arial"/>
          <w:color w:val="000000"/>
          <w:sz w:val="20"/>
        </w:rPr>
        <w:t>хозяйства.</w:t>
      </w: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III.</w:t>
      </w:r>
      <w:r w:rsidR="00FF4E71" w:rsidRPr="00DE1901">
        <w:rPr>
          <w:rFonts w:ascii="Arial" w:hAnsi="Arial" w:cs="Arial"/>
          <w:color w:val="000000"/>
          <w:sz w:val="20"/>
        </w:rPr>
        <w:t xml:space="preserve"> </w:t>
      </w:r>
      <w:r w:rsidRPr="00DE1901">
        <w:rPr>
          <w:rFonts w:ascii="Arial" w:hAnsi="Arial" w:cs="Arial"/>
          <w:color w:val="000000"/>
          <w:sz w:val="20"/>
        </w:rPr>
        <w:t>Характеристики</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указанием</w:t>
      </w:r>
      <w:r w:rsidR="00FF4E71" w:rsidRPr="00DE1901">
        <w:rPr>
          <w:rFonts w:ascii="Arial" w:hAnsi="Arial" w:cs="Arial"/>
          <w:color w:val="000000"/>
          <w:sz w:val="20"/>
        </w:rPr>
        <w:t xml:space="preserve"> </w:t>
      </w:r>
      <w:r w:rsidRPr="00DE1901">
        <w:rPr>
          <w:rFonts w:ascii="Arial" w:hAnsi="Arial" w:cs="Arial"/>
          <w:color w:val="000000"/>
          <w:sz w:val="20"/>
        </w:rPr>
        <w:t>сроков</w:t>
      </w:r>
      <w:r w:rsidR="00FF4E71" w:rsidRPr="00DE1901">
        <w:rPr>
          <w:rFonts w:ascii="Arial" w:hAnsi="Arial" w:cs="Arial"/>
          <w:color w:val="000000"/>
          <w:sz w:val="20"/>
        </w:rPr>
        <w:t xml:space="preserve"> </w:t>
      </w:r>
      <w:r w:rsidRPr="00DE1901">
        <w:rPr>
          <w:rFonts w:ascii="Arial" w:hAnsi="Arial" w:cs="Arial"/>
          <w:color w:val="000000"/>
          <w:sz w:val="20"/>
        </w:rPr>
        <w:t>их</w:t>
      </w:r>
      <w:r w:rsidR="00FF4E71" w:rsidRPr="00DE1901">
        <w:rPr>
          <w:rFonts w:ascii="Arial" w:hAnsi="Arial" w:cs="Arial"/>
          <w:color w:val="000000"/>
          <w:sz w:val="20"/>
        </w:rPr>
        <w:t xml:space="preserve"> </w:t>
      </w:r>
      <w:r w:rsidRPr="00DE1901">
        <w:rPr>
          <w:rFonts w:ascii="Arial" w:hAnsi="Arial" w:cs="Arial"/>
          <w:color w:val="000000"/>
          <w:sz w:val="20"/>
        </w:rPr>
        <w:t>реализации</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направлены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реализацию</w:t>
      </w:r>
      <w:r w:rsidR="00FF4E71" w:rsidRPr="00DE1901">
        <w:rPr>
          <w:rFonts w:ascii="Arial" w:hAnsi="Arial" w:cs="Arial"/>
          <w:color w:val="000000"/>
          <w:sz w:val="20"/>
        </w:rPr>
        <w:t xml:space="preserve"> </w:t>
      </w:r>
      <w:r w:rsidRPr="00DE1901">
        <w:rPr>
          <w:rFonts w:ascii="Arial" w:hAnsi="Arial" w:cs="Arial"/>
          <w:color w:val="000000"/>
          <w:sz w:val="20"/>
        </w:rPr>
        <w:t>поставленных</w:t>
      </w:r>
      <w:r w:rsidR="00FF4E71" w:rsidRPr="00DE1901">
        <w:rPr>
          <w:rFonts w:ascii="Arial" w:hAnsi="Arial" w:cs="Arial"/>
          <w:color w:val="000000"/>
          <w:sz w:val="20"/>
        </w:rPr>
        <w:t xml:space="preserve"> </w:t>
      </w:r>
      <w:r w:rsidRPr="00DE1901">
        <w:rPr>
          <w:rFonts w:ascii="Arial" w:hAnsi="Arial" w:cs="Arial"/>
          <w:color w:val="000000"/>
          <w:sz w:val="20"/>
        </w:rPr>
        <w:t>целей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задач</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целом.</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подразделяются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финансовому</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организационные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нормативно-правовому</w:t>
      </w:r>
      <w:r w:rsidR="00FF4E71" w:rsidRPr="00DE1901">
        <w:rPr>
          <w:rFonts w:ascii="Arial" w:hAnsi="Arial" w:cs="Arial"/>
          <w:color w:val="000000"/>
          <w:sz w:val="20"/>
        </w:rPr>
        <w:t xml:space="preserve"> </w:t>
      </w:r>
      <w:r w:rsidRPr="00DE1901">
        <w:rPr>
          <w:rFonts w:ascii="Arial" w:hAnsi="Arial" w:cs="Arial"/>
          <w:color w:val="000000"/>
          <w:sz w:val="20"/>
        </w:rPr>
        <w:t>обеспечению</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подразделяются</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отдельные</w:t>
      </w:r>
      <w:r w:rsidR="00FF4E71" w:rsidRPr="00DE1901">
        <w:rPr>
          <w:rFonts w:ascii="Arial" w:hAnsi="Arial" w:cs="Arial"/>
          <w:color w:val="000000"/>
          <w:sz w:val="20"/>
        </w:rPr>
        <w:t xml:space="preserve"> </w:t>
      </w:r>
      <w:r w:rsidRPr="00DE1901">
        <w:rPr>
          <w:rFonts w:ascii="Arial" w:hAnsi="Arial" w:cs="Arial"/>
          <w:color w:val="000000"/>
          <w:sz w:val="20"/>
        </w:rPr>
        <w:t>мероприятия,</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которых</w:t>
      </w:r>
      <w:r w:rsidR="00FF4E71" w:rsidRPr="00DE1901">
        <w:rPr>
          <w:rFonts w:ascii="Arial" w:hAnsi="Arial" w:cs="Arial"/>
          <w:color w:val="000000"/>
          <w:sz w:val="20"/>
        </w:rPr>
        <w:t xml:space="preserve"> </w:t>
      </w:r>
      <w:r w:rsidRPr="00DE1901">
        <w:rPr>
          <w:rFonts w:ascii="Arial" w:hAnsi="Arial" w:cs="Arial"/>
          <w:color w:val="000000"/>
          <w:sz w:val="20"/>
        </w:rPr>
        <w:t>обеспечит</w:t>
      </w:r>
      <w:r w:rsidR="00FF4E71" w:rsidRPr="00DE1901">
        <w:rPr>
          <w:rFonts w:ascii="Arial" w:hAnsi="Arial" w:cs="Arial"/>
          <w:color w:val="000000"/>
          <w:sz w:val="20"/>
        </w:rPr>
        <w:t xml:space="preserve"> </w:t>
      </w:r>
      <w:r w:rsidRPr="00DE1901">
        <w:rPr>
          <w:rFonts w:ascii="Arial" w:hAnsi="Arial" w:cs="Arial"/>
          <w:color w:val="000000"/>
          <w:sz w:val="20"/>
        </w:rPr>
        <w:t>достижение</w:t>
      </w:r>
      <w:r w:rsidR="00FF4E71" w:rsidRPr="00DE1901">
        <w:rPr>
          <w:rFonts w:ascii="Arial" w:hAnsi="Arial" w:cs="Arial"/>
          <w:color w:val="000000"/>
          <w:sz w:val="20"/>
        </w:rPr>
        <w:t xml:space="preserve"> </w:t>
      </w:r>
      <w:r w:rsidRPr="00DE1901">
        <w:rPr>
          <w:rFonts w:ascii="Arial" w:hAnsi="Arial" w:cs="Arial"/>
          <w:color w:val="000000"/>
          <w:sz w:val="20"/>
        </w:rPr>
        <w:t>целевых</w:t>
      </w:r>
      <w:r w:rsidR="00FF4E71" w:rsidRPr="00DE1901">
        <w:rPr>
          <w:rFonts w:ascii="Arial" w:hAnsi="Arial" w:cs="Arial"/>
          <w:color w:val="000000"/>
          <w:sz w:val="20"/>
        </w:rPr>
        <w:t xml:space="preserve"> </w:t>
      </w:r>
      <w:r w:rsidRPr="00DE1901">
        <w:rPr>
          <w:rFonts w:ascii="Arial" w:hAnsi="Arial" w:cs="Arial"/>
          <w:color w:val="000000"/>
          <w:sz w:val="20"/>
        </w:rPr>
        <w:t>показателей</w:t>
      </w:r>
      <w:r w:rsidR="00FF4E71" w:rsidRPr="00DE1901">
        <w:rPr>
          <w:rFonts w:ascii="Arial" w:hAnsi="Arial" w:cs="Arial"/>
          <w:color w:val="000000"/>
          <w:sz w:val="20"/>
        </w:rPr>
        <w:t xml:space="preserve"> </w:t>
      </w:r>
      <w:r w:rsidRPr="00DE1901">
        <w:rPr>
          <w:rFonts w:ascii="Arial" w:hAnsi="Arial" w:cs="Arial"/>
          <w:color w:val="000000"/>
          <w:sz w:val="20"/>
        </w:rPr>
        <w:t>(индикаторов)</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Подпрограмма</w:t>
      </w:r>
      <w:r w:rsidR="00FF4E71" w:rsidRPr="00DE1901">
        <w:rPr>
          <w:rFonts w:ascii="Arial" w:hAnsi="Arial" w:cs="Arial"/>
          <w:color w:val="000000"/>
          <w:sz w:val="20"/>
        </w:rPr>
        <w:t xml:space="preserve"> </w:t>
      </w:r>
      <w:r w:rsidRPr="00DE1901">
        <w:rPr>
          <w:rFonts w:ascii="Arial" w:hAnsi="Arial" w:cs="Arial"/>
          <w:color w:val="000000"/>
          <w:sz w:val="20"/>
        </w:rPr>
        <w:t>содержит</w:t>
      </w:r>
      <w:r w:rsidR="00FF4E71" w:rsidRPr="00DE1901">
        <w:rPr>
          <w:rFonts w:ascii="Arial" w:hAnsi="Arial" w:cs="Arial"/>
          <w:color w:val="000000"/>
          <w:sz w:val="20"/>
        </w:rPr>
        <w:t xml:space="preserve"> </w:t>
      </w:r>
      <w:r w:rsidRPr="00DE1901">
        <w:rPr>
          <w:rFonts w:ascii="Arial" w:hAnsi="Arial" w:cs="Arial"/>
          <w:color w:val="000000"/>
          <w:sz w:val="20"/>
        </w:rPr>
        <w:t>четыре</w:t>
      </w:r>
      <w:r w:rsidR="00FF4E71" w:rsidRPr="00DE1901">
        <w:rPr>
          <w:rFonts w:ascii="Arial" w:hAnsi="Arial" w:cs="Arial"/>
          <w:color w:val="000000"/>
          <w:sz w:val="20"/>
        </w:rPr>
        <w:t xml:space="preserve"> </w:t>
      </w:r>
      <w:r w:rsidRPr="00DE1901">
        <w:rPr>
          <w:rFonts w:ascii="Arial" w:hAnsi="Arial" w:cs="Arial"/>
          <w:color w:val="000000"/>
          <w:sz w:val="20"/>
        </w:rPr>
        <w:t>основных</w:t>
      </w:r>
      <w:r w:rsidR="00FF4E71" w:rsidRPr="00DE1901">
        <w:rPr>
          <w:rFonts w:ascii="Arial" w:hAnsi="Arial" w:cs="Arial"/>
          <w:color w:val="000000"/>
          <w:sz w:val="20"/>
        </w:rPr>
        <w:t xml:space="preserve"> </w:t>
      </w:r>
      <w:r w:rsidRPr="00DE1901">
        <w:rPr>
          <w:rFonts w:ascii="Arial" w:hAnsi="Arial" w:cs="Arial"/>
          <w:color w:val="000000"/>
          <w:sz w:val="20"/>
        </w:rPr>
        <w:t>мероприятия:</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регионального</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комфортной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p>
    <w:p w:rsidR="00BE47BD" w:rsidRPr="00DE1901" w:rsidRDefault="00BE47BD" w:rsidP="00762C4B">
      <w:pPr>
        <w:spacing w:after="0" w:line="240" w:lineRule="auto"/>
        <w:ind w:firstLine="709"/>
        <w:rPr>
          <w:rFonts w:ascii="Arial" w:hAnsi="Arial" w:cs="Arial"/>
          <w:color w:val="000000"/>
          <w:sz w:val="20"/>
        </w:rPr>
      </w:pPr>
      <w:bookmarkStart w:id="71" w:name="sub_335"/>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1.1.</w:t>
      </w:r>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муниципальных</w:t>
      </w:r>
      <w:r w:rsidR="00FF4E71" w:rsidRPr="00DE1901">
        <w:rPr>
          <w:rFonts w:ascii="Arial" w:hAnsi="Arial" w:cs="Arial"/>
          <w:color w:val="000000"/>
          <w:sz w:val="20"/>
        </w:rPr>
        <w:t xml:space="preserve"> </w:t>
      </w:r>
      <w:r w:rsidRPr="00DE1901">
        <w:rPr>
          <w:rFonts w:ascii="Arial" w:hAnsi="Arial" w:cs="Arial"/>
          <w:color w:val="000000"/>
          <w:sz w:val="20"/>
        </w:rPr>
        <w:t>образований.</w:t>
      </w:r>
    </w:p>
    <w:p w:rsidR="00BE47BD" w:rsidRPr="00DE1901" w:rsidRDefault="00BE47BD" w:rsidP="00762C4B">
      <w:pPr>
        <w:spacing w:after="0" w:line="240" w:lineRule="auto"/>
        <w:ind w:firstLine="709"/>
        <w:rPr>
          <w:rFonts w:ascii="Arial" w:hAnsi="Arial" w:cs="Arial"/>
          <w:color w:val="000000"/>
          <w:sz w:val="20"/>
        </w:rPr>
      </w:pPr>
      <w:bookmarkStart w:id="72" w:name="sub_336"/>
      <w:bookmarkEnd w:id="71"/>
      <w:r w:rsidRPr="00DE1901">
        <w:rPr>
          <w:rFonts w:ascii="Arial" w:hAnsi="Arial" w:cs="Arial"/>
          <w:color w:val="000000"/>
          <w:sz w:val="20"/>
        </w:rPr>
        <w:lastRenderedPageBreak/>
        <w:t>Основное</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Содействие</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населенных</w:t>
      </w:r>
      <w:r w:rsidR="00FF4E71" w:rsidRPr="00DE1901">
        <w:rPr>
          <w:rFonts w:ascii="Arial" w:hAnsi="Arial" w:cs="Arial"/>
          <w:color w:val="000000"/>
          <w:sz w:val="20"/>
        </w:rPr>
        <w:t xml:space="preserve"> </w:t>
      </w:r>
      <w:r w:rsidRPr="00DE1901">
        <w:rPr>
          <w:rFonts w:ascii="Arial" w:hAnsi="Arial" w:cs="Arial"/>
          <w:color w:val="000000"/>
          <w:sz w:val="20"/>
        </w:rPr>
        <w:t>пунктов</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p w:rsidR="00C709DD" w:rsidRPr="00DE1901" w:rsidRDefault="00BE47BD" w:rsidP="00762C4B">
      <w:pPr>
        <w:spacing w:after="0" w:line="240" w:lineRule="auto"/>
        <w:ind w:firstLine="709"/>
        <w:rPr>
          <w:rFonts w:ascii="Arial" w:hAnsi="Arial" w:cs="Arial"/>
          <w:color w:val="000000"/>
          <w:sz w:val="20"/>
        </w:rPr>
      </w:pPr>
      <w:bookmarkStart w:id="73" w:name="sub_3313"/>
      <w:bookmarkEnd w:id="72"/>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2.1.</w:t>
      </w:r>
      <w:r w:rsidR="00FF4E71" w:rsidRPr="00DE1901">
        <w:rPr>
          <w:rFonts w:ascii="Arial" w:hAnsi="Arial" w:cs="Arial"/>
          <w:color w:val="000000"/>
          <w:sz w:val="20"/>
        </w:rPr>
        <w:t xml:space="preserve"> </w:t>
      </w:r>
      <w:r w:rsidRPr="00DE1901">
        <w:rPr>
          <w:rFonts w:ascii="Arial" w:hAnsi="Arial" w:cs="Arial"/>
          <w:color w:val="000000"/>
          <w:sz w:val="20"/>
        </w:rPr>
        <w:t>Реализация</w:t>
      </w:r>
      <w:r w:rsidR="00FF4E71" w:rsidRPr="00DE1901">
        <w:rPr>
          <w:rFonts w:ascii="Arial" w:hAnsi="Arial" w:cs="Arial"/>
          <w:color w:val="000000"/>
          <w:sz w:val="20"/>
        </w:rPr>
        <w:t xml:space="preserve"> </w:t>
      </w:r>
      <w:r w:rsidRPr="00DE1901">
        <w:rPr>
          <w:rFonts w:ascii="Arial" w:hAnsi="Arial" w:cs="Arial"/>
          <w:color w:val="000000"/>
          <w:sz w:val="20"/>
        </w:rPr>
        <w:t>комплекса</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тротуаров</w:t>
      </w:r>
      <w:bookmarkEnd w:id="73"/>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уличное</w:t>
      </w:r>
      <w:r w:rsidR="00FF4E71" w:rsidRPr="00DE1901">
        <w:rPr>
          <w:rFonts w:ascii="Arial" w:hAnsi="Arial" w:cs="Arial"/>
          <w:color w:val="000000"/>
          <w:sz w:val="20"/>
        </w:rPr>
        <w:t xml:space="preserve"> </w:t>
      </w:r>
      <w:r w:rsidRPr="00DE1901">
        <w:rPr>
          <w:rFonts w:ascii="Arial" w:hAnsi="Arial" w:cs="Arial"/>
          <w:color w:val="000000"/>
          <w:sz w:val="20"/>
        </w:rPr>
        <w:t>освещение,</w:t>
      </w:r>
      <w:r w:rsidR="00FF4E71" w:rsidRPr="00DE1901">
        <w:rPr>
          <w:rFonts w:ascii="Arial" w:hAnsi="Arial" w:cs="Arial"/>
          <w:color w:val="000000"/>
          <w:sz w:val="20"/>
        </w:rPr>
        <w:t xml:space="preserve"> </w:t>
      </w:r>
      <w:r w:rsidRPr="00DE1901">
        <w:rPr>
          <w:rFonts w:ascii="Arial" w:hAnsi="Arial" w:cs="Arial"/>
          <w:color w:val="000000"/>
          <w:sz w:val="20"/>
        </w:rPr>
        <w:t>озеленение,</w:t>
      </w:r>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территорий.</w:t>
      </w:r>
    </w:p>
    <w:p w:rsidR="00C709DD" w:rsidRPr="00DE1901" w:rsidRDefault="00BE47BD" w:rsidP="00762C4B">
      <w:pPr>
        <w:pStyle w:val="12"/>
        <w:spacing w:line="240" w:lineRule="auto"/>
        <w:ind w:firstLine="709"/>
        <w:rPr>
          <w:rFonts w:ascii="Arial" w:hAnsi="Arial" w:cs="Arial"/>
          <w:color w:val="000000"/>
          <w:sz w:val="20"/>
        </w:rPr>
      </w:pPr>
      <w:r w:rsidRPr="00DE1901">
        <w:rPr>
          <w:rFonts w:ascii="Arial" w:hAnsi="Arial" w:cs="Arial"/>
          <w:color w:val="000000"/>
          <w:sz w:val="20"/>
        </w:rPr>
        <w:t>Раздел</w:t>
      </w:r>
      <w:r w:rsidR="00FF4E71" w:rsidRPr="00DE1901">
        <w:rPr>
          <w:rFonts w:ascii="Arial" w:hAnsi="Arial" w:cs="Arial"/>
          <w:color w:val="000000"/>
          <w:sz w:val="20"/>
        </w:rPr>
        <w:t xml:space="preserve"> </w:t>
      </w:r>
      <w:r w:rsidRPr="00DE1901">
        <w:rPr>
          <w:rFonts w:ascii="Arial" w:hAnsi="Arial" w:cs="Arial"/>
          <w:color w:val="000000"/>
          <w:sz w:val="20"/>
        </w:rPr>
        <w:t>V.</w:t>
      </w:r>
      <w:r w:rsidR="00FF4E71" w:rsidRPr="00DE1901">
        <w:rPr>
          <w:rFonts w:ascii="Arial" w:hAnsi="Arial" w:cs="Arial"/>
          <w:color w:val="000000"/>
          <w:sz w:val="20"/>
        </w:rPr>
        <w:t xml:space="preserve"> </w:t>
      </w:r>
      <w:r w:rsidRPr="00DE1901">
        <w:rPr>
          <w:rFonts w:ascii="Arial" w:hAnsi="Arial" w:cs="Arial"/>
          <w:color w:val="000000"/>
          <w:sz w:val="20"/>
        </w:rPr>
        <w:t>Обоснование</w:t>
      </w:r>
      <w:r w:rsidR="00FF4E71" w:rsidRPr="00DE1901">
        <w:rPr>
          <w:rFonts w:ascii="Arial" w:hAnsi="Arial" w:cs="Arial"/>
          <w:color w:val="000000"/>
          <w:sz w:val="20"/>
        </w:rPr>
        <w:t xml:space="preserve"> </w:t>
      </w:r>
      <w:r w:rsidRPr="00DE1901">
        <w:rPr>
          <w:rFonts w:ascii="Arial" w:hAnsi="Arial" w:cs="Arial"/>
          <w:color w:val="000000"/>
          <w:sz w:val="20"/>
        </w:rPr>
        <w:t>объема</w:t>
      </w:r>
      <w:r w:rsidR="00FF4E71" w:rsidRPr="00DE1901">
        <w:rPr>
          <w:rFonts w:ascii="Arial" w:hAnsi="Arial" w:cs="Arial"/>
          <w:color w:val="000000"/>
          <w:sz w:val="20"/>
        </w:rPr>
        <w:t xml:space="preserve"> </w:t>
      </w:r>
      <w:r w:rsidRPr="00DE1901">
        <w:rPr>
          <w:rFonts w:ascii="Arial" w:hAnsi="Arial" w:cs="Arial"/>
          <w:color w:val="000000"/>
          <w:sz w:val="20"/>
        </w:rPr>
        <w:t>финансовых</w:t>
      </w:r>
      <w:r w:rsidR="00FF4E71" w:rsidRPr="00DE1901">
        <w:rPr>
          <w:rFonts w:ascii="Arial" w:hAnsi="Arial" w:cs="Arial"/>
          <w:color w:val="000000"/>
          <w:sz w:val="20"/>
        </w:rPr>
        <w:t xml:space="preserve"> </w:t>
      </w:r>
      <w:r w:rsidRPr="00DE1901">
        <w:rPr>
          <w:rFonts w:ascii="Arial" w:hAnsi="Arial" w:cs="Arial"/>
          <w:color w:val="000000"/>
          <w:sz w:val="20"/>
        </w:rPr>
        <w:t>ресурсов,</w:t>
      </w:r>
      <w:r w:rsidR="00FF4E71" w:rsidRPr="00DE1901">
        <w:rPr>
          <w:rFonts w:ascii="Arial" w:hAnsi="Arial" w:cs="Arial"/>
          <w:color w:val="000000"/>
          <w:sz w:val="20"/>
        </w:rPr>
        <w:t xml:space="preserve"> </w:t>
      </w:r>
      <w:r w:rsidRPr="00DE1901">
        <w:rPr>
          <w:rFonts w:ascii="Arial" w:hAnsi="Arial" w:cs="Arial"/>
          <w:color w:val="000000"/>
          <w:sz w:val="20"/>
        </w:rPr>
        <w:t>необходимых</w:t>
      </w:r>
      <w:r w:rsidR="00FF4E71" w:rsidRPr="00DE1901">
        <w:rPr>
          <w:rFonts w:ascii="Arial" w:hAnsi="Arial" w:cs="Arial"/>
          <w:color w:val="000000"/>
          <w:sz w:val="20"/>
        </w:rPr>
        <w:t xml:space="preserve"> </w:t>
      </w:r>
      <w:r w:rsidRPr="00DE1901">
        <w:rPr>
          <w:rFonts w:ascii="Arial" w:hAnsi="Arial" w:cs="Arial"/>
          <w:color w:val="000000"/>
          <w:sz w:val="20"/>
        </w:rPr>
        <w:t>для</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расшифровкой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источникам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годам</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Финансирование</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осуществляется</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средств</w:t>
      </w:r>
      <w:r w:rsidR="00FF4E71" w:rsidRPr="00DE1901">
        <w:rPr>
          <w:rFonts w:ascii="Arial" w:hAnsi="Arial" w:cs="Arial"/>
          <w:color w:val="000000"/>
          <w:sz w:val="20"/>
        </w:rPr>
        <w:t xml:space="preserve"> </w:t>
      </w: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местных</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внебюджетных</w:t>
      </w:r>
      <w:r w:rsidR="00FF4E71" w:rsidRPr="00DE1901">
        <w:rPr>
          <w:rFonts w:ascii="Arial" w:hAnsi="Arial" w:cs="Arial"/>
          <w:color w:val="000000"/>
          <w:sz w:val="20"/>
        </w:rPr>
        <w:t xml:space="preserve"> </w:t>
      </w:r>
      <w:r w:rsidRPr="00DE1901">
        <w:rPr>
          <w:rFonts w:ascii="Arial" w:hAnsi="Arial" w:cs="Arial"/>
          <w:color w:val="000000"/>
          <w:sz w:val="20"/>
        </w:rPr>
        <w:t>источников.</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proofErr w:type="spellStart"/>
      <w:r w:rsidRPr="00DE1901">
        <w:rPr>
          <w:rFonts w:ascii="Arial" w:hAnsi="Arial" w:cs="Arial"/>
          <w:color w:val="000000"/>
          <w:sz w:val="20"/>
        </w:rPr>
        <w:t>софинансировании</w:t>
      </w:r>
      <w:proofErr w:type="spellEnd"/>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из</w:t>
      </w:r>
      <w:r w:rsidR="00FF4E71" w:rsidRPr="00DE1901">
        <w:rPr>
          <w:rFonts w:ascii="Arial" w:hAnsi="Arial" w:cs="Arial"/>
          <w:color w:val="000000"/>
          <w:sz w:val="20"/>
        </w:rPr>
        <w:t xml:space="preserve"> </w:t>
      </w:r>
      <w:r w:rsidRPr="00DE1901">
        <w:rPr>
          <w:rFonts w:ascii="Arial" w:hAnsi="Arial" w:cs="Arial"/>
          <w:color w:val="000000"/>
          <w:sz w:val="20"/>
        </w:rPr>
        <w:t>внебюджетных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могут</w:t>
      </w:r>
      <w:r w:rsidR="00FF4E71" w:rsidRPr="00DE1901">
        <w:rPr>
          <w:rFonts w:ascii="Arial" w:hAnsi="Arial" w:cs="Arial"/>
          <w:color w:val="000000"/>
          <w:sz w:val="20"/>
        </w:rPr>
        <w:t xml:space="preserve"> </w:t>
      </w:r>
      <w:r w:rsidRPr="00DE1901">
        <w:rPr>
          <w:rFonts w:ascii="Arial" w:hAnsi="Arial" w:cs="Arial"/>
          <w:color w:val="000000"/>
          <w:sz w:val="20"/>
        </w:rPr>
        <w:t>использоваться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r w:rsidR="00FF4E71" w:rsidRPr="00DE1901">
        <w:rPr>
          <w:rFonts w:ascii="Arial" w:hAnsi="Arial" w:cs="Arial"/>
          <w:color w:val="000000"/>
          <w:sz w:val="20"/>
        </w:rPr>
        <w:t xml:space="preserve"> </w:t>
      </w:r>
      <w:r w:rsidRPr="00DE1901">
        <w:rPr>
          <w:rFonts w:ascii="Arial" w:hAnsi="Arial" w:cs="Arial"/>
          <w:color w:val="000000"/>
          <w:sz w:val="20"/>
        </w:rPr>
        <w:t>различные</w:t>
      </w:r>
      <w:r w:rsidR="00FF4E71" w:rsidRPr="00DE1901">
        <w:rPr>
          <w:rFonts w:ascii="Arial" w:hAnsi="Arial" w:cs="Arial"/>
          <w:color w:val="000000"/>
          <w:sz w:val="20"/>
        </w:rPr>
        <w:t xml:space="preserve"> </w:t>
      </w:r>
      <w:r w:rsidRPr="00DE1901">
        <w:rPr>
          <w:rFonts w:ascii="Arial" w:hAnsi="Arial" w:cs="Arial"/>
          <w:color w:val="000000"/>
          <w:sz w:val="20"/>
        </w:rPr>
        <w:t>инструменты</w:t>
      </w:r>
      <w:r w:rsidR="00FF4E71" w:rsidRPr="00DE1901">
        <w:rPr>
          <w:rFonts w:ascii="Arial" w:hAnsi="Arial" w:cs="Arial"/>
          <w:color w:val="000000"/>
          <w:sz w:val="20"/>
        </w:rPr>
        <w:t xml:space="preserve"> </w:t>
      </w:r>
      <w:r w:rsidRPr="00DE1901">
        <w:rPr>
          <w:rFonts w:ascii="Arial" w:hAnsi="Arial" w:cs="Arial"/>
          <w:color w:val="000000"/>
          <w:sz w:val="20"/>
        </w:rPr>
        <w:t>государственно-частного</w:t>
      </w:r>
      <w:r w:rsidR="00FF4E71" w:rsidRPr="00DE1901">
        <w:rPr>
          <w:rFonts w:ascii="Arial" w:hAnsi="Arial" w:cs="Arial"/>
          <w:color w:val="000000"/>
          <w:sz w:val="20"/>
        </w:rPr>
        <w:t xml:space="preserve"> </w:t>
      </w:r>
      <w:r w:rsidRPr="00DE1901">
        <w:rPr>
          <w:rFonts w:ascii="Arial" w:hAnsi="Arial" w:cs="Arial"/>
          <w:color w:val="000000"/>
          <w:sz w:val="20"/>
        </w:rPr>
        <w:t>партнерства.</w:t>
      </w:r>
    </w:p>
    <w:p w:rsidR="00BE47BD" w:rsidRPr="00DE1901" w:rsidRDefault="00BE47BD" w:rsidP="00762C4B">
      <w:pPr>
        <w:spacing w:after="0" w:line="240" w:lineRule="auto"/>
        <w:ind w:firstLine="709"/>
        <w:rPr>
          <w:rFonts w:ascii="Arial" w:hAnsi="Arial" w:cs="Arial"/>
          <w:color w:val="000000"/>
          <w:sz w:val="20"/>
        </w:rPr>
      </w:pPr>
      <w:bookmarkStart w:id="74" w:name="sub_353"/>
      <w:r w:rsidRPr="00DE1901">
        <w:rPr>
          <w:rFonts w:ascii="Arial" w:hAnsi="Arial" w:cs="Arial"/>
          <w:color w:val="000000"/>
          <w:sz w:val="20"/>
        </w:rPr>
        <w:t>Общий</w:t>
      </w:r>
      <w:r w:rsidR="00FF4E71" w:rsidRPr="00DE1901">
        <w:rPr>
          <w:rFonts w:ascii="Arial" w:hAnsi="Arial" w:cs="Arial"/>
          <w:color w:val="000000"/>
          <w:sz w:val="20"/>
        </w:rPr>
        <w:t xml:space="preserve"> </w:t>
      </w:r>
      <w:r w:rsidRPr="00DE1901">
        <w:rPr>
          <w:rFonts w:ascii="Arial" w:hAnsi="Arial" w:cs="Arial"/>
          <w:color w:val="000000"/>
          <w:sz w:val="20"/>
        </w:rPr>
        <w:t>объем</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годах</w:t>
      </w:r>
      <w:r w:rsidR="00FF4E71" w:rsidRPr="00DE1901">
        <w:rPr>
          <w:rFonts w:ascii="Arial" w:hAnsi="Arial" w:cs="Arial"/>
          <w:color w:val="000000"/>
          <w:sz w:val="20"/>
        </w:rPr>
        <w:t xml:space="preserve"> </w:t>
      </w:r>
      <w:r w:rsidRPr="00DE1901">
        <w:rPr>
          <w:rFonts w:ascii="Arial" w:hAnsi="Arial" w:cs="Arial"/>
          <w:color w:val="000000"/>
          <w:sz w:val="20"/>
        </w:rPr>
        <w:t>составляет</w:t>
      </w:r>
      <w:r w:rsidR="00FF4E71" w:rsidRPr="00DE1901">
        <w:rPr>
          <w:rFonts w:ascii="Arial" w:hAnsi="Arial" w:cs="Arial"/>
          <w:color w:val="000000"/>
          <w:sz w:val="20"/>
        </w:rPr>
        <w:t xml:space="preserve"> </w:t>
      </w:r>
      <w:r w:rsidRPr="00DE1901">
        <w:rPr>
          <w:rFonts w:ascii="Arial" w:hAnsi="Arial" w:cs="Arial"/>
          <w:color w:val="000000"/>
          <w:sz w:val="20"/>
        </w:rPr>
        <w:t>70</w:t>
      </w:r>
      <w:r w:rsidR="00FF4E71" w:rsidRPr="00DE1901">
        <w:rPr>
          <w:rFonts w:ascii="Arial" w:hAnsi="Arial" w:cs="Arial"/>
          <w:color w:val="000000"/>
          <w:sz w:val="20"/>
        </w:rPr>
        <w:t xml:space="preserve"> </w:t>
      </w:r>
      <w:r w:rsidRPr="00DE1901">
        <w:rPr>
          <w:rFonts w:ascii="Arial" w:hAnsi="Arial" w:cs="Arial"/>
          <w:color w:val="000000"/>
          <w:sz w:val="20"/>
        </w:rPr>
        <w:t>226,0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том</w:t>
      </w:r>
      <w:r w:rsidR="00FF4E71" w:rsidRPr="00DE1901">
        <w:rPr>
          <w:rFonts w:ascii="Arial" w:hAnsi="Arial" w:cs="Arial"/>
          <w:color w:val="000000"/>
          <w:sz w:val="20"/>
        </w:rPr>
        <w:t xml:space="preserve"> </w:t>
      </w:r>
      <w:r w:rsidRPr="00DE1901">
        <w:rPr>
          <w:rFonts w:ascii="Arial" w:hAnsi="Arial" w:cs="Arial"/>
          <w:color w:val="000000"/>
          <w:sz w:val="20"/>
        </w:rPr>
        <w:t>числе</w:t>
      </w:r>
      <w:r w:rsidR="00FF4E71" w:rsidRPr="00DE1901">
        <w:rPr>
          <w:rFonts w:ascii="Arial" w:hAnsi="Arial" w:cs="Arial"/>
          <w:color w:val="000000"/>
          <w:sz w:val="20"/>
        </w:rPr>
        <w:t xml:space="preserve"> </w:t>
      </w:r>
      <w:r w:rsidRPr="00DE1901">
        <w:rPr>
          <w:rFonts w:ascii="Arial" w:hAnsi="Arial" w:cs="Arial"/>
          <w:color w:val="000000"/>
          <w:sz w:val="20"/>
        </w:rPr>
        <w:t>средства:</w:t>
      </w:r>
    </w:p>
    <w:bookmarkEnd w:id="74"/>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федерального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w:t>
      </w:r>
      <w:r w:rsidR="00FF4E71" w:rsidRPr="00DE1901">
        <w:rPr>
          <w:rFonts w:ascii="Arial" w:hAnsi="Arial" w:cs="Arial"/>
          <w:color w:val="000000"/>
          <w:sz w:val="20"/>
        </w:rPr>
        <w:t xml:space="preserve"> </w:t>
      </w:r>
      <w:r w:rsidRPr="00DE1901">
        <w:rPr>
          <w:rFonts w:ascii="Arial" w:hAnsi="Arial" w:cs="Arial"/>
          <w:color w:val="000000"/>
          <w:sz w:val="20"/>
        </w:rPr>
        <w:t>820,7</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5</w:t>
      </w:r>
      <w:r w:rsidR="00FF4E71" w:rsidRPr="00DE1901">
        <w:rPr>
          <w:rFonts w:ascii="Arial" w:hAnsi="Arial" w:cs="Arial"/>
          <w:color w:val="000000"/>
          <w:sz w:val="20"/>
        </w:rPr>
        <w:t xml:space="preserve"> </w:t>
      </w:r>
      <w:r w:rsidRPr="00DE1901">
        <w:rPr>
          <w:rFonts w:ascii="Arial" w:hAnsi="Arial" w:cs="Arial"/>
          <w:color w:val="000000"/>
          <w:sz w:val="20"/>
        </w:rPr>
        <w:t>340,0</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местных</w:t>
      </w:r>
      <w:r w:rsidR="00FF4E71" w:rsidRPr="00DE1901">
        <w:rPr>
          <w:rFonts w:ascii="Arial" w:hAnsi="Arial" w:cs="Arial"/>
          <w:color w:val="000000"/>
          <w:sz w:val="20"/>
        </w:rPr>
        <w:t xml:space="preserve"> </w:t>
      </w:r>
      <w:r w:rsidRPr="00DE1901">
        <w:rPr>
          <w:rFonts w:ascii="Arial" w:hAnsi="Arial" w:cs="Arial"/>
          <w:color w:val="000000"/>
          <w:sz w:val="20"/>
        </w:rPr>
        <w:t>бюджетов</w:t>
      </w:r>
      <w:r w:rsidR="00FF4E71" w:rsidRPr="00DE1901">
        <w:rPr>
          <w:rFonts w:ascii="Arial" w:hAnsi="Arial" w:cs="Arial"/>
          <w:color w:val="000000"/>
          <w:sz w:val="20"/>
        </w:rPr>
        <w:t xml:space="preserve"> </w:t>
      </w:r>
      <w:r w:rsidRPr="00DE1901">
        <w:rPr>
          <w:rFonts w:ascii="Arial" w:hAnsi="Arial" w:cs="Arial"/>
          <w:color w:val="000000"/>
          <w:sz w:val="20"/>
        </w:rPr>
        <w:t>44</w:t>
      </w:r>
      <w:r w:rsidR="00FF4E71" w:rsidRPr="00DE1901">
        <w:rPr>
          <w:rFonts w:ascii="Arial" w:hAnsi="Arial" w:cs="Arial"/>
          <w:color w:val="000000"/>
          <w:sz w:val="20"/>
        </w:rPr>
        <w:t xml:space="preserve"> </w:t>
      </w:r>
      <w:r w:rsidRPr="00DE1901">
        <w:rPr>
          <w:rFonts w:ascii="Arial" w:hAnsi="Arial" w:cs="Arial"/>
          <w:color w:val="000000"/>
          <w:sz w:val="20"/>
        </w:rPr>
        <w:t>065,4</w:t>
      </w:r>
      <w:r w:rsidR="00FF4E71" w:rsidRPr="00DE1901">
        <w:rPr>
          <w:rFonts w:ascii="Arial" w:hAnsi="Arial" w:cs="Arial"/>
          <w:color w:val="000000"/>
          <w:sz w:val="20"/>
        </w:rPr>
        <w:t xml:space="preserve"> </w:t>
      </w:r>
      <w:r w:rsidRPr="00DE1901">
        <w:rPr>
          <w:rFonts w:ascii="Arial" w:hAnsi="Arial" w:cs="Arial"/>
          <w:color w:val="000000"/>
          <w:sz w:val="20"/>
        </w:rPr>
        <w:t>тыс.</w:t>
      </w:r>
      <w:r w:rsidR="00FF4E71" w:rsidRPr="00DE1901">
        <w:rPr>
          <w:rFonts w:ascii="Arial" w:hAnsi="Arial" w:cs="Arial"/>
          <w:color w:val="000000"/>
          <w:sz w:val="20"/>
        </w:rPr>
        <w:t xml:space="preserve"> </w:t>
      </w:r>
      <w:r w:rsidRPr="00DE1901">
        <w:rPr>
          <w:rFonts w:ascii="Arial" w:hAnsi="Arial" w:cs="Arial"/>
          <w:color w:val="000000"/>
          <w:sz w:val="20"/>
        </w:rPr>
        <w:t>рублей;</w:t>
      </w:r>
    </w:p>
    <w:p w:rsidR="00BE47BD" w:rsidRPr="00DE1901" w:rsidRDefault="00BE47BD" w:rsidP="00762C4B">
      <w:pPr>
        <w:spacing w:after="0" w:line="240" w:lineRule="auto"/>
        <w:ind w:firstLine="709"/>
        <w:rPr>
          <w:rFonts w:ascii="Arial" w:hAnsi="Arial" w:cs="Arial"/>
          <w:color w:val="000000"/>
          <w:sz w:val="20"/>
        </w:rPr>
      </w:pPr>
      <w:r w:rsidRPr="00DE1901">
        <w:rPr>
          <w:rFonts w:ascii="Arial" w:hAnsi="Arial" w:cs="Arial"/>
          <w:color w:val="000000"/>
          <w:sz w:val="20"/>
        </w:rPr>
        <w:t>При</w:t>
      </w:r>
      <w:r w:rsidR="00FF4E71" w:rsidRPr="00DE1901">
        <w:rPr>
          <w:rFonts w:ascii="Arial" w:hAnsi="Arial" w:cs="Arial"/>
          <w:color w:val="000000"/>
          <w:sz w:val="20"/>
        </w:rPr>
        <w:t xml:space="preserve"> </w:t>
      </w:r>
      <w:r w:rsidRPr="00DE1901">
        <w:rPr>
          <w:rFonts w:ascii="Arial" w:hAnsi="Arial" w:cs="Arial"/>
          <w:color w:val="000000"/>
          <w:sz w:val="20"/>
        </w:rPr>
        <w:t>составлении</w:t>
      </w:r>
      <w:r w:rsidR="00FF4E71" w:rsidRPr="00DE1901">
        <w:rPr>
          <w:rFonts w:ascii="Arial" w:hAnsi="Arial" w:cs="Arial"/>
          <w:color w:val="000000"/>
          <w:sz w:val="20"/>
        </w:rPr>
        <w:t xml:space="preserve"> </w:t>
      </w:r>
      <w:r w:rsidRPr="00DE1901">
        <w:rPr>
          <w:rFonts w:ascii="Arial" w:hAnsi="Arial" w:cs="Arial"/>
          <w:color w:val="000000"/>
          <w:sz w:val="20"/>
        </w:rPr>
        <w:t>проекта</w:t>
      </w:r>
      <w:r w:rsidR="00FF4E71" w:rsidRPr="00DE1901">
        <w:rPr>
          <w:rFonts w:ascii="Arial" w:hAnsi="Arial" w:cs="Arial"/>
          <w:color w:val="000000"/>
          <w:sz w:val="20"/>
        </w:rPr>
        <w:t xml:space="preserve"> </w:t>
      </w:r>
      <w:r w:rsidRPr="00DE1901">
        <w:rPr>
          <w:rFonts w:ascii="Arial" w:hAnsi="Arial" w:cs="Arial"/>
          <w:color w:val="000000"/>
          <w:sz w:val="20"/>
        </w:rPr>
        <w:t>республиканского</w:t>
      </w:r>
      <w:r w:rsidR="00FF4E71" w:rsidRPr="00DE1901">
        <w:rPr>
          <w:rFonts w:ascii="Arial" w:hAnsi="Arial" w:cs="Arial"/>
          <w:color w:val="000000"/>
          <w:sz w:val="20"/>
        </w:rPr>
        <w:t xml:space="preserve"> </w:t>
      </w:r>
      <w:r w:rsidRPr="00DE1901">
        <w:rPr>
          <w:rFonts w:ascii="Arial" w:hAnsi="Arial" w:cs="Arial"/>
          <w:color w:val="000000"/>
          <w:sz w:val="20"/>
        </w:rPr>
        <w:t>бюджета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очередной</w:t>
      </w:r>
      <w:r w:rsidR="00FF4E71" w:rsidRPr="00DE1901">
        <w:rPr>
          <w:rFonts w:ascii="Arial" w:hAnsi="Arial" w:cs="Arial"/>
          <w:color w:val="000000"/>
          <w:sz w:val="20"/>
        </w:rPr>
        <w:t xml:space="preserve"> </w:t>
      </w:r>
      <w:r w:rsidRPr="00DE1901">
        <w:rPr>
          <w:rFonts w:ascii="Arial" w:hAnsi="Arial" w:cs="Arial"/>
          <w:color w:val="000000"/>
          <w:sz w:val="20"/>
        </w:rPr>
        <w:t>финансовый</w:t>
      </w:r>
      <w:r w:rsidR="00FF4E71" w:rsidRPr="00DE1901">
        <w:rPr>
          <w:rFonts w:ascii="Arial" w:hAnsi="Arial" w:cs="Arial"/>
          <w:color w:val="000000"/>
          <w:sz w:val="20"/>
        </w:rPr>
        <w:t xml:space="preserve"> </w:t>
      </w:r>
      <w:r w:rsidRPr="00DE1901">
        <w:rPr>
          <w:rFonts w:ascii="Arial" w:hAnsi="Arial" w:cs="Arial"/>
          <w:color w:val="000000"/>
          <w:sz w:val="20"/>
        </w:rPr>
        <w:t>год</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плановый</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указанные</w:t>
      </w:r>
      <w:r w:rsidR="00FF4E71" w:rsidRPr="00DE1901">
        <w:rPr>
          <w:rFonts w:ascii="Arial" w:hAnsi="Arial" w:cs="Arial"/>
          <w:color w:val="000000"/>
          <w:sz w:val="20"/>
        </w:rPr>
        <w:t xml:space="preserve"> </w:t>
      </w:r>
      <w:r w:rsidRPr="00DE1901">
        <w:rPr>
          <w:rFonts w:ascii="Arial" w:hAnsi="Arial" w:cs="Arial"/>
          <w:color w:val="000000"/>
          <w:sz w:val="20"/>
        </w:rPr>
        <w:t>суммы</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мероприятий</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могут</w:t>
      </w:r>
      <w:r w:rsidR="00FF4E71" w:rsidRPr="00DE1901">
        <w:rPr>
          <w:rFonts w:ascii="Arial" w:hAnsi="Arial" w:cs="Arial"/>
          <w:color w:val="000000"/>
          <w:sz w:val="20"/>
        </w:rPr>
        <w:t xml:space="preserve"> </w:t>
      </w:r>
      <w:r w:rsidRPr="00DE1901">
        <w:rPr>
          <w:rFonts w:ascii="Arial" w:hAnsi="Arial" w:cs="Arial"/>
          <w:color w:val="000000"/>
          <w:sz w:val="20"/>
        </w:rPr>
        <w:t>быть</w:t>
      </w:r>
      <w:r w:rsidR="00FF4E71" w:rsidRPr="00DE1901">
        <w:rPr>
          <w:rFonts w:ascii="Arial" w:hAnsi="Arial" w:cs="Arial"/>
          <w:color w:val="000000"/>
          <w:sz w:val="20"/>
        </w:rPr>
        <w:t xml:space="preserve"> </w:t>
      </w:r>
      <w:r w:rsidRPr="00DE1901">
        <w:rPr>
          <w:rFonts w:ascii="Arial" w:hAnsi="Arial" w:cs="Arial"/>
          <w:color w:val="000000"/>
          <w:sz w:val="20"/>
        </w:rPr>
        <w:t>скорректированы.</w:t>
      </w:r>
      <w:bookmarkStart w:id="75" w:name="sub_359"/>
      <w:r w:rsidR="00FF4E71" w:rsidRPr="00DE1901">
        <w:rPr>
          <w:rFonts w:ascii="Arial" w:hAnsi="Arial" w:cs="Arial"/>
          <w:color w:val="000000"/>
          <w:sz w:val="20"/>
        </w:rPr>
        <w:t xml:space="preserve"> </w:t>
      </w:r>
    </w:p>
    <w:p w:rsidR="00BE47BD" w:rsidRPr="00DE1901" w:rsidRDefault="00BE47BD" w:rsidP="00762C4B">
      <w:pPr>
        <w:pStyle w:val="12"/>
        <w:spacing w:line="240" w:lineRule="auto"/>
        <w:ind w:firstLine="709"/>
        <w:jc w:val="both"/>
        <w:rPr>
          <w:rFonts w:ascii="Arial" w:hAnsi="Arial" w:cs="Arial"/>
          <w:b w:val="0"/>
          <w:color w:val="000000"/>
          <w:sz w:val="20"/>
        </w:rPr>
      </w:pPr>
      <w:r w:rsidRPr="00DE1901">
        <w:rPr>
          <w:rFonts w:ascii="Arial" w:hAnsi="Arial" w:cs="Arial"/>
          <w:b w:val="0"/>
          <w:color w:val="000000"/>
          <w:sz w:val="20"/>
        </w:rPr>
        <w:t>Субсидии</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предоставляются</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образований</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proofErr w:type="spellStart"/>
      <w:r w:rsidRPr="00DE1901">
        <w:rPr>
          <w:rFonts w:ascii="Arial" w:hAnsi="Arial" w:cs="Arial"/>
          <w:b w:val="0"/>
          <w:color w:val="000000"/>
          <w:sz w:val="20"/>
        </w:rPr>
        <w:t>софинансирование</w:t>
      </w:r>
      <w:proofErr w:type="spellEnd"/>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формирования</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мероприятий</w:t>
      </w:r>
      <w:r w:rsidR="00FF4E71" w:rsidRPr="00DE1901">
        <w:rPr>
          <w:rFonts w:ascii="Arial" w:hAnsi="Arial" w:cs="Arial"/>
          <w:b w:val="0"/>
          <w:color w:val="000000"/>
          <w:sz w:val="20"/>
        </w:rPr>
        <w:t xml:space="preserve"> </w:t>
      </w:r>
      <w:r w:rsidRPr="00DE1901">
        <w:rPr>
          <w:rFonts w:ascii="Arial" w:hAnsi="Arial" w:cs="Arial"/>
          <w:b w:val="0"/>
          <w:color w:val="000000"/>
          <w:sz w:val="20"/>
        </w:rPr>
        <w:t>по</w:t>
      </w:r>
      <w:r w:rsidR="00FF4E71" w:rsidRPr="00DE1901">
        <w:rPr>
          <w:rFonts w:ascii="Arial" w:hAnsi="Arial" w:cs="Arial"/>
          <w:b w:val="0"/>
          <w:color w:val="000000"/>
          <w:sz w:val="20"/>
        </w:rPr>
        <w:t xml:space="preserve"> </w:t>
      </w:r>
      <w:r w:rsidRPr="00DE1901">
        <w:rPr>
          <w:rFonts w:ascii="Arial" w:hAnsi="Arial" w:cs="Arial"/>
          <w:b w:val="0"/>
          <w:color w:val="000000"/>
          <w:sz w:val="20"/>
        </w:rPr>
        <w:t>благоустройству</w:t>
      </w:r>
      <w:r w:rsidR="00FF4E71" w:rsidRPr="00DE1901">
        <w:rPr>
          <w:rFonts w:ascii="Arial" w:hAnsi="Arial" w:cs="Arial"/>
          <w:b w:val="0"/>
          <w:color w:val="000000"/>
          <w:sz w:val="20"/>
        </w:rPr>
        <w:t xml:space="preserve"> </w:t>
      </w:r>
      <w:r w:rsidRPr="00DE1901">
        <w:rPr>
          <w:rFonts w:ascii="Arial" w:hAnsi="Arial" w:cs="Arial"/>
          <w:b w:val="0"/>
          <w:color w:val="000000"/>
          <w:sz w:val="20"/>
        </w:rPr>
        <w:t>дворовых</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территорий</w:t>
      </w:r>
      <w:r w:rsidR="00FF4E71" w:rsidRPr="00DE1901">
        <w:rPr>
          <w:rFonts w:ascii="Arial" w:hAnsi="Arial" w:cs="Arial"/>
          <w:b w:val="0"/>
          <w:color w:val="000000"/>
          <w:sz w:val="20"/>
        </w:rPr>
        <w:t xml:space="preserve"> </w:t>
      </w:r>
      <w:r w:rsidRPr="00DE1901">
        <w:rPr>
          <w:rFonts w:ascii="Arial" w:hAnsi="Arial" w:cs="Arial"/>
          <w:b w:val="0"/>
          <w:color w:val="000000"/>
          <w:sz w:val="20"/>
        </w:rPr>
        <w:t>многоквартирных</w:t>
      </w:r>
      <w:r w:rsidR="00FF4E71" w:rsidRPr="00DE1901">
        <w:rPr>
          <w:rFonts w:ascii="Arial" w:hAnsi="Arial" w:cs="Arial"/>
          <w:b w:val="0"/>
          <w:color w:val="000000"/>
          <w:sz w:val="20"/>
        </w:rPr>
        <w:t xml:space="preserve"> </w:t>
      </w:r>
      <w:r w:rsidRPr="00DE1901">
        <w:rPr>
          <w:rFonts w:ascii="Arial" w:hAnsi="Arial" w:cs="Arial"/>
          <w:b w:val="0"/>
          <w:color w:val="000000"/>
          <w:sz w:val="20"/>
        </w:rPr>
        <w:t>домов</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общественных</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территорий</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расходуются</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соответствии</w:t>
      </w:r>
      <w:r w:rsidR="00FF4E71" w:rsidRPr="00DE1901">
        <w:rPr>
          <w:rFonts w:ascii="Arial" w:hAnsi="Arial" w:cs="Arial"/>
          <w:b w:val="0"/>
          <w:color w:val="000000"/>
          <w:sz w:val="20"/>
        </w:rPr>
        <w:t xml:space="preserve"> </w:t>
      </w:r>
      <w:r w:rsidRPr="00DE1901">
        <w:rPr>
          <w:rFonts w:ascii="Arial" w:hAnsi="Arial" w:cs="Arial"/>
          <w:b w:val="0"/>
          <w:color w:val="000000"/>
          <w:sz w:val="20"/>
        </w:rPr>
        <w:t>с</w:t>
      </w:r>
      <w:r w:rsidR="00FF4E71" w:rsidRPr="00DE1901">
        <w:rPr>
          <w:rFonts w:ascii="Arial" w:hAnsi="Arial" w:cs="Arial"/>
          <w:b w:val="0"/>
          <w:color w:val="000000"/>
          <w:sz w:val="20"/>
        </w:rPr>
        <w:t xml:space="preserve"> </w:t>
      </w:r>
      <w:r w:rsidRPr="00DE1901">
        <w:rPr>
          <w:rFonts w:ascii="Arial" w:hAnsi="Arial" w:cs="Arial"/>
          <w:b w:val="0"/>
          <w:color w:val="000000"/>
          <w:sz w:val="20"/>
        </w:rPr>
        <w:t>Правилами</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предоставления</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распределения</w:t>
      </w:r>
      <w:r w:rsidR="00FF4E71" w:rsidRPr="00DE1901">
        <w:rPr>
          <w:rFonts w:ascii="Arial" w:hAnsi="Arial" w:cs="Arial"/>
          <w:b w:val="0"/>
          <w:color w:val="000000"/>
          <w:sz w:val="20"/>
        </w:rPr>
        <w:t xml:space="preserve"> </w:t>
      </w:r>
      <w:r w:rsidRPr="00DE1901">
        <w:rPr>
          <w:rFonts w:ascii="Arial" w:hAnsi="Arial" w:cs="Arial"/>
          <w:b w:val="0"/>
          <w:color w:val="000000"/>
          <w:sz w:val="20"/>
        </w:rPr>
        <w:t>субсидий</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районов</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формирования</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2018</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r w:rsidR="00FF4E71" w:rsidRPr="00DE1901">
        <w:rPr>
          <w:rFonts w:ascii="Arial" w:hAnsi="Arial" w:cs="Arial"/>
          <w:b w:val="0"/>
          <w:color w:val="000000"/>
          <w:sz w:val="20"/>
        </w:rPr>
        <w:t xml:space="preserve"> </w:t>
      </w:r>
      <w:r w:rsidRPr="00DE1901">
        <w:rPr>
          <w:rFonts w:ascii="Arial" w:hAnsi="Arial" w:cs="Arial"/>
          <w:b w:val="0"/>
          <w:color w:val="000000"/>
          <w:sz w:val="20"/>
        </w:rPr>
        <w:t>приведенными</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hyperlink w:anchor="sub_3100" w:history="1">
        <w:r w:rsidRPr="00DE1901">
          <w:rPr>
            <w:rStyle w:val="af1"/>
            <w:rFonts w:ascii="Arial" w:eastAsiaTheme="minorEastAsia" w:hAnsi="Arial" w:cs="Arial"/>
            <w:b w:val="0"/>
            <w:color w:val="000000"/>
          </w:rPr>
          <w:t>приложении</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N</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1</w:t>
        </w:r>
      </w:hyperlink>
      <w:r w:rsidR="00FF4E71" w:rsidRPr="00DE1901">
        <w:rPr>
          <w:rFonts w:ascii="Arial" w:hAnsi="Arial" w:cs="Arial"/>
          <w:b w:val="0"/>
          <w:color w:val="000000"/>
          <w:sz w:val="20"/>
        </w:rPr>
        <w:t xml:space="preserve"> </w:t>
      </w:r>
      <w:r w:rsidRPr="00DE1901">
        <w:rPr>
          <w:rFonts w:ascii="Arial" w:hAnsi="Arial" w:cs="Arial"/>
          <w:b w:val="0"/>
          <w:color w:val="000000"/>
          <w:sz w:val="20"/>
        </w:rPr>
        <w:t>к</w:t>
      </w:r>
      <w:r w:rsidR="00FF4E71" w:rsidRPr="00DE1901">
        <w:rPr>
          <w:rFonts w:ascii="Arial" w:hAnsi="Arial" w:cs="Arial"/>
          <w:b w:val="0"/>
          <w:color w:val="000000"/>
          <w:sz w:val="20"/>
        </w:rPr>
        <w:t xml:space="preserve"> </w:t>
      </w:r>
      <w:bookmarkStart w:id="76" w:name="sub_3510"/>
      <w:bookmarkEnd w:id="75"/>
      <w:r w:rsidRPr="00DE1901">
        <w:rPr>
          <w:rFonts w:ascii="Arial" w:hAnsi="Arial" w:cs="Arial"/>
          <w:b w:val="0"/>
          <w:color w:val="000000"/>
          <w:sz w:val="20"/>
        </w:rPr>
        <w:t>Государственной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"Формирование</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p>
    <w:p w:rsidR="00BE47BD" w:rsidRPr="00DE1901" w:rsidRDefault="00BE47BD" w:rsidP="00762C4B">
      <w:pPr>
        <w:pStyle w:val="12"/>
        <w:spacing w:line="240" w:lineRule="auto"/>
        <w:ind w:firstLine="709"/>
        <w:jc w:val="both"/>
        <w:rPr>
          <w:rFonts w:ascii="Arial" w:hAnsi="Arial" w:cs="Arial"/>
          <w:b w:val="0"/>
          <w:color w:val="000000"/>
          <w:sz w:val="20"/>
        </w:rPr>
      </w:pPr>
      <w:r w:rsidRPr="00DE1901">
        <w:rPr>
          <w:rFonts w:ascii="Arial" w:hAnsi="Arial" w:cs="Arial"/>
          <w:b w:val="0"/>
          <w:color w:val="000000"/>
          <w:sz w:val="20"/>
        </w:rPr>
        <w:t>Субсидии</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предоставляются</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целях</w:t>
      </w:r>
      <w:r w:rsidR="00FF4E71" w:rsidRPr="00DE1901">
        <w:rPr>
          <w:rFonts w:ascii="Arial" w:hAnsi="Arial" w:cs="Arial"/>
          <w:b w:val="0"/>
          <w:color w:val="000000"/>
          <w:sz w:val="20"/>
        </w:rPr>
        <w:t xml:space="preserve"> </w:t>
      </w:r>
      <w:proofErr w:type="spellStart"/>
      <w:r w:rsidRPr="00DE1901">
        <w:rPr>
          <w:rFonts w:ascii="Arial" w:hAnsi="Arial" w:cs="Arial"/>
          <w:b w:val="0"/>
          <w:color w:val="000000"/>
          <w:sz w:val="20"/>
        </w:rPr>
        <w:t>софинансирования</w:t>
      </w:r>
      <w:proofErr w:type="spellEnd"/>
      <w:r w:rsidR="00FF4E71" w:rsidRPr="00DE1901">
        <w:rPr>
          <w:rFonts w:ascii="Arial" w:hAnsi="Arial" w:cs="Arial"/>
          <w:b w:val="0"/>
          <w:color w:val="000000"/>
          <w:sz w:val="20"/>
        </w:rPr>
        <w:t xml:space="preserve"> </w:t>
      </w:r>
      <w:r w:rsidRPr="00DE1901">
        <w:rPr>
          <w:rFonts w:ascii="Arial" w:hAnsi="Arial" w:cs="Arial"/>
          <w:b w:val="0"/>
          <w:color w:val="000000"/>
          <w:sz w:val="20"/>
        </w:rPr>
        <w:t>расходов</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бюджетов</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проектов,</w:t>
      </w:r>
      <w:r w:rsidR="00FF4E71" w:rsidRPr="00DE1901">
        <w:rPr>
          <w:rFonts w:ascii="Arial" w:hAnsi="Arial" w:cs="Arial"/>
          <w:b w:val="0"/>
          <w:color w:val="000000"/>
          <w:sz w:val="20"/>
        </w:rPr>
        <w:t xml:space="preserve"> </w:t>
      </w:r>
      <w:r w:rsidRPr="00DE1901">
        <w:rPr>
          <w:rFonts w:ascii="Arial" w:hAnsi="Arial" w:cs="Arial"/>
          <w:b w:val="0"/>
          <w:color w:val="000000"/>
          <w:sz w:val="20"/>
        </w:rPr>
        <w:t>содержащих</w:t>
      </w:r>
      <w:r w:rsidR="00FF4E71" w:rsidRPr="00DE1901">
        <w:rPr>
          <w:rFonts w:ascii="Arial" w:hAnsi="Arial" w:cs="Arial"/>
          <w:b w:val="0"/>
          <w:color w:val="000000"/>
          <w:sz w:val="20"/>
        </w:rPr>
        <w:t xml:space="preserve"> </w:t>
      </w:r>
      <w:r w:rsidRPr="00DE1901">
        <w:rPr>
          <w:rFonts w:ascii="Arial" w:hAnsi="Arial" w:cs="Arial"/>
          <w:b w:val="0"/>
          <w:color w:val="000000"/>
          <w:sz w:val="20"/>
        </w:rPr>
        <w:t>мероприятия</w:t>
      </w:r>
      <w:r w:rsidR="00FF4E71" w:rsidRPr="00DE1901">
        <w:rPr>
          <w:rFonts w:ascii="Arial" w:hAnsi="Arial" w:cs="Arial"/>
          <w:b w:val="0"/>
          <w:color w:val="000000"/>
          <w:sz w:val="20"/>
        </w:rPr>
        <w:t xml:space="preserve"> </w:t>
      </w:r>
      <w:r w:rsidRPr="00DE1901">
        <w:rPr>
          <w:rFonts w:ascii="Arial" w:hAnsi="Arial" w:cs="Arial"/>
          <w:b w:val="0"/>
          <w:color w:val="000000"/>
          <w:sz w:val="20"/>
        </w:rPr>
        <w:t>по</w:t>
      </w:r>
      <w:r w:rsidR="00FF4E71" w:rsidRPr="00DE1901">
        <w:rPr>
          <w:rFonts w:ascii="Arial" w:hAnsi="Arial" w:cs="Arial"/>
          <w:b w:val="0"/>
          <w:color w:val="000000"/>
          <w:sz w:val="20"/>
        </w:rPr>
        <w:t xml:space="preserve"> </w:t>
      </w:r>
      <w:r w:rsidRPr="00DE1901">
        <w:rPr>
          <w:rFonts w:ascii="Arial" w:hAnsi="Arial" w:cs="Arial"/>
          <w:b w:val="0"/>
          <w:color w:val="000000"/>
          <w:sz w:val="20"/>
        </w:rPr>
        <w:t>развитию</w:t>
      </w:r>
      <w:r w:rsidR="00FF4E71" w:rsidRPr="00DE1901">
        <w:rPr>
          <w:rFonts w:ascii="Arial" w:hAnsi="Arial" w:cs="Arial"/>
          <w:b w:val="0"/>
          <w:color w:val="000000"/>
          <w:sz w:val="20"/>
        </w:rPr>
        <w:t xml:space="preserve"> </w:t>
      </w:r>
      <w:r w:rsidRPr="00DE1901">
        <w:rPr>
          <w:rFonts w:ascii="Arial" w:hAnsi="Arial" w:cs="Arial"/>
          <w:b w:val="0"/>
          <w:color w:val="000000"/>
          <w:sz w:val="20"/>
        </w:rPr>
        <w:t>(строительство</w:t>
      </w:r>
      <w:r w:rsidR="00FF4E71" w:rsidRPr="00DE1901">
        <w:rPr>
          <w:rFonts w:ascii="Arial" w:hAnsi="Arial" w:cs="Arial"/>
          <w:b w:val="0"/>
          <w:color w:val="000000"/>
          <w:sz w:val="20"/>
        </w:rPr>
        <w:t xml:space="preserve"> </w:t>
      </w:r>
      <w:r w:rsidRPr="00DE1901">
        <w:rPr>
          <w:rFonts w:ascii="Arial" w:hAnsi="Arial" w:cs="Arial"/>
          <w:b w:val="0"/>
          <w:color w:val="000000"/>
          <w:sz w:val="20"/>
        </w:rPr>
        <w:t>(реконструкция),</w:t>
      </w:r>
      <w:r w:rsidR="00FF4E71" w:rsidRPr="00DE1901">
        <w:rPr>
          <w:rFonts w:ascii="Arial" w:hAnsi="Arial" w:cs="Arial"/>
          <w:b w:val="0"/>
          <w:color w:val="000000"/>
          <w:sz w:val="20"/>
        </w:rPr>
        <w:t xml:space="preserve"> </w:t>
      </w:r>
      <w:r w:rsidRPr="00DE1901">
        <w:rPr>
          <w:rFonts w:ascii="Arial" w:hAnsi="Arial" w:cs="Arial"/>
          <w:b w:val="0"/>
          <w:color w:val="000000"/>
          <w:sz w:val="20"/>
        </w:rPr>
        <w:t>капитальный</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текущий</w:t>
      </w:r>
      <w:r w:rsidR="00FF4E71" w:rsidRPr="00DE1901">
        <w:rPr>
          <w:rFonts w:ascii="Arial" w:hAnsi="Arial" w:cs="Arial"/>
          <w:b w:val="0"/>
          <w:color w:val="000000"/>
          <w:sz w:val="20"/>
        </w:rPr>
        <w:t xml:space="preserve"> </w:t>
      </w:r>
      <w:r w:rsidRPr="00DE1901">
        <w:rPr>
          <w:rFonts w:ascii="Arial" w:hAnsi="Arial" w:cs="Arial"/>
          <w:b w:val="0"/>
          <w:color w:val="000000"/>
          <w:sz w:val="20"/>
        </w:rPr>
        <w:t>ремонт,</w:t>
      </w:r>
      <w:r w:rsidR="00FF4E71" w:rsidRPr="00DE1901">
        <w:rPr>
          <w:rFonts w:ascii="Arial" w:hAnsi="Arial" w:cs="Arial"/>
          <w:b w:val="0"/>
          <w:color w:val="000000"/>
          <w:sz w:val="20"/>
        </w:rPr>
        <w:t xml:space="preserve"> </w:t>
      </w:r>
      <w:r w:rsidRPr="00DE1901">
        <w:rPr>
          <w:rFonts w:ascii="Arial" w:hAnsi="Arial" w:cs="Arial"/>
          <w:b w:val="0"/>
          <w:color w:val="000000"/>
          <w:sz w:val="20"/>
        </w:rPr>
        <w:t>создание,</w:t>
      </w:r>
      <w:r w:rsidR="00FF4E71" w:rsidRPr="00DE1901">
        <w:rPr>
          <w:rFonts w:ascii="Arial" w:hAnsi="Arial" w:cs="Arial"/>
          <w:b w:val="0"/>
          <w:color w:val="000000"/>
          <w:sz w:val="20"/>
        </w:rPr>
        <w:t xml:space="preserve"> </w:t>
      </w:r>
      <w:r w:rsidRPr="00DE1901">
        <w:rPr>
          <w:rFonts w:ascii="Arial" w:hAnsi="Arial" w:cs="Arial"/>
          <w:b w:val="0"/>
          <w:color w:val="000000"/>
          <w:sz w:val="20"/>
        </w:rPr>
        <w:t>обустройство</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т.д.)</w:t>
      </w:r>
      <w:r w:rsidR="00FF4E71" w:rsidRPr="00DE1901">
        <w:rPr>
          <w:rFonts w:ascii="Arial" w:hAnsi="Arial" w:cs="Arial"/>
          <w:b w:val="0"/>
          <w:color w:val="000000"/>
          <w:sz w:val="20"/>
        </w:rPr>
        <w:t xml:space="preserve"> </w:t>
      </w:r>
      <w:r w:rsidRPr="00DE1901">
        <w:rPr>
          <w:rFonts w:ascii="Arial" w:hAnsi="Arial" w:cs="Arial"/>
          <w:b w:val="0"/>
          <w:color w:val="000000"/>
          <w:sz w:val="20"/>
        </w:rPr>
        <w:t>объектов</w:t>
      </w:r>
      <w:r w:rsidR="00FF4E71" w:rsidRPr="00DE1901">
        <w:rPr>
          <w:rFonts w:ascii="Arial" w:hAnsi="Arial" w:cs="Arial"/>
          <w:b w:val="0"/>
          <w:color w:val="000000"/>
          <w:sz w:val="20"/>
        </w:rPr>
        <w:t xml:space="preserve"> </w:t>
      </w:r>
      <w:r w:rsidRPr="00DE1901">
        <w:rPr>
          <w:rFonts w:ascii="Arial" w:hAnsi="Arial" w:cs="Arial"/>
          <w:b w:val="0"/>
          <w:color w:val="000000"/>
          <w:sz w:val="20"/>
        </w:rPr>
        <w:t>общественной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инфраструктуры</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расходуются</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соответствии</w:t>
      </w:r>
      <w:r w:rsidR="00FF4E71" w:rsidRPr="00DE1901">
        <w:rPr>
          <w:rFonts w:ascii="Arial" w:hAnsi="Arial" w:cs="Arial"/>
          <w:b w:val="0"/>
          <w:color w:val="000000"/>
          <w:sz w:val="20"/>
        </w:rPr>
        <w:t xml:space="preserve"> </w:t>
      </w:r>
      <w:r w:rsidRPr="00DE1901">
        <w:rPr>
          <w:rFonts w:ascii="Arial" w:hAnsi="Arial" w:cs="Arial"/>
          <w:b w:val="0"/>
          <w:color w:val="000000"/>
          <w:sz w:val="20"/>
        </w:rPr>
        <w:t>с</w:t>
      </w:r>
      <w:r w:rsidR="00FF4E71" w:rsidRPr="00DE1901">
        <w:rPr>
          <w:rFonts w:ascii="Arial" w:hAnsi="Arial" w:cs="Arial"/>
          <w:b w:val="0"/>
          <w:color w:val="000000"/>
          <w:sz w:val="20"/>
        </w:rPr>
        <w:t xml:space="preserve"> </w:t>
      </w:r>
      <w:r w:rsidRPr="00DE1901">
        <w:rPr>
          <w:rFonts w:ascii="Arial" w:hAnsi="Arial" w:cs="Arial"/>
          <w:b w:val="0"/>
          <w:color w:val="000000"/>
          <w:sz w:val="20"/>
        </w:rPr>
        <w:t>Правилами</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предоставления</w:t>
      </w:r>
      <w:r w:rsidR="00FF4E71" w:rsidRPr="00DE1901">
        <w:rPr>
          <w:rFonts w:ascii="Arial" w:hAnsi="Arial" w:cs="Arial"/>
          <w:b w:val="0"/>
          <w:color w:val="000000"/>
          <w:sz w:val="20"/>
        </w:rPr>
        <w:t xml:space="preserve"> </w:t>
      </w:r>
      <w:r w:rsidRPr="00DE1901">
        <w:rPr>
          <w:rFonts w:ascii="Arial" w:hAnsi="Arial" w:cs="Arial"/>
          <w:b w:val="0"/>
          <w:color w:val="000000"/>
          <w:sz w:val="20"/>
        </w:rPr>
        <w:t>субсидий</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проектов</w:t>
      </w:r>
      <w:r w:rsidR="00FF4E71" w:rsidRPr="00DE1901">
        <w:rPr>
          <w:rFonts w:ascii="Arial" w:hAnsi="Arial" w:cs="Arial"/>
          <w:b w:val="0"/>
          <w:color w:val="000000"/>
          <w:sz w:val="20"/>
        </w:rPr>
        <w:t xml:space="preserve"> </w:t>
      </w:r>
      <w:r w:rsidRPr="00DE1901">
        <w:rPr>
          <w:rFonts w:ascii="Arial" w:hAnsi="Arial" w:cs="Arial"/>
          <w:b w:val="0"/>
          <w:color w:val="000000"/>
          <w:sz w:val="20"/>
        </w:rPr>
        <w:t>развития</w:t>
      </w:r>
      <w:r w:rsidR="00FF4E71" w:rsidRPr="00DE1901">
        <w:rPr>
          <w:rFonts w:ascii="Arial" w:hAnsi="Arial" w:cs="Arial"/>
          <w:b w:val="0"/>
          <w:color w:val="000000"/>
          <w:sz w:val="20"/>
        </w:rPr>
        <w:t xml:space="preserve"> </w:t>
      </w:r>
      <w:r w:rsidRPr="00DE1901">
        <w:rPr>
          <w:rFonts w:ascii="Arial" w:hAnsi="Arial" w:cs="Arial"/>
          <w:b w:val="0"/>
          <w:color w:val="000000"/>
          <w:sz w:val="20"/>
        </w:rPr>
        <w:t>общественной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инфраструктуры,</w:t>
      </w:r>
      <w:r w:rsidR="00FF4E71" w:rsidRPr="00DE1901">
        <w:rPr>
          <w:rFonts w:ascii="Arial" w:hAnsi="Arial" w:cs="Arial"/>
          <w:b w:val="0"/>
          <w:color w:val="000000"/>
          <w:sz w:val="20"/>
        </w:rPr>
        <w:t xml:space="preserve"> </w:t>
      </w:r>
      <w:r w:rsidRPr="00DE1901">
        <w:rPr>
          <w:rFonts w:ascii="Arial" w:hAnsi="Arial" w:cs="Arial"/>
          <w:b w:val="0"/>
          <w:color w:val="000000"/>
          <w:sz w:val="20"/>
        </w:rPr>
        <w:t>основанных</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местных</w:t>
      </w:r>
      <w:r w:rsidR="00FF4E71" w:rsidRPr="00DE1901">
        <w:rPr>
          <w:rFonts w:ascii="Arial" w:hAnsi="Arial" w:cs="Arial"/>
          <w:b w:val="0"/>
          <w:color w:val="000000"/>
          <w:sz w:val="20"/>
        </w:rPr>
        <w:t xml:space="preserve"> </w:t>
      </w:r>
      <w:r w:rsidRPr="00DE1901">
        <w:rPr>
          <w:rFonts w:ascii="Arial" w:hAnsi="Arial" w:cs="Arial"/>
          <w:b w:val="0"/>
          <w:color w:val="000000"/>
          <w:sz w:val="20"/>
        </w:rPr>
        <w:t>инициативах,</w:t>
      </w:r>
      <w:r w:rsidR="00FF4E71" w:rsidRPr="00DE1901">
        <w:rPr>
          <w:rFonts w:ascii="Arial" w:hAnsi="Arial" w:cs="Arial"/>
          <w:b w:val="0"/>
          <w:color w:val="000000"/>
          <w:sz w:val="20"/>
        </w:rPr>
        <w:t xml:space="preserve"> </w:t>
      </w:r>
      <w:r w:rsidRPr="00DE1901">
        <w:rPr>
          <w:rFonts w:ascii="Arial" w:hAnsi="Arial" w:cs="Arial"/>
          <w:b w:val="0"/>
          <w:color w:val="000000"/>
          <w:sz w:val="20"/>
        </w:rPr>
        <w:t>приведенными</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hyperlink w:anchor="sub_3500" w:history="1">
        <w:r w:rsidRPr="00DE1901">
          <w:rPr>
            <w:rStyle w:val="af1"/>
            <w:rFonts w:ascii="Arial" w:eastAsiaTheme="minorEastAsia" w:hAnsi="Arial" w:cs="Arial"/>
            <w:b w:val="0"/>
            <w:color w:val="000000"/>
          </w:rPr>
          <w:t>приложении</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N</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5</w:t>
        </w:r>
      </w:hyperlink>
      <w:r w:rsidR="00FF4E71" w:rsidRPr="00DE1901">
        <w:rPr>
          <w:rFonts w:ascii="Arial" w:hAnsi="Arial" w:cs="Arial"/>
          <w:b w:val="0"/>
          <w:color w:val="000000"/>
          <w:sz w:val="20"/>
        </w:rPr>
        <w:t xml:space="preserve"> </w:t>
      </w:r>
      <w:bookmarkStart w:id="77" w:name="sub_35110"/>
      <w:bookmarkEnd w:id="76"/>
      <w:r w:rsidRPr="00DE1901">
        <w:rPr>
          <w:rFonts w:ascii="Arial" w:hAnsi="Arial" w:cs="Arial"/>
          <w:b w:val="0"/>
          <w:color w:val="000000"/>
          <w:sz w:val="20"/>
        </w:rPr>
        <w:t>к</w:t>
      </w:r>
      <w:r w:rsidR="00FF4E71" w:rsidRPr="00DE1901">
        <w:rPr>
          <w:rFonts w:ascii="Arial" w:hAnsi="Arial" w:cs="Arial"/>
          <w:b w:val="0"/>
          <w:color w:val="000000"/>
          <w:sz w:val="20"/>
        </w:rPr>
        <w:t xml:space="preserve"> </w:t>
      </w:r>
      <w:r w:rsidRPr="00DE1901">
        <w:rPr>
          <w:rFonts w:ascii="Arial" w:hAnsi="Arial" w:cs="Arial"/>
          <w:b w:val="0"/>
          <w:color w:val="000000"/>
          <w:sz w:val="20"/>
        </w:rPr>
        <w:t>Государственной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"Формирование</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p>
    <w:p w:rsidR="00BE47BD" w:rsidRPr="00DE1901" w:rsidRDefault="00BE47BD" w:rsidP="00762C4B">
      <w:pPr>
        <w:pStyle w:val="12"/>
        <w:spacing w:line="240" w:lineRule="auto"/>
        <w:ind w:firstLine="709"/>
        <w:jc w:val="both"/>
        <w:rPr>
          <w:rFonts w:ascii="Arial" w:hAnsi="Arial" w:cs="Arial"/>
          <w:b w:val="0"/>
          <w:color w:val="000000"/>
          <w:sz w:val="20"/>
        </w:rPr>
      </w:pPr>
      <w:r w:rsidRPr="00DE1901">
        <w:rPr>
          <w:rFonts w:ascii="Arial" w:hAnsi="Arial" w:cs="Arial"/>
          <w:b w:val="0"/>
          <w:color w:val="000000"/>
          <w:sz w:val="20"/>
        </w:rPr>
        <w:t>Правила</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предоставления</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распределения</w:t>
      </w:r>
      <w:r w:rsidR="00FF4E71" w:rsidRPr="00DE1901">
        <w:rPr>
          <w:rFonts w:ascii="Arial" w:hAnsi="Arial" w:cs="Arial"/>
          <w:b w:val="0"/>
          <w:color w:val="000000"/>
          <w:sz w:val="20"/>
        </w:rPr>
        <w:t xml:space="preserve"> </w:t>
      </w:r>
      <w:r w:rsidRPr="00DE1901">
        <w:rPr>
          <w:rFonts w:ascii="Arial" w:hAnsi="Arial" w:cs="Arial"/>
          <w:b w:val="0"/>
          <w:color w:val="000000"/>
          <w:sz w:val="20"/>
        </w:rPr>
        <w:t>иных</w:t>
      </w:r>
      <w:r w:rsidR="00FF4E71" w:rsidRPr="00DE1901">
        <w:rPr>
          <w:rFonts w:ascii="Arial" w:hAnsi="Arial" w:cs="Arial"/>
          <w:b w:val="0"/>
          <w:color w:val="000000"/>
          <w:sz w:val="20"/>
        </w:rPr>
        <w:t xml:space="preserve"> </w:t>
      </w:r>
      <w:r w:rsidRPr="00DE1901">
        <w:rPr>
          <w:rFonts w:ascii="Arial" w:hAnsi="Arial" w:cs="Arial"/>
          <w:b w:val="0"/>
          <w:color w:val="000000"/>
          <w:sz w:val="20"/>
        </w:rPr>
        <w:t>межбюджетных</w:t>
      </w:r>
      <w:r w:rsidR="00FF4E71" w:rsidRPr="00DE1901">
        <w:rPr>
          <w:rFonts w:ascii="Arial" w:hAnsi="Arial" w:cs="Arial"/>
          <w:b w:val="0"/>
          <w:color w:val="000000"/>
          <w:sz w:val="20"/>
        </w:rPr>
        <w:t xml:space="preserve"> </w:t>
      </w:r>
      <w:r w:rsidRPr="00DE1901">
        <w:rPr>
          <w:rFonts w:ascii="Arial" w:hAnsi="Arial" w:cs="Arial"/>
          <w:b w:val="0"/>
          <w:color w:val="000000"/>
          <w:sz w:val="20"/>
        </w:rPr>
        <w:t>трансфертов</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районов</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проектов</w:t>
      </w:r>
      <w:r w:rsidR="00FF4E71" w:rsidRPr="00DE1901">
        <w:rPr>
          <w:rFonts w:ascii="Arial" w:hAnsi="Arial" w:cs="Arial"/>
          <w:b w:val="0"/>
          <w:color w:val="000000"/>
          <w:sz w:val="20"/>
        </w:rPr>
        <w:t xml:space="preserve"> </w:t>
      </w:r>
      <w:r w:rsidRPr="00DE1901">
        <w:rPr>
          <w:rFonts w:ascii="Arial" w:hAnsi="Arial" w:cs="Arial"/>
          <w:b w:val="0"/>
          <w:color w:val="000000"/>
          <w:sz w:val="20"/>
        </w:rPr>
        <w:t>создания</w:t>
      </w:r>
      <w:r w:rsidR="00FF4E71" w:rsidRPr="00DE1901">
        <w:rPr>
          <w:rFonts w:ascii="Arial" w:hAnsi="Arial" w:cs="Arial"/>
          <w:b w:val="0"/>
          <w:color w:val="000000"/>
          <w:sz w:val="20"/>
        </w:rPr>
        <w:t xml:space="preserve"> </w:t>
      </w:r>
      <w:r w:rsidRPr="00DE1901">
        <w:rPr>
          <w:rFonts w:ascii="Arial" w:hAnsi="Arial" w:cs="Arial"/>
          <w:b w:val="0"/>
          <w:color w:val="000000"/>
          <w:sz w:val="20"/>
        </w:rPr>
        <w:t>комфортной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малых</w:t>
      </w:r>
      <w:r w:rsidR="00FF4E71" w:rsidRPr="00DE1901">
        <w:rPr>
          <w:rFonts w:ascii="Arial" w:hAnsi="Arial" w:cs="Arial"/>
          <w:b w:val="0"/>
          <w:color w:val="000000"/>
          <w:sz w:val="20"/>
        </w:rPr>
        <w:t xml:space="preserve"> </w:t>
      </w:r>
      <w:r w:rsidRPr="00DE1901">
        <w:rPr>
          <w:rFonts w:ascii="Arial" w:hAnsi="Arial" w:cs="Arial"/>
          <w:b w:val="0"/>
          <w:color w:val="000000"/>
          <w:sz w:val="20"/>
        </w:rPr>
        <w:t>городах</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исторических</w:t>
      </w:r>
      <w:r w:rsidR="00FF4E71" w:rsidRPr="00DE1901">
        <w:rPr>
          <w:rFonts w:ascii="Arial" w:hAnsi="Arial" w:cs="Arial"/>
          <w:b w:val="0"/>
          <w:color w:val="000000"/>
          <w:sz w:val="20"/>
        </w:rPr>
        <w:t xml:space="preserve"> </w:t>
      </w:r>
      <w:r w:rsidRPr="00DE1901">
        <w:rPr>
          <w:rFonts w:ascii="Arial" w:hAnsi="Arial" w:cs="Arial"/>
          <w:b w:val="0"/>
          <w:color w:val="000000"/>
          <w:sz w:val="20"/>
        </w:rPr>
        <w:t>поселениях</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r w:rsidRPr="00DE1901">
        <w:rPr>
          <w:rFonts w:ascii="Arial" w:hAnsi="Arial" w:cs="Arial"/>
          <w:b w:val="0"/>
          <w:color w:val="000000"/>
          <w:sz w:val="20"/>
        </w:rPr>
        <w:t>рамках</w:t>
      </w:r>
      <w:r w:rsidR="00FF4E71" w:rsidRPr="00DE1901">
        <w:rPr>
          <w:rFonts w:ascii="Arial" w:hAnsi="Arial" w:cs="Arial"/>
          <w:b w:val="0"/>
          <w:color w:val="000000"/>
          <w:sz w:val="20"/>
        </w:rPr>
        <w:t xml:space="preserve"> </w:t>
      </w:r>
      <w:r w:rsidRPr="00DE1901">
        <w:rPr>
          <w:rFonts w:ascii="Arial" w:hAnsi="Arial" w:cs="Arial"/>
          <w:b w:val="0"/>
          <w:color w:val="000000"/>
          <w:sz w:val="20"/>
        </w:rPr>
        <w:t>проведения</w:t>
      </w:r>
      <w:r w:rsidR="00FF4E71" w:rsidRPr="00DE1901">
        <w:rPr>
          <w:rFonts w:ascii="Arial" w:hAnsi="Arial" w:cs="Arial"/>
          <w:b w:val="0"/>
          <w:color w:val="000000"/>
          <w:sz w:val="20"/>
        </w:rPr>
        <w:t xml:space="preserve"> </w:t>
      </w:r>
      <w:r w:rsidRPr="00DE1901">
        <w:rPr>
          <w:rFonts w:ascii="Arial" w:hAnsi="Arial" w:cs="Arial"/>
          <w:b w:val="0"/>
          <w:color w:val="000000"/>
          <w:sz w:val="20"/>
        </w:rPr>
        <w:t>Всероссийского</w:t>
      </w:r>
      <w:r w:rsidR="00FF4E71" w:rsidRPr="00DE1901">
        <w:rPr>
          <w:rFonts w:ascii="Arial" w:hAnsi="Arial" w:cs="Arial"/>
          <w:b w:val="0"/>
          <w:color w:val="000000"/>
          <w:sz w:val="20"/>
        </w:rPr>
        <w:t xml:space="preserve"> </w:t>
      </w:r>
      <w:r w:rsidRPr="00DE1901">
        <w:rPr>
          <w:rFonts w:ascii="Arial" w:hAnsi="Arial" w:cs="Arial"/>
          <w:b w:val="0"/>
          <w:color w:val="000000"/>
          <w:sz w:val="20"/>
        </w:rPr>
        <w:t>конкурса</w:t>
      </w:r>
      <w:r w:rsidR="00FF4E71" w:rsidRPr="00DE1901">
        <w:rPr>
          <w:rFonts w:ascii="Arial" w:hAnsi="Arial" w:cs="Arial"/>
          <w:b w:val="0"/>
          <w:color w:val="000000"/>
          <w:sz w:val="20"/>
        </w:rPr>
        <w:t xml:space="preserve"> </w:t>
      </w:r>
      <w:r w:rsidRPr="00DE1901">
        <w:rPr>
          <w:rFonts w:ascii="Arial" w:hAnsi="Arial" w:cs="Arial"/>
          <w:b w:val="0"/>
          <w:color w:val="000000"/>
          <w:sz w:val="20"/>
        </w:rPr>
        <w:t>лучших</w:t>
      </w:r>
      <w:r w:rsidR="00FF4E71" w:rsidRPr="00DE1901">
        <w:rPr>
          <w:rFonts w:ascii="Arial" w:hAnsi="Arial" w:cs="Arial"/>
          <w:b w:val="0"/>
          <w:color w:val="000000"/>
          <w:sz w:val="20"/>
        </w:rPr>
        <w:t xml:space="preserve"> </w:t>
      </w:r>
      <w:r w:rsidRPr="00DE1901">
        <w:rPr>
          <w:rFonts w:ascii="Arial" w:hAnsi="Arial" w:cs="Arial"/>
          <w:b w:val="0"/>
          <w:color w:val="000000"/>
          <w:sz w:val="20"/>
        </w:rPr>
        <w:t>проектов</w:t>
      </w:r>
      <w:r w:rsidR="00FF4E71" w:rsidRPr="00DE1901">
        <w:rPr>
          <w:rFonts w:ascii="Arial" w:hAnsi="Arial" w:cs="Arial"/>
          <w:b w:val="0"/>
          <w:color w:val="000000"/>
          <w:sz w:val="20"/>
        </w:rPr>
        <w:t xml:space="preserve"> </w:t>
      </w:r>
      <w:r w:rsidRPr="00DE1901">
        <w:rPr>
          <w:rFonts w:ascii="Arial" w:hAnsi="Arial" w:cs="Arial"/>
          <w:b w:val="0"/>
          <w:color w:val="000000"/>
          <w:sz w:val="20"/>
        </w:rPr>
        <w:t>создания</w:t>
      </w:r>
      <w:r w:rsidR="00FF4E71" w:rsidRPr="00DE1901">
        <w:rPr>
          <w:rFonts w:ascii="Arial" w:hAnsi="Arial" w:cs="Arial"/>
          <w:b w:val="0"/>
          <w:color w:val="000000"/>
          <w:sz w:val="20"/>
        </w:rPr>
        <w:t xml:space="preserve"> </w:t>
      </w:r>
      <w:r w:rsidRPr="00DE1901">
        <w:rPr>
          <w:rFonts w:ascii="Arial" w:hAnsi="Arial" w:cs="Arial"/>
          <w:b w:val="0"/>
          <w:color w:val="000000"/>
          <w:sz w:val="20"/>
        </w:rPr>
        <w:t>комфортной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приведены</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hyperlink w:anchor="sub_3600" w:history="1">
        <w:r w:rsidRPr="00DE1901">
          <w:rPr>
            <w:rStyle w:val="af1"/>
            <w:rFonts w:ascii="Arial" w:eastAsiaTheme="minorEastAsia" w:hAnsi="Arial" w:cs="Arial"/>
            <w:b w:val="0"/>
            <w:color w:val="000000"/>
          </w:rPr>
          <w:t>приложении</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N</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6</w:t>
        </w:r>
      </w:hyperlink>
      <w:r w:rsidR="00FF4E71" w:rsidRPr="00DE1901">
        <w:rPr>
          <w:rFonts w:ascii="Arial" w:hAnsi="Arial" w:cs="Arial"/>
          <w:b w:val="0"/>
          <w:color w:val="000000"/>
          <w:sz w:val="20"/>
        </w:rPr>
        <w:t xml:space="preserve"> </w:t>
      </w:r>
      <w:r w:rsidRPr="00DE1901">
        <w:rPr>
          <w:rFonts w:ascii="Arial" w:hAnsi="Arial" w:cs="Arial"/>
          <w:b w:val="0"/>
          <w:color w:val="000000"/>
          <w:sz w:val="20"/>
        </w:rPr>
        <w:t>к</w:t>
      </w:r>
      <w:r w:rsidR="00FF4E71" w:rsidRPr="00DE1901">
        <w:rPr>
          <w:rFonts w:ascii="Arial" w:hAnsi="Arial" w:cs="Arial"/>
          <w:b w:val="0"/>
          <w:color w:val="000000"/>
          <w:sz w:val="20"/>
        </w:rPr>
        <w:t xml:space="preserve"> </w:t>
      </w:r>
      <w:r w:rsidRPr="00DE1901">
        <w:rPr>
          <w:rFonts w:ascii="Arial" w:hAnsi="Arial" w:cs="Arial"/>
          <w:b w:val="0"/>
          <w:color w:val="000000"/>
          <w:sz w:val="20"/>
        </w:rPr>
        <w:t>Государственной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"Формирование</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p>
    <w:p w:rsidR="00BE47BD" w:rsidRPr="00DE1901" w:rsidRDefault="00BE47BD" w:rsidP="00762C4B">
      <w:pPr>
        <w:pStyle w:val="12"/>
        <w:spacing w:line="240" w:lineRule="auto"/>
        <w:ind w:firstLine="709"/>
        <w:jc w:val="both"/>
        <w:rPr>
          <w:rFonts w:ascii="Arial" w:hAnsi="Arial" w:cs="Arial"/>
          <w:b w:val="0"/>
          <w:color w:val="000000"/>
          <w:sz w:val="20"/>
        </w:rPr>
      </w:pPr>
      <w:bookmarkStart w:id="78" w:name="sub_35012"/>
      <w:bookmarkEnd w:id="77"/>
      <w:r w:rsidRPr="00DE1901">
        <w:rPr>
          <w:rFonts w:ascii="Arial" w:hAnsi="Arial" w:cs="Arial"/>
          <w:b w:val="0"/>
          <w:color w:val="000000"/>
          <w:sz w:val="20"/>
        </w:rPr>
        <w:t>Правила</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предоставления</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распределения</w:t>
      </w:r>
      <w:r w:rsidR="00FF4E71" w:rsidRPr="00DE1901">
        <w:rPr>
          <w:rFonts w:ascii="Arial" w:hAnsi="Arial" w:cs="Arial"/>
          <w:b w:val="0"/>
          <w:color w:val="000000"/>
          <w:sz w:val="20"/>
        </w:rPr>
        <w:t xml:space="preserve"> </w:t>
      </w:r>
      <w:r w:rsidRPr="00DE1901">
        <w:rPr>
          <w:rFonts w:ascii="Arial" w:hAnsi="Arial" w:cs="Arial"/>
          <w:b w:val="0"/>
          <w:color w:val="000000"/>
          <w:sz w:val="20"/>
        </w:rPr>
        <w:t>субсидий</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районов</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комплекса</w:t>
      </w:r>
      <w:r w:rsidR="00FF4E71" w:rsidRPr="00DE1901">
        <w:rPr>
          <w:rFonts w:ascii="Arial" w:hAnsi="Arial" w:cs="Arial"/>
          <w:b w:val="0"/>
          <w:color w:val="000000"/>
          <w:sz w:val="20"/>
        </w:rPr>
        <w:t xml:space="preserve"> </w:t>
      </w:r>
      <w:r w:rsidRPr="00DE1901">
        <w:rPr>
          <w:rFonts w:ascii="Arial" w:hAnsi="Arial" w:cs="Arial"/>
          <w:b w:val="0"/>
          <w:color w:val="000000"/>
          <w:sz w:val="20"/>
        </w:rPr>
        <w:t>мероприятий</w:t>
      </w:r>
      <w:r w:rsidR="00FF4E71" w:rsidRPr="00DE1901">
        <w:rPr>
          <w:rFonts w:ascii="Arial" w:hAnsi="Arial" w:cs="Arial"/>
          <w:b w:val="0"/>
          <w:color w:val="000000"/>
          <w:sz w:val="20"/>
        </w:rPr>
        <w:t xml:space="preserve"> </w:t>
      </w:r>
      <w:r w:rsidRPr="00DE1901">
        <w:rPr>
          <w:rFonts w:ascii="Arial" w:hAnsi="Arial" w:cs="Arial"/>
          <w:b w:val="0"/>
          <w:color w:val="000000"/>
          <w:sz w:val="20"/>
        </w:rPr>
        <w:t>по</w:t>
      </w:r>
      <w:r w:rsidR="00FF4E71" w:rsidRPr="00DE1901">
        <w:rPr>
          <w:rFonts w:ascii="Arial" w:hAnsi="Arial" w:cs="Arial"/>
          <w:b w:val="0"/>
          <w:color w:val="000000"/>
          <w:sz w:val="20"/>
        </w:rPr>
        <w:t xml:space="preserve"> </w:t>
      </w:r>
      <w:r w:rsidRPr="00DE1901">
        <w:rPr>
          <w:rFonts w:ascii="Arial" w:hAnsi="Arial" w:cs="Arial"/>
          <w:b w:val="0"/>
          <w:color w:val="000000"/>
          <w:sz w:val="20"/>
        </w:rPr>
        <w:t>благоустройству</w:t>
      </w:r>
      <w:r w:rsidR="00FF4E71" w:rsidRPr="00DE1901">
        <w:rPr>
          <w:rFonts w:ascii="Arial" w:hAnsi="Arial" w:cs="Arial"/>
          <w:b w:val="0"/>
          <w:color w:val="000000"/>
          <w:sz w:val="20"/>
        </w:rPr>
        <w:t xml:space="preserve"> </w:t>
      </w:r>
      <w:r w:rsidRPr="00DE1901">
        <w:rPr>
          <w:rFonts w:ascii="Arial" w:hAnsi="Arial" w:cs="Arial"/>
          <w:b w:val="0"/>
          <w:color w:val="000000"/>
          <w:sz w:val="20"/>
        </w:rPr>
        <w:t>улиц</w:t>
      </w:r>
      <w:r w:rsidR="00FF4E71" w:rsidRPr="00DE1901">
        <w:rPr>
          <w:rFonts w:ascii="Arial" w:hAnsi="Arial" w:cs="Arial"/>
          <w:b w:val="0"/>
          <w:color w:val="000000"/>
          <w:sz w:val="20"/>
        </w:rPr>
        <w:t xml:space="preserve"> </w:t>
      </w:r>
      <w:r w:rsidRPr="00DE1901">
        <w:rPr>
          <w:rFonts w:ascii="Arial" w:hAnsi="Arial" w:cs="Arial"/>
          <w:b w:val="0"/>
          <w:color w:val="000000"/>
          <w:sz w:val="20"/>
        </w:rPr>
        <w:t>населенных</w:t>
      </w:r>
      <w:r w:rsidR="00FF4E71" w:rsidRPr="00DE1901">
        <w:rPr>
          <w:rFonts w:ascii="Arial" w:hAnsi="Arial" w:cs="Arial"/>
          <w:b w:val="0"/>
          <w:color w:val="000000"/>
          <w:sz w:val="20"/>
        </w:rPr>
        <w:t xml:space="preserve"> </w:t>
      </w:r>
      <w:r w:rsidRPr="00DE1901">
        <w:rPr>
          <w:rFonts w:ascii="Arial" w:hAnsi="Arial" w:cs="Arial"/>
          <w:b w:val="0"/>
          <w:color w:val="000000"/>
          <w:sz w:val="20"/>
        </w:rPr>
        <w:t>пунктов,</w:t>
      </w:r>
      <w:r w:rsidR="00FF4E71" w:rsidRPr="00DE1901">
        <w:rPr>
          <w:rFonts w:ascii="Arial" w:hAnsi="Arial" w:cs="Arial"/>
          <w:b w:val="0"/>
          <w:color w:val="000000"/>
          <w:sz w:val="20"/>
        </w:rPr>
        <w:t xml:space="preserve"> </w:t>
      </w:r>
      <w:r w:rsidRPr="00DE1901">
        <w:rPr>
          <w:rFonts w:ascii="Arial" w:hAnsi="Arial" w:cs="Arial"/>
          <w:b w:val="0"/>
          <w:color w:val="000000"/>
          <w:sz w:val="20"/>
        </w:rPr>
        <w:t>дворовых</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территорий</w:t>
      </w:r>
      <w:r w:rsidR="00FF4E71" w:rsidRPr="00DE1901">
        <w:rPr>
          <w:rFonts w:ascii="Arial" w:hAnsi="Arial" w:cs="Arial"/>
          <w:b w:val="0"/>
          <w:color w:val="000000"/>
          <w:sz w:val="20"/>
        </w:rPr>
        <w:t xml:space="preserve"> </w:t>
      </w:r>
      <w:r w:rsidRPr="00DE1901">
        <w:rPr>
          <w:rFonts w:ascii="Arial" w:hAnsi="Arial" w:cs="Arial"/>
          <w:b w:val="0"/>
          <w:color w:val="000000"/>
          <w:sz w:val="20"/>
        </w:rPr>
        <w:t>многоквартирных</w:t>
      </w:r>
      <w:r w:rsidR="00FF4E71" w:rsidRPr="00DE1901">
        <w:rPr>
          <w:rFonts w:ascii="Arial" w:hAnsi="Arial" w:cs="Arial"/>
          <w:b w:val="0"/>
          <w:color w:val="000000"/>
          <w:sz w:val="20"/>
        </w:rPr>
        <w:t xml:space="preserve"> </w:t>
      </w:r>
      <w:r w:rsidRPr="00DE1901">
        <w:rPr>
          <w:rFonts w:ascii="Arial" w:hAnsi="Arial" w:cs="Arial"/>
          <w:b w:val="0"/>
          <w:color w:val="000000"/>
          <w:sz w:val="20"/>
        </w:rPr>
        <w:t>домов,</w:t>
      </w:r>
      <w:r w:rsidR="00FF4E71" w:rsidRPr="00DE1901">
        <w:rPr>
          <w:rFonts w:ascii="Arial" w:hAnsi="Arial" w:cs="Arial"/>
          <w:b w:val="0"/>
          <w:color w:val="000000"/>
          <w:sz w:val="20"/>
        </w:rPr>
        <w:t xml:space="preserve"> </w:t>
      </w:r>
      <w:r w:rsidRPr="00DE1901">
        <w:rPr>
          <w:rFonts w:ascii="Arial" w:hAnsi="Arial" w:cs="Arial"/>
          <w:b w:val="0"/>
          <w:color w:val="000000"/>
          <w:sz w:val="20"/>
        </w:rPr>
        <w:t>тротуаров,</w:t>
      </w:r>
      <w:r w:rsidR="00FF4E71" w:rsidRPr="00DE1901">
        <w:rPr>
          <w:rFonts w:ascii="Arial" w:hAnsi="Arial" w:cs="Arial"/>
          <w:b w:val="0"/>
          <w:color w:val="000000"/>
          <w:sz w:val="20"/>
        </w:rPr>
        <w:t xml:space="preserve"> </w:t>
      </w:r>
      <w:r w:rsidRPr="00DE1901">
        <w:rPr>
          <w:rFonts w:ascii="Arial" w:hAnsi="Arial" w:cs="Arial"/>
          <w:b w:val="0"/>
          <w:color w:val="000000"/>
          <w:sz w:val="20"/>
        </w:rPr>
        <w:t>соединяющих</w:t>
      </w:r>
      <w:r w:rsidR="00FF4E71" w:rsidRPr="00DE1901">
        <w:rPr>
          <w:rFonts w:ascii="Arial" w:hAnsi="Arial" w:cs="Arial"/>
          <w:b w:val="0"/>
          <w:color w:val="000000"/>
          <w:sz w:val="20"/>
        </w:rPr>
        <w:t xml:space="preserve"> </w:t>
      </w:r>
      <w:r w:rsidRPr="00DE1901">
        <w:rPr>
          <w:rFonts w:ascii="Arial" w:hAnsi="Arial" w:cs="Arial"/>
          <w:b w:val="0"/>
          <w:color w:val="000000"/>
          <w:sz w:val="20"/>
        </w:rPr>
        <w:t>дворовые</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объекты</w:t>
      </w:r>
      <w:r w:rsidR="00FF4E71" w:rsidRPr="00DE1901">
        <w:rPr>
          <w:rFonts w:ascii="Arial" w:hAnsi="Arial" w:cs="Arial"/>
          <w:b w:val="0"/>
          <w:color w:val="000000"/>
          <w:sz w:val="20"/>
        </w:rPr>
        <w:t xml:space="preserve"> </w:t>
      </w:r>
      <w:r w:rsidRPr="00DE1901">
        <w:rPr>
          <w:rFonts w:ascii="Arial" w:hAnsi="Arial" w:cs="Arial"/>
          <w:b w:val="0"/>
          <w:color w:val="000000"/>
          <w:sz w:val="20"/>
        </w:rPr>
        <w:t>социально-культурной</w:t>
      </w:r>
      <w:r w:rsidR="00FF4E71" w:rsidRPr="00DE1901">
        <w:rPr>
          <w:rFonts w:ascii="Arial" w:hAnsi="Arial" w:cs="Arial"/>
          <w:b w:val="0"/>
          <w:color w:val="000000"/>
          <w:sz w:val="20"/>
        </w:rPr>
        <w:t xml:space="preserve"> </w:t>
      </w:r>
      <w:r w:rsidRPr="00DE1901">
        <w:rPr>
          <w:rFonts w:ascii="Arial" w:hAnsi="Arial" w:cs="Arial"/>
          <w:b w:val="0"/>
          <w:color w:val="000000"/>
          <w:sz w:val="20"/>
        </w:rPr>
        <w:t>сферы,</w:t>
      </w:r>
      <w:r w:rsidR="00FF4E71" w:rsidRPr="00DE1901">
        <w:rPr>
          <w:rFonts w:ascii="Arial" w:hAnsi="Arial" w:cs="Arial"/>
          <w:b w:val="0"/>
          <w:color w:val="000000"/>
          <w:sz w:val="20"/>
        </w:rPr>
        <w:t xml:space="preserve"> </w:t>
      </w:r>
      <w:r w:rsidRPr="00DE1901">
        <w:rPr>
          <w:rFonts w:ascii="Arial" w:hAnsi="Arial" w:cs="Arial"/>
          <w:b w:val="0"/>
          <w:color w:val="000000"/>
          <w:sz w:val="20"/>
        </w:rPr>
        <w:t>приведены</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hyperlink w:anchor="sub_3700" w:history="1">
        <w:r w:rsidRPr="00DE1901">
          <w:rPr>
            <w:rStyle w:val="af1"/>
            <w:rFonts w:ascii="Arial" w:eastAsiaTheme="minorEastAsia" w:hAnsi="Arial" w:cs="Arial"/>
            <w:b w:val="0"/>
            <w:color w:val="000000"/>
          </w:rPr>
          <w:t>приложении</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N</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7</w:t>
        </w:r>
      </w:hyperlink>
      <w:r w:rsidR="00FF4E71" w:rsidRPr="00DE1901">
        <w:rPr>
          <w:rFonts w:ascii="Arial" w:hAnsi="Arial" w:cs="Arial"/>
          <w:b w:val="0"/>
          <w:color w:val="000000"/>
          <w:sz w:val="20"/>
        </w:rPr>
        <w:t xml:space="preserve"> </w:t>
      </w:r>
      <w:r w:rsidRPr="00DE1901">
        <w:rPr>
          <w:rFonts w:ascii="Arial" w:hAnsi="Arial" w:cs="Arial"/>
          <w:b w:val="0"/>
          <w:color w:val="000000"/>
          <w:sz w:val="20"/>
        </w:rPr>
        <w:t>к</w:t>
      </w:r>
      <w:r w:rsidR="00FF4E71" w:rsidRPr="00DE1901">
        <w:rPr>
          <w:rFonts w:ascii="Arial" w:hAnsi="Arial" w:cs="Arial"/>
          <w:b w:val="0"/>
          <w:color w:val="000000"/>
          <w:sz w:val="20"/>
        </w:rPr>
        <w:t xml:space="preserve"> </w:t>
      </w:r>
      <w:r w:rsidRPr="00DE1901">
        <w:rPr>
          <w:rFonts w:ascii="Arial" w:hAnsi="Arial" w:cs="Arial"/>
          <w:b w:val="0"/>
          <w:color w:val="000000"/>
          <w:sz w:val="20"/>
        </w:rPr>
        <w:t>Государственной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"Формирование</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p>
    <w:p w:rsidR="00BE47BD" w:rsidRPr="00DE1901" w:rsidRDefault="00BE47BD" w:rsidP="00762C4B">
      <w:pPr>
        <w:pStyle w:val="12"/>
        <w:spacing w:line="240" w:lineRule="auto"/>
        <w:ind w:firstLine="709"/>
        <w:jc w:val="both"/>
        <w:rPr>
          <w:rFonts w:ascii="Arial" w:hAnsi="Arial" w:cs="Arial"/>
          <w:b w:val="0"/>
          <w:color w:val="000000"/>
          <w:sz w:val="20"/>
        </w:rPr>
      </w:pPr>
      <w:bookmarkStart w:id="79" w:name="sub_35130"/>
      <w:bookmarkEnd w:id="78"/>
      <w:r w:rsidRPr="00DE1901">
        <w:rPr>
          <w:rFonts w:ascii="Arial" w:hAnsi="Arial" w:cs="Arial"/>
          <w:b w:val="0"/>
          <w:color w:val="000000"/>
          <w:sz w:val="20"/>
        </w:rPr>
        <w:t>Правила</w:t>
      </w:r>
      <w:r w:rsidR="00FF4E71" w:rsidRPr="00DE1901">
        <w:rPr>
          <w:rFonts w:ascii="Arial" w:hAnsi="Arial" w:cs="Arial"/>
          <w:b w:val="0"/>
          <w:color w:val="000000"/>
          <w:sz w:val="20"/>
        </w:rPr>
        <w:t xml:space="preserve"> </w:t>
      </w:r>
      <w:r w:rsidRPr="00DE1901">
        <w:rPr>
          <w:rFonts w:ascii="Arial" w:hAnsi="Arial" w:cs="Arial"/>
          <w:b w:val="0"/>
          <w:color w:val="000000"/>
          <w:sz w:val="20"/>
        </w:rPr>
        <w:t>предоставления</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распределения</w:t>
      </w:r>
      <w:r w:rsidR="00FF4E71" w:rsidRPr="00DE1901">
        <w:rPr>
          <w:rFonts w:ascii="Arial" w:hAnsi="Arial" w:cs="Arial"/>
          <w:b w:val="0"/>
          <w:color w:val="000000"/>
          <w:sz w:val="20"/>
        </w:rPr>
        <w:t xml:space="preserve"> </w:t>
      </w:r>
      <w:r w:rsidRPr="00DE1901">
        <w:rPr>
          <w:rFonts w:ascii="Arial" w:hAnsi="Arial" w:cs="Arial"/>
          <w:b w:val="0"/>
          <w:color w:val="000000"/>
          <w:sz w:val="20"/>
        </w:rPr>
        <w:t>субсидий</w:t>
      </w:r>
      <w:r w:rsidR="00FF4E71" w:rsidRPr="00DE1901">
        <w:rPr>
          <w:rFonts w:ascii="Arial" w:hAnsi="Arial" w:cs="Arial"/>
          <w:b w:val="0"/>
          <w:color w:val="000000"/>
          <w:sz w:val="20"/>
        </w:rPr>
        <w:t xml:space="preserve"> </w:t>
      </w:r>
      <w:r w:rsidRPr="00DE1901">
        <w:rPr>
          <w:rFonts w:ascii="Arial" w:hAnsi="Arial" w:cs="Arial"/>
          <w:b w:val="0"/>
          <w:color w:val="000000"/>
          <w:sz w:val="20"/>
        </w:rPr>
        <w:t>из</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республиканского</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муниципальных</w:t>
      </w:r>
      <w:r w:rsidR="00FF4E71" w:rsidRPr="00DE1901">
        <w:rPr>
          <w:rFonts w:ascii="Arial" w:hAnsi="Arial" w:cs="Arial"/>
          <w:b w:val="0"/>
          <w:color w:val="000000"/>
          <w:sz w:val="20"/>
        </w:rPr>
        <w:t xml:space="preserve"> </w:t>
      </w:r>
      <w:r w:rsidRPr="00DE1901">
        <w:rPr>
          <w:rFonts w:ascii="Arial" w:hAnsi="Arial" w:cs="Arial"/>
          <w:b w:val="0"/>
          <w:color w:val="000000"/>
          <w:sz w:val="20"/>
        </w:rPr>
        <w:t>районов</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бюджетам</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городских</w:t>
      </w:r>
      <w:r w:rsidR="00FF4E71" w:rsidRPr="00DE1901">
        <w:rPr>
          <w:rFonts w:ascii="Arial" w:hAnsi="Arial" w:cs="Arial"/>
          <w:b w:val="0"/>
          <w:color w:val="000000"/>
          <w:sz w:val="20"/>
        </w:rPr>
        <w:t xml:space="preserve"> </w:t>
      </w:r>
      <w:r w:rsidRPr="00DE1901">
        <w:rPr>
          <w:rFonts w:ascii="Arial" w:hAnsi="Arial" w:cs="Arial"/>
          <w:b w:val="0"/>
          <w:color w:val="000000"/>
          <w:sz w:val="20"/>
        </w:rPr>
        <w:t>округов</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реализацию</w:t>
      </w:r>
      <w:r w:rsidR="00FF4E71" w:rsidRPr="00DE1901">
        <w:rPr>
          <w:rFonts w:ascii="Arial" w:hAnsi="Arial" w:cs="Arial"/>
          <w:b w:val="0"/>
          <w:color w:val="000000"/>
          <w:sz w:val="20"/>
        </w:rPr>
        <w:t xml:space="preserve"> </w:t>
      </w:r>
      <w:r w:rsidRPr="00DE1901">
        <w:rPr>
          <w:rFonts w:ascii="Arial" w:hAnsi="Arial" w:cs="Arial"/>
          <w:b w:val="0"/>
          <w:color w:val="000000"/>
          <w:sz w:val="20"/>
        </w:rPr>
        <w:t>мероприятий</w:t>
      </w:r>
      <w:r w:rsidR="00FF4E71" w:rsidRPr="00DE1901">
        <w:rPr>
          <w:rFonts w:ascii="Arial" w:hAnsi="Arial" w:cs="Arial"/>
          <w:b w:val="0"/>
          <w:color w:val="000000"/>
          <w:sz w:val="20"/>
        </w:rPr>
        <w:t xml:space="preserve"> </w:t>
      </w:r>
      <w:r w:rsidRPr="00DE1901">
        <w:rPr>
          <w:rFonts w:ascii="Arial" w:hAnsi="Arial" w:cs="Arial"/>
          <w:b w:val="0"/>
          <w:color w:val="000000"/>
          <w:sz w:val="20"/>
        </w:rPr>
        <w:t>по</w:t>
      </w:r>
      <w:r w:rsidR="00FF4E71" w:rsidRPr="00DE1901">
        <w:rPr>
          <w:rFonts w:ascii="Arial" w:hAnsi="Arial" w:cs="Arial"/>
          <w:b w:val="0"/>
          <w:color w:val="000000"/>
          <w:sz w:val="20"/>
        </w:rPr>
        <w:t xml:space="preserve"> </w:t>
      </w:r>
      <w:r w:rsidRPr="00DE1901">
        <w:rPr>
          <w:rFonts w:ascii="Arial" w:hAnsi="Arial" w:cs="Arial"/>
          <w:b w:val="0"/>
          <w:color w:val="000000"/>
          <w:sz w:val="20"/>
        </w:rPr>
        <w:t>благоустройству</w:t>
      </w:r>
      <w:r w:rsidR="00FF4E71" w:rsidRPr="00DE1901">
        <w:rPr>
          <w:rFonts w:ascii="Arial" w:hAnsi="Arial" w:cs="Arial"/>
          <w:b w:val="0"/>
          <w:color w:val="000000"/>
          <w:sz w:val="20"/>
        </w:rPr>
        <w:t xml:space="preserve"> </w:t>
      </w:r>
      <w:r w:rsidRPr="00DE1901">
        <w:rPr>
          <w:rFonts w:ascii="Arial" w:hAnsi="Arial" w:cs="Arial"/>
          <w:b w:val="0"/>
          <w:color w:val="000000"/>
          <w:sz w:val="20"/>
        </w:rPr>
        <w:t>дворовых</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территорий</w:t>
      </w:r>
      <w:r w:rsidR="00FF4E71" w:rsidRPr="00DE1901">
        <w:rPr>
          <w:rFonts w:ascii="Arial" w:hAnsi="Arial" w:cs="Arial"/>
          <w:b w:val="0"/>
          <w:color w:val="000000"/>
          <w:sz w:val="20"/>
        </w:rPr>
        <w:t xml:space="preserve"> </w:t>
      </w:r>
      <w:r w:rsidRPr="00DE1901">
        <w:rPr>
          <w:rFonts w:ascii="Arial" w:hAnsi="Arial" w:cs="Arial"/>
          <w:b w:val="0"/>
          <w:color w:val="000000"/>
          <w:sz w:val="20"/>
        </w:rPr>
        <w:t>и</w:t>
      </w:r>
      <w:r w:rsidR="00FF4E71" w:rsidRPr="00DE1901">
        <w:rPr>
          <w:rFonts w:ascii="Arial" w:hAnsi="Arial" w:cs="Arial"/>
          <w:b w:val="0"/>
          <w:color w:val="000000"/>
          <w:sz w:val="20"/>
        </w:rPr>
        <w:t xml:space="preserve"> </w:t>
      </w:r>
      <w:r w:rsidRPr="00DE1901">
        <w:rPr>
          <w:rFonts w:ascii="Arial" w:hAnsi="Arial" w:cs="Arial"/>
          <w:b w:val="0"/>
          <w:color w:val="000000"/>
          <w:sz w:val="20"/>
        </w:rPr>
        <w:t>тротуаров</w:t>
      </w:r>
      <w:r w:rsidR="00FF4E71" w:rsidRPr="00DE1901">
        <w:rPr>
          <w:rFonts w:ascii="Arial" w:hAnsi="Arial" w:cs="Arial"/>
          <w:b w:val="0"/>
          <w:color w:val="000000"/>
          <w:sz w:val="20"/>
        </w:rPr>
        <w:t xml:space="preserve"> </w:t>
      </w:r>
      <w:r w:rsidRPr="00DE1901">
        <w:rPr>
          <w:rFonts w:ascii="Arial" w:hAnsi="Arial" w:cs="Arial"/>
          <w:b w:val="0"/>
          <w:color w:val="000000"/>
          <w:sz w:val="20"/>
        </w:rPr>
        <w:t>приведены</w:t>
      </w:r>
      <w:r w:rsidR="00FF4E71" w:rsidRPr="00DE1901">
        <w:rPr>
          <w:rFonts w:ascii="Arial" w:hAnsi="Arial" w:cs="Arial"/>
          <w:b w:val="0"/>
          <w:color w:val="000000"/>
          <w:sz w:val="20"/>
        </w:rPr>
        <w:t xml:space="preserve"> </w:t>
      </w:r>
      <w:r w:rsidRPr="00DE1901">
        <w:rPr>
          <w:rFonts w:ascii="Arial" w:hAnsi="Arial" w:cs="Arial"/>
          <w:b w:val="0"/>
          <w:color w:val="000000"/>
          <w:sz w:val="20"/>
        </w:rPr>
        <w:t>в</w:t>
      </w:r>
      <w:r w:rsidR="00FF4E71" w:rsidRPr="00DE1901">
        <w:rPr>
          <w:rFonts w:ascii="Arial" w:hAnsi="Arial" w:cs="Arial"/>
          <w:b w:val="0"/>
          <w:color w:val="000000"/>
          <w:sz w:val="20"/>
        </w:rPr>
        <w:t xml:space="preserve"> </w:t>
      </w:r>
      <w:hyperlink w:anchor="sub_31000" w:history="1">
        <w:r w:rsidRPr="00DE1901">
          <w:rPr>
            <w:rStyle w:val="af1"/>
            <w:rFonts w:ascii="Arial" w:eastAsiaTheme="minorEastAsia" w:hAnsi="Arial" w:cs="Arial"/>
            <w:b w:val="0"/>
            <w:color w:val="000000"/>
          </w:rPr>
          <w:t>приложении</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N</w:t>
        </w:r>
        <w:r w:rsidR="00FF4E71" w:rsidRPr="00DE1901">
          <w:rPr>
            <w:rStyle w:val="af1"/>
            <w:rFonts w:ascii="Arial" w:eastAsiaTheme="minorEastAsia" w:hAnsi="Arial" w:cs="Arial"/>
            <w:b w:val="0"/>
            <w:color w:val="000000"/>
          </w:rPr>
          <w:t xml:space="preserve"> </w:t>
        </w:r>
        <w:r w:rsidRPr="00DE1901">
          <w:rPr>
            <w:rStyle w:val="af1"/>
            <w:rFonts w:ascii="Arial" w:eastAsiaTheme="minorEastAsia" w:hAnsi="Arial" w:cs="Arial"/>
            <w:b w:val="0"/>
            <w:color w:val="000000"/>
          </w:rPr>
          <w:t>10</w:t>
        </w:r>
      </w:hyperlink>
      <w:r w:rsidR="00FF4E71" w:rsidRPr="00DE1901">
        <w:rPr>
          <w:rFonts w:ascii="Arial" w:hAnsi="Arial" w:cs="Arial"/>
          <w:b w:val="0"/>
          <w:color w:val="000000"/>
          <w:sz w:val="20"/>
        </w:rPr>
        <w:t xml:space="preserve"> </w:t>
      </w:r>
      <w:bookmarkEnd w:id="79"/>
      <w:r w:rsidRPr="00DE1901">
        <w:rPr>
          <w:rFonts w:ascii="Arial" w:hAnsi="Arial" w:cs="Arial"/>
          <w:b w:val="0"/>
          <w:color w:val="000000"/>
          <w:sz w:val="20"/>
        </w:rPr>
        <w:t>к</w:t>
      </w:r>
      <w:r w:rsidR="00FF4E71" w:rsidRPr="00DE1901">
        <w:rPr>
          <w:rFonts w:ascii="Arial" w:hAnsi="Arial" w:cs="Arial"/>
          <w:b w:val="0"/>
          <w:color w:val="000000"/>
          <w:sz w:val="20"/>
        </w:rPr>
        <w:t xml:space="preserve"> </w:t>
      </w:r>
      <w:r w:rsidRPr="00DE1901">
        <w:rPr>
          <w:rFonts w:ascii="Arial" w:hAnsi="Arial" w:cs="Arial"/>
          <w:b w:val="0"/>
          <w:color w:val="000000"/>
          <w:sz w:val="20"/>
        </w:rPr>
        <w:t>Государственной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"Формирование</w:t>
      </w:r>
      <w:r w:rsidR="00FF4E71" w:rsidRPr="00DE1901">
        <w:rPr>
          <w:rFonts w:ascii="Arial" w:hAnsi="Arial" w:cs="Arial"/>
          <w:b w:val="0"/>
          <w:color w:val="000000"/>
          <w:sz w:val="20"/>
        </w:rPr>
        <w:t xml:space="preserve"> </w:t>
      </w:r>
      <w:r w:rsidRPr="00DE1901">
        <w:rPr>
          <w:rFonts w:ascii="Arial" w:hAnsi="Arial" w:cs="Arial"/>
          <w:b w:val="0"/>
          <w:color w:val="000000"/>
          <w:sz w:val="20"/>
        </w:rPr>
        <w:t>современной</w:t>
      </w:r>
      <w:r w:rsidR="00FF4E71" w:rsidRPr="00DE1901">
        <w:rPr>
          <w:rFonts w:ascii="Arial" w:hAnsi="Arial" w:cs="Arial"/>
          <w:b w:val="0"/>
          <w:color w:val="000000"/>
          <w:sz w:val="20"/>
        </w:rPr>
        <w:t xml:space="preserve"> </w:t>
      </w:r>
      <w:r w:rsidRPr="00DE1901">
        <w:rPr>
          <w:rFonts w:ascii="Arial" w:hAnsi="Arial" w:cs="Arial"/>
          <w:b w:val="0"/>
          <w:color w:val="000000"/>
          <w:sz w:val="20"/>
        </w:rPr>
        <w:t>городской</w:t>
      </w:r>
      <w:r w:rsidR="00FF4E71" w:rsidRPr="00DE1901">
        <w:rPr>
          <w:rFonts w:ascii="Arial" w:hAnsi="Arial" w:cs="Arial"/>
          <w:b w:val="0"/>
          <w:color w:val="000000"/>
          <w:sz w:val="20"/>
        </w:rPr>
        <w:t xml:space="preserve"> </w:t>
      </w:r>
      <w:r w:rsidRPr="00DE1901">
        <w:rPr>
          <w:rFonts w:ascii="Arial" w:hAnsi="Arial" w:cs="Arial"/>
          <w:b w:val="0"/>
          <w:color w:val="000000"/>
          <w:sz w:val="20"/>
        </w:rPr>
        <w:t>среды</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территории</w:t>
      </w:r>
      <w:r w:rsidR="00FF4E71" w:rsidRPr="00DE1901">
        <w:rPr>
          <w:rFonts w:ascii="Arial" w:hAnsi="Arial" w:cs="Arial"/>
          <w:b w:val="0"/>
          <w:color w:val="000000"/>
          <w:sz w:val="20"/>
        </w:rPr>
        <w:t xml:space="preserve"> </w:t>
      </w:r>
      <w:r w:rsidRPr="00DE1901">
        <w:rPr>
          <w:rFonts w:ascii="Arial" w:hAnsi="Arial" w:cs="Arial"/>
          <w:b w:val="0"/>
          <w:color w:val="000000"/>
          <w:sz w:val="20"/>
        </w:rPr>
        <w:t>Чувашской</w:t>
      </w:r>
      <w:r w:rsidR="00FF4E71" w:rsidRPr="00DE1901">
        <w:rPr>
          <w:rFonts w:ascii="Arial" w:hAnsi="Arial" w:cs="Arial"/>
          <w:b w:val="0"/>
          <w:color w:val="000000"/>
          <w:sz w:val="20"/>
        </w:rPr>
        <w:t xml:space="preserve"> </w:t>
      </w:r>
      <w:r w:rsidRPr="00DE1901">
        <w:rPr>
          <w:rFonts w:ascii="Arial" w:hAnsi="Arial" w:cs="Arial"/>
          <w:b w:val="0"/>
          <w:color w:val="000000"/>
          <w:sz w:val="20"/>
        </w:rPr>
        <w:t>Республики"</w:t>
      </w:r>
      <w:r w:rsidR="00FF4E71" w:rsidRPr="00DE1901">
        <w:rPr>
          <w:rFonts w:ascii="Arial" w:hAnsi="Arial" w:cs="Arial"/>
          <w:b w:val="0"/>
          <w:color w:val="000000"/>
          <w:sz w:val="20"/>
        </w:rPr>
        <w:t xml:space="preserve"> </w:t>
      </w:r>
      <w:r w:rsidRPr="00DE1901">
        <w:rPr>
          <w:rFonts w:ascii="Arial" w:hAnsi="Arial" w:cs="Arial"/>
          <w:b w:val="0"/>
          <w:color w:val="000000"/>
          <w:sz w:val="20"/>
        </w:rPr>
        <w:t>на</w:t>
      </w:r>
      <w:r w:rsidR="00FF4E71" w:rsidRPr="00DE1901">
        <w:rPr>
          <w:rFonts w:ascii="Arial" w:hAnsi="Arial" w:cs="Arial"/>
          <w:b w:val="0"/>
          <w:color w:val="000000"/>
          <w:sz w:val="20"/>
        </w:rPr>
        <w:t xml:space="preserve"> </w:t>
      </w:r>
      <w:r w:rsidRPr="00DE1901">
        <w:rPr>
          <w:rFonts w:ascii="Arial" w:hAnsi="Arial" w:cs="Arial"/>
          <w:b w:val="0"/>
          <w:color w:val="000000"/>
          <w:sz w:val="20"/>
        </w:rPr>
        <w:t>2019</w:t>
      </w:r>
      <w:r w:rsidR="00FF4E71" w:rsidRPr="00DE1901">
        <w:rPr>
          <w:rFonts w:ascii="Arial" w:hAnsi="Arial" w:cs="Arial"/>
          <w:b w:val="0"/>
          <w:color w:val="000000"/>
          <w:sz w:val="20"/>
        </w:rPr>
        <w:t xml:space="preserve"> </w:t>
      </w:r>
      <w:r w:rsidRPr="00DE1901">
        <w:rPr>
          <w:rFonts w:ascii="Arial" w:hAnsi="Arial" w:cs="Arial"/>
          <w:b w:val="0"/>
          <w:color w:val="000000"/>
          <w:sz w:val="20"/>
        </w:rPr>
        <w:t>-</w:t>
      </w:r>
      <w:r w:rsidR="00FF4E71" w:rsidRPr="00DE1901">
        <w:rPr>
          <w:rFonts w:ascii="Arial" w:hAnsi="Arial" w:cs="Arial"/>
          <w:b w:val="0"/>
          <w:color w:val="000000"/>
          <w:sz w:val="20"/>
        </w:rPr>
        <w:t xml:space="preserve"> </w:t>
      </w:r>
      <w:r w:rsidRPr="00DE1901">
        <w:rPr>
          <w:rFonts w:ascii="Arial" w:hAnsi="Arial" w:cs="Arial"/>
          <w:b w:val="0"/>
          <w:color w:val="000000"/>
          <w:sz w:val="20"/>
        </w:rPr>
        <w:t>2024</w:t>
      </w:r>
      <w:r w:rsidR="00FF4E71" w:rsidRPr="00DE1901">
        <w:rPr>
          <w:rFonts w:ascii="Arial" w:hAnsi="Arial" w:cs="Arial"/>
          <w:b w:val="0"/>
          <w:color w:val="000000"/>
          <w:sz w:val="20"/>
        </w:rPr>
        <w:t xml:space="preserve"> </w:t>
      </w:r>
      <w:r w:rsidRPr="00DE1901">
        <w:rPr>
          <w:rFonts w:ascii="Arial" w:hAnsi="Arial" w:cs="Arial"/>
          <w:b w:val="0"/>
          <w:color w:val="000000"/>
          <w:sz w:val="20"/>
        </w:rPr>
        <w:t>годы.</w:t>
      </w:r>
    </w:p>
    <w:p w:rsidR="00BE47BD" w:rsidRPr="00DE1901" w:rsidRDefault="00BE47BD" w:rsidP="00762C4B">
      <w:pPr>
        <w:spacing w:after="0" w:line="240" w:lineRule="auto"/>
        <w:ind w:firstLine="709"/>
        <w:rPr>
          <w:rFonts w:ascii="Arial" w:hAnsi="Arial" w:cs="Arial"/>
          <w:color w:val="000000"/>
          <w:sz w:val="20"/>
        </w:rPr>
      </w:pPr>
      <w:bookmarkStart w:id="80" w:name="sub_35111"/>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r w:rsidR="00FF4E71" w:rsidRPr="00DE1901">
        <w:rPr>
          <w:rFonts w:ascii="Arial" w:hAnsi="Arial" w:cs="Arial"/>
          <w:color w:val="000000"/>
          <w:sz w:val="20"/>
        </w:rPr>
        <w:t xml:space="preserve"> </w:t>
      </w: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r w:rsidR="00FF4E71" w:rsidRPr="00DE1901">
        <w:rPr>
          <w:rFonts w:ascii="Arial" w:hAnsi="Arial" w:cs="Arial"/>
          <w:color w:val="000000"/>
          <w:sz w:val="20"/>
        </w:rPr>
        <w:t xml:space="preserve"> </w:t>
      </w:r>
      <w:r w:rsidRPr="00DE1901">
        <w:rPr>
          <w:rFonts w:ascii="Arial" w:hAnsi="Arial" w:cs="Arial"/>
          <w:color w:val="000000"/>
          <w:sz w:val="20"/>
        </w:rPr>
        <w:t>приведено</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приложение</w:t>
      </w:r>
      <w:r w:rsidR="00FF4E71" w:rsidRPr="00DE1901">
        <w:rPr>
          <w:rFonts w:ascii="Arial" w:hAnsi="Arial" w:cs="Arial"/>
          <w:color w:val="000000"/>
          <w:sz w:val="20"/>
        </w:rPr>
        <w:t xml:space="preserve"> </w:t>
      </w:r>
      <w:r w:rsidRPr="00DE1901">
        <w:rPr>
          <w:rFonts w:ascii="Arial" w:hAnsi="Arial" w:cs="Arial"/>
          <w:color w:val="000000"/>
          <w:sz w:val="20"/>
        </w:rPr>
        <w:t>№1</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настоящей</w:t>
      </w:r>
      <w:r w:rsidR="00FF4E71" w:rsidRPr="00DE1901">
        <w:rPr>
          <w:rFonts w:ascii="Arial" w:hAnsi="Arial" w:cs="Arial"/>
          <w:color w:val="000000"/>
          <w:sz w:val="20"/>
        </w:rPr>
        <w:t xml:space="preserve"> </w:t>
      </w:r>
      <w:r w:rsidRPr="00DE1901">
        <w:rPr>
          <w:rFonts w:ascii="Arial" w:hAnsi="Arial" w:cs="Arial"/>
          <w:color w:val="000000"/>
          <w:sz w:val="20"/>
        </w:rPr>
        <w:t>подпрограмме.</w:t>
      </w:r>
    </w:p>
    <w:p w:rsidR="00C709DD" w:rsidRDefault="00BE47BD" w:rsidP="00762C4B">
      <w:pPr>
        <w:pStyle w:val="12"/>
        <w:spacing w:line="240" w:lineRule="auto"/>
        <w:ind w:firstLine="709"/>
        <w:jc w:val="both"/>
        <w:rPr>
          <w:rFonts w:ascii="Arial" w:hAnsi="Arial" w:cs="Arial"/>
          <w:b w:val="0"/>
          <w:color w:val="000000"/>
          <w:sz w:val="20"/>
        </w:rPr>
      </w:pPr>
      <w:bookmarkStart w:id="81" w:name="sub_3511"/>
      <w:bookmarkEnd w:id="80"/>
      <w:r w:rsidRPr="00DE1901">
        <w:rPr>
          <w:rFonts w:ascii="Arial" w:hAnsi="Arial" w:cs="Arial"/>
          <w:color w:val="000000"/>
          <w:sz w:val="20"/>
        </w:rPr>
        <w:t>Перечни</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нуждающихся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благоустройстве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подлежащих</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годов,</w:t>
      </w:r>
      <w:r w:rsidR="00FF4E71" w:rsidRPr="00DE1901">
        <w:rPr>
          <w:rFonts w:ascii="Arial" w:hAnsi="Arial" w:cs="Arial"/>
          <w:color w:val="000000"/>
          <w:sz w:val="20"/>
        </w:rPr>
        <w:t xml:space="preserve"> </w:t>
      </w:r>
      <w:r w:rsidRPr="00DE1901">
        <w:rPr>
          <w:rFonts w:ascii="Arial" w:hAnsi="Arial" w:cs="Arial"/>
          <w:color w:val="000000"/>
          <w:sz w:val="20"/>
        </w:rPr>
        <w:t>приведены</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приложении</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b w:val="0"/>
          <w:color w:val="000000"/>
          <w:sz w:val="20"/>
        </w:rPr>
        <w:t>Муниципальной</w:t>
      </w:r>
      <w:r w:rsidR="00FF4E71" w:rsidRPr="00DE1901">
        <w:rPr>
          <w:rFonts w:ascii="Arial" w:hAnsi="Arial" w:cs="Arial"/>
          <w:b w:val="0"/>
          <w:color w:val="000000"/>
          <w:sz w:val="20"/>
        </w:rPr>
        <w:t xml:space="preserve"> </w:t>
      </w:r>
      <w:r w:rsidRPr="00DE1901">
        <w:rPr>
          <w:rFonts w:ascii="Arial" w:hAnsi="Arial" w:cs="Arial"/>
          <w:b w:val="0"/>
          <w:color w:val="000000"/>
          <w:sz w:val="20"/>
        </w:rPr>
        <w:t>программе</w:t>
      </w:r>
      <w:r w:rsidR="00FF4E71" w:rsidRPr="00DE1901">
        <w:rPr>
          <w:rFonts w:ascii="Arial" w:hAnsi="Arial" w:cs="Arial"/>
          <w:b w:val="0"/>
          <w:color w:val="000000"/>
          <w:sz w:val="20"/>
        </w:rPr>
        <w:t xml:space="preserve"> </w:t>
      </w:r>
      <w:bookmarkEnd w:id="81"/>
    </w:p>
    <w:p w:rsidR="00762C4B" w:rsidRPr="00762C4B" w:rsidRDefault="00762C4B" w:rsidP="00762C4B"/>
    <w:p w:rsidR="00BE47BD" w:rsidRPr="00762C4B" w:rsidRDefault="00BE47BD" w:rsidP="00762C4B">
      <w:pPr>
        <w:spacing w:after="0" w:line="240" w:lineRule="auto"/>
        <w:ind w:left="9781"/>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1</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hyperlink w:anchor="sub_3000" w:history="1">
        <w:r w:rsidRPr="00762C4B">
          <w:rPr>
            <w:rStyle w:val="af1"/>
            <w:rFonts w:ascii="Arial" w:hAnsi="Arial" w:cs="Arial"/>
            <w:color w:val="000000"/>
          </w:rPr>
          <w:t>подпрограмме</w:t>
        </w:r>
      </w:hyperlink>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Благоустройство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дворовых</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и</w:t>
      </w:r>
      <w:r w:rsidR="00762C4B">
        <w:rPr>
          <w:rStyle w:val="ae"/>
          <w:rFonts w:ascii="Arial" w:hAnsi="Arial" w:cs="Arial"/>
          <w:b w:val="0"/>
          <w:color w:val="000000"/>
          <w:sz w:val="20"/>
        </w:rPr>
        <w:t xml:space="preserve"> </w:t>
      </w:r>
      <w:r w:rsidRPr="00762C4B">
        <w:rPr>
          <w:rStyle w:val="ae"/>
          <w:rFonts w:ascii="Arial" w:hAnsi="Arial" w:cs="Arial"/>
          <w:b w:val="0"/>
          <w:color w:val="000000"/>
          <w:sz w:val="20"/>
        </w:rPr>
        <w:t>общественных</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территорий</w:t>
      </w:r>
    </w:p>
    <w:p w:rsidR="00BE47BD" w:rsidRPr="00762C4B" w:rsidRDefault="00BE47BD" w:rsidP="00762C4B">
      <w:pPr>
        <w:spacing w:after="0" w:line="240" w:lineRule="auto"/>
        <w:ind w:left="9781"/>
        <w:jc w:val="center"/>
        <w:rPr>
          <w:rFonts w:ascii="Arial" w:hAnsi="Arial" w:cs="Arial"/>
          <w:bCs/>
          <w:color w:val="000000"/>
          <w:sz w:val="20"/>
        </w:rPr>
      </w:pP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программы</w:t>
      </w:r>
      <w:r w:rsidR="00762C4B">
        <w:rPr>
          <w:rStyle w:val="ae"/>
          <w:rFonts w:ascii="Arial" w:hAnsi="Arial" w:cs="Arial"/>
          <w:b w:val="0"/>
          <w:color w:val="000000"/>
          <w:sz w:val="20"/>
        </w:rPr>
        <w:t xml:space="preserve"> </w:t>
      </w:r>
      <w:r w:rsidRPr="00762C4B">
        <w:rPr>
          <w:rFonts w:ascii="Arial" w:hAnsi="Arial" w:cs="Arial"/>
          <w:color w:val="000000"/>
          <w:sz w:val="20"/>
        </w:rPr>
        <w:t>«Формирование</w:t>
      </w:r>
      <w:r w:rsidR="00FF4E71" w:rsidRPr="00762C4B">
        <w:rPr>
          <w:rFonts w:ascii="Arial" w:hAnsi="Arial" w:cs="Arial"/>
          <w:color w:val="000000"/>
          <w:sz w:val="20"/>
        </w:rPr>
        <w:t xml:space="preserve"> </w:t>
      </w:r>
      <w:r w:rsidRPr="00762C4B">
        <w:rPr>
          <w:rFonts w:ascii="Arial" w:hAnsi="Arial" w:cs="Arial"/>
          <w:color w:val="000000"/>
          <w:sz w:val="20"/>
        </w:rPr>
        <w:t>современной</w:t>
      </w:r>
      <w:r w:rsidR="00FF4E71" w:rsidRPr="00762C4B">
        <w:rPr>
          <w:rFonts w:ascii="Arial" w:hAnsi="Arial" w:cs="Arial"/>
          <w:color w:val="000000"/>
          <w:sz w:val="20"/>
        </w:rPr>
        <w:t xml:space="preserve"> </w:t>
      </w:r>
      <w:r w:rsidRPr="00762C4B">
        <w:rPr>
          <w:rFonts w:ascii="Arial" w:hAnsi="Arial" w:cs="Arial"/>
          <w:color w:val="000000"/>
          <w:sz w:val="20"/>
        </w:rPr>
        <w:t>городской</w:t>
      </w:r>
      <w:r w:rsidR="00FF4E71" w:rsidRPr="00762C4B">
        <w:rPr>
          <w:rFonts w:ascii="Arial" w:hAnsi="Arial" w:cs="Arial"/>
          <w:color w:val="000000"/>
          <w:sz w:val="20"/>
        </w:rPr>
        <w:t xml:space="preserve"> </w:t>
      </w:r>
      <w:r w:rsidRPr="00762C4B">
        <w:rPr>
          <w:rFonts w:ascii="Arial" w:hAnsi="Arial" w:cs="Arial"/>
          <w:color w:val="000000"/>
          <w:sz w:val="20"/>
        </w:rPr>
        <w:t>среды</w:t>
      </w:r>
    </w:p>
    <w:p w:rsidR="00BE47BD" w:rsidRPr="00762C4B" w:rsidRDefault="00BE47BD" w:rsidP="00762C4B">
      <w:pPr>
        <w:spacing w:after="0" w:line="240" w:lineRule="auto"/>
        <w:ind w:left="9781"/>
        <w:jc w:val="center"/>
        <w:rPr>
          <w:rFonts w:ascii="Arial" w:hAnsi="Arial" w:cs="Arial"/>
          <w:color w:val="000000"/>
          <w:sz w:val="20"/>
        </w:rPr>
      </w:pPr>
      <w:r w:rsidRPr="00762C4B">
        <w:rPr>
          <w:rFonts w:ascii="Arial" w:hAnsi="Arial" w:cs="Arial"/>
          <w:color w:val="000000"/>
          <w:sz w:val="20"/>
        </w:rPr>
        <w:t>на</w:t>
      </w:r>
      <w:r w:rsidR="00FF4E71" w:rsidRPr="00762C4B">
        <w:rPr>
          <w:rFonts w:ascii="Arial" w:hAnsi="Arial" w:cs="Arial"/>
          <w:color w:val="000000"/>
          <w:sz w:val="20"/>
        </w:rPr>
        <w:t xml:space="preserve"> </w:t>
      </w:r>
      <w:r w:rsidRPr="00762C4B">
        <w:rPr>
          <w:rFonts w:ascii="Arial" w:hAnsi="Arial" w:cs="Arial"/>
          <w:color w:val="000000"/>
          <w:sz w:val="20"/>
        </w:rPr>
        <w:t>территории</w:t>
      </w:r>
      <w:r w:rsidR="00FF4E71" w:rsidRPr="00762C4B">
        <w:rPr>
          <w:rFonts w:ascii="Arial" w:hAnsi="Arial" w:cs="Arial"/>
          <w:color w:val="000000"/>
          <w:sz w:val="20"/>
        </w:rPr>
        <w:t xml:space="preserve"> </w:t>
      </w:r>
      <w:r w:rsidRPr="00762C4B">
        <w:rPr>
          <w:rFonts w:ascii="Arial" w:hAnsi="Arial" w:cs="Arial"/>
          <w:color w:val="000000"/>
          <w:sz w:val="20"/>
        </w:rPr>
        <w:t>Чувашской</w:t>
      </w:r>
      <w:r w:rsidR="00FF4E71" w:rsidRPr="00762C4B">
        <w:rPr>
          <w:rFonts w:ascii="Arial" w:hAnsi="Arial" w:cs="Arial"/>
          <w:color w:val="000000"/>
          <w:sz w:val="20"/>
        </w:rPr>
        <w:t xml:space="preserve"> </w:t>
      </w:r>
      <w:r w:rsidRPr="00762C4B">
        <w:rPr>
          <w:rFonts w:ascii="Arial" w:hAnsi="Arial" w:cs="Arial"/>
          <w:color w:val="000000"/>
          <w:sz w:val="20"/>
        </w:rPr>
        <w:t>Республики»</w:t>
      </w:r>
      <w:r w:rsidR="00762C4B">
        <w:rPr>
          <w:rFonts w:ascii="Arial" w:hAnsi="Arial" w:cs="Arial"/>
          <w:color w:val="000000"/>
          <w:sz w:val="20"/>
        </w:rPr>
        <w:t xml:space="preserve"> </w:t>
      </w:r>
      <w:r w:rsidRPr="00762C4B">
        <w:rPr>
          <w:rFonts w:ascii="Arial" w:hAnsi="Arial" w:cs="Arial"/>
          <w:color w:val="000000"/>
          <w:sz w:val="20"/>
        </w:rPr>
        <w:t>Мариинско-Посадского</w:t>
      </w:r>
      <w:r w:rsidR="00FF4E71" w:rsidRPr="00762C4B">
        <w:rPr>
          <w:rFonts w:ascii="Arial" w:hAnsi="Arial" w:cs="Arial"/>
          <w:color w:val="000000"/>
          <w:sz w:val="20"/>
        </w:rPr>
        <w:t xml:space="preserve"> </w:t>
      </w:r>
      <w:r w:rsidRPr="00762C4B">
        <w:rPr>
          <w:rFonts w:ascii="Arial" w:hAnsi="Arial" w:cs="Arial"/>
          <w:color w:val="000000"/>
          <w:sz w:val="20"/>
        </w:rPr>
        <w:t>муниципального</w:t>
      </w:r>
      <w:r w:rsidR="00FF4E71" w:rsidRPr="00762C4B">
        <w:rPr>
          <w:rFonts w:ascii="Arial" w:hAnsi="Arial" w:cs="Arial"/>
          <w:color w:val="000000"/>
          <w:sz w:val="20"/>
        </w:rPr>
        <w:t xml:space="preserve"> </w:t>
      </w:r>
      <w:r w:rsidRPr="00762C4B">
        <w:rPr>
          <w:rFonts w:ascii="Arial" w:hAnsi="Arial" w:cs="Arial"/>
          <w:color w:val="000000"/>
          <w:sz w:val="20"/>
        </w:rPr>
        <w:t>округа</w:t>
      </w:r>
    </w:p>
    <w:p w:rsidR="00762C4B" w:rsidRPr="00DE1901" w:rsidRDefault="00762C4B" w:rsidP="00DE1901">
      <w:pPr>
        <w:spacing w:after="0" w:line="240" w:lineRule="auto"/>
        <w:jc w:val="right"/>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Ресурсное</w:t>
      </w:r>
      <w:r w:rsidR="00FF4E71" w:rsidRPr="00DE1901">
        <w:rPr>
          <w:rFonts w:ascii="Arial" w:hAnsi="Arial" w:cs="Arial"/>
          <w:color w:val="000000"/>
          <w:sz w:val="20"/>
        </w:rPr>
        <w:t xml:space="preserve"> </w:t>
      </w:r>
      <w:r w:rsidRPr="00DE1901">
        <w:rPr>
          <w:rFonts w:ascii="Arial" w:hAnsi="Arial" w:cs="Arial"/>
          <w:color w:val="000000"/>
          <w:sz w:val="20"/>
        </w:rPr>
        <w:t>обеспечение</w:t>
      </w:r>
    </w:p>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реализации</w:t>
      </w:r>
      <w:r w:rsidR="00FF4E71" w:rsidRPr="00DE1901">
        <w:rPr>
          <w:rFonts w:ascii="Arial" w:hAnsi="Arial" w:cs="Arial"/>
          <w:color w:val="000000"/>
          <w:sz w:val="20"/>
        </w:rPr>
        <w:t xml:space="preserve"> </w:t>
      </w:r>
      <w:r w:rsidRPr="00DE1901">
        <w:rPr>
          <w:rFonts w:ascii="Arial" w:hAnsi="Arial" w:cs="Arial"/>
          <w:color w:val="000000"/>
          <w:sz w:val="20"/>
        </w:rPr>
        <w:t>подпрограммы</w:t>
      </w:r>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Муниципальной</w:t>
      </w:r>
      <w:r w:rsidR="00FF4E71" w:rsidRPr="00DE1901">
        <w:rPr>
          <w:rFonts w:ascii="Arial" w:hAnsi="Arial" w:cs="Arial"/>
          <w:color w:val="000000"/>
          <w:sz w:val="20"/>
        </w:rPr>
        <w:t xml:space="preserve"> </w:t>
      </w:r>
      <w:r w:rsidRPr="00DE1901">
        <w:rPr>
          <w:rFonts w:ascii="Arial" w:hAnsi="Arial" w:cs="Arial"/>
          <w:color w:val="000000"/>
          <w:sz w:val="20"/>
        </w:rPr>
        <w:t>программы</w:t>
      </w:r>
      <w:r w:rsidR="00FF4E71" w:rsidRPr="00DE1901">
        <w:rPr>
          <w:rFonts w:ascii="Arial" w:hAnsi="Arial" w:cs="Arial"/>
          <w:color w:val="000000"/>
          <w:sz w:val="20"/>
        </w:rPr>
        <w:t xml:space="preserve"> </w:t>
      </w:r>
      <w:r w:rsidRPr="00DE1901">
        <w:rPr>
          <w:rFonts w:ascii="Arial" w:hAnsi="Arial" w:cs="Arial"/>
          <w:color w:val="000000"/>
          <w:sz w:val="20"/>
        </w:rPr>
        <w:t>«Формирование</w:t>
      </w:r>
      <w:r w:rsidR="00FF4E71" w:rsidRPr="00DE1901">
        <w:rPr>
          <w:rFonts w:ascii="Arial" w:hAnsi="Arial" w:cs="Arial"/>
          <w:color w:val="000000"/>
          <w:sz w:val="20"/>
        </w:rPr>
        <w:t xml:space="preserve"> </w:t>
      </w:r>
      <w:r w:rsidRPr="00DE1901">
        <w:rPr>
          <w:rFonts w:ascii="Arial" w:hAnsi="Arial" w:cs="Arial"/>
          <w:color w:val="000000"/>
          <w:sz w:val="20"/>
        </w:rPr>
        <w:t>современной</w:t>
      </w:r>
      <w:r w:rsidR="00FF4E71" w:rsidRPr="00DE1901">
        <w:rPr>
          <w:rFonts w:ascii="Arial" w:hAnsi="Arial" w:cs="Arial"/>
          <w:color w:val="000000"/>
          <w:sz w:val="20"/>
        </w:rPr>
        <w:t xml:space="preserve"> </w:t>
      </w:r>
      <w:r w:rsidRPr="00DE1901">
        <w:rPr>
          <w:rFonts w:ascii="Arial" w:hAnsi="Arial" w:cs="Arial"/>
          <w:color w:val="000000"/>
          <w:sz w:val="20"/>
        </w:rPr>
        <w:t>городской</w:t>
      </w:r>
      <w:r w:rsidR="00FF4E71" w:rsidRPr="00DE1901">
        <w:rPr>
          <w:rFonts w:ascii="Arial" w:hAnsi="Arial" w:cs="Arial"/>
          <w:color w:val="000000"/>
          <w:sz w:val="20"/>
        </w:rPr>
        <w:t xml:space="preserve"> </w:t>
      </w:r>
      <w:r w:rsidRPr="00DE1901">
        <w:rPr>
          <w:rFonts w:ascii="Arial" w:hAnsi="Arial" w:cs="Arial"/>
          <w:color w:val="000000"/>
          <w:sz w:val="20"/>
        </w:rPr>
        <w:t>среды</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округа</w:t>
      </w:r>
      <w:r w:rsidR="00FF4E71" w:rsidRPr="00DE1901">
        <w:rPr>
          <w:rFonts w:ascii="Arial" w:hAnsi="Arial" w:cs="Arial"/>
          <w:color w:val="000000"/>
          <w:sz w:val="20"/>
        </w:rPr>
        <w:t xml:space="preserve"> </w:t>
      </w:r>
      <w:r w:rsidRPr="00DE1901">
        <w:rPr>
          <w:rFonts w:ascii="Arial" w:hAnsi="Arial" w:cs="Arial"/>
          <w:color w:val="000000"/>
          <w:sz w:val="20"/>
        </w:rPr>
        <w:t>за</w:t>
      </w:r>
      <w:r w:rsidR="00FF4E71" w:rsidRPr="00DE1901">
        <w:rPr>
          <w:rFonts w:ascii="Arial" w:hAnsi="Arial" w:cs="Arial"/>
          <w:color w:val="000000"/>
          <w:sz w:val="20"/>
        </w:rPr>
        <w:t xml:space="preserve"> </w:t>
      </w:r>
      <w:r w:rsidRPr="00DE1901">
        <w:rPr>
          <w:rFonts w:ascii="Arial" w:hAnsi="Arial" w:cs="Arial"/>
          <w:color w:val="000000"/>
          <w:sz w:val="20"/>
        </w:rPr>
        <w:t>счет</w:t>
      </w:r>
      <w:r w:rsidR="00FF4E71" w:rsidRPr="00DE1901">
        <w:rPr>
          <w:rFonts w:ascii="Arial" w:hAnsi="Arial" w:cs="Arial"/>
          <w:color w:val="000000"/>
          <w:sz w:val="20"/>
        </w:rPr>
        <w:t xml:space="preserve"> </w:t>
      </w:r>
      <w:r w:rsidRPr="00DE1901">
        <w:rPr>
          <w:rFonts w:ascii="Arial" w:hAnsi="Arial" w:cs="Arial"/>
          <w:color w:val="000000"/>
          <w:sz w:val="20"/>
        </w:rPr>
        <w:t>всех</w:t>
      </w:r>
      <w:r w:rsidR="00FF4E71" w:rsidRPr="00DE1901">
        <w:rPr>
          <w:rFonts w:ascii="Arial" w:hAnsi="Arial" w:cs="Arial"/>
          <w:color w:val="000000"/>
          <w:sz w:val="20"/>
        </w:rPr>
        <w:t xml:space="preserve"> </w:t>
      </w:r>
      <w:r w:rsidRPr="00DE1901">
        <w:rPr>
          <w:rFonts w:ascii="Arial" w:hAnsi="Arial" w:cs="Arial"/>
          <w:color w:val="000000"/>
          <w:sz w:val="20"/>
        </w:rPr>
        <w:t>источников</w:t>
      </w:r>
      <w:r w:rsidR="00FF4E71" w:rsidRPr="00DE1901">
        <w:rPr>
          <w:rFonts w:ascii="Arial" w:hAnsi="Arial" w:cs="Arial"/>
          <w:color w:val="000000"/>
          <w:sz w:val="20"/>
        </w:rPr>
        <w:t xml:space="preserve"> </w:t>
      </w:r>
      <w:r w:rsidRPr="00DE1901">
        <w:rPr>
          <w:rFonts w:ascii="Arial" w:hAnsi="Arial" w:cs="Arial"/>
          <w:color w:val="000000"/>
          <w:sz w:val="20"/>
        </w:rPr>
        <w:t>финансирования</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9"/>
        <w:gridCol w:w="216"/>
        <w:gridCol w:w="1411"/>
        <w:gridCol w:w="1540"/>
        <w:gridCol w:w="1563"/>
        <w:gridCol w:w="1382"/>
        <w:gridCol w:w="1037"/>
        <w:gridCol w:w="1243"/>
        <w:gridCol w:w="1108"/>
        <w:gridCol w:w="1530"/>
        <w:gridCol w:w="629"/>
        <w:gridCol w:w="629"/>
        <w:gridCol w:w="629"/>
      </w:tblGrid>
      <w:tr w:rsidR="00CF1A15" w:rsidRPr="00DE1901" w:rsidTr="00CF1A15">
        <w:tblPrEx>
          <w:tblCellMar>
            <w:top w:w="0" w:type="dxa"/>
            <w:bottom w:w="0" w:type="dxa"/>
          </w:tblCellMar>
        </w:tblPrEx>
        <w:tc>
          <w:tcPr>
            <w:tcW w:w="303"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Статус</w:t>
            </w:r>
          </w:p>
        </w:tc>
        <w:tc>
          <w:tcPr>
            <w:tcW w:w="519" w:type="pct"/>
            <w:gridSpan w:val="2"/>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Наименование</w:t>
            </w:r>
            <w:r w:rsidR="00FF4E71" w:rsidRPr="00DE1901">
              <w:rPr>
                <w:rFonts w:cs="Arial"/>
                <w:color w:val="000000"/>
                <w:sz w:val="20"/>
                <w:szCs w:val="18"/>
              </w:rPr>
              <w:t xml:space="preserve"> </w:t>
            </w:r>
            <w:r w:rsidRPr="00DE1901">
              <w:rPr>
                <w:rFonts w:cs="Arial"/>
                <w:color w:val="000000"/>
                <w:sz w:val="20"/>
                <w:szCs w:val="18"/>
              </w:rPr>
              <w:t>муниципальной</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r w:rsidRPr="00DE1901">
              <w:rPr>
                <w:rFonts w:cs="Arial"/>
                <w:color w:val="000000"/>
                <w:sz w:val="20"/>
                <w:szCs w:val="18"/>
              </w:rPr>
              <w:t>(основного</w:t>
            </w:r>
            <w:r w:rsidR="00FF4E71" w:rsidRPr="00DE1901">
              <w:rPr>
                <w:rFonts w:cs="Arial"/>
                <w:color w:val="000000"/>
                <w:sz w:val="20"/>
                <w:szCs w:val="18"/>
              </w:rPr>
              <w:t xml:space="preserve"> </w:t>
            </w:r>
            <w:r w:rsidRPr="00DE1901">
              <w:rPr>
                <w:rFonts w:cs="Arial"/>
                <w:color w:val="000000"/>
                <w:sz w:val="20"/>
                <w:szCs w:val="18"/>
              </w:rPr>
              <w:t>мероприятия,</w:t>
            </w:r>
            <w:r w:rsidR="00FF4E71" w:rsidRPr="00DE1901">
              <w:rPr>
                <w:rFonts w:cs="Arial"/>
                <w:color w:val="000000"/>
                <w:sz w:val="20"/>
                <w:szCs w:val="18"/>
              </w:rPr>
              <w:t xml:space="preserve"> </w:t>
            </w:r>
            <w:r w:rsidRPr="00DE1901">
              <w:rPr>
                <w:rFonts w:cs="Arial"/>
                <w:color w:val="000000"/>
                <w:sz w:val="20"/>
                <w:szCs w:val="18"/>
              </w:rPr>
              <w:t>мероприятия)</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Задача</w:t>
            </w:r>
            <w:r w:rsidR="00FF4E71" w:rsidRPr="00DE1901">
              <w:rPr>
                <w:rFonts w:cs="Arial"/>
                <w:color w:val="000000"/>
                <w:sz w:val="20"/>
                <w:szCs w:val="18"/>
              </w:rPr>
              <w:t xml:space="preserve"> </w:t>
            </w:r>
            <w:r w:rsidRPr="00DE1901">
              <w:rPr>
                <w:rFonts w:cs="Arial"/>
                <w:color w:val="000000"/>
                <w:sz w:val="20"/>
                <w:szCs w:val="18"/>
              </w:rPr>
              <w:t>муниципальной</w:t>
            </w:r>
            <w:r w:rsidR="00FF4E71" w:rsidRPr="00DE1901">
              <w:rPr>
                <w:rFonts w:cs="Arial"/>
                <w:color w:val="000000"/>
                <w:sz w:val="20"/>
                <w:szCs w:val="18"/>
              </w:rPr>
              <w:t xml:space="preserve"> </w:t>
            </w:r>
            <w:r w:rsidRPr="00DE1901">
              <w:rPr>
                <w:rFonts w:cs="Arial"/>
                <w:color w:val="000000"/>
                <w:sz w:val="20"/>
                <w:szCs w:val="18"/>
              </w:rPr>
              <w:t>подпрограммы</w:t>
            </w:r>
            <w:r w:rsidR="00FF4E71" w:rsidRPr="00DE1901">
              <w:rPr>
                <w:rFonts w:cs="Arial"/>
                <w:color w:val="000000"/>
                <w:sz w:val="20"/>
                <w:szCs w:val="18"/>
              </w:rPr>
              <w:t xml:space="preserve"> </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участники</w:t>
            </w:r>
          </w:p>
        </w:tc>
        <w:tc>
          <w:tcPr>
            <w:tcW w:w="1095" w:type="pct"/>
            <w:gridSpan w:val="4"/>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Код</w:t>
            </w:r>
            <w:r w:rsidR="00FF4E71" w:rsidRPr="00DE1901">
              <w:rPr>
                <w:rFonts w:cs="Arial"/>
                <w:color w:val="000000"/>
                <w:sz w:val="20"/>
                <w:szCs w:val="20"/>
              </w:rPr>
              <w:t xml:space="preserve"> </w:t>
            </w:r>
            <w:hyperlink r:id="rId50" w:history="1">
              <w:r w:rsidRPr="00DE1901">
                <w:rPr>
                  <w:rStyle w:val="af1"/>
                  <w:rFonts w:eastAsiaTheme="minorEastAsia" w:cs="Arial"/>
                  <w:b/>
                  <w:bCs/>
                  <w:color w:val="000000"/>
                  <w:szCs w:val="20"/>
                </w:rPr>
                <w:t>бюджетной</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классификации</w:t>
              </w:r>
            </w:hyperlink>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Источники</w:t>
            </w:r>
            <w:r w:rsidR="00FF4E71" w:rsidRPr="00DE1901">
              <w:rPr>
                <w:rFonts w:cs="Arial"/>
                <w:color w:val="000000"/>
                <w:sz w:val="20"/>
                <w:szCs w:val="20"/>
              </w:rPr>
              <w:t xml:space="preserve"> </w:t>
            </w:r>
            <w:r w:rsidRPr="00DE1901">
              <w:rPr>
                <w:rFonts w:cs="Arial"/>
                <w:color w:val="000000"/>
                <w:sz w:val="20"/>
                <w:szCs w:val="20"/>
              </w:rPr>
              <w:t>финансирования</w:t>
            </w: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Расходы</w:t>
            </w:r>
            <w:r w:rsidR="00FF4E71" w:rsidRPr="00DE1901">
              <w:rPr>
                <w:rFonts w:cs="Arial"/>
                <w:color w:val="000000"/>
                <w:sz w:val="20"/>
                <w:szCs w:val="20"/>
              </w:rPr>
              <w:t xml:space="preserve"> </w:t>
            </w:r>
            <w:r w:rsidRPr="00DE1901">
              <w:rPr>
                <w:rFonts w:cs="Arial"/>
                <w:color w:val="000000"/>
                <w:sz w:val="20"/>
                <w:szCs w:val="20"/>
              </w:rPr>
              <w:t>по</w:t>
            </w:r>
            <w:r w:rsidR="00FF4E71" w:rsidRPr="00DE1901">
              <w:rPr>
                <w:rFonts w:cs="Arial"/>
                <w:color w:val="000000"/>
                <w:sz w:val="20"/>
                <w:szCs w:val="20"/>
              </w:rPr>
              <w:t xml:space="preserve"> </w:t>
            </w:r>
            <w:r w:rsidRPr="00DE1901">
              <w:rPr>
                <w:rFonts w:cs="Arial"/>
                <w:color w:val="000000"/>
                <w:sz w:val="20"/>
                <w:szCs w:val="20"/>
              </w:rPr>
              <w:t>годам,</w:t>
            </w:r>
            <w:r w:rsidR="00FF4E71" w:rsidRPr="00DE1901">
              <w:rPr>
                <w:rFonts w:cs="Arial"/>
                <w:color w:val="000000"/>
                <w:sz w:val="20"/>
                <w:szCs w:val="20"/>
              </w:rPr>
              <w:t xml:space="preserve"> </w:t>
            </w:r>
            <w:proofErr w:type="spellStart"/>
            <w:r w:rsidRPr="00DE1901">
              <w:rPr>
                <w:rFonts w:cs="Arial"/>
                <w:color w:val="000000"/>
                <w:sz w:val="20"/>
                <w:szCs w:val="20"/>
              </w:rPr>
              <w:t>тыс.рублей</w:t>
            </w:r>
            <w:proofErr w:type="spellEnd"/>
          </w:p>
        </w:tc>
      </w:tr>
      <w:tr w:rsidR="00CF1A15" w:rsidRPr="00DE1901" w:rsidTr="00CF1A15">
        <w:tblPrEx>
          <w:tblCellMar>
            <w:top w:w="0" w:type="dxa"/>
            <w:bottom w:w="0" w:type="dxa"/>
          </w:tblCellMar>
        </w:tblPrEx>
        <w:tc>
          <w:tcPr>
            <w:tcW w:w="303"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19" w:type="pct"/>
            <w:gridSpan w:val="2"/>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главный</w:t>
            </w:r>
            <w:r w:rsidR="00FF4E71" w:rsidRPr="00DE1901">
              <w:rPr>
                <w:rFonts w:cs="Arial"/>
                <w:color w:val="000000"/>
                <w:sz w:val="20"/>
                <w:szCs w:val="20"/>
              </w:rPr>
              <w:t xml:space="preserve"> </w:t>
            </w:r>
            <w:r w:rsidRPr="00DE1901">
              <w:rPr>
                <w:rFonts w:cs="Arial"/>
                <w:color w:val="000000"/>
                <w:sz w:val="20"/>
                <w:szCs w:val="20"/>
              </w:rPr>
              <w:t>распорядитель</w:t>
            </w:r>
            <w:r w:rsidR="00FF4E71" w:rsidRPr="00DE1901">
              <w:rPr>
                <w:rFonts w:cs="Arial"/>
                <w:color w:val="000000"/>
                <w:sz w:val="20"/>
                <w:szCs w:val="20"/>
              </w:rPr>
              <w:t xml:space="preserve"> </w:t>
            </w:r>
            <w:r w:rsidRPr="00DE1901">
              <w:rPr>
                <w:rFonts w:cs="Arial"/>
                <w:color w:val="000000"/>
                <w:sz w:val="20"/>
                <w:szCs w:val="20"/>
              </w:rPr>
              <w:t>бюджетных</w:t>
            </w:r>
            <w:r w:rsidR="00FF4E71" w:rsidRPr="00DE1901">
              <w:rPr>
                <w:rFonts w:cs="Arial"/>
                <w:color w:val="000000"/>
                <w:sz w:val="20"/>
                <w:szCs w:val="20"/>
              </w:rPr>
              <w:t xml:space="preserve"> </w:t>
            </w:r>
            <w:r w:rsidRPr="00DE1901">
              <w:rPr>
                <w:rFonts w:cs="Arial"/>
                <w:color w:val="000000"/>
                <w:sz w:val="20"/>
                <w:szCs w:val="20"/>
              </w:rPr>
              <w:t>средств</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hyperlink r:id="rId51" w:history="1">
              <w:r w:rsidRPr="00DE1901">
                <w:rPr>
                  <w:rStyle w:val="af1"/>
                  <w:rFonts w:eastAsiaTheme="minorEastAsia" w:cs="Arial"/>
                  <w:b/>
                  <w:bCs/>
                  <w:color w:val="000000"/>
                  <w:szCs w:val="20"/>
                </w:rPr>
                <w:t>раздел</w:t>
              </w:r>
            </w:hyperlink>
            <w:r w:rsidRPr="00DE1901">
              <w:rPr>
                <w:rFonts w:cs="Arial"/>
                <w:color w:val="000000"/>
                <w:sz w:val="20"/>
                <w:szCs w:val="20"/>
              </w:rPr>
              <w:t>,</w:t>
            </w:r>
            <w:r w:rsidR="00FF4E71" w:rsidRPr="00DE1901">
              <w:rPr>
                <w:rFonts w:cs="Arial"/>
                <w:color w:val="000000"/>
                <w:sz w:val="20"/>
                <w:szCs w:val="20"/>
              </w:rPr>
              <w:t xml:space="preserve"> </w:t>
            </w:r>
            <w:r w:rsidRPr="00DE1901">
              <w:rPr>
                <w:rFonts w:cs="Arial"/>
                <w:color w:val="000000"/>
                <w:sz w:val="20"/>
                <w:szCs w:val="20"/>
              </w:rPr>
              <w:t>подраздел</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hyperlink r:id="rId52" w:history="1">
              <w:r w:rsidRPr="00DE1901">
                <w:rPr>
                  <w:rStyle w:val="af1"/>
                  <w:rFonts w:eastAsiaTheme="minorEastAsia" w:cs="Arial"/>
                  <w:b/>
                  <w:bCs/>
                  <w:color w:val="000000"/>
                  <w:szCs w:val="20"/>
                </w:rPr>
                <w:t>целевая</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статья</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расходов</w:t>
              </w:r>
            </w:hyperlink>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группа</w:t>
            </w:r>
            <w:r w:rsidR="00FF4E71" w:rsidRPr="00DE1901">
              <w:rPr>
                <w:rFonts w:cs="Arial"/>
                <w:color w:val="000000"/>
                <w:sz w:val="20"/>
                <w:szCs w:val="20"/>
              </w:rPr>
              <w:t xml:space="preserve"> </w:t>
            </w:r>
            <w:r w:rsidRPr="00DE1901">
              <w:rPr>
                <w:rFonts w:cs="Arial"/>
                <w:color w:val="000000"/>
                <w:sz w:val="20"/>
                <w:szCs w:val="20"/>
              </w:rPr>
              <w:t>(подгруппа)</w:t>
            </w:r>
            <w:r w:rsidR="00FF4E71" w:rsidRPr="00DE1901">
              <w:rPr>
                <w:rFonts w:cs="Arial"/>
                <w:color w:val="000000"/>
                <w:sz w:val="20"/>
                <w:szCs w:val="20"/>
              </w:rPr>
              <w:t xml:space="preserve"> </w:t>
            </w:r>
            <w:hyperlink r:id="rId53" w:history="1">
              <w:r w:rsidRPr="00DE1901">
                <w:rPr>
                  <w:rStyle w:val="af1"/>
                  <w:rFonts w:eastAsiaTheme="minorEastAsia" w:cs="Arial"/>
                  <w:b/>
                  <w:bCs/>
                  <w:color w:val="000000"/>
                  <w:szCs w:val="20"/>
                </w:rPr>
                <w:t>вида</w:t>
              </w:r>
              <w:r w:rsidR="00FF4E71" w:rsidRPr="00DE1901">
                <w:rPr>
                  <w:rStyle w:val="af1"/>
                  <w:rFonts w:eastAsiaTheme="minorEastAsia" w:cs="Arial"/>
                  <w:b/>
                  <w:bCs/>
                  <w:color w:val="000000"/>
                  <w:szCs w:val="20"/>
                </w:rPr>
                <w:t xml:space="preserve"> </w:t>
              </w:r>
              <w:r w:rsidRPr="00DE1901">
                <w:rPr>
                  <w:rStyle w:val="af1"/>
                  <w:rFonts w:eastAsiaTheme="minorEastAsia" w:cs="Arial"/>
                  <w:b/>
                  <w:bCs/>
                  <w:color w:val="000000"/>
                  <w:szCs w:val="20"/>
                </w:rPr>
                <w:t>расходов</w:t>
              </w:r>
            </w:hyperlink>
          </w:p>
        </w:tc>
        <w:tc>
          <w:tcPr>
            <w:tcW w:w="606" w:type="pct"/>
            <w:vMerge/>
            <w:tcBorders>
              <w:top w:val="single" w:sz="4" w:space="0" w:color="auto"/>
              <w:left w:val="single" w:sz="4" w:space="0" w:color="auto"/>
              <w:bottom w:val="nil"/>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2023</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2024</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2025</w:t>
            </w:r>
          </w:p>
        </w:tc>
      </w:tr>
      <w:tr w:rsidR="00CF1A15" w:rsidRPr="00DE1901" w:rsidTr="00CF1A15">
        <w:tblPrEx>
          <w:tblCellMar>
            <w:top w:w="0" w:type="dxa"/>
            <w:bottom w:w="0" w:type="dxa"/>
          </w:tblCellMar>
        </w:tblPrEx>
        <w:trPr>
          <w:cantSplit/>
        </w:trPr>
        <w:tc>
          <w:tcPr>
            <w:tcW w:w="303"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1</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2</w:t>
            </w:r>
          </w:p>
        </w:tc>
        <w:tc>
          <w:tcPr>
            <w:tcW w:w="368"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3</w:t>
            </w:r>
          </w:p>
        </w:tc>
        <w:tc>
          <w:tcPr>
            <w:tcW w:w="47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4</w:t>
            </w: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8</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14</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16</w:t>
            </w:r>
          </w:p>
        </w:tc>
      </w:tr>
      <w:tr w:rsidR="00CF1A15" w:rsidRPr="00DE1901" w:rsidTr="00CF1A15">
        <w:tblPrEx>
          <w:tblCellMar>
            <w:top w:w="0" w:type="dxa"/>
            <w:bottom w:w="0" w:type="dxa"/>
          </w:tblCellMar>
        </w:tblPrEx>
        <w:tc>
          <w:tcPr>
            <w:tcW w:w="303" w:type="pct"/>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Подпрограмма</w:t>
            </w:r>
          </w:p>
        </w:tc>
        <w:tc>
          <w:tcPr>
            <w:tcW w:w="519" w:type="pct"/>
            <w:gridSpan w:val="2"/>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"Благоустройство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дворовых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общественных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территорий"</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ответственный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исполнитель</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органы</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самоуправления</w:t>
            </w:r>
            <w:hyperlink w:anchor="sub_32111" w:history="1">
              <w:r w:rsidRPr="00DE1901">
                <w:rPr>
                  <w:rStyle w:val="af1"/>
                  <w:rFonts w:ascii="Arial" w:eastAsiaTheme="minorEastAsia" w:hAnsi="Arial" w:cs="Arial"/>
                  <w:b/>
                  <w:bCs/>
                  <w:color w:val="000000"/>
                  <w:szCs w:val="18"/>
                </w:rPr>
                <w:t>*</w:t>
              </w:r>
            </w:hyperlink>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28</w:t>
            </w:r>
            <w:r w:rsidR="00FF4E71" w:rsidRPr="00DE1901">
              <w:rPr>
                <w:rFonts w:cs="Arial"/>
                <w:b/>
                <w:color w:val="000000"/>
                <w:sz w:val="20"/>
                <w:szCs w:val="20"/>
              </w:rPr>
              <w:t xml:space="preserve"> </w:t>
            </w:r>
            <w:r w:rsidRPr="00DE1901">
              <w:rPr>
                <w:rFonts w:cs="Arial"/>
                <w:b/>
                <w:color w:val="000000"/>
                <w:sz w:val="20"/>
                <w:szCs w:val="20"/>
              </w:rPr>
              <w:t>153,7</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18</w:t>
            </w:r>
            <w:r w:rsidR="00FF4E71" w:rsidRPr="00DE1901">
              <w:rPr>
                <w:rFonts w:cs="Arial"/>
                <w:b/>
                <w:color w:val="000000"/>
                <w:sz w:val="20"/>
                <w:szCs w:val="20"/>
              </w:rPr>
              <w:t xml:space="preserve"> </w:t>
            </w:r>
            <w:r w:rsidRPr="00DE1901">
              <w:rPr>
                <w:rFonts w:cs="Arial"/>
                <w:b/>
                <w:color w:val="000000"/>
                <w:sz w:val="20"/>
                <w:szCs w:val="20"/>
              </w:rPr>
              <w:t>839,7</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23</w:t>
            </w:r>
            <w:r w:rsidR="00FF4E71" w:rsidRPr="00DE1901">
              <w:rPr>
                <w:rFonts w:cs="Arial"/>
                <w:b/>
                <w:color w:val="000000"/>
                <w:sz w:val="20"/>
                <w:szCs w:val="20"/>
              </w:rPr>
              <w:t xml:space="preserve"> </w:t>
            </w:r>
            <w:r w:rsidRPr="00DE1901">
              <w:rPr>
                <w:rFonts w:cs="Arial"/>
                <w:b/>
                <w:color w:val="000000"/>
                <w:sz w:val="20"/>
                <w:szCs w:val="20"/>
              </w:rPr>
              <w:t>232,5</w:t>
            </w:r>
          </w:p>
        </w:tc>
      </w:tr>
      <w:tr w:rsidR="00CF1A15" w:rsidRPr="00DE1901" w:rsidTr="00CF1A15">
        <w:tblPrEx>
          <w:tblCellMar>
            <w:top w:w="0" w:type="dxa"/>
            <w:bottom w:w="0" w:type="dxa"/>
          </w:tblCellMar>
        </w:tblPrEx>
        <w:tc>
          <w:tcPr>
            <w:tcW w:w="303"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федеральный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w:t>
            </w:r>
            <w:r w:rsidR="00FF4E71" w:rsidRPr="00DE1901">
              <w:rPr>
                <w:rFonts w:cs="Arial"/>
                <w:color w:val="000000"/>
                <w:sz w:val="20"/>
                <w:szCs w:val="20"/>
              </w:rPr>
              <w:t xml:space="preserve"> </w:t>
            </w:r>
            <w:r w:rsidRPr="00DE1901">
              <w:rPr>
                <w:rFonts w:cs="Arial"/>
                <w:color w:val="000000"/>
                <w:sz w:val="20"/>
                <w:szCs w:val="20"/>
              </w:rPr>
              <w:t>478,8</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180,8</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161,1</w:t>
            </w:r>
          </w:p>
        </w:tc>
      </w:tr>
      <w:tr w:rsidR="00CF1A15" w:rsidRPr="00DE1901" w:rsidTr="00CF1A15">
        <w:tblPrEx>
          <w:tblCellMar>
            <w:top w:w="0" w:type="dxa"/>
            <w:bottom w:w="0" w:type="dxa"/>
          </w:tblCellMar>
        </w:tblPrEx>
        <w:tc>
          <w:tcPr>
            <w:tcW w:w="303"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r w:rsidR="00FF4E71" w:rsidRPr="00DE1901">
              <w:rPr>
                <w:rFonts w:cs="Arial"/>
                <w:color w:val="000000"/>
                <w:sz w:val="20"/>
                <w:szCs w:val="20"/>
              </w:rPr>
              <w:t xml:space="preserve"> </w:t>
            </w:r>
            <w:r w:rsidRPr="00DE1901">
              <w:rPr>
                <w:rFonts w:cs="Arial"/>
                <w:color w:val="000000"/>
                <w:sz w:val="20"/>
                <w:szCs w:val="20"/>
              </w:rPr>
              <w:t>134,2</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50,8</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155,0</w:t>
            </w:r>
          </w:p>
        </w:tc>
      </w:tr>
      <w:tr w:rsidR="00CF1A15" w:rsidRPr="00DE1901" w:rsidTr="00CF1A15">
        <w:tblPrEx>
          <w:tblCellMar>
            <w:top w:w="0" w:type="dxa"/>
            <w:bottom w:w="0" w:type="dxa"/>
          </w:tblCellMar>
        </w:tblPrEx>
        <w:tc>
          <w:tcPr>
            <w:tcW w:w="303" w:type="pct"/>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А5110200000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16</w:t>
            </w:r>
            <w:r w:rsidR="00FF4E71" w:rsidRPr="00DE1901">
              <w:rPr>
                <w:rFonts w:cs="Arial"/>
                <w:color w:val="000000"/>
                <w:sz w:val="20"/>
                <w:szCs w:val="20"/>
              </w:rPr>
              <w:t xml:space="preserve"> </w:t>
            </w:r>
            <w:r w:rsidRPr="00DE1901">
              <w:rPr>
                <w:rFonts w:cs="Arial"/>
                <w:color w:val="000000"/>
                <w:sz w:val="20"/>
                <w:szCs w:val="20"/>
              </w:rPr>
              <w:t>540,8</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11</w:t>
            </w:r>
            <w:r w:rsidR="00FF4E71" w:rsidRPr="00DE1901">
              <w:rPr>
                <w:rFonts w:cs="Arial"/>
                <w:color w:val="000000"/>
                <w:sz w:val="20"/>
                <w:szCs w:val="20"/>
              </w:rPr>
              <w:t xml:space="preserve"> </w:t>
            </w:r>
            <w:r w:rsidRPr="00DE1901">
              <w:rPr>
                <w:rFonts w:cs="Arial"/>
                <w:color w:val="000000"/>
                <w:sz w:val="20"/>
                <w:szCs w:val="20"/>
              </w:rPr>
              <w:t>608,2</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w:t>
            </w:r>
            <w:r w:rsidR="00FF4E71" w:rsidRPr="00DE1901">
              <w:rPr>
                <w:rFonts w:cs="Arial"/>
                <w:color w:val="000000"/>
                <w:sz w:val="20"/>
                <w:szCs w:val="20"/>
              </w:rPr>
              <w:t xml:space="preserve"> </w:t>
            </w:r>
            <w:r w:rsidRPr="00DE1901">
              <w:rPr>
                <w:rFonts w:cs="Arial"/>
                <w:color w:val="000000"/>
                <w:sz w:val="20"/>
                <w:szCs w:val="20"/>
              </w:rPr>
              <w:t>916,4</w:t>
            </w:r>
          </w:p>
        </w:tc>
      </w:tr>
      <w:tr w:rsidR="00CF1A15" w:rsidRPr="00DE1901" w:rsidTr="00CF1A15">
        <w:tblPrEx>
          <w:tblCellMar>
            <w:top w:w="0" w:type="dxa"/>
            <w:bottom w:w="0" w:type="dxa"/>
          </w:tblCellMar>
        </w:tblPrEx>
        <w:tc>
          <w:tcPr>
            <w:tcW w:w="334" w:type="pct"/>
            <w:gridSpan w:val="2"/>
            <w:vMerge w:val="restart"/>
            <w:tcBorders>
              <w:top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Основное</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мероприятие</w:t>
            </w:r>
            <w:r w:rsidR="00FF4E71" w:rsidRPr="00DE1901">
              <w:rPr>
                <w:rFonts w:ascii="Arial" w:hAnsi="Arial" w:cs="Arial"/>
                <w:color w:val="000000"/>
                <w:sz w:val="20"/>
                <w:szCs w:val="18"/>
              </w:rPr>
              <w:t xml:space="preserve"> </w:t>
            </w:r>
            <w:r w:rsidRPr="00DE1901">
              <w:rPr>
                <w:rFonts w:ascii="Arial" w:hAnsi="Arial" w:cs="Arial"/>
                <w:color w:val="000000"/>
                <w:sz w:val="20"/>
                <w:szCs w:val="18"/>
              </w:rPr>
              <w:t>1</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Реализация</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мероприятий</w:t>
            </w:r>
            <w:r w:rsidR="00FF4E71" w:rsidRPr="00DE1901">
              <w:rPr>
                <w:rFonts w:ascii="Arial" w:hAnsi="Arial" w:cs="Arial"/>
                <w:color w:val="000000"/>
                <w:sz w:val="20"/>
                <w:szCs w:val="18"/>
              </w:rPr>
              <w:t xml:space="preserve"> </w:t>
            </w:r>
            <w:r w:rsidRPr="00DE1901">
              <w:rPr>
                <w:rFonts w:ascii="Arial" w:hAnsi="Arial" w:cs="Arial"/>
                <w:color w:val="000000"/>
                <w:sz w:val="20"/>
                <w:szCs w:val="18"/>
              </w:rPr>
              <w:t>регионального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проекта</w:t>
            </w:r>
            <w:r w:rsidR="00FF4E71" w:rsidRPr="00DE1901">
              <w:rPr>
                <w:rFonts w:ascii="Arial" w:hAnsi="Arial" w:cs="Arial"/>
                <w:color w:val="000000"/>
                <w:sz w:val="20"/>
                <w:szCs w:val="18"/>
              </w:rPr>
              <w:t xml:space="preserve"> </w:t>
            </w:r>
            <w:r w:rsidRPr="00DE1901">
              <w:rPr>
                <w:rFonts w:ascii="Arial" w:hAnsi="Arial" w:cs="Arial"/>
                <w:color w:val="000000"/>
                <w:sz w:val="20"/>
                <w:szCs w:val="18"/>
              </w:rPr>
              <w:t>«Формирование</w:t>
            </w:r>
            <w:r w:rsidR="00FF4E71" w:rsidRPr="00DE1901">
              <w:rPr>
                <w:rFonts w:ascii="Arial" w:hAnsi="Arial" w:cs="Arial"/>
                <w:color w:val="000000"/>
                <w:sz w:val="20"/>
                <w:szCs w:val="18"/>
              </w:rPr>
              <w:t xml:space="preserve"> </w:t>
            </w:r>
            <w:r w:rsidRPr="00DE1901">
              <w:rPr>
                <w:rFonts w:ascii="Arial" w:hAnsi="Arial" w:cs="Arial"/>
                <w:color w:val="000000"/>
                <w:sz w:val="20"/>
                <w:szCs w:val="18"/>
              </w:rPr>
              <w:t>комфортной</w:t>
            </w:r>
            <w:r w:rsidR="00FF4E71" w:rsidRPr="00DE1901">
              <w:rPr>
                <w:rFonts w:ascii="Arial" w:hAnsi="Arial" w:cs="Arial"/>
                <w:color w:val="000000"/>
                <w:sz w:val="20"/>
                <w:szCs w:val="18"/>
              </w:rPr>
              <w:t xml:space="preserve"> </w:t>
            </w:r>
            <w:r w:rsidRPr="00DE1901">
              <w:rPr>
                <w:rFonts w:ascii="Arial" w:hAnsi="Arial" w:cs="Arial"/>
                <w:color w:val="000000"/>
                <w:sz w:val="20"/>
                <w:szCs w:val="18"/>
              </w:rPr>
              <w:t>городской</w:t>
            </w:r>
            <w:r w:rsidR="00FF4E71" w:rsidRPr="00DE1901">
              <w:rPr>
                <w:rFonts w:ascii="Arial" w:hAnsi="Arial" w:cs="Arial"/>
                <w:color w:val="000000"/>
                <w:sz w:val="20"/>
                <w:szCs w:val="18"/>
              </w:rPr>
              <w:t xml:space="preserve"> </w:t>
            </w:r>
            <w:r w:rsidRPr="00DE1901">
              <w:rPr>
                <w:rFonts w:ascii="Arial" w:hAnsi="Arial" w:cs="Arial"/>
                <w:color w:val="000000"/>
                <w:sz w:val="20"/>
                <w:szCs w:val="18"/>
              </w:rPr>
              <w:t>среды»</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szCs w:val="18"/>
              </w:rPr>
            </w:pPr>
            <w:r w:rsidRPr="00DE1901">
              <w:rPr>
                <w:rFonts w:ascii="Arial" w:hAnsi="Arial" w:cs="Arial"/>
                <w:color w:val="000000"/>
                <w:sz w:val="20"/>
                <w:szCs w:val="18"/>
              </w:rPr>
              <w:t>Благоустройство</w:t>
            </w:r>
            <w:r w:rsidR="00FF4E71" w:rsidRPr="00DE1901">
              <w:rPr>
                <w:rFonts w:ascii="Arial" w:hAnsi="Arial" w:cs="Arial"/>
                <w:color w:val="000000"/>
                <w:sz w:val="20"/>
                <w:szCs w:val="18"/>
              </w:rPr>
              <w:t xml:space="preserve"> </w:t>
            </w:r>
            <w:r w:rsidRPr="00DE1901">
              <w:rPr>
                <w:rFonts w:ascii="Arial" w:hAnsi="Arial" w:cs="Arial"/>
                <w:color w:val="000000"/>
                <w:sz w:val="20"/>
                <w:szCs w:val="18"/>
              </w:rPr>
              <w:t>дворовых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и</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общественных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территорий</w:t>
            </w:r>
            <w:r w:rsidR="00FF4E71" w:rsidRPr="00DE1901">
              <w:rPr>
                <w:rFonts w:ascii="Arial" w:hAnsi="Arial" w:cs="Arial"/>
                <w:color w:val="000000"/>
                <w:sz w:val="20"/>
                <w:szCs w:val="18"/>
              </w:rPr>
              <w:t xml:space="preserve"> </w:t>
            </w:r>
            <w:r w:rsidRPr="00DE1901">
              <w:rPr>
                <w:rFonts w:ascii="Arial" w:hAnsi="Arial" w:cs="Arial"/>
                <w:color w:val="000000"/>
                <w:sz w:val="20"/>
                <w:szCs w:val="18"/>
              </w:rPr>
              <w:t>муниципальных</w:t>
            </w:r>
            <w:r w:rsidR="00FF4E71" w:rsidRPr="00DE1901">
              <w:rPr>
                <w:rFonts w:ascii="Arial" w:hAnsi="Arial" w:cs="Arial"/>
                <w:color w:val="000000"/>
                <w:sz w:val="20"/>
                <w:szCs w:val="18"/>
              </w:rPr>
              <w:t xml:space="preserve"> </w:t>
            </w:r>
            <w:r w:rsidRPr="00DE1901">
              <w:rPr>
                <w:rFonts w:ascii="Arial" w:hAnsi="Arial" w:cs="Arial"/>
                <w:color w:val="000000"/>
                <w:sz w:val="20"/>
                <w:szCs w:val="18"/>
              </w:rPr>
              <w:t>образований</w:t>
            </w:r>
          </w:p>
          <w:p w:rsidR="00BE47BD" w:rsidRPr="00DE1901" w:rsidRDefault="00BE47BD" w:rsidP="00DE1901">
            <w:pPr>
              <w:pStyle w:val="affb"/>
              <w:jc w:val="center"/>
              <w:rPr>
                <w:rFonts w:ascii="Arial" w:hAnsi="Arial" w:cs="Arial"/>
                <w:color w:val="000000"/>
                <w:sz w:val="20"/>
                <w:szCs w:val="18"/>
              </w:rPr>
            </w:pP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18"/>
              </w:rPr>
            </w:pPr>
            <w:r w:rsidRPr="00DE1901">
              <w:rPr>
                <w:rFonts w:ascii="Arial" w:hAnsi="Arial" w:cs="Arial"/>
                <w:color w:val="000000"/>
                <w:sz w:val="20"/>
                <w:szCs w:val="18"/>
              </w:rPr>
              <w:t>ответственный</w:t>
            </w:r>
            <w:r w:rsidR="00FF4E71" w:rsidRPr="00DE1901">
              <w:rPr>
                <w:rFonts w:ascii="Arial" w:hAnsi="Arial" w:cs="Arial"/>
                <w:color w:val="000000"/>
                <w:sz w:val="20"/>
                <w:szCs w:val="18"/>
              </w:rPr>
              <w:t xml:space="preserve"> </w:t>
            </w:r>
            <w:r w:rsidRPr="00DE1901">
              <w:rPr>
                <w:rFonts w:ascii="Arial" w:hAnsi="Arial" w:cs="Arial"/>
                <w:color w:val="000000"/>
                <w:sz w:val="20"/>
                <w:szCs w:val="18"/>
              </w:rPr>
              <w:t>исполнитель</w:t>
            </w:r>
            <w:r w:rsidR="00FF4E71" w:rsidRPr="00DE1901">
              <w:rPr>
                <w:rFonts w:ascii="Arial" w:hAnsi="Arial" w:cs="Arial"/>
                <w:color w:val="000000"/>
                <w:sz w:val="20"/>
                <w:szCs w:val="18"/>
              </w:rPr>
              <w:t xml:space="preserve"> </w:t>
            </w:r>
            <w:r w:rsidRPr="00DE1901">
              <w:rPr>
                <w:rFonts w:ascii="Arial" w:hAnsi="Arial" w:cs="Arial"/>
                <w:color w:val="000000"/>
                <w:sz w:val="20"/>
                <w:szCs w:val="18"/>
              </w:rPr>
              <w:t>-</w:t>
            </w:r>
            <w:r w:rsidR="00FF4E71" w:rsidRPr="00DE1901">
              <w:rPr>
                <w:rFonts w:ascii="Arial" w:hAnsi="Arial" w:cs="Arial"/>
                <w:color w:val="000000"/>
                <w:sz w:val="20"/>
                <w:szCs w:val="18"/>
              </w:rPr>
              <w:t xml:space="preserve"> </w:t>
            </w:r>
            <w:r w:rsidRPr="00DE1901">
              <w:rPr>
                <w:rFonts w:ascii="Arial" w:hAnsi="Arial" w:cs="Arial"/>
                <w:color w:val="000000"/>
                <w:sz w:val="20"/>
                <w:szCs w:val="18"/>
              </w:rPr>
              <w:t>органы</w:t>
            </w:r>
            <w:r w:rsidR="00FF4E71" w:rsidRPr="00DE1901">
              <w:rPr>
                <w:rFonts w:ascii="Arial" w:hAnsi="Arial" w:cs="Arial"/>
                <w:color w:val="000000"/>
                <w:sz w:val="20"/>
                <w:szCs w:val="18"/>
              </w:rPr>
              <w:t xml:space="preserve"> </w:t>
            </w:r>
            <w:r w:rsidRPr="00DE1901">
              <w:rPr>
                <w:rFonts w:ascii="Arial" w:hAnsi="Arial" w:cs="Arial"/>
                <w:color w:val="000000"/>
                <w:sz w:val="20"/>
                <w:szCs w:val="18"/>
              </w:rPr>
              <w:t>местного</w:t>
            </w:r>
            <w:r w:rsidR="00FF4E71" w:rsidRPr="00DE1901">
              <w:rPr>
                <w:rFonts w:ascii="Arial" w:hAnsi="Arial" w:cs="Arial"/>
                <w:color w:val="000000"/>
                <w:sz w:val="20"/>
                <w:szCs w:val="18"/>
              </w:rPr>
              <w:t xml:space="preserve"> </w:t>
            </w:r>
            <w:r w:rsidRPr="00DE1901">
              <w:rPr>
                <w:rFonts w:ascii="Arial" w:hAnsi="Arial" w:cs="Arial"/>
                <w:color w:val="000000"/>
                <w:sz w:val="20"/>
                <w:szCs w:val="18"/>
              </w:rPr>
              <w:t>самоуправления</w:t>
            </w:r>
            <w:hyperlink w:anchor="sub_32111" w:history="1">
              <w:r w:rsidRPr="00DE1901">
                <w:rPr>
                  <w:rStyle w:val="af1"/>
                  <w:rFonts w:ascii="Arial" w:eastAsiaTheme="minorEastAsia" w:hAnsi="Arial" w:cs="Arial"/>
                  <w:b/>
                  <w:bCs/>
                  <w:color w:val="000000"/>
                  <w:szCs w:val="18"/>
                </w:rPr>
                <w:t>*</w:t>
              </w:r>
            </w:hyperlink>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x</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6</w:t>
            </w:r>
            <w:r w:rsidR="00FF4E71" w:rsidRPr="00DE1901">
              <w:rPr>
                <w:rFonts w:cs="Arial"/>
                <w:b/>
                <w:color w:val="000000"/>
                <w:sz w:val="20"/>
                <w:szCs w:val="20"/>
              </w:rPr>
              <w:t xml:space="preserve"> </w:t>
            </w:r>
            <w:r w:rsidRPr="00DE1901">
              <w:rPr>
                <w:rFonts w:cs="Arial"/>
                <w:b/>
                <w:color w:val="000000"/>
                <w:sz w:val="20"/>
                <w:szCs w:val="20"/>
              </w:rPr>
              <w:t>544,2</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7</w:t>
            </w:r>
            <w:r w:rsidR="00FF4E71" w:rsidRPr="00DE1901">
              <w:rPr>
                <w:rFonts w:cs="Arial"/>
                <w:b/>
                <w:color w:val="000000"/>
                <w:sz w:val="20"/>
                <w:szCs w:val="20"/>
              </w:rPr>
              <w:t xml:space="preserve"> </w:t>
            </w:r>
            <w:r w:rsidRPr="00DE1901">
              <w:rPr>
                <w:rFonts w:cs="Arial"/>
                <w:b/>
                <w:color w:val="000000"/>
                <w:sz w:val="20"/>
                <w:szCs w:val="20"/>
              </w:rPr>
              <w:t>253,4</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7</w:t>
            </w:r>
            <w:r w:rsidR="00FF4E71" w:rsidRPr="00DE1901">
              <w:rPr>
                <w:rFonts w:cs="Arial"/>
                <w:b/>
                <w:color w:val="000000"/>
                <w:sz w:val="20"/>
                <w:szCs w:val="20"/>
              </w:rPr>
              <w:t xml:space="preserve"> </w:t>
            </w:r>
            <w:r w:rsidRPr="00DE1901">
              <w:rPr>
                <w:rFonts w:cs="Arial"/>
                <w:b/>
                <w:color w:val="000000"/>
                <w:sz w:val="20"/>
                <w:szCs w:val="20"/>
              </w:rPr>
              <w:t>382,5</w:t>
            </w:r>
          </w:p>
        </w:tc>
      </w:tr>
      <w:tr w:rsidR="00CF1A15" w:rsidRPr="00DE1901" w:rsidTr="00CF1A15">
        <w:tblPrEx>
          <w:tblCellMar>
            <w:top w:w="0" w:type="dxa"/>
            <w:bottom w:w="0" w:type="dxa"/>
          </w:tblCellMar>
        </w:tblPrEx>
        <w:tc>
          <w:tcPr>
            <w:tcW w:w="334" w:type="pct"/>
            <w:gridSpan w:val="2"/>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r w:rsidR="00FF4E71" w:rsidRPr="00DE1901">
              <w:rPr>
                <w:rFonts w:cs="Arial"/>
                <w:color w:val="000000"/>
                <w:sz w:val="20"/>
                <w:szCs w:val="20"/>
              </w:rPr>
              <w:t xml:space="preserve"> </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lang w:val="en-US"/>
              </w:rPr>
            </w:pPr>
            <w:r w:rsidRPr="00DE1901">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федеральный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w:t>
            </w:r>
            <w:r w:rsidR="00FF4E71" w:rsidRPr="00DE1901">
              <w:rPr>
                <w:rFonts w:cs="Arial"/>
                <w:color w:val="000000"/>
                <w:sz w:val="20"/>
                <w:szCs w:val="20"/>
              </w:rPr>
              <w:t xml:space="preserve"> </w:t>
            </w:r>
            <w:r w:rsidRPr="00DE1901">
              <w:rPr>
                <w:rFonts w:cs="Arial"/>
                <w:color w:val="000000"/>
                <w:sz w:val="20"/>
                <w:szCs w:val="20"/>
              </w:rPr>
              <w:t>478,8</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180,8</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7</w:t>
            </w:r>
            <w:r w:rsidR="00FF4E71" w:rsidRPr="00DE1901">
              <w:rPr>
                <w:rFonts w:cs="Arial"/>
                <w:color w:val="000000"/>
                <w:sz w:val="20"/>
                <w:szCs w:val="20"/>
              </w:rPr>
              <w:t xml:space="preserve"> </w:t>
            </w:r>
            <w:r w:rsidRPr="00DE1901">
              <w:rPr>
                <w:rFonts w:cs="Arial"/>
                <w:color w:val="000000"/>
                <w:sz w:val="20"/>
                <w:szCs w:val="20"/>
              </w:rPr>
              <w:t>161,1</w:t>
            </w:r>
          </w:p>
        </w:tc>
      </w:tr>
      <w:tr w:rsidR="00CF1A15" w:rsidRPr="00DE1901" w:rsidTr="00CF1A15">
        <w:tblPrEx>
          <w:tblCellMar>
            <w:top w:w="0" w:type="dxa"/>
            <w:bottom w:w="0" w:type="dxa"/>
          </w:tblCellMar>
        </w:tblPrEx>
        <w:tc>
          <w:tcPr>
            <w:tcW w:w="334" w:type="pct"/>
            <w:gridSpan w:val="2"/>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lang w:val="en-US"/>
              </w:rPr>
            </w:pPr>
            <w:r w:rsidRPr="00DE1901">
              <w:rPr>
                <w:rFonts w:cs="Arial"/>
                <w:color w:val="000000"/>
                <w:sz w:val="20"/>
                <w:szCs w:val="20"/>
                <w:lang w:val="en-US"/>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p w:rsidR="00BE47BD" w:rsidRPr="00DE1901" w:rsidRDefault="00BE47BD" w:rsidP="00DE1901">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lang w:val="en-US"/>
              </w:rPr>
            </w:pPr>
            <w:r w:rsidRPr="00DE1901">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45,8</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50,8</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155,0</w:t>
            </w:r>
          </w:p>
        </w:tc>
      </w:tr>
      <w:tr w:rsidR="00CF1A15" w:rsidRPr="00DE1901" w:rsidTr="00CF1A15">
        <w:tblPrEx>
          <w:tblCellMar>
            <w:top w:w="0" w:type="dxa"/>
            <w:bottom w:w="0" w:type="dxa"/>
          </w:tblCellMar>
        </w:tblPrEx>
        <w:tc>
          <w:tcPr>
            <w:tcW w:w="334" w:type="pct"/>
            <w:gridSpan w:val="2"/>
            <w:vMerge/>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lang w:val="en-US"/>
              </w:rPr>
              <w:t>A51F255550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19,6</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21,8</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66,4</w:t>
            </w:r>
          </w:p>
        </w:tc>
      </w:tr>
      <w:tr w:rsidR="00CF1A15" w:rsidRPr="00DE1901" w:rsidTr="00CF1A15">
        <w:tblPrEx>
          <w:tblCellMar>
            <w:top w:w="0" w:type="dxa"/>
            <w:bottom w:w="0" w:type="dxa"/>
          </w:tblCellMar>
        </w:tblPrEx>
        <w:tc>
          <w:tcPr>
            <w:tcW w:w="334" w:type="pct"/>
            <w:gridSpan w:val="2"/>
            <w:vMerge w:val="restart"/>
            <w:tcBorders>
              <w:top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Основное</w:t>
            </w:r>
            <w:r w:rsidR="00FF4E71" w:rsidRPr="00DE1901">
              <w:rPr>
                <w:rFonts w:cs="Arial"/>
                <w:color w:val="000000"/>
                <w:sz w:val="20"/>
                <w:szCs w:val="18"/>
              </w:rPr>
              <w:t xml:space="preserve"> </w:t>
            </w:r>
            <w:r w:rsidRPr="00DE1901">
              <w:rPr>
                <w:rFonts w:cs="Arial"/>
                <w:color w:val="000000"/>
                <w:sz w:val="20"/>
                <w:szCs w:val="18"/>
              </w:rPr>
              <w:t>мероприятие</w:t>
            </w:r>
            <w:r w:rsidR="00FF4E71" w:rsidRPr="00DE1901">
              <w:rPr>
                <w:rFonts w:cs="Arial"/>
                <w:color w:val="000000"/>
                <w:sz w:val="20"/>
                <w:szCs w:val="18"/>
              </w:rPr>
              <w:t xml:space="preserve"> </w:t>
            </w:r>
            <w:r w:rsidRPr="00DE1901">
              <w:rPr>
                <w:rFonts w:cs="Arial"/>
                <w:color w:val="000000"/>
                <w:sz w:val="20"/>
                <w:szCs w:val="18"/>
              </w:rPr>
              <w:t>2</w:t>
            </w:r>
          </w:p>
        </w:tc>
        <w:tc>
          <w:tcPr>
            <w:tcW w:w="489"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Содействие</w:t>
            </w:r>
            <w:r w:rsidR="00FF4E71" w:rsidRPr="00DE1901">
              <w:rPr>
                <w:rFonts w:cs="Arial"/>
                <w:color w:val="000000"/>
                <w:sz w:val="20"/>
                <w:szCs w:val="18"/>
              </w:rPr>
              <w:t xml:space="preserve"> </w:t>
            </w:r>
            <w:r w:rsidRPr="00DE1901">
              <w:rPr>
                <w:rFonts w:cs="Arial"/>
                <w:color w:val="000000"/>
                <w:sz w:val="20"/>
                <w:szCs w:val="18"/>
              </w:rPr>
              <w:t>благоустройству</w:t>
            </w:r>
            <w:r w:rsidR="00FF4E71" w:rsidRPr="00DE1901">
              <w:rPr>
                <w:rFonts w:cs="Arial"/>
                <w:color w:val="000000"/>
                <w:sz w:val="20"/>
                <w:szCs w:val="18"/>
              </w:rPr>
              <w:t xml:space="preserve"> </w:t>
            </w:r>
            <w:r w:rsidRPr="00DE1901">
              <w:rPr>
                <w:rFonts w:cs="Arial"/>
                <w:color w:val="000000"/>
                <w:sz w:val="20"/>
                <w:szCs w:val="18"/>
              </w:rPr>
              <w:t>населенных</w:t>
            </w:r>
            <w:r w:rsidR="00FF4E71" w:rsidRPr="00DE1901">
              <w:rPr>
                <w:rFonts w:cs="Arial"/>
                <w:color w:val="000000"/>
                <w:sz w:val="20"/>
                <w:szCs w:val="18"/>
              </w:rPr>
              <w:t xml:space="preserve"> </w:t>
            </w:r>
            <w:r w:rsidRPr="00DE1901">
              <w:rPr>
                <w:rFonts w:cs="Arial"/>
                <w:color w:val="000000"/>
                <w:sz w:val="20"/>
                <w:szCs w:val="18"/>
              </w:rPr>
              <w:t>пунктов</w:t>
            </w:r>
            <w:r w:rsidR="00FF4E71" w:rsidRPr="00DE1901">
              <w:rPr>
                <w:rFonts w:cs="Arial"/>
                <w:color w:val="000000"/>
                <w:sz w:val="20"/>
                <w:szCs w:val="18"/>
              </w:rPr>
              <w:t xml:space="preserve"> </w:t>
            </w:r>
            <w:r w:rsidRPr="00DE1901">
              <w:rPr>
                <w:rFonts w:cs="Arial"/>
                <w:color w:val="000000"/>
                <w:sz w:val="20"/>
                <w:szCs w:val="18"/>
              </w:rPr>
              <w:t>Чувашской</w:t>
            </w:r>
            <w:r w:rsidR="00FF4E71" w:rsidRPr="00DE1901">
              <w:rPr>
                <w:rFonts w:cs="Arial"/>
                <w:color w:val="000000"/>
                <w:sz w:val="20"/>
                <w:szCs w:val="18"/>
              </w:rPr>
              <w:t xml:space="preserve"> </w:t>
            </w:r>
            <w:r w:rsidRPr="00DE1901">
              <w:rPr>
                <w:rFonts w:cs="Arial"/>
                <w:color w:val="000000"/>
                <w:sz w:val="20"/>
                <w:szCs w:val="18"/>
              </w:rPr>
              <w:t>Республики</w:t>
            </w:r>
          </w:p>
        </w:tc>
        <w:tc>
          <w:tcPr>
            <w:tcW w:w="368"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Реализация</w:t>
            </w:r>
            <w:r w:rsidR="00FF4E71" w:rsidRPr="00DE1901">
              <w:rPr>
                <w:rFonts w:cs="Arial"/>
                <w:color w:val="000000"/>
                <w:sz w:val="20"/>
                <w:szCs w:val="18"/>
              </w:rPr>
              <w:t xml:space="preserve"> </w:t>
            </w:r>
            <w:r w:rsidRPr="00DE1901">
              <w:rPr>
                <w:rFonts w:cs="Arial"/>
                <w:color w:val="000000"/>
                <w:sz w:val="20"/>
                <w:szCs w:val="18"/>
              </w:rPr>
              <w:t>комплекса</w:t>
            </w:r>
            <w:r w:rsidR="00FF4E71" w:rsidRPr="00DE1901">
              <w:rPr>
                <w:rFonts w:cs="Arial"/>
                <w:color w:val="000000"/>
                <w:sz w:val="20"/>
                <w:szCs w:val="18"/>
              </w:rPr>
              <w:t xml:space="preserve"> </w:t>
            </w:r>
            <w:r w:rsidRPr="00DE1901">
              <w:rPr>
                <w:rFonts w:cs="Arial"/>
                <w:color w:val="000000"/>
                <w:sz w:val="20"/>
                <w:szCs w:val="18"/>
              </w:rPr>
              <w:t>мероприятий</w:t>
            </w:r>
            <w:r w:rsidR="00FF4E71" w:rsidRPr="00DE1901">
              <w:rPr>
                <w:rFonts w:cs="Arial"/>
                <w:color w:val="000000"/>
                <w:sz w:val="20"/>
                <w:szCs w:val="18"/>
              </w:rPr>
              <w:t xml:space="preserve"> </w:t>
            </w:r>
            <w:r w:rsidRPr="00DE1901">
              <w:rPr>
                <w:rFonts w:cs="Arial"/>
                <w:color w:val="000000"/>
                <w:sz w:val="20"/>
                <w:szCs w:val="18"/>
              </w:rPr>
              <w:t>по</w:t>
            </w:r>
            <w:r w:rsidR="00FF4E71" w:rsidRPr="00DE1901">
              <w:rPr>
                <w:rFonts w:cs="Arial"/>
                <w:color w:val="000000"/>
                <w:sz w:val="20"/>
                <w:szCs w:val="18"/>
              </w:rPr>
              <w:t xml:space="preserve"> </w:t>
            </w:r>
            <w:r w:rsidRPr="00DE1901">
              <w:rPr>
                <w:rFonts w:cs="Arial"/>
                <w:color w:val="000000"/>
                <w:sz w:val="20"/>
                <w:szCs w:val="18"/>
              </w:rPr>
              <w:t>благоустройству,</w:t>
            </w:r>
            <w:r w:rsidR="00FF4E71" w:rsidRPr="00DE1901">
              <w:rPr>
                <w:rFonts w:cs="Arial"/>
                <w:color w:val="000000"/>
                <w:sz w:val="20"/>
                <w:szCs w:val="18"/>
              </w:rPr>
              <w:t xml:space="preserve"> </w:t>
            </w:r>
            <w:r w:rsidRPr="00DE1901">
              <w:rPr>
                <w:rFonts w:cs="Arial"/>
                <w:color w:val="000000"/>
                <w:sz w:val="20"/>
                <w:szCs w:val="18"/>
              </w:rPr>
              <w:t>дворовых</w:t>
            </w:r>
            <w:r w:rsidR="00FF4E71" w:rsidRPr="00DE1901">
              <w:rPr>
                <w:rFonts w:cs="Arial"/>
                <w:color w:val="000000"/>
                <w:sz w:val="20"/>
                <w:szCs w:val="18"/>
              </w:rPr>
              <w:t xml:space="preserve"> </w:t>
            </w:r>
            <w:r w:rsidRPr="00DE1901">
              <w:rPr>
                <w:rFonts w:cs="Arial"/>
                <w:color w:val="000000"/>
                <w:sz w:val="20"/>
                <w:szCs w:val="18"/>
              </w:rPr>
              <w:t>территорий</w:t>
            </w:r>
            <w:r w:rsidR="00FF4E71" w:rsidRPr="00DE1901">
              <w:rPr>
                <w:rFonts w:cs="Arial"/>
                <w:color w:val="000000"/>
                <w:sz w:val="20"/>
                <w:szCs w:val="18"/>
              </w:rPr>
              <w:t xml:space="preserve"> </w:t>
            </w:r>
            <w:r w:rsidRPr="00DE1901">
              <w:rPr>
                <w:rFonts w:cs="Arial"/>
                <w:color w:val="000000"/>
                <w:sz w:val="20"/>
                <w:szCs w:val="18"/>
              </w:rPr>
              <w:t>и</w:t>
            </w:r>
            <w:r w:rsidR="00FF4E71" w:rsidRPr="00DE1901">
              <w:rPr>
                <w:rFonts w:cs="Arial"/>
                <w:color w:val="000000"/>
                <w:sz w:val="20"/>
                <w:szCs w:val="18"/>
              </w:rPr>
              <w:t xml:space="preserve"> </w:t>
            </w:r>
            <w:r w:rsidRPr="00DE1901">
              <w:rPr>
                <w:rFonts w:cs="Arial"/>
                <w:color w:val="000000"/>
                <w:sz w:val="20"/>
                <w:szCs w:val="18"/>
              </w:rPr>
              <w:t>тротуаров,</w:t>
            </w:r>
            <w:r w:rsidR="00FF4E71" w:rsidRPr="00DE1901">
              <w:rPr>
                <w:rFonts w:cs="Arial"/>
                <w:color w:val="000000"/>
                <w:sz w:val="20"/>
                <w:szCs w:val="18"/>
              </w:rPr>
              <w:t xml:space="preserve"> </w:t>
            </w:r>
            <w:r w:rsidRPr="00DE1901">
              <w:rPr>
                <w:rFonts w:cs="Arial"/>
                <w:color w:val="000000"/>
                <w:sz w:val="20"/>
                <w:szCs w:val="18"/>
              </w:rPr>
              <w:t>уличное</w:t>
            </w:r>
            <w:r w:rsidR="00FF4E71" w:rsidRPr="00DE1901">
              <w:rPr>
                <w:rFonts w:cs="Arial"/>
                <w:color w:val="000000"/>
                <w:sz w:val="20"/>
                <w:szCs w:val="18"/>
              </w:rPr>
              <w:t xml:space="preserve"> </w:t>
            </w:r>
            <w:r w:rsidRPr="00DE1901">
              <w:rPr>
                <w:rFonts w:cs="Arial"/>
                <w:color w:val="000000"/>
                <w:sz w:val="20"/>
                <w:szCs w:val="18"/>
              </w:rPr>
              <w:t>освещение,</w:t>
            </w:r>
            <w:r w:rsidR="00FF4E71" w:rsidRPr="00DE1901">
              <w:rPr>
                <w:rFonts w:cs="Arial"/>
                <w:color w:val="000000"/>
                <w:sz w:val="20"/>
                <w:szCs w:val="18"/>
              </w:rPr>
              <w:t xml:space="preserve"> </w:t>
            </w:r>
            <w:r w:rsidRPr="00DE1901">
              <w:rPr>
                <w:rFonts w:cs="Arial"/>
                <w:color w:val="000000"/>
                <w:sz w:val="20"/>
                <w:szCs w:val="18"/>
              </w:rPr>
              <w:t>озеленение,</w:t>
            </w:r>
            <w:r w:rsidR="00FF4E71" w:rsidRPr="00DE1901">
              <w:rPr>
                <w:rFonts w:cs="Arial"/>
                <w:color w:val="000000"/>
                <w:sz w:val="20"/>
                <w:szCs w:val="18"/>
              </w:rPr>
              <w:t xml:space="preserve"> </w:t>
            </w:r>
            <w:r w:rsidRPr="00DE1901">
              <w:rPr>
                <w:rFonts w:cs="Arial"/>
                <w:color w:val="000000"/>
                <w:sz w:val="20"/>
                <w:szCs w:val="18"/>
              </w:rPr>
              <w:t>благоустройство</w:t>
            </w:r>
            <w:r w:rsidR="00FF4E71" w:rsidRPr="00DE1901">
              <w:rPr>
                <w:rFonts w:cs="Arial"/>
                <w:color w:val="000000"/>
                <w:sz w:val="20"/>
                <w:szCs w:val="18"/>
              </w:rPr>
              <w:t xml:space="preserve"> </w:t>
            </w:r>
            <w:r w:rsidRPr="00DE1901">
              <w:rPr>
                <w:rFonts w:cs="Arial"/>
                <w:color w:val="000000"/>
                <w:sz w:val="20"/>
                <w:szCs w:val="18"/>
              </w:rPr>
              <w:t>территорий</w:t>
            </w:r>
            <w:r w:rsidR="00FF4E71" w:rsidRPr="00DE1901">
              <w:rPr>
                <w:rFonts w:cs="Arial"/>
                <w:color w:val="000000"/>
                <w:sz w:val="20"/>
                <w:szCs w:val="18"/>
              </w:rPr>
              <w:t xml:space="preserve"> </w:t>
            </w:r>
          </w:p>
        </w:tc>
        <w:tc>
          <w:tcPr>
            <w:tcW w:w="476" w:type="pct"/>
            <w:vMerge w:val="restart"/>
            <w:tcBorders>
              <w:top w:val="single" w:sz="4" w:space="0" w:color="auto"/>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18"/>
              </w:rPr>
            </w:pPr>
            <w:r w:rsidRPr="00DE1901">
              <w:rPr>
                <w:rFonts w:cs="Arial"/>
                <w:color w:val="000000"/>
                <w:sz w:val="20"/>
                <w:szCs w:val="18"/>
              </w:rPr>
              <w:t>ответственный</w:t>
            </w:r>
            <w:r w:rsidR="00FF4E71" w:rsidRPr="00DE1901">
              <w:rPr>
                <w:rFonts w:cs="Arial"/>
                <w:color w:val="000000"/>
                <w:sz w:val="20"/>
                <w:szCs w:val="18"/>
              </w:rPr>
              <w:t xml:space="preserve"> </w:t>
            </w:r>
            <w:r w:rsidRPr="00DE1901">
              <w:rPr>
                <w:rFonts w:cs="Arial"/>
                <w:color w:val="000000"/>
                <w:sz w:val="20"/>
                <w:szCs w:val="18"/>
              </w:rPr>
              <w:t>исполнитель</w:t>
            </w:r>
            <w:r w:rsidR="00FF4E71" w:rsidRPr="00DE1901">
              <w:rPr>
                <w:rFonts w:cs="Arial"/>
                <w:color w:val="000000"/>
                <w:sz w:val="20"/>
                <w:szCs w:val="18"/>
              </w:rPr>
              <w:t xml:space="preserve"> </w:t>
            </w:r>
            <w:r w:rsidRPr="00DE1901">
              <w:rPr>
                <w:rFonts w:cs="Arial"/>
                <w:color w:val="000000"/>
                <w:sz w:val="20"/>
                <w:szCs w:val="18"/>
              </w:rPr>
              <w:t>-</w:t>
            </w:r>
            <w:r w:rsidR="00FF4E71" w:rsidRPr="00DE1901">
              <w:rPr>
                <w:rFonts w:cs="Arial"/>
                <w:color w:val="000000"/>
                <w:sz w:val="20"/>
                <w:szCs w:val="18"/>
              </w:rPr>
              <w:t xml:space="preserve"> </w:t>
            </w:r>
            <w:r w:rsidRPr="00DE1901">
              <w:rPr>
                <w:rFonts w:cs="Arial"/>
                <w:color w:val="000000"/>
                <w:sz w:val="20"/>
                <w:szCs w:val="18"/>
              </w:rPr>
              <w:t>органы</w:t>
            </w:r>
            <w:r w:rsidR="00FF4E71" w:rsidRPr="00DE1901">
              <w:rPr>
                <w:rFonts w:cs="Arial"/>
                <w:color w:val="000000"/>
                <w:sz w:val="20"/>
                <w:szCs w:val="18"/>
              </w:rPr>
              <w:t xml:space="preserve"> </w:t>
            </w:r>
            <w:r w:rsidRPr="00DE1901">
              <w:rPr>
                <w:rFonts w:cs="Arial"/>
                <w:color w:val="000000"/>
                <w:sz w:val="20"/>
                <w:szCs w:val="18"/>
              </w:rPr>
              <w:t>местного</w:t>
            </w:r>
            <w:r w:rsidR="00FF4E71" w:rsidRPr="00DE1901">
              <w:rPr>
                <w:rFonts w:cs="Arial"/>
                <w:color w:val="000000"/>
                <w:sz w:val="20"/>
                <w:szCs w:val="18"/>
              </w:rPr>
              <w:t xml:space="preserve"> </w:t>
            </w:r>
            <w:r w:rsidRPr="00DE1901">
              <w:rPr>
                <w:rFonts w:cs="Arial"/>
                <w:color w:val="000000"/>
                <w:sz w:val="20"/>
                <w:szCs w:val="18"/>
              </w:rPr>
              <w:t>самоуправления</w:t>
            </w: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х</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Style w:val="ae"/>
                <w:rFonts w:ascii="Arial" w:hAnsi="Arial" w:cs="Arial"/>
                <w:color w:val="000000"/>
                <w:sz w:val="20"/>
                <w:szCs w:val="20"/>
              </w:rPr>
              <w:t>всего</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21</w:t>
            </w:r>
            <w:r w:rsidR="00FF4E71" w:rsidRPr="00DE1901">
              <w:rPr>
                <w:rFonts w:cs="Arial"/>
                <w:b/>
                <w:color w:val="000000"/>
                <w:sz w:val="20"/>
                <w:szCs w:val="20"/>
              </w:rPr>
              <w:t xml:space="preserve"> </w:t>
            </w:r>
            <w:r w:rsidRPr="00DE1901">
              <w:rPr>
                <w:rFonts w:cs="Arial"/>
                <w:b/>
                <w:color w:val="000000"/>
                <w:sz w:val="20"/>
                <w:szCs w:val="20"/>
              </w:rPr>
              <w:t>609,6</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11</w:t>
            </w:r>
            <w:r w:rsidR="00FF4E71" w:rsidRPr="00DE1901">
              <w:rPr>
                <w:rFonts w:cs="Arial"/>
                <w:b/>
                <w:color w:val="000000"/>
                <w:sz w:val="20"/>
                <w:szCs w:val="20"/>
              </w:rPr>
              <w:t xml:space="preserve"> </w:t>
            </w:r>
            <w:r w:rsidRPr="00DE1901">
              <w:rPr>
                <w:rFonts w:cs="Arial"/>
                <w:b/>
                <w:color w:val="000000"/>
                <w:sz w:val="20"/>
                <w:szCs w:val="20"/>
              </w:rPr>
              <w:t>586,4</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b/>
                <w:color w:val="000000"/>
                <w:sz w:val="20"/>
                <w:szCs w:val="20"/>
              </w:rPr>
            </w:pPr>
            <w:r w:rsidRPr="00DE1901">
              <w:rPr>
                <w:rFonts w:cs="Arial"/>
                <w:b/>
                <w:color w:val="000000"/>
                <w:sz w:val="20"/>
                <w:szCs w:val="20"/>
              </w:rPr>
              <w:t>15</w:t>
            </w:r>
            <w:r w:rsidR="00FF4E71" w:rsidRPr="00DE1901">
              <w:rPr>
                <w:rFonts w:cs="Arial"/>
                <w:b/>
                <w:color w:val="000000"/>
                <w:sz w:val="20"/>
                <w:szCs w:val="20"/>
              </w:rPr>
              <w:t xml:space="preserve"> </w:t>
            </w:r>
            <w:r w:rsidRPr="00DE1901">
              <w:rPr>
                <w:rFonts w:cs="Arial"/>
                <w:b/>
                <w:color w:val="000000"/>
                <w:sz w:val="20"/>
                <w:szCs w:val="20"/>
              </w:rPr>
              <w:t>850,0</w:t>
            </w:r>
          </w:p>
        </w:tc>
      </w:tr>
      <w:tr w:rsidR="00CF1A15" w:rsidRPr="00DE1901" w:rsidTr="00CF1A15">
        <w:tblPrEx>
          <w:tblCellMar>
            <w:top w:w="0" w:type="dxa"/>
            <w:bottom w:w="0" w:type="dxa"/>
          </w:tblCellMar>
        </w:tblPrEx>
        <w:tc>
          <w:tcPr>
            <w:tcW w:w="334" w:type="pct"/>
            <w:gridSpan w:val="2"/>
            <w:vMerge/>
            <w:tcBorders>
              <w:right w:val="single" w:sz="4" w:space="0" w:color="auto"/>
            </w:tcBorders>
            <w:vAlign w:val="center"/>
          </w:tcPr>
          <w:p w:rsidR="00BE47BD" w:rsidRPr="00DE1901" w:rsidRDefault="00BE47BD" w:rsidP="00DE1901">
            <w:pPr>
              <w:pStyle w:val="af2"/>
              <w:jc w:val="center"/>
              <w:rPr>
                <w:rFonts w:cs="Arial"/>
                <w:color w:val="000000"/>
                <w:sz w:val="20"/>
              </w:rPr>
            </w:pPr>
          </w:p>
        </w:tc>
        <w:tc>
          <w:tcPr>
            <w:tcW w:w="489"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368"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76" w:type="pct"/>
            <w:vMerge/>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903</w:t>
            </w: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0503</w:t>
            </w: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А5102</w:t>
            </w:r>
            <w:r w:rsidRPr="00DE1901">
              <w:rPr>
                <w:rFonts w:cs="Arial"/>
                <w:color w:val="000000"/>
                <w:sz w:val="20"/>
                <w:szCs w:val="20"/>
                <w:lang w:val="en-US"/>
              </w:rPr>
              <w:t>S</w:t>
            </w:r>
            <w:r w:rsidRPr="00DE1901">
              <w:rPr>
                <w:rFonts w:cs="Arial"/>
                <w:color w:val="000000"/>
                <w:sz w:val="20"/>
                <w:szCs w:val="20"/>
              </w:rPr>
              <w:t>2710,</w:t>
            </w:r>
            <w:r w:rsidR="00FF4E71" w:rsidRPr="00DE1901">
              <w:rPr>
                <w:rFonts w:cs="Arial"/>
                <w:color w:val="000000"/>
                <w:sz w:val="20"/>
                <w:szCs w:val="20"/>
              </w:rPr>
              <w:t xml:space="preserve"> </w:t>
            </w:r>
            <w:r w:rsidRPr="00DE1901">
              <w:rPr>
                <w:rFonts w:cs="Arial"/>
                <w:color w:val="000000"/>
                <w:sz w:val="20"/>
                <w:szCs w:val="20"/>
              </w:rPr>
              <w:t>А510277400,</w:t>
            </w:r>
            <w:r w:rsidR="00FF4E71" w:rsidRPr="00DE1901">
              <w:rPr>
                <w:rFonts w:cs="Arial"/>
                <w:color w:val="000000"/>
                <w:sz w:val="20"/>
                <w:szCs w:val="20"/>
              </w:rPr>
              <w:t xml:space="preserve"> </w:t>
            </w:r>
            <w:r w:rsidRPr="00DE1901">
              <w:rPr>
                <w:rFonts w:cs="Arial"/>
                <w:color w:val="000000"/>
                <w:sz w:val="20"/>
                <w:szCs w:val="20"/>
              </w:rPr>
              <w:t>А510277410,</w:t>
            </w:r>
            <w:r w:rsidR="00FF4E71" w:rsidRPr="00DE1901">
              <w:rPr>
                <w:rFonts w:cs="Arial"/>
                <w:color w:val="000000"/>
                <w:sz w:val="20"/>
                <w:szCs w:val="20"/>
              </w:rPr>
              <w:t xml:space="preserve"> </w:t>
            </w:r>
            <w:r w:rsidRPr="00DE1901">
              <w:rPr>
                <w:rFonts w:cs="Arial"/>
                <w:color w:val="000000"/>
                <w:sz w:val="20"/>
                <w:szCs w:val="20"/>
              </w:rPr>
              <w:t>А510277420</w:t>
            </w: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240</w:t>
            </w: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республиканский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r w:rsidR="00FF4E71" w:rsidRPr="00DE1901">
              <w:rPr>
                <w:rFonts w:ascii="Arial" w:hAnsi="Arial" w:cs="Arial"/>
                <w:color w:val="000000"/>
                <w:sz w:val="20"/>
                <w:szCs w:val="20"/>
              </w:rPr>
              <w:t xml:space="preserve"> </w:t>
            </w:r>
            <w:r w:rsidRPr="00DE1901">
              <w:rPr>
                <w:rFonts w:ascii="Arial" w:hAnsi="Arial" w:cs="Arial"/>
                <w:color w:val="000000"/>
                <w:sz w:val="20"/>
                <w:szCs w:val="20"/>
              </w:rPr>
              <w:t>Чувашской</w:t>
            </w:r>
            <w:r w:rsidR="00FF4E71" w:rsidRPr="00DE1901">
              <w:rPr>
                <w:rFonts w:ascii="Arial" w:hAnsi="Arial" w:cs="Arial"/>
                <w:color w:val="000000"/>
                <w:sz w:val="20"/>
                <w:szCs w:val="20"/>
              </w:rPr>
              <w:t xml:space="preserve"> </w:t>
            </w:r>
            <w:r w:rsidRPr="00DE1901">
              <w:rPr>
                <w:rFonts w:ascii="Arial" w:hAnsi="Arial" w:cs="Arial"/>
                <w:color w:val="000000"/>
                <w:sz w:val="20"/>
                <w:szCs w:val="20"/>
              </w:rPr>
              <w:t>Республики</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5</w:t>
            </w:r>
            <w:r w:rsidR="00FF4E71" w:rsidRPr="00DE1901">
              <w:rPr>
                <w:rFonts w:cs="Arial"/>
                <w:color w:val="000000"/>
                <w:sz w:val="20"/>
                <w:szCs w:val="20"/>
              </w:rPr>
              <w:t xml:space="preserve"> </w:t>
            </w:r>
            <w:r w:rsidRPr="00DE1901">
              <w:rPr>
                <w:rFonts w:cs="Arial"/>
                <w:color w:val="000000"/>
                <w:sz w:val="20"/>
                <w:szCs w:val="20"/>
              </w:rPr>
              <w:t>088,4</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0,00</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0,00</w:t>
            </w:r>
          </w:p>
        </w:tc>
      </w:tr>
      <w:tr w:rsidR="00CF1A15" w:rsidRPr="00DE1901" w:rsidTr="00CF1A15">
        <w:tblPrEx>
          <w:tblCellMar>
            <w:top w:w="0" w:type="dxa"/>
            <w:bottom w:w="0" w:type="dxa"/>
          </w:tblCellMar>
        </w:tblPrEx>
        <w:trPr>
          <w:cantSplit/>
        </w:trPr>
        <w:tc>
          <w:tcPr>
            <w:tcW w:w="334" w:type="pct"/>
            <w:gridSpan w:val="2"/>
            <w:tcBorders>
              <w:right w:val="single" w:sz="4" w:space="0" w:color="auto"/>
            </w:tcBorders>
            <w:vAlign w:val="center"/>
          </w:tcPr>
          <w:p w:rsidR="00BE47BD" w:rsidRPr="00DE1901" w:rsidRDefault="00BE47BD" w:rsidP="00DE1901">
            <w:pPr>
              <w:pStyle w:val="af2"/>
              <w:jc w:val="center"/>
              <w:rPr>
                <w:rFonts w:cs="Arial"/>
                <w:color w:val="000000"/>
                <w:sz w:val="20"/>
              </w:rPr>
            </w:pPr>
          </w:p>
        </w:tc>
        <w:tc>
          <w:tcPr>
            <w:tcW w:w="489" w:type="pct"/>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368" w:type="pct"/>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476" w:type="pct"/>
            <w:tcBorders>
              <w:left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szCs w:val="20"/>
              </w:rPr>
            </w:pPr>
            <w:r w:rsidRPr="00DE1901">
              <w:rPr>
                <w:rFonts w:ascii="Arial" w:hAnsi="Arial" w:cs="Arial"/>
                <w:color w:val="000000"/>
                <w:sz w:val="20"/>
                <w:szCs w:val="20"/>
              </w:rPr>
              <w:t>местный</w:t>
            </w:r>
            <w:r w:rsidR="00FF4E71" w:rsidRPr="00DE1901">
              <w:rPr>
                <w:rFonts w:ascii="Arial" w:hAnsi="Arial" w:cs="Arial"/>
                <w:color w:val="000000"/>
                <w:sz w:val="20"/>
                <w:szCs w:val="20"/>
              </w:rPr>
              <w:t xml:space="preserve"> </w:t>
            </w:r>
            <w:r w:rsidRPr="00DE1901">
              <w:rPr>
                <w:rFonts w:ascii="Arial" w:hAnsi="Arial" w:cs="Arial"/>
                <w:color w:val="000000"/>
                <w:sz w:val="20"/>
                <w:szCs w:val="20"/>
              </w:rPr>
              <w:t>бюджет</w:t>
            </w:r>
          </w:p>
        </w:tc>
        <w:tc>
          <w:tcPr>
            <w:tcW w:w="442"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16</w:t>
            </w:r>
            <w:r w:rsidR="00FF4E71" w:rsidRPr="00DE1901">
              <w:rPr>
                <w:rFonts w:cs="Arial"/>
                <w:color w:val="000000"/>
                <w:sz w:val="20"/>
                <w:szCs w:val="20"/>
              </w:rPr>
              <w:t xml:space="preserve"> </w:t>
            </w:r>
            <w:r w:rsidRPr="00DE1901">
              <w:rPr>
                <w:rFonts w:cs="Arial"/>
                <w:color w:val="000000"/>
                <w:sz w:val="20"/>
                <w:szCs w:val="20"/>
              </w:rPr>
              <w:t>521,2</w:t>
            </w:r>
          </w:p>
        </w:tc>
        <w:tc>
          <w:tcPr>
            <w:tcW w:w="66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11</w:t>
            </w:r>
            <w:r w:rsidR="00FF4E71" w:rsidRPr="00DE1901">
              <w:rPr>
                <w:rFonts w:cs="Arial"/>
                <w:color w:val="000000"/>
                <w:sz w:val="20"/>
                <w:szCs w:val="20"/>
              </w:rPr>
              <w:t xml:space="preserve"> </w:t>
            </w:r>
            <w:r w:rsidRPr="00DE1901">
              <w:rPr>
                <w:rFonts w:cs="Arial"/>
                <w:color w:val="000000"/>
                <w:sz w:val="20"/>
                <w:szCs w:val="20"/>
              </w:rPr>
              <w:t>586,4</w:t>
            </w:r>
          </w:p>
        </w:tc>
        <w:tc>
          <w:tcPr>
            <w:tcW w:w="524"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szCs w:val="20"/>
              </w:rPr>
            </w:pPr>
            <w:r w:rsidRPr="00DE1901">
              <w:rPr>
                <w:rFonts w:cs="Arial"/>
                <w:color w:val="000000"/>
                <w:sz w:val="20"/>
                <w:szCs w:val="20"/>
              </w:rPr>
              <w:t>15</w:t>
            </w:r>
            <w:r w:rsidR="00FF4E71" w:rsidRPr="00DE1901">
              <w:rPr>
                <w:rFonts w:cs="Arial"/>
                <w:color w:val="000000"/>
                <w:sz w:val="20"/>
                <w:szCs w:val="20"/>
              </w:rPr>
              <w:t xml:space="preserve"> </w:t>
            </w:r>
            <w:r w:rsidRPr="00DE1901">
              <w:rPr>
                <w:rFonts w:cs="Arial"/>
                <w:color w:val="000000"/>
                <w:sz w:val="20"/>
                <w:szCs w:val="20"/>
              </w:rPr>
              <w:t>850,0</w:t>
            </w:r>
          </w:p>
        </w:tc>
      </w:tr>
    </w:tbl>
    <w:p w:rsidR="00BE47BD" w:rsidRPr="00DE1901" w:rsidRDefault="00BE47BD" w:rsidP="00DE1901">
      <w:pPr>
        <w:spacing w:after="0" w:line="240" w:lineRule="auto"/>
        <w:rPr>
          <w:rFonts w:ascii="Arial" w:hAnsi="Arial" w:cs="Arial"/>
          <w:color w:val="000000"/>
          <w:sz w:val="20"/>
        </w:rPr>
      </w:pPr>
      <w:bookmarkStart w:id="82" w:name="sub_32111"/>
    </w:p>
    <w:p w:rsidR="00C709DD" w:rsidRPr="00DE1901" w:rsidRDefault="00BE47BD" w:rsidP="00DE1901">
      <w:pPr>
        <w:spacing w:after="0" w:line="240" w:lineRule="auto"/>
        <w:rPr>
          <w:rFonts w:ascii="Arial" w:hAnsi="Arial" w:cs="Arial"/>
          <w:color w:val="000000"/>
          <w:sz w:val="20"/>
        </w:rPr>
      </w:pP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Мероприятие</w:t>
      </w:r>
      <w:r w:rsidR="00FF4E71" w:rsidRPr="00DE1901">
        <w:rPr>
          <w:rFonts w:ascii="Arial" w:hAnsi="Arial" w:cs="Arial"/>
          <w:color w:val="000000"/>
          <w:sz w:val="20"/>
        </w:rPr>
        <w:t xml:space="preserve"> </w:t>
      </w:r>
      <w:r w:rsidRPr="00DE1901">
        <w:rPr>
          <w:rFonts w:ascii="Arial" w:hAnsi="Arial" w:cs="Arial"/>
          <w:color w:val="000000"/>
          <w:sz w:val="20"/>
        </w:rPr>
        <w:t>осуществляется</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согласованию</w:t>
      </w:r>
      <w:r w:rsidR="00FF4E71" w:rsidRPr="00DE1901">
        <w:rPr>
          <w:rFonts w:ascii="Arial" w:hAnsi="Arial" w:cs="Arial"/>
          <w:color w:val="000000"/>
          <w:sz w:val="20"/>
        </w:rPr>
        <w:t xml:space="preserve"> </w:t>
      </w: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исполнителем.</w:t>
      </w:r>
      <w:bookmarkEnd w:id="82"/>
    </w:p>
    <w:p w:rsidR="00BE47BD" w:rsidRPr="00762C4B" w:rsidRDefault="00BE47BD" w:rsidP="00762C4B">
      <w:pPr>
        <w:spacing w:after="0" w:line="240" w:lineRule="auto"/>
        <w:ind w:left="9781" w:right="111"/>
        <w:jc w:val="center"/>
        <w:rPr>
          <w:rStyle w:val="ae"/>
          <w:rFonts w:ascii="Arial" w:hAnsi="Arial" w:cs="Arial"/>
          <w:b w:val="0"/>
          <w:color w:val="000000"/>
          <w:sz w:val="20"/>
        </w:rPr>
      </w:pPr>
      <w:r w:rsidRPr="00762C4B">
        <w:rPr>
          <w:rStyle w:val="ae"/>
          <w:rFonts w:ascii="Arial" w:hAnsi="Arial" w:cs="Arial"/>
          <w:b w:val="0"/>
          <w:color w:val="000000"/>
          <w:sz w:val="20"/>
        </w:rPr>
        <w:t>Приложение</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N</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2</w:t>
      </w:r>
      <w:r w:rsidRPr="00762C4B">
        <w:rPr>
          <w:rStyle w:val="ae"/>
          <w:rFonts w:ascii="Arial" w:hAnsi="Arial" w:cs="Arial"/>
          <w:b w:val="0"/>
          <w:color w:val="000000"/>
          <w:sz w:val="20"/>
        </w:rPr>
        <w:br/>
        <w:t>к</w:t>
      </w:r>
      <w:r w:rsidR="00FF4E71" w:rsidRPr="00762C4B">
        <w:rPr>
          <w:rStyle w:val="ae"/>
          <w:rFonts w:ascii="Arial" w:hAnsi="Arial" w:cs="Arial"/>
          <w:b w:val="0"/>
          <w:color w:val="000000"/>
          <w:sz w:val="20"/>
        </w:rPr>
        <w:t xml:space="preserve"> </w:t>
      </w:r>
      <w:hyperlink w:anchor="sub_3000" w:history="1">
        <w:r w:rsidRPr="00762C4B">
          <w:rPr>
            <w:rStyle w:val="af1"/>
            <w:rFonts w:ascii="Arial" w:hAnsi="Arial" w:cs="Arial"/>
            <w:color w:val="000000"/>
          </w:rPr>
          <w:t>подпрограмме</w:t>
        </w:r>
      </w:hyperlink>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Благоустройство</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дворовых</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и</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общественных</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территорий</w:t>
      </w:r>
    </w:p>
    <w:p w:rsidR="00BE47BD" w:rsidRPr="00762C4B" w:rsidRDefault="00BE47BD" w:rsidP="00762C4B">
      <w:pPr>
        <w:spacing w:after="0" w:line="240" w:lineRule="auto"/>
        <w:ind w:left="9781" w:right="111"/>
        <w:jc w:val="center"/>
        <w:rPr>
          <w:rStyle w:val="ae"/>
          <w:rFonts w:ascii="Arial" w:hAnsi="Arial" w:cs="Arial"/>
          <w:b w:val="0"/>
          <w:color w:val="000000"/>
          <w:sz w:val="20"/>
        </w:rPr>
      </w:pPr>
      <w:r w:rsidRPr="00762C4B">
        <w:rPr>
          <w:rStyle w:val="ae"/>
          <w:rFonts w:ascii="Arial" w:hAnsi="Arial" w:cs="Arial"/>
          <w:b w:val="0"/>
          <w:color w:val="000000"/>
          <w:sz w:val="20"/>
        </w:rPr>
        <w:t>Муниципальной</w:t>
      </w:r>
      <w:r w:rsidR="00FF4E71" w:rsidRPr="00762C4B">
        <w:rPr>
          <w:rStyle w:val="ae"/>
          <w:rFonts w:ascii="Arial" w:hAnsi="Arial" w:cs="Arial"/>
          <w:b w:val="0"/>
          <w:color w:val="000000"/>
          <w:sz w:val="20"/>
        </w:rPr>
        <w:t xml:space="preserve"> </w:t>
      </w:r>
      <w:r w:rsidRPr="00762C4B">
        <w:rPr>
          <w:rStyle w:val="ae"/>
          <w:rFonts w:ascii="Arial" w:hAnsi="Arial" w:cs="Arial"/>
          <w:b w:val="0"/>
          <w:color w:val="000000"/>
          <w:sz w:val="20"/>
        </w:rPr>
        <w:t>программы</w:t>
      </w:r>
    </w:p>
    <w:p w:rsidR="00BE47BD" w:rsidRPr="00762C4B" w:rsidRDefault="00BE47BD" w:rsidP="00762C4B">
      <w:pPr>
        <w:spacing w:after="0" w:line="240" w:lineRule="auto"/>
        <w:ind w:left="9781" w:right="111"/>
        <w:jc w:val="center"/>
        <w:rPr>
          <w:rFonts w:ascii="Arial" w:hAnsi="Arial" w:cs="Arial"/>
          <w:color w:val="000000"/>
          <w:sz w:val="20"/>
        </w:rPr>
      </w:pPr>
      <w:r w:rsidRPr="00762C4B">
        <w:rPr>
          <w:rFonts w:ascii="Arial" w:hAnsi="Arial" w:cs="Arial"/>
          <w:color w:val="000000"/>
          <w:sz w:val="20"/>
        </w:rPr>
        <w:t>«Формирование</w:t>
      </w:r>
      <w:r w:rsidR="00FF4E71" w:rsidRPr="00762C4B">
        <w:rPr>
          <w:rFonts w:ascii="Arial" w:hAnsi="Arial" w:cs="Arial"/>
          <w:color w:val="000000"/>
          <w:sz w:val="20"/>
        </w:rPr>
        <w:t xml:space="preserve"> </w:t>
      </w:r>
      <w:r w:rsidRPr="00762C4B">
        <w:rPr>
          <w:rFonts w:ascii="Arial" w:hAnsi="Arial" w:cs="Arial"/>
          <w:color w:val="000000"/>
          <w:sz w:val="20"/>
        </w:rPr>
        <w:t>современной</w:t>
      </w:r>
      <w:r w:rsidR="00FF4E71" w:rsidRPr="00762C4B">
        <w:rPr>
          <w:rFonts w:ascii="Arial" w:hAnsi="Arial" w:cs="Arial"/>
          <w:color w:val="000000"/>
          <w:sz w:val="20"/>
        </w:rPr>
        <w:t xml:space="preserve"> </w:t>
      </w:r>
      <w:r w:rsidRPr="00762C4B">
        <w:rPr>
          <w:rFonts w:ascii="Arial" w:hAnsi="Arial" w:cs="Arial"/>
          <w:color w:val="000000"/>
          <w:sz w:val="20"/>
        </w:rPr>
        <w:t>городской</w:t>
      </w:r>
      <w:r w:rsidR="00FF4E71" w:rsidRPr="00762C4B">
        <w:rPr>
          <w:rFonts w:ascii="Arial" w:hAnsi="Arial" w:cs="Arial"/>
          <w:color w:val="000000"/>
          <w:sz w:val="20"/>
        </w:rPr>
        <w:t xml:space="preserve"> </w:t>
      </w:r>
      <w:r w:rsidRPr="00762C4B">
        <w:rPr>
          <w:rFonts w:ascii="Arial" w:hAnsi="Arial" w:cs="Arial"/>
          <w:color w:val="000000"/>
          <w:sz w:val="20"/>
        </w:rPr>
        <w:t>среды</w:t>
      </w:r>
      <w:r w:rsidR="00FF4E71" w:rsidRPr="00762C4B">
        <w:rPr>
          <w:rFonts w:ascii="Arial" w:hAnsi="Arial" w:cs="Arial"/>
          <w:color w:val="000000"/>
          <w:sz w:val="20"/>
        </w:rPr>
        <w:t xml:space="preserve"> </w:t>
      </w:r>
      <w:r w:rsidRPr="00762C4B">
        <w:rPr>
          <w:rFonts w:ascii="Arial" w:hAnsi="Arial" w:cs="Arial"/>
          <w:color w:val="000000"/>
          <w:sz w:val="20"/>
        </w:rPr>
        <w:t>на</w:t>
      </w:r>
      <w:r w:rsidR="00FF4E71" w:rsidRPr="00762C4B">
        <w:rPr>
          <w:rFonts w:ascii="Arial" w:hAnsi="Arial" w:cs="Arial"/>
          <w:color w:val="000000"/>
          <w:sz w:val="20"/>
        </w:rPr>
        <w:t xml:space="preserve"> </w:t>
      </w:r>
      <w:r w:rsidRPr="00762C4B">
        <w:rPr>
          <w:rFonts w:ascii="Arial" w:hAnsi="Arial" w:cs="Arial"/>
          <w:color w:val="000000"/>
          <w:sz w:val="20"/>
        </w:rPr>
        <w:t>территории</w:t>
      </w:r>
      <w:r w:rsidR="00FF4E71" w:rsidRPr="00762C4B">
        <w:rPr>
          <w:rFonts w:ascii="Arial" w:hAnsi="Arial" w:cs="Arial"/>
          <w:color w:val="000000"/>
          <w:sz w:val="20"/>
        </w:rPr>
        <w:t xml:space="preserve"> </w:t>
      </w:r>
      <w:r w:rsidRPr="00762C4B">
        <w:rPr>
          <w:rFonts w:ascii="Arial" w:hAnsi="Arial" w:cs="Arial"/>
          <w:color w:val="000000"/>
          <w:sz w:val="20"/>
        </w:rPr>
        <w:t>Чувашской</w:t>
      </w:r>
      <w:r w:rsidR="00FF4E71" w:rsidRPr="00762C4B">
        <w:rPr>
          <w:rFonts w:ascii="Arial" w:hAnsi="Arial" w:cs="Arial"/>
          <w:color w:val="000000"/>
          <w:sz w:val="20"/>
        </w:rPr>
        <w:t xml:space="preserve"> </w:t>
      </w:r>
      <w:r w:rsidRPr="00762C4B">
        <w:rPr>
          <w:rFonts w:ascii="Arial" w:hAnsi="Arial" w:cs="Arial"/>
          <w:color w:val="000000"/>
          <w:sz w:val="20"/>
        </w:rPr>
        <w:t>Республики»</w:t>
      </w:r>
    </w:p>
    <w:p w:rsidR="00C709DD" w:rsidRPr="00762C4B" w:rsidRDefault="00BE47BD" w:rsidP="00762C4B">
      <w:pPr>
        <w:spacing w:after="0" w:line="240" w:lineRule="auto"/>
        <w:ind w:left="9781" w:right="111"/>
        <w:jc w:val="center"/>
        <w:rPr>
          <w:rFonts w:ascii="Arial" w:hAnsi="Arial" w:cs="Arial"/>
          <w:color w:val="000000"/>
          <w:sz w:val="20"/>
        </w:rPr>
      </w:pPr>
      <w:r w:rsidRPr="00762C4B">
        <w:rPr>
          <w:rFonts w:ascii="Arial" w:hAnsi="Arial" w:cs="Arial"/>
          <w:color w:val="000000"/>
          <w:sz w:val="20"/>
        </w:rPr>
        <w:t>Мариинско-Посадского</w:t>
      </w:r>
      <w:r w:rsidR="00FF4E71" w:rsidRPr="00762C4B">
        <w:rPr>
          <w:rFonts w:ascii="Arial" w:hAnsi="Arial" w:cs="Arial"/>
          <w:color w:val="000000"/>
          <w:sz w:val="20"/>
        </w:rPr>
        <w:t xml:space="preserve"> </w:t>
      </w:r>
      <w:r w:rsidRPr="00762C4B">
        <w:rPr>
          <w:rFonts w:ascii="Arial" w:hAnsi="Arial" w:cs="Arial"/>
          <w:color w:val="000000"/>
          <w:sz w:val="20"/>
        </w:rPr>
        <w:t>муниципального</w:t>
      </w:r>
      <w:r w:rsidR="00FF4E71" w:rsidRPr="00762C4B">
        <w:rPr>
          <w:rFonts w:ascii="Arial" w:hAnsi="Arial" w:cs="Arial"/>
          <w:color w:val="000000"/>
          <w:sz w:val="20"/>
        </w:rPr>
        <w:t xml:space="preserve"> </w:t>
      </w:r>
      <w:r w:rsidRPr="00762C4B">
        <w:rPr>
          <w:rFonts w:ascii="Arial" w:hAnsi="Arial" w:cs="Arial"/>
          <w:color w:val="000000"/>
          <w:sz w:val="20"/>
        </w:rPr>
        <w:t>округа</w:t>
      </w:r>
    </w:p>
    <w:p w:rsidR="00762C4B" w:rsidRPr="00DE1901" w:rsidRDefault="00762C4B" w:rsidP="00762C4B">
      <w:pPr>
        <w:spacing w:after="0" w:line="240" w:lineRule="auto"/>
        <w:ind w:right="-756"/>
        <w:jc w:val="center"/>
        <w:rPr>
          <w:rFonts w:ascii="Arial" w:hAnsi="Arial" w:cs="Arial"/>
          <w:color w:val="000000"/>
          <w:sz w:val="20"/>
        </w:rPr>
      </w:pPr>
    </w:p>
    <w:p w:rsidR="00C709DD" w:rsidRPr="00DE1901" w:rsidRDefault="00BE47BD" w:rsidP="00DE1901">
      <w:pPr>
        <w:pStyle w:val="12"/>
        <w:spacing w:line="240" w:lineRule="auto"/>
        <w:rPr>
          <w:rFonts w:ascii="Arial" w:hAnsi="Arial" w:cs="Arial"/>
          <w:color w:val="000000"/>
          <w:sz w:val="20"/>
        </w:rPr>
      </w:pPr>
      <w:bookmarkStart w:id="83" w:name="sub_3102530"/>
      <w:r w:rsidRPr="00DE1901">
        <w:rPr>
          <w:rFonts w:ascii="Arial" w:hAnsi="Arial" w:cs="Arial"/>
          <w:color w:val="000000"/>
          <w:sz w:val="20"/>
        </w:rPr>
        <w:t>Перечни</w:t>
      </w:r>
      <w:r w:rsidRPr="00DE1901">
        <w:rPr>
          <w:rFonts w:ascii="Arial" w:hAnsi="Arial" w:cs="Arial"/>
          <w:color w:val="000000"/>
          <w:sz w:val="20"/>
        </w:rPr>
        <w:br/>
        <w:t>дворовых</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нуждающихся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благоустройстве</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подлежащих</w:t>
      </w:r>
      <w:r w:rsidR="00FF4E71" w:rsidRPr="00DE1901">
        <w:rPr>
          <w:rFonts w:ascii="Arial" w:hAnsi="Arial" w:cs="Arial"/>
          <w:color w:val="000000"/>
          <w:sz w:val="20"/>
        </w:rPr>
        <w:t xml:space="preserve"> </w:t>
      </w:r>
      <w:r w:rsidRPr="00DE1901">
        <w:rPr>
          <w:rFonts w:ascii="Arial" w:hAnsi="Arial" w:cs="Arial"/>
          <w:color w:val="000000"/>
          <w:sz w:val="20"/>
        </w:rPr>
        <w:t>благоустройству</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период</w:t>
      </w:r>
      <w:r w:rsidR="00FF4E71" w:rsidRPr="00DE1901">
        <w:rPr>
          <w:rFonts w:ascii="Arial" w:hAnsi="Arial" w:cs="Arial"/>
          <w:color w:val="000000"/>
          <w:sz w:val="20"/>
        </w:rPr>
        <w:t xml:space="preserve"> </w:t>
      </w:r>
      <w:r w:rsidRPr="00DE1901">
        <w:rPr>
          <w:rFonts w:ascii="Arial" w:hAnsi="Arial" w:cs="Arial"/>
          <w:color w:val="000000"/>
          <w:sz w:val="20"/>
        </w:rPr>
        <w:t>2023</w:t>
      </w:r>
      <w:r w:rsidR="00FF4E71" w:rsidRPr="00DE1901">
        <w:rPr>
          <w:rFonts w:ascii="Arial" w:hAnsi="Arial" w:cs="Arial"/>
          <w:color w:val="000000"/>
          <w:sz w:val="20"/>
        </w:rPr>
        <w:t xml:space="preserve"> </w:t>
      </w:r>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2025</w:t>
      </w:r>
      <w:r w:rsidR="00FF4E71" w:rsidRPr="00DE1901">
        <w:rPr>
          <w:rFonts w:ascii="Arial" w:hAnsi="Arial" w:cs="Arial"/>
          <w:color w:val="000000"/>
          <w:sz w:val="20"/>
        </w:rPr>
        <w:t xml:space="preserve"> </w:t>
      </w:r>
      <w:r w:rsidRPr="00DE1901">
        <w:rPr>
          <w:rFonts w:ascii="Arial" w:hAnsi="Arial" w:cs="Arial"/>
          <w:color w:val="000000"/>
          <w:sz w:val="20"/>
        </w:rPr>
        <w:t>годов</w:t>
      </w:r>
      <w:bookmarkEnd w:id="83"/>
    </w:p>
    <w:p w:rsidR="00BE47BD" w:rsidRPr="00DE1901" w:rsidRDefault="00BE47BD" w:rsidP="00DE1901">
      <w:pPr>
        <w:pStyle w:val="12"/>
        <w:spacing w:line="240" w:lineRule="auto"/>
        <w:rPr>
          <w:rFonts w:ascii="Arial" w:hAnsi="Arial" w:cs="Arial"/>
          <w:color w:val="000000"/>
          <w:sz w:val="20"/>
        </w:rPr>
      </w:pPr>
      <w:bookmarkStart w:id="84" w:name="sub_33001"/>
      <w:r w:rsidRPr="00DE1901">
        <w:rPr>
          <w:rFonts w:ascii="Arial" w:hAnsi="Arial" w:cs="Arial"/>
          <w:color w:val="000000"/>
          <w:sz w:val="20"/>
        </w:rPr>
        <w:t>I.</w:t>
      </w:r>
      <w:r w:rsidR="00FF4E71" w:rsidRPr="00DE1901">
        <w:rPr>
          <w:rFonts w:ascii="Arial" w:hAnsi="Arial" w:cs="Arial"/>
          <w:color w:val="000000"/>
          <w:sz w:val="20"/>
        </w:rPr>
        <w:t xml:space="preserve"> </w:t>
      </w:r>
      <w:r w:rsidRPr="00DE1901">
        <w:rPr>
          <w:rFonts w:ascii="Arial" w:hAnsi="Arial" w:cs="Arial"/>
          <w:color w:val="000000"/>
          <w:sz w:val="20"/>
        </w:rPr>
        <w:t>Адресный</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Pr="00DE1901">
        <w:rPr>
          <w:rFonts w:ascii="Arial" w:hAnsi="Arial" w:cs="Arial"/>
          <w:color w:val="000000"/>
          <w:sz w:val="20"/>
        </w:rPr>
        <w:b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нуждающихся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благоустройстве,</w:t>
      </w:r>
      <w:r w:rsidR="00FF4E71" w:rsidRPr="00DE1901">
        <w:rPr>
          <w:rFonts w:ascii="Arial" w:hAnsi="Arial" w:cs="Arial"/>
          <w:color w:val="000000"/>
          <w:sz w:val="20"/>
        </w:rPr>
        <w:t xml:space="preserve"> </w:t>
      </w:r>
      <w:r w:rsidRPr="00DE1901">
        <w:rPr>
          <w:rFonts w:ascii="Arial" w:hAnsi="Arial" w:cs="Arial"/>
          <w:color w:val="000000"/>
          <w:sz w:val="20"/>
        </w:rPr>
        <w:t>расположенных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bookmarkEnd w:id="84"/>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3"/>
        <w:gridCol w:w="4303"/>
        <w:gridCol w:w="8800"/>
      </w:tblGrid>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proofErr w:type="spellStart"/>
            <w:r w:rsidRPr="00DE1901">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населенного</w:t>
            </w:r>
            <w:r w:rsidR="00FF4E71" w:rsidRPr="00DE1901">
              <w:rPr>
                <w:rFonts w:cs="Arial"/>
                <w:color w:val="000000"/>
                <w:sz w:val="20"/>
              </w:rPr>
              <w:t xml:space="preserve"> </w:t>
            </w:r>
            <w:r w:rsidRPr="00DE1901">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Адрес</w:t>
            </w:r>
            <w:r w:rsidR="00FF4E71" w:rsidRPr="00DE1901">
              <w:rPr>
                <w:rFonts w:cs="Arial"/>
                <w:color w:val="000000"/>
                <w:sz w:val="20"/>
              </w:rPr>
              <w:t xml:space="preserve"> </w:t>
            </w:r>
            <w:r w:rsidRPr="00DE1901">
              <w:rPr>
                <w:rFonts w:cs="Arial"/>
                <w:color w:val="000000"/>
                <w:sz w:val="20"/>
              </w:rPr>
              <w:t>дворовой</w:t>
            </w:r>
            <w:r w:rsidR="00FF4E71" w:rsidRPr="00DE1901">
              <w:rPr>
                <w:rFonts w:cs="Arial"/>
                <w:color w:val="000000"/>
                <w:sz w:val="20"/>
              </w:rPr>
              <w:t xml:space="preserve"> </w:t>
            </w:r>
            <w:r w:rsidRPr="00DE1901">
              <w:rPr>
                <w:rFonts w:cs="Arial"/>
                <w:color w:val="000000"/>
                <w:sz w:val="20"/>
              </w:rPr>
              <w:t>территории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2023</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Мариинско-Посадский</w:t>
            </w:r>
            <w:r w:rsidR="00FF4E71" w:rsidRPr="00DE1901">
              <w:rPr>
                <w:rFonts w:ascii="Arial" w:hAnsi="Arial" w:cs="Arial"/>
                <w:color w:val="000000"/>
                <w:sz w:val="20"/>
              </w:rPr>
              <w:t xml:space="preserve"> </w:t>
            </w:r>
            <w:r w:rsidRPr="00DE1901">
              <w:rPr>
                <w:rFonts w:ascii="Arial" w:hAnsi="Arial" w:cs="Arial"/>
                <w:color w:val="000000"/>
                <w:sz w:val="20"/>
              </w:rPr>
              <w:t>муниципальный</w:t>
            </w:r>
            <w:r w:rsidR="00FF4E71" w:rsidRPr="00DE1901">
              <w:rPr>
                <w:rFonts w:ascii="Arial" w:hAnsi="Arial" w:cs="Arial"/>
                <w:color w:val="000000"/>
                <w:sz w:val="20"/>
              </w:rPr>
              <w:t xml:space="preserve"> </w:t>
            </w:r>
            <w:r w:rsidRPr="00DE1901">
              <w:rPr>
                <w:rFonts w:ascii="Arial" w:hAnsi="Arial" w:cs="Arial"/>
                <w:color w:val="000000"/>
                <w:sz w:val="20"/>
              </w:rPr>
              <w:t>округ</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proofErr w:type="spellStart"/>
            <w:r w:rsidRPr="00DE1901">
              <w:rPr>
                <w:rFonts w:ascii="Arial" w:hAnsi="Arial" w:cs="Arial"/>
                <w:color w:val="000000"/>
                <w:sz w:val="20"/>
              </w:rPr>
              <w:t>д.Эльбарусово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дворовой</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д.3,</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ул.Центральная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proofErr w:type="spellStart"/>
            <w:r w:rsidRPr="00DE1901">
              <w:rPr>
                <w:rFonts w:ascii="Arial" w:hAnsi="Arial" w:cs="Arial"/>
                <w:color w:val="000000"/>
                <w:sz w:val="20"/>
              </w:rPr>
              <w:t>д.Эльбарусово</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proofErr w:type="spellStart"/>
            <w:r w:rsidRPr="00DE1901">
              <w:rPr>
                <w:rFonts w:ascii="Arial" w:hAnsi="Arial" w:cs="Arial"/>
                <w:color w:val="000000"/>
                <w:sz w:val="20"/>
              </w:rPr>
              <w:t>д.Эльбарусово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дворовой</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д.7,</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ул.Центральная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proofErr w:type="spellStart"/>
            <w:r w:rsidRPr="00DE1901">
              <w:rPr>
                <w:rFonts w:ascii="Arial" w:hAnsi="Arial" w:cs="Arial"/>
                <w:color w:val="000000"/>
                <w:sz w:val="20"/>
              </w:rPr>
              <w:t>д.Эльбарусово</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2024-2025</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Мариинско-Посадский</w:t>
            </w:r>
            <w:r w:rsidR="00FF4E71" w:rsidRPr="00DE1901">
              <w:rPr>
                <w:rFonts w:ascii="Arial" w:hAnsi="Arial" w:cs="Arial"/>
                <w:color w:val="000000"/>
                <w:sz w:val="20"/>
              </w:rPr>
              <w:t xml:space="preserve"> </w:t>
            </w:r>
            <w:r w:rsidRPr="00DE1901">
              <w:rPr>
                <w:rFonts w:ascii="Arial" w:hAnsi="Arial" w:cs="Arial"/>
                <w:color w:val="000000"/>
                <w:sz w:val="20"/>
              </w:rPr>
              <w:t>муниципальный</w:t>
            </w:r>
            <w:r w:rsidR="00FF4E71" w:rsidRPr="00DE1901">
              <w:rPr>
                <w:rFonts w:ascii="Arial" w:hAnsi="Arial" w:cs="Arial"/>
                <w:color w:val="000000"/>
                <w:sz w:val="20"/>
              </w:rPr>
              <w:t xml:space="preserve"> </w:t>
            </w:r>
            <w:r w:rsidRPr="00DE1901">
              <w:rPr>
                <w:rFonts w:ascii="Arial" w:hAnsi="Arial" w:cs="Arial"/>
                <w:color w:val="000000"/>
                <w:sz w:val="20"/>
              </w:rPr>
              <w:t>округ</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тротуара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проезда</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детскому</w:t>
            </w:r>
            <w:r w:rsidR="00FF4E71" w:rsidRPr="00DE1901">
              <w:rPr>
                <w:rFonts w:ascii="Arial" w:hAnsi="Arial" w:cs="Arial"/>
                <w:color w:val="000000"/>
                <w:sz w:val="20"/>
              </w:rPr>
              <w:t xml:space="preserve"> </w:t>
            </w:r>
            <w:r w:rsidRPr="00DE1901">
              <w:rPr>
                <w:rFonts w:ascii="Arial" w:hAnsi="Arial" w:cs="Arial"/>
                <w:color w:val="000000"/>
                <w:sz w:val="20"/>
              </w:rPr>
              <w:t>саду</w:t>
            </w:r>
            <w:r w:rsidR="00FF4E71" w:rsidRPr="00DE1901">
              <w:rPr>
                <w:rFonts w:ascii="Arial" w:hAnsi="Arial" w:cs="Arial"/>
                <w:color w:val="000000"/>
                <w:sz w:val="20"/>
              </w:rPr>
              <w:t xml:space="preserve"> </w:t>
            </w:r>
            <w:r w:rsidRPr="00DE1901">
              <w:rPr>
                <w:rFonts w:ascii="Arial" w:hAnsi="Arial" w:cs="Arial"/>
                <w:color w:val="000000"/>
                <w:sz w:val="20"/>
              </w:rPr>
              <w:t>"Рябинка"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ул.Октябрьская</w:t>
            </w:r>
            <w:proofErr w:type="spellEnd"/>
            <w:r w:rsidR="00FF4E71" w:rsidRPr="00DE1901">
              <w:rPr>
                <w:rFonts w:ascii="Arial" w:hAnsi="Arial" w:cs="Arial"/>
                <w:color w:val="000000"/>
                <w:sz w:val="20"/>
              </w:rPr>
              <w:t xml:space="preserve"> </w:t>
            </w:r>
            <w:r w:rsidRPr="00DE1901">
              <w:rPr>
                <w:rFonts w:ascii="Arial" w:hAnsi="Arial" w:cs="Arial"/>
                <w:color w:val="000000"/>
                <w:sz w:val="20"/>
              </w:rPr>
              <w:t>соединяющих</w:t>
            </w:r>
            <w:r w:rsidR="00FF4E71" w:rsidRPr="00DE1901">
              <w:rPr>
                <w:rFonts w:ascii="Arial" w:hAnsi="Arial" w:cs="Arial"/>
                <w:color w:val="000000"/>
                <w:sz w:val="20"/>
              </w:rPr>
              <w:t xml:space="preserve"> </w:t>
            </w:r>
            <w:r w:rsidRPr="00DE1901">
              <w:rPr>
                <w:rFonts w:ascii="Arial" w:hAnsi="Arial" w:cs="Arial"/>
                <w:color w:val="000000"/>
                <w:sz w:val="20"/>
              </w:rPr>
              <w:t>дворовую</w:t>
            </w:r>
            <w:r w:rsidR="00FF4E71" w:rsidRPr="00DE1901">
              <w:rPr>
                <w:rFonts w:ascii="Arial" w:hAnsi="Arial" w:cs="Arial"/>
                <w:color w:val="000000"/>
                <w:sz w:val="20"/>
              </w:rPr>
              <w:t xml:space="preserve"> </w:t>
            </w:r>
            <w:r w:rsidRPr="00DE1901">
              <w:rPr>
                <w:rFonts w:ascii="Arial" w:hAnsi="Arial" w:cs="Arial"/>
                <w:color w:val="000000"/>
                <w:sz w:val="20"/>
              </w:rPr>
              <w:t>территорию</w:t>
            </w:r>
            <w:r w:rsidR="00FF4E71" w:rsidRPr="00DE1901">
              <w:rPr>
                <w:rFonts w:ascii="Arial" w:hAnsi="Arial" w:cs="Arial"/>
                <w:color w:val="000000"/>
                <w:sz w:val="20"/>
              </w:rPr>
              <w:t xml:space="preserve"> </w:t>
            </w:r>
            <w:r w:rsidRPr="00DE1901">
              <w:rPr>
                <w:rFonts w:ascii="Arial" w:hAnsi="Arial" w:cs="Arial"/>
                <w:color w:val="000000"/>
                <w:sz w:val="20"/>
              </w:rPr>
              <w:t>д.59</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ул.Николаева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г.Мариинский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тротуара</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проезда</w:t>
            </w:r>
            <w:r w:rsidR="00FF4E71" w:rsidRPr="00DE1901">
              <w:rPr>
                <w:rFonts w:ascii="Arial" w:hAnsi="Arial" w:cs="Arial"/>
                <w:color w:val="000000"/>
                <w:sz w:val="20"/>
              </w:rPr>
              <w:t xml:space="preserve"> </w:t>
            </w:r>
            <w:r w:rsidRPr="00DE1901">
              <w:rPr>
                <w:rFonts w:ascii="Arial" w:hAnsi="Arial" w:cs="Arial"/>
                <w:color w:val="000000"/>
                <w:sz w:val="20"/>
              </w:rPr>
              <w:t>к</w:t>
            </w:r>
            <w:r w:rsidR="00FF4E71" w:rsidRPr="00DE1901">
              <w:rPr>
                <w:rFonts w:ascii="Arial" w:hAnsi="Arial" w:cs="Arial"/>
                <w:color w:val="000000"/>
                <w:sz w:val="20"/>
              </w:rPr>
              <w:t xml:space="preserve"> </w:t>
            </w:r>
            <w:r w:rsidRPr="00DE1901">
              <w:rPr>
                <w:rFonts w:ascii="Arial" w:hAnsi="Arial" w:cs="Arial"/>
                <w:color w:val="000000"/>
                <w:sz w:val="20"/>
              </w:rPr>
              <w:t>Приволжскому</w:t>
            </w:r>
            <w:r w:rsidR="00FF4E71" w:rsidRPr="00DE1901">
              <w:rPr>
                <w:rFonts w:ascii="Arial" w:hAnsi="Arial" w:cs="Arial"/>
                <w:color w:val="000000"/>
                <w:sz w:val="20"/>
              </w:rPr>
              <w:t xml:space="preserve"> </w:t>
            </w:r>
            <w:r w:rsidRPr="00DE1901">
              <w:rPr>
                <w:rFonts w:ascii="Arial" w:hAnsi="Arial" w:cs="Arial"/>
                <w:color w:val="000000"/>
                <w:sz w:val="20"/>
              </w:rPr>
              <w:t>городскому</w:t>
            </w:r>
            <w:r w:rsidR="00FF4E71" w:rsidRPr="00DE1901">
              <w:rPr>
                <w:rFonts w:ascii="Arial" w:hAnsi="Arial" w:cs="Arial"/>
                <w:color w:val="000000"/>
                <w:sz w:val="20"/>
              </w:rPr>
              <w:t xml:space="preserve"> </w:t>
            </w:r>
            <w:r w:rsidRPr="00DE1901">
              <w:rPr>
                <w:rFonts w:ascii="Arial" w:hAnsi="Arial" w:cs="Arial"/>
                <w:color w:val="000000"/>
                <w:sz w:val="20"/>
              </w:rPr>
              <w:t>дому</w:t>
            </w:r>
            <w:r w:rsidR="00FF4E71" w:rsidRPr="00DE1901">
              <w:rPr>
                <w:rFonts w:ascii="Arial" w:hAnsi="Arial" w:cs="Arial"/>
                <w:color w:val="000000"/>
                <w:sz w:val="20"/>
              </w:rPr>
              <w:t xml:space="preserve"> </w:t>
            </w:r>
            <w:r w:rsidRPr="00DE1901">
              <w:rPr>
                <w:rFonts w:ascii="Arial" w:hAnsi="Arial" w:cs="Arial"/>
                <w:color w:val="000000"/>
                <w:sz w:val="20"/>
              </w:rPr>
              <w:t>культуры</w:t>
            </w:r>
            <w:r w:rsidR="00FF4E71" w:rsidRPr="00DE1901">
              <w:rPr>
                <w:rFonts w:ascii="Arial" w:hAnsi="Arial" w:cs="Arial"/>
                <w:color w:val="000000"/>
                <w:sz w:val="20"/>
              </w:rPr>
              <w:t xml:space="preserve"> </w:t>
            </w:r>
            <w:r w:rsidRPr="00DE1901">
              <w:rPr>
                <w:rFonts w:ascii="Arial" w:hAnsi="Arial" w:cs="Arial"/>
                <w:color w:val="000000"/>
                <w:sz w:val="20"/>
              </w:rPr>
              <w:t>соединяющих</w:t>
            </w:r>
            <w:r w:rsidR="00FF4E71" w:rsidRPr="00DE1901">
              <w:rPr>
                <w:rFonts w:ascii="Arial" w:hAnsi="Arial" w:cs="Arial"/>
                <w:color w:val="000000"/>
                <w:sz w:val="20"/>
              </w:rPr>
              <w:t xml:space="preserve"> </w:t>
            </w:r>
            <w:r w:rsidRPr="00DE1901">
              <w:rPr>
                <w:rFonts w:ascii="Arial" w:hAnsi="Arial" w:cs="Arial"/>
                <w:color w:val="000000"/>
                <w:sz w:val="20"/>
              </w:rPr>
              <w:t>дворовую</w:t>
            </w:r>
            <w:r w:rsidR="00FF4E71" w:rsidRPr="00DE1901">
              <w:rPr>
                <w:rFonts w:ascii="Arial" w:hAnsi="Arial" w:cs="Arial"/>
                <w:color w:val="000000"/>
                <w:sz w:val="20"/>
              </w:rPr>
              <w:t xml:space="preserve"> </w:t>
            </w:r>
            <w:r w:rsidRPr="00DE1901">
              <w:rPr>
                <w:rFonts w:ascii="Arial" w:hAnsi="Arial" w:cs="Arial"/>
                <w:color w:val="000000"/>
                <w:sz w:val="20"/>
              </w:rPr>
              <w:t>территорию</w:t>
            </w:r>
            <w:r w:rsidR="00FF4E71" w:rsidRPr="00DE1901">
              <w:rPr>
                <w:rFonts w:ascii="Arial" w:hAnsi="Arial" w:cs="Arial"/>
                <w:color w:val="000000"/>
                <w:sz w:val="20"/>
              </w:rPr>
              <w:t xml:space="preserve"> </w:t>
            </w:r>
            <w:r w:rsidRPr="00DE1901">
              <w:rPr>
                <w:rFonts w:ascii="Arial" w:hAnsi="Arial" w:cs="Arial"/>
                <w:color w:val="000000"/>
                <w:sz w:val="20"/>
              </w:rPr>
              <w:t>д.69</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ул.Чкалова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г.Мариинский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тротуара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ул.Ярославская</w:t>
            </w:r>
            <w:proofErr w:type="spellEnd"/>
            <w:r w:rsidR="00FF4E71" w:rsidRPr="00DE1901">
              <w:rPr>
                <w:rFonts w:ascii="Arial" w:hAnsi="Arial" w:cs="Arial"/>
                <w:color w:val="000000"/>
                <w:sz w:val="20"/>
              </w:rPr>
              <w:t xml:space="preserve"> </w:t>
            </w:r>
            <w:r w:rsidRPr="00DE1901">
              <w:rPr>
                <w:rFonts w:ascii="Arial" w:hAnsi="Arial" w:cs="Arial"/>
                <w:color w:val="000000"/>
                <w:sz w:val="20"/>
              </w:rPr>
              <w:t>соединяющего</w:t>
            </w:r>
            <w:r w:rsidR="00FF4E71" w:rsidRPr="00DE1901">
              <w:rPr>
                <w:rFonts w:ascii="Arial" w:hAnsi="Arial" w:cs="Arial"/>
                <w:color w:val="000000"/>
                <w:sz w:val="20"/>
              </w:rPr>
              <w:t xml:space="preserve"> </w:t>
            </w:r>
            <w:r w:rsidRPr="00DE1901">
              <w:rPr>
                <w:rFonts w:ascii="Arial" w:hAnsi="Arial" w:cs="Arial"/>
                <w:color w:val="000000"/>
                <w:sz w:val="20"/>
              </w:rPr>
              <w:t>дворовые</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д.68,</w:t>
            </w:r>
            <w:r w:rsidR="00FF4E71" w:rsidRPr="00DE1901">
              <w:rPr>
                <w:rFonts w:ascii="Arial" w:hAnsi="Arial" w:cs="Arial"/>
                <w:color w:val="000000"/>
                <w:sz w:val="20"/>
              </w:rPr>
              <w:t xml:space="preserve"> </w:t>
            </w:r>
            <w:r w:rsidRPr="00DE1901">
              <w:rPr>
                <w:rFonts w:ascii="Arial" w:hAnsi="Arial" w:cs="Arial"/>
                <w:color w:val="000000"/>
                <w:sz w:val="20"/>
              </w:rPr>
              <w:t>69,</w:t>
            </w:r>
            <w:r w:rsidR="00FF4E71" w:rsidRPr="00DE1901">
              <w:rPr>
                <w:rFonts w:ascii="Arial" w:hAnsi="Arial" w:cs="Arial"/>
                <w:color w:val="000000"/>
                <w:sz w:val="20"/>
              </w:rPr>
              <w:t xml:space="preserve"> </w:t>
            </w:r>
            <w:r w:rsidRPr="00DE1901">
              <w:rPr>
                <w:rFonts w:ascii="Arial" w:hAnsi="Arial" w:cs="Arial"/>
                <w:color w:val="000000"/>
                <w:sz w:val="20"/>
              </w:rPr>
              <w:t>78</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82</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ул.Лазо</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г.Мариинский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тротуаров</w:t>
            </w:r>
            <w:r w:rsidR="00FF4E71" w:rsidRPr="00DE1901">
              <w:rPr>
                <w:rFonts w:ascii="Arial" w:hAnsi="Arial" w:cs="Arial"/>
                <w:color w:val="000000"/>
                <w:sz w:val="20"/>
              </w:rPr>
              <w:t xml:space="preserve"> </w:t>
            </w:r>
            <w:r w:rsidRPr="00DE1901">
              <w:rPr>
                <w:rFonts w:ascii="Arial" w:hAnsi="Arial" w:cs="Arial"/>
                <w:color w:val="000000"/>
                <w:sz w:val="20"/>
              </w:rPr>
              <w:t>дворовых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д.87а,</w:t>
            </w:r>
            <w:r w:rsidR="00FF4E71" w:rsidRPr="00DE1901">
              <w:rPr>
                <w:rFonts w:ascii="Arial" w:hAnsi="Arial" w:cs="Arial"/>
                <w:color w:val="000000"/>
                <w:sz w:val="20"/>
              </w:rPr>
              <w:t xml:space="preserve"> </w:t>
            </w:r>
            <w:r w:rsidRPr="00DE1901">
              <w:rPr>
                <w:rFonts w:ascii="Arial" w:hAnsi="Arial" w:cs="Arial"/>
                <w:color w:val="000000"/>
                <w:sz w:val="20"/>
              </w:rPr>
              <w:t>89</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ул.Николаева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г.Мариинский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5</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тротуара</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ул.Больничная</w:t>
            </w:r>
            <w:proofErr w:type="spellEnd"/>
            <w:r w:rsidR="00FF4E71" w:rsidRPr="00DE1901">
              <w:rPr>
                <w:rFonts w:ascii="Arial" w:hAnsi="Arial" w:cs="Arial"/>
                <w:color w:val="000000"/>
                <w:sz w:val="20"/>
              </w:rPr>
              <w:t xml:space="preserve"> </w:t>
            </w:r>
            <w:r w:rsidRPr="00DE1901">
              <w:rPr>
                <w:rFonts w:ascii="Arial" w:hAnsi="Arial" w:cs="Arial"/>
                <w:color w:val="000000"/>
                <w:sz w:val="20"/>
              </w:rPr>
              <w:t>соединяющего</w:t>
            </w:r>
            <w:r w:rsidR="00FF4E71" w:rsidRPr="00DE1901">
              <w:rPr>
                <w:rFonts w:ascii="Arial" w:hAnsi="Arial" w:cs="Arial"/>
                <w:color w:val="000000"/>
                <w:sz w:val="20"/>
              </w:rPr>
              <w:t xml:space="preserve"> </w:t>
            </w:r>
            <w:r w:rsidRPr="00DE1901">
              <w:rPr>
                <w:rFonts w:ascii="Arial" w:hAnsi="Arial" w:cs="Arial"/>
                <w:color w:val="000000"/>
                <w:sz w:val="20"/>
              </w:rPr>
              <w:t>дворовую</w:t>
            </w:r>
            <w:r w:rsidR="00FF4E71" w:rsidRPr="00DE1901">
              <w:rPr>
                <w:rFonts w:ascii="Arial" w:hAnsi="Arial" w:cs="Arial"/>
                <w:color w:val="000000"/>
                <w:sz w:val="20"/>
              </w:rPr>
              <w:t xml:space="preserve"> </w:t>
            </w:r>
            <w:r w:rsidRPr="00DE1901">
              <w:rPr>
                <w:rFonts w:ascii="Arial" w:hAnsi="Arial" w:cs="Arial"/>
                <w:color w:val="000000"/>
                <w:sz w:val="20"/>
              </w:rPr>
              <w:t>территорию</w:t>
            </w:r>
            <w:r w:rsidR="00FF4E71" w:rsidRPr="00DE1901">
              <w:rPr>
                <w:rFonts w:ascii="Arial" w:hAnsi="Arial" w:cs="Arial"/>
                <w:color w:val="000000"/>
                <w:sz w:val="20"/>
              </w:rPr>
              <w:t xml:space="preserve"> </w:t>
            </w:r>
            <w:r w:rsidRPr="00DE1901">
              <w:rPr>
                <w:rFonts w:ascii="Arial" w:hAnsi="Arial" w:cs="Arial"/>
                <w:color w:val="000000"/>
                <w:sz w:val="20"/>
              </w:rPr>
              <w:t>д.3,</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ул.Советская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г.Мариинский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Мариинско-Посадского</w:t>
            </w:r>
            <w:r w:rsidR="00FF4E71" w:rsidRPr="00DE1901">
              <w:rPr>
                <w:rFonts w:ascii="Arial" w:hAnsi="Arial" w:cs="Arial"/>
                <w:color w:val="000000"/>
                <w:sz w:val="20"/>
              </w:rPr>
              <w:t xml:space="preserve"> </w:t>
            </w:r>
            <w:r w:rsidRPr="00DE1901">
              <w:rPr>
                <w:rFonts w:ascii="Arial" w:hAnsi="Arial" w:cs="Arial"/>
                <w:color w:val="000000"/>
                <w:sz w:val="20"/>
              </w:rPr>
              <w:t>района</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6</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r w:rsidRPr="00DE1901">
              <w:rPr>
                <w:rFonts w:ascii="Arial" w:hAnsi="Arial" w:cs="Arial"/>
                <w:color w:val="000000"/>
                <w:sz w:val="20"/>
              </w:rPr>
              <w:t>дворовой</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расположенной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адресу</w:t>
            </w:r>
            <w:r w:rsidR="00FF4E71" w:rsidRPr="00DE1901">
              <w:rPr>
                <w:rFonts w:ascii="Arial" w:hAnsi="Arial" w:cs="Arial"/>
                <w:color w:val="000000"/>
                <w:sz w:val="20"/>
              </w:rPr>
              <w:t xml:space="preserve"> </w:t>
            </w:r>
            <w:r w:rsidRPr="00DE1901">
              <w:rPr>
                <w:rFonts w:ascii="Arial" w:hAnsi="Arial" w:cs="Arial"/>
                <w:color w:val="000000"/>
                <w:sz w:val="20"/>
              </w:rPr>
              <w:t>Чувашская</w:t>
            </w:r>
            <w:r w:rsidR="00FF4E71" w:rsidRPr="00DE1901">
              <w:rPr>
                <w:rFonts w:ascii="Arial" w:hAnsi="Arial" w:cs="Arial"/>
                <w:color w:val="000000"/>
                <w:sz w:val="20"/>
              </w:rPr>
              <w:t xml:space="preserve"> </w:t>
            </w:r>
            <w:r w:rsidRPr="00DE1901">
              <w:rPr>
                <w:rFonts w:ascii="Arial" w:hAnsi="Arial" w:cs="Arial"/>
                <w:color w:val="000000"/>
                <w:sz w:val="20"/>
              </w:rPr>
              <w:t>Республика,</w:t>
            </w:r>
            <w:r w:rsidR="00FF4E71" w:rsidRPr="00DE1901">
              <w:rPr>
                <w:rFonts w:ascii="Arial" w:hAnsi="Arial" w:cs="Arial"/>
                <w:color w:val="000000"/>
                <w:sz w:val="20"/>
              </w:rPr>
              <w:t xml:space="preserve"> </w:t>
            </w: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r w:rsidR="00FF4E71" w:rsidRPr="00DE1901">
              <w:rPr>
                <w:rFonts w:ascii="Arial" w:hAnsi="Arial" w:cs="Arial"/>
                <w:color w:val="000000"/>
                <w:sz w:val="20"/>
              </w:rPr>
              <w:t xml:space="preserve"> </w:t>
            </w:r>
            <w:r w:rsidRPr="00DE1901">
              <w:rPr>
                <w:rFonts w:ascii="Arial" w:hAnsi="Arial" w:cs="Arial"/>
                <w:color w:val="000000"/>
                <w:sz w:val="20"/>
              </w:rPr>
              <w:t>д.16,</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ул.Советская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благоустройство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ул.Советская</w:t>
            </w:r>
            <w:proofErr w:type="spellEnd"/>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6</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Лескова,</w:t>
            </w:r>
            <w:r w:rsidR="00FF4E71" w:rsidRPr="00DE1901">
              <w:rPr>
                <w:rFonts w:ascii="Arial" w:hAnsi="Arial" w:cs="Arial"/>
                <w:color w:val="000000"/>
                <w:sz w:val="20"/>
              </w:rPr>
              <w:t xml:space="preserve"> </w:t>
            </w:r>
            <w:r w:rsidRPr="00DE1901">
              <w:rPr>
                <w:rFonts w:ascii="Arial" w:hAnsi="Arial" w:cs="Arial"/>
                <w:color w:val="000000"/>
                <w:sz w:val="20"/>
              </w:rPr>
              <w:t>д.</w:t>
            </w:r>
            <w:r w:rsidR="00FF4E71" w:rsidRPr="00DE1901">
              <w:rPr>
                <w:rFonts w:ascii="Arial" w:hAnsi="Arial" w:cs="Arial"/>
                <w:color w:val="000000"/>
                <w:sz w:val="20"/>
              </w:rPr>
              <w:t xml:space="preserve"> </w:t>
            </w:r>
            <w:r w:rsidRPr="00DE1901">
              <w:rPr>
                <w:rFonts w:ascii="Arial" w:hAnsi="Arial" w:cs="Arial"/>
                <w:color w:val="000000"/>
                <w:sz w:val="20"/>
              </w:rPr>
              <w:t>5</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7</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Лескова,</w:t>
            </w:r>
            <w:r w:rsidR="00FF4E71" w:rsidRPr="00DE1901">
              <w:rPr>
                <w:rFonts w:ascii="Arial" w:hAnsi="Arial" w:cs="Arial"/>
                <w:color w:val="000000"/>
                <w:sz w:val="20"/>
              </w:rPr>
              <w:t xml:space="preserve"> </w:t>
            </w:r>
            <w:r w:rsidRPr="00DE1901">
              <w:rPr>
                <w:rFonts w:ascii="Arial" w:hAnsi="Arial" w:cs="Arial"/>
                <w:color w:val="000000"/>
                <w:sz w:val="20"/>
              </w:rPr>
              <w:t>д.</w:t>
            </w:r>
            <w:r w:rsidR="00FF4E71" w:rsidRPr="00DE1901">
              <w:rPr>
                <w:rFonts w:ascii="Arial" w:hAnsi="Arial" w:cs="Arial"/>
                <w:color w:val="000000"/>
                <w:sz w:val="20"/>
              </w:rPr>
              <w:t xml:space="preserve"> </w:t>
            </w:r>
            <w:r w:rsidRPr="00DE1901">
              <w:rPr>
                <w:rFonts w:ascii="Arial" w:hAnsi="Arial" w:cs="Arial"/>
                <w:color w:val="000000"/>
                <w:sz w:val="20"/>
              </w:rPr>
              <w:t>3</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8</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Чкалова,</w:t>
            </w:r>
            <w:r w:rsidR="00FF4E71" w:rsidRPr="00DE1901">
              <w:rPr>
                <w:rFonts w:ascii="Arial" w:hAnsi="Arial" w:cs="Arial"/>
                <w:color w:val="000000"/>
                <w:sz w:val="20"/>
              </w:rPr>
              <w:t xml:space="preserve"> </w:t>
            </w:r>
            <w:r w:rsidRPr="00DE1901">
              <w:rPr>
                <w:rFonts w:ascii="Arial" w:hAnsi="Arial" w:cs="Arial"/>
                <w:color w:val="000000"/>
                <w:sz w:val="20"/>
              </w:rPr>
              <w:t>д.</w:t>
            </w:r>
            <w:r w:rsidR="00FF4E71" w:rsidRPr="00DE1901">
              <w:rPr>
                <w:rFonts w:ascii="Arial" w:hAnsi="Arial" w:cs="Arial"/>
                <w:color w:val="000000"/>
                <w:sz w:val="20"/>
              </w:rPr>
              <w:t xml:space="preserve"> </w:t>
            </w:r>
            <w:r w:rsidRPr="00DE1901">
              <w:rPr>
                <w:rFonts w:ascii="Arial" w:hAnsi="Arial" w:cs="Arial"/>
                <w:color w:val="000000"/>
                <w:sz w:val="20"/>
              </w:rPr>
              <w:t>19а,</w:t>
            </w:r>
            <w:r w:rsidR="00FF4E71" w:rsidRPr="00DE1901">
              <w:rPr>
                <w:rFonts w:ascii="Arial" w:hAnsi="Arial" w:cs="Arial"/>
                <w:color w:val="000000"/>
                <w:sz w:val="20"/>
              </w:rPr>
              <w:t xml:space="preserve"> </w:t>
            </w:r>
            <w:r w:rsidRPr="00DE1901">
              <w:rPr>
                <w:rFonts w:ascii="Arial" w:hAnsi="Arial" w:cs="Arial"/>
                <w:color w:val="000000"/>
                <w:sz w:val="20"/>
              </w:rPr>
              <w:t>21,</w:t>
            </w:r>
            <w:r w:rsidR="00FF4E71" w:rsidRPr="00DE1901">
              <w:rPr>
                <w:rFonts w:ascii="Arial" w:hAnsi="Arial" w:cs="Arial"/>
                <w:color w:val="000000"/>
                <w:sz w:val="20"/>
              </w:rPr>
              <w:t xml:space="preserve"> </w:t>
            </w:r>
            <w:r w:rsidRPr="00DE1901">
              <w:rPr>
                <w:rFonts w:ascii="Arial" w:hAnsi="Arial" w:cs="Arial"/>
                <w:color w:val="000000"/>
                <w:sz w:val="20"/>
              </w:rPr>
              <w:t>38,</w:t>
            </w:r>
            <w:r w:rsidR="00FF4E71" w:rsidRPr="00DE1901">
              <w:rPr>
                <w:rFonts w:ascii="Arial" w:hAnsi="Arial" w:cs="Arial"/>
                <w:color w:val="000000"/>
                <w:sz w:val="20"/>
              </w:rPr>
              <w:t xml:space="preserve"> </w:t>
            </w:r>
            <w:r w:rsidRPr="00DE1901">
              <w:rPr>
                <w:rFonts w:ascii="Arial" w:hAnsi="Arial" w:cs="Arial"/>
                <w:color w:val="000000"/>
                <w:sz w:val="20"/>
              </w:rPr>
              <w:t>36</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9</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Курчатова,</w:t>
            </w:r>
            <w:r w:rsidR="00FF4E71" w:rsidRPr="00DE1901">
              <w:rPr>
                <w:rFonts w:ascii="Arial" w:hAnsi="Arial" w:cs="Arial"/>
                <w:color w:val="000000"/>
                <w:sz w:val="20"/>
              </w:rPr>
              <w:t xml:space="preserve"> </w:t>
            </w:r>
            <w:r w:rsidRPr="00DE1901">
              <w:rPr>
                <w:rFonts w:ascii="Arial" w:hAnsi="Arial" w:cs="Arial"/>
                <w:color w:val="000000"/>
                <w:sz w:val="20"/>
              </w:rPr>
              <w:t>д.</w:t>
            </w:r>
            <w:r w:rsidR="00FF4E71" w:rsidRPr="00DE1901">
              <w:rPr>
                <w:rFonts w:ascii="Arial" w:hAnsi="Arial" w:cs="Arial"/>
                <w:color w:val="000000"/>
                <w:sz w:val="20"/>
              </w:rPr>
              <w:t xml:space="preserve"> </w:t>
            </w:r>
            <w:r w:rsidRPr="00DE1901">
              <w:rPr>
                <w:rFonts w:ascii="Arial" w:hAnsi="Arial" w:cs="Arial"/>
                <w:color w:val="000000"/>
                <w:sz w:val="20"/>
              </w:rPr>
              <w:t>16</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10</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Чкалова</w:t>
            </w:r>
            <w:r w:rsidR="00FF4E71" w:rsidRPr="00DE1901">
              <w:rPr>
                <w:rFonts w:ascii="Arial" w:hAnsi="Arial" w:cs="Arial"/>
                <w:color w:val="000000"/>
                <w:sz w:val="20"/>
              </w:rPr>
              <w:t xml:space="preserve"> </w:t>
            </w:r>
            <w:r w:rsidRPr="00DE1901">
              <w:rPr>
                <w:rFonts w:ascii="Arial" w:hAnsi="Arial" w:cs="Arial"/>
                <w:color w:val="000000"/>
                <w:sz w:val="20"/>
              </w:rPr>
              <w:t>19А,21,36,38</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Ярославская</w:t>
            </w:r>
            <w:r w:rsidR="00FF4E71" w:rsidRPr="00DE1901">
              <w:rPr>
                <w:rFonts w:ascii="Arial" w:hAnsi="Arial" w:cs="Arial"/>
                <w:color w:val="000000"/>
                <w:sz w:val="20"/>
              </w:rPr>
              <w:t xml:space="preserve"> </w:t>
            </w:r>
            <w:r w:rsidRPr="00DE1901">
              <w:rPr>
                <w:rFonts w:ascii="Arial" w:hAnsi="Arial" w:cs="Arial"/>
                <w:color w:val="000000"/>
                <w:sz w:val="20"/>
              </w:rPr>
              <w:t>2А,</w:t>
            </w:r>
            <w:r w:rsidR="00FF4E71" w:rsidRPr="00DE1901">
              <w:rPr>
                <w:rFonts w:ascii="Arial" w:hAnsi="Arial" w:cs="Arial"/>
                <w:color w:val="000000"/>
                <w:sz w:val="20"/>
              </w:rPr>
              <w:t xml:space="preserve"> </w:t>
            </w:r>
            <w:r w:rsidRPr="00DE1901">
              <w:rPr>
                <w:rFonts w:ascii="Arial" w:hAnsi="Arial" w:cs="Arial"/>
                <w:color w:val="000000"/>
                <w:sz w:val="20"/>
              </w:rPr>
              <w:t>2Б</w:t>
            </w:r>
            <w:r w:rsidR="00FF4E71" w:rsidRPr="00DE1901">
              <w:rPr>
                <w:rFonts w:ascii="Arial" w:hAnsi="Arial" w:cs="Arial"/>
                <w:color w:val="000000"/>
                <w:sz w:val="20"/>
              </w:rPr>
              <w:t xml:space="preserve"> </w:t>
            </w:r>
            <w:r w:rsidRPr="00DE1901">
              <w:rPr>
                <w:rFonts w:ascii="Arial" w:hAnsi="Arial" w:cs="Arial"/>
                <w:color w:val="000000"/>
                <w:sz w:val="20"/>
              </w:rPr>
              <w:t>и</w:t>
            </w:r>
            <w:r w:rsidR="00FF4E71" w:rsidRPr="00DE1901">
              <w:rPr>
                <w:rFonts w:ascii="Arial" w:hAnsi="Arial" w:cs="Arial"/>
                <w:color w:val="000000"/>
                <w:sz w:val="20"/>
              </w:rPr>
              <w:t xml:space="preserve"> </w:t>
            </w:r>
            <w:r w:rsidRPr="00DE1901">
              <w:rPr>
                <w:rFonts w:ascii="Arial" w:hAnsi="Arial" w:cs="Arial"/>
                <w:color w:val="000000"/>
                <w:sz w:val="20"/>
              </w:rPr>
              <w:t>2В</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12</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Шоршелы</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30</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Победы,</w:t>
            </w:r>
            <w:r w:rsidR="00FF4E71" w:rsidRPr="00DE1901">
              <w:rPr>
                <w:rFonts w:ascii="Arial" w:hAnsi="Arial" w:cs="Arial"/>
                <w:color w:val="000000"/>
                <w:sz w:val="20"/>
              </w:rPr>
              <w:t xml:space="preserve"> </w:t>
            </w:r>
            <w:r w:rsidRPr="00DE1901">
              <w:rPr>
                <w:rFonts w:ascii="Arial" w:hAnsi="Arial" w:cs="Arial"/>
                <w:color w:val="000000"/>
                <w:sz w:val="20"/>
              </w:rPr>
              <w:t>7</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13</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r w:rsidRPr="00DE1901">
              <w:rPr>
                <w:rFonts w:ascii="Arial" w:hAnsi="Arial" w:cs="Arial"/>
                <w:color w:val="000000"/>
                <w:sz w:val="20"/>
              </w:rPr>
              <w:t>Шоршелы</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30</w:t>
            </w:r>
            <w:r w:rsidR="00FF4E71" w:rsidRPr="00DE1901">
              <w:rPr>
                <w:rFonts w:ascii="Arial" w:hAnsi="Arial" w:cs="Arial"/>
                <w:color w:val="000000"/>
                <w:sz w:val="20"/>
              </w:rPr>
              <w:t xml:space="preserve"> </w:t>
            </w:r>
            <w:r w:rsidRPr="00DE1901">
              <w:rPr>
                <w:rFonts w:ascii="Arial" w:hAnsi="Arial" w:cs="Arial"/>
                <w:color w:val="000000"/>
                <w:sz w:val="20"/>
              </w:rPr>
              <w:t>лет</w:t>
            </w:r>
            <w:r w:rsidR="00FF4E71" w:rsidRPr="00DE1901">
              <w:rPr>
                <w:rFonts w:ascii="Arial" w:hAnsi="Arial" w:cs="Arial"/>
                <w:color w:val="000000"/>
                <w:sz w:val="20"/>
              </w:rPr>
              <w:t xml:space="preserve"> </w:t>
            </w:r>
            <w:r w:rsidRPr="00DE1901">
              <w:rPr>
                <w:rFonts w:ascii="Arial" w:hAnsi="Arial" w:cs="Arial"/>
                <w:color w:val="000000"/>
                <w:sz w:val="20"/>
              </w:rPr>
              <w:t>Победы,</w:t>
            </w:r>
            <w:r w:rsidR="00FF4E71" w:rsidRPr="00DE1901">
              <w:rPr>
                <w:rFonts w:ascii="Arial" w:hAnsi="Arial" w:cs="Arial"/>
                <w:color w:val="000000"/>
                <w:sz w:val="20"/>
              </w:rPr>
              <w:t xml:space="preserve"> </w:t>
            </w:r>
            <w:r w:rsidRPr="00DE1901">
              <w:rPr>
                <w:rFonts w:ascii="Arial" w:hAnsi="Arial" w:cs="Arial"/>
                <w:color w:val="000000"/>
                <w:sz w:val="20"/>
              </w:rPr>
              <w:t>д.8</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14</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w:t>
            </w:r>
            <w:r w:rsidR="00FF4E71" w:rsidRPr="00DE1901">
              <w:rPr>
                <w:rFonts w:ascii="Arial" w:hAnsi="Arial" w:cs="Arial"/>
                <w:color w:val="000000"/>
                <w:sz w:val="20"/>
              </w:rPr>
              <w:t xml:space="preserve"> </w:t>
            </w:r>
            <w:proofErr w:type="spellStart"/>
            <w:r w:rsidRPr="00DE1901">
              <w:rPr>
                <w:rFonts w:ascii="Arial" w:hAnsi="Arial" w:cs="Arial"/>
                <w:color w:val="000000"/>
                <w:sz w:val="20"/>
              </w:rPr>
              <w:t>Аксарино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ул.Центральная</w:t>
            </w:r>
            <w:proofErr w:type="spellEnd"/>
            <w:r w:rsidR="00FF4E71" w:rsidRPr="00DE1901">
              <w:rPr>
                <w:rFonts w:ascii="Arial" w:hAnsi="Arial" w:cs="Arial"/>
                <w:color w:val="000000"/>
                <w:sz w:val="20"/>
              </w:rPr>
              <w:t xml:space="preserve"> </w:t>
            </w:r>
            <w:r w:rsidRPr="00DE1901">
              <w:rPr>
                <w:rFonts w:ascii="Arial" w:hAnsi="Arial" w:cs="Arial"/>
                <w:color w:val="000000"/>
                <w:sz w:val="20"/>
              </w:rPr>
              <w:t>усадьба,</w:t>
            </w:r>
            <w:r w:rsidR="00FF4E71" w:rsidRPr="00DE1901">
              <w:rPr>
                <w:rFonts w:ascii="Arial" w:hAnsi="Arial" w:cs="Arial"/>
                <w:color w:val="000000"/>
                <w:sz w:val="20"/>
              </w:rPr>
              <w:t xml:space="preserve"> </w:t>
            </w:r>
            <w:r w:rsidRPr="00DE1901">
              <w:rPr>
                <w:rFonts w:ascii="Arial" w:hAnsi="Arial" w:cs="Arial"/>
                <w:color w:val="000000"/>
                <w:sz w:val="20"/>
              </w:rPr>
              <w:t>д.7</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15</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д.</w:t>
            </w:r>
            <w:r w:rsidR="00FF4E71" w:rsidRPr="00DE1901">
              <w:rPr>
                <w:rFonts w:ascii="Arial" w:hAnsi="Arial" w:cs="Arial"/>
                <w:color w:val="000000"/>
                <w:sz w:val="20"/>
              </w:rPr>
              <w:t xml:space="preserve"> </w:t>
            </w:r>
            <w:proofErr w:type="spellStart"/>
            <w:r w:rsidRPr="00DE1901">
              <w:rPr>
                <w:rFonts w:ascii="Arial" w:hAnsi="Arial" w:cs="Arial"/>
                <w:color w:val="000000"/>
                <w:sz w:val="20"/>
              </w:rPr>
              <w:t>Аксарино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ул.Центральная</w:t>
            </w:r>
            <w:proofErr w:type="spellEnd"/>
            <w:r w:rsidR="00FF4E71" w:rsidRPr="00DE1901">
              <w:rPr>
                <w:rFonts w:ascii="Arial" w:hAnsi="Arial" w:cs="Arial"/>
                <w:color w:val="000000"/>
                <w:sz w:val="20"/>
              </w:rPr>
              <w:t xml:space="preserve"> </w:t>
            </w:r>
            <w:r w:rsidRPr="00DE1901">
              <w:rPr>
                <w:rFonts w:ascii="Arial" w:hAnsi="Arial" w:cs="Arial"/>
                <w:color w:val="000000"/>
                <w:sz w:val="20"/>
              </w:rPr>
              <w:t>усадьба,</w:t>
            </w:r>
            <w:r w:rsidR="00FF4E71" w:rsidRPr="00DE1901">
              <w:rPr>
                <w:rFonts w:ascii="Arial" w:hAnsi="Arial" w:cs="Arial"/>
                <w:color w:val="000000"/>
                <w:sz w:val="20"/>
              </w:rPr>
              <w:t xml:space="preserve"> </w:t>
            </w:r>
            <w:r w:rsidRPr="00DE1901">
              <w:rPr>
                <w:rFonts w:ascii="Arial" w:hAnsi="Arial" w:cs="Arial"/>
                <w:color w:val="000000"/>
                <w:sz w:val="20"/>
              </w:rPr>
              <w:t>д.4</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16</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proofErr w:type="spellStart"/>
            <w:r w:rsidRPr="00DE1901">
              <w:rPr>
                <w:rFonts w:ascii="Arial" w:hAnsi="Arial" w:cs="Arial"/>
                <w:color w:val="000000"/>
                <w:sz w:val="20"/>
              </w:rPr>
              <w:t>Бичурино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ул.Новая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д.2</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17</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proofErr w:type="spellStart"/>
            <w:r w:rsidRPr="00DE1901">
              <w:rPr>
                <w:rFonts w:ascii="Arial" w:hAnsi="Arial" w:cs="Arial"/>
                <w:color w:val="000000"/>
                <w:sz w:val="20"/>
              </w:rPr>
              <w:t>Бичурино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ул.Новая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д.4</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18</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proofErr w:type="spellStart"/>
            <w:r w:rsidRPr="00DE1901">
              <w:rPr>
                <w:rFonts w:ascii="Arial" w:hAnsi="Arial" w:cs="Arial"/>
                <w:color w:val="000000"/>
                <w:sz w:val="20"/>
              </w:rPr>
              <w:t>Бичурино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ул.Новая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д.6</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lang w:val="en-US"/>
              </w:rPr>
            </w:pPr>
            <w:r w:rsidRPr="00DE1901">
              <w:rPr>
                <w:rFonts w:cs="Arial"/>
                <w:color w:val="000000"/>
                <w:sz w:val="20"/>
                <w:lang w:val="en-US"/>
              </w:rPr>
              <w:t>19</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r w:rsidRPr="00DE1901">
              <w:rPr>
                <w:rFonts w:ascii="Arial" w:hAnsi="Arial" w:cs="Arial"/>
                <w:color w:val="000000"/>
                <w:sz w:val="20"/>
              </w:rPr>
              <w:t>с.</w:t>
            </w:r>
            <w:r w:rsidR="00FF4E71" w:rsidRPr="00DE1901">
              <w:rPr>
                <w:rFonts w:ascii="Arial" w:hAnsi="Arial" w:cs="Arial"/>
                <w:color w:val="000000"/>
                <w:sz w:val="20"/>
              </w:rPr>
              <w:t xml:space="preserve"> </w:t>
            </w:r>
            <w:proofErr w:type="spellStart"/>
            <w:r w:rsidRPr="00DE1901">
              <w:rPr>
                <w:rFonts w:ascii="Arial" w:hAnsi="Arial" w:cs="Arial"/>
                <w:color w:val="000000"/>
                <w:sz w:val="20"/>
              </w:rPr>
              <w:t>Бичурино</w:t>
            </w:r>
            <w:proofErr w:type="spellEnd"/>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spacing w:after="0" w:line="240" w:lineRule="auto"/>
              <w:jc w:val="center"/>
              <w:rPr>
                <w:rFonts w:ascii="Arial" w:hAnsi="Arial" w:cs="Arial"/>
                <w:color w:val="000000"/>
                <w:sz w:val="20"/>
              </w:rPr>
            </w:pPr>
            <w:proofErr w:type="spellStart"/>
            <w:r w:rsidRPr="00DE1901">
              <w:rPr>
                <w:rFonts w:ascii="Arial" w:hAnsi="Arial" w:cs="Arial"/>
                <w:color w:val="000000"/>
                <w:sz w:val="20"/>
              </w:rPr>
              <w:t>ул.Новая</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д.8</w:t>
            </w:r>
          </w:p>
        </w:tc>
      </w:tr>
    </w:tbl>
    <w:p w:rsidR="00BE47BD" w:rsidRPr="00DE1901" w:rsidRDefault="00BE47BD" w:rsidP="00DE1901">
      <w:pPr>
        <w:spacing w:after="0" w:line="240" w:lineRule="auto"/>
        <w:rPr>
          <w:rFonts w:ascii="Arial" w:hAnsi="Arial" w:cs="Arial"/>
          <w:color w:val="000000"/>
          <w:sz w:val="20"/>
        </w:rPr>
      </w:pPr>
    </w:p>
    <w:p w:rsidR="00BE47BD" w:rsidRPr="00DE1901" w:rsidRDefault="00BE47BD" w:rsidP="00DE1901">
      <w:pPr>
        <w:pStyle w:val="12"/>
        <w:spacing w:line="240" w:lineRule="auto"/>
        <w:rPr>
          <w:rFonts w:ascii="Arial" w:hAnsi="Arial" w:cs="Arial"/>
          <w:color w:val="000000"/>
          <w:sz w:val="20"/>
        </w:rPr>
      </w:pPr>
      <w:bookmarkStart w:id="85" w:name="sub_33002"/>
      <w:r w:rsidRPr="00DE1901">
        <w:rPr>
          <w:rFonts w:ascii="Arial" w:hAnsi="Arial" w:cs="Arial"/>
          <w:color w:val="000000"/>
          <w:sz w:val="20"/>
        </w:rPr>
        <w:t>II.</w:t>
      </w:r>
      <w:r w:rsidR="00FF4E71" w:rsidRPr="00DE1901">
        <w:rPr>
          <w:rFonts w:ascii="Arial" w:hAnsi="Arial" w:cs="Arial"/>
          <w:color w:val="000000"/>
          <w:sz w:val="20"/>
        </w:rPr>
        <w:t xml:space="preserve"> </w:t>
      </w:r>
      <w:r w:rsidRPr="00DE1901">
        <w:rPr>
          <w:rFonts w:ascii="Arial" w:hAnsi="Arial" w:cs="Arial"/>
          <w:color w:val="000000"/>
          <w:sz w:val="20"/>
        </w:rPr>
        <w:t>Адресный</w:t>
      </w:r>
      <w:r w:rsidR="00FF4E71" w:rsidRPr="00DE1901">
        <w:rPr>
          <w:rFonts w:ascii="Arial" w:hAnsi="Arial" w:cs="Arial"/>
          <w:color w:val="000000"/>
          <w:sz w:val="20"/>
        </w:rPr>
        <w:t xml:space="preserve"> </w:t>
      </w:r>
      <w:r w:rsidRPr="00DE1901">
        <w:rPr>
          <w:rFonts w:ascii="Arial" w:hAnsi="Arial" w:cs="Arial"/>
          <w:color w:val="000000"/>
          <w:sz w:val="20"/>
        </w:rPr>
        <w:t>перечень</w:t>
      </w:r>
      <w:r w:rsidRPr="00DE1901">
        <w:rPr>
          <w:rFonts w:ascii="Arial" w:hAnsi="Arial" w:cs="Arial"/>
          <w:color w:val="000000"/>
          <w:sz w:val="20"/>
        </w:rPr>
        <w:br/>
        <w:t>общественных</w:t>
      </w:r>
      <w:r w:rsidR="00FF4E71" w:rsidRPr="00DE1901">
        <w:rPr>
          <w:rFonts w:ascii="Arial" w:hAnsi="Arial" w:cs="Arial"/>
          <w:color w:val="000000"/>
          <w:sz w:val="20"/>
        </w:rPr>
        <w:t xml:space="preserve"> </w:t>
      </w:r>
      <w:r w:rsidRPr="00DE1901">
        <w:rPr>
          <w:rFonts w:ascii="Arial" w:hAnsi="Arial" w:cs="Arial"/>
          <w:color w:val="000000"/>
          <w:sz w:val="20"/>
        </w:rPr>
        <w:t>территорий,</w:t>
      </w:r>
      <w:r w:rsidR="00FF4E71" w:rsidRPr="00DE1901">
        <w:rPr>
          <w:rFonts w:ascii="Arial" w:hAnsi="Arial" w:cs="Arial"/>
          <w:color w:val="000000"/>
          <w:sz w:val="20"/>
        </w:rPr>
        <w:t xml:space="preserve"> </w:t>
      </w:r>
      <w:r w:rsidRPr="00DE1901">
        <w:rPr>
          <w:rFonts w:ascii="Arial" w:hAnsi="Arial" w:cs="Arial"/>
          <w:color w:val="000000"/>
          <w:sz w:val="20"/>
        </w:rPr>
        <w:t>нуждающихся</w:t>
      </w:r>
      <w:r w:rsidR="00FF4E71" w:rsidRPr="00DE1901">
        <w:rPr>
          <w:rFonts w:ascii="Arial" w:hAnsi="Arial" w:cs="Arial"/>
          <w:color w:val="000000"/>
          <w:sz w:val="20"/>
        </w:rPr>
        <w:t xml:space="preserve"> </w:t>
      </w:r>
      <w:r w:rsidRPr="00DE1901">
        <w:rPr>
          <w:rFonts w:ascii="Arial" w:hAnsi="Arial" w:cs="Arial"/>
          <w:color w:val="000000"/>
          <w:sz w:val="20"/>
        </w:rPr>
        <w:t>в</w:t>
      </w:r>
      <w:r w:rsidR="00FF4E71" w:rsidRPr="00DE1901">
        <w:rPr>
          <w:rFonts w:ascii="Arial" w:hAnsi="Arial" w:cs="Arial"/>
          <w:color w:val="000000"/>
          <w:sz w:val="20"/>
        </w:rPr>
        <w:t xml:space="preserve"> </w:t>
      </w:r>
      <w:r w:rsidRPr="00DE1901">
        <w:rPr>
          <w:rFonts w:ascii="Arial" w:hAnsi="Arial" w:cs="Arial"/>
          <w:color w:val="000000"/>
          <w:sz w:val="20"/>
        </w:rPr>
        <w:t>благоустройстве,</w:t>
      </w:r>
      <w:r w:rsidR="00FF4E71" w:rsidRPr="00DE1901">
        <w:rPr>
          <w:rFonts w:ascii="Arial" w:hAnsi="Arial" w:cs="Arial"/>
          <w:color w:val="000000"/>
          <w:sz w:val="20"/>
        </w:rPr>
        <w:t xml:space="preserve"> </w:t>
      </w:r>
      <w:r w:rsidRPr="00DE1901">
        <w:rPr>
          <w:rFonts w:ascii="Arial" w:hAnsi="Arial" w:cs="Arial"/>
          <w:color w:val="000000"/>
          <w:sz w:val="20"/>
        </w:rPr>
        <w:t>расположенных</w:t>
      </w:r>
      <w:r w:rsidR="00FF4E71" w:rsidRPr="00DE1901">
        <w:rPr>
          <w:rFonts w:ascii="Arial" w:hAnsi="Arial" w:cs="Arial"/>
          <w:color w:val="000000"/>
          <w:sz w:val="20"/>
        </w:rPr>
        <w:t xml:space="preserve"> </w:t>
      </w:r>
      <w:r w:rsidRPr="00DE1901">
        <w:rPr>
          <w:rFonts w:ascii="Arial" w:hAnsi="Arial" w:cs="Arial"/>
          <w:color w:val="000000"/>
          <w:sz w:val="20"/>
        </w:rPr>
        <w:t>на</w:t>
      </w:r>
      <w:r w:rsidR="00FF4E71" w:rsidRPr="00DE1901">
        <w:rPr>
          <w:rFonts w:ascii="Arial" w:hAnsi="Arial" w:cs="Arial"/>
          <w:color w:val="000000"/>
          <w:sz w:val="20"/>
        </w:rPr>
        <w:t xml:space="preserve"> </w:t>
      </w:r>
      <w:r w:rsidRPr="00DE1901">
        <w:rPr>
          <w:rFonts w:ascii="Arial" w:hAnsi="Arial" w:cs="Arial"/>
          <w:color w:val="000000"/>
          <w:sz w:val="20"/>
        </w:rPr>
        <w:t>территории</w:t>
      </w:r>
      <w:r w:rsidR="00FF4E71" w:rsidRPr="00DE1901">
        <w:rPr>
          <w:rFonts w:ascii="Arial" w:hAnsi="Arial" w:cs="Arial"/>
          <w:color w:val="000000"/>
          <w:sz w:val="20"/>
        </w:rPr>
        <w:t xml:space="preserve"> </w:t>
      </w:r>
      <w:r w:rsidRPr="00DE1901">
        <w:rPr>
          <w:rFonts w:ascii="Arial" w:hAnsi="Arial" w:cs="Arial"/>
          <w:color w:val="000000"/>
          <w:sz w:val="20"/>
        </w:rPr>
        <w:t>муниципального</w:t>
      </w:r>
      <w:r w:rsidR="00FF4E71" w:rsidRPr="00DE1901">
        <w:rPr>
          <w:rFonts w:ascii="Arial" w:hAnsi="Arial" w:cs="Arial"/>
          <w:color w:val="000000"/>
          <w:sz w:val="20"/>
        </w:rPr>
        <w:t xml:space="preserve"> </w:t>
      </w:r>
      <w:r w:rsidRPr="00DE1901">
        <w:rPr>
          <w:rFonts w:ascii="Arial" w:hAnsi="Arial" w:cs="Arial"/>
          <w:color w:val="000000"/>
          <w:sz w:val="20"/>
        </w:rPr>
        <w:t>образования</w:t>
      </w:r>
      <w:r w:rsidR="00FF4E71" w:rsidRPr="00DE1901">
        <w:rPr>
          <w:rFonts w:ascii="Arial" w:hAnsi="Arial" w:cs="Arial"/>
          <w:color w:val="000000"/>
          <w:sz w:val="20"/>
        </w:rPr>
        <w:t xml:space="preserve"> </w:t>
      </w:r>
      <w:r w:rsidRPr="00DE1901">
        <w:rPr>
          <w:rFonts w:ascii="Arial" w:hAnsi="Arial" w:cs="Arial"/>
          <w:color w:val="000000"/>
          <w:sz w:val="20"/>
        </w:rPr>
        <w:t>Чувашской</w:t>
      </w:r>
      <w:r w:rsidR="00FF4E71" w:rsidRPr="00DE1901">
        <w:rPr>
          <w:rFonts w:ascii="Arial" w:hAnsi="Arial" w:cs="Arial"/>
          <w:color w:val="000000"/>
          <w:sz w:val="20"/>
        </w:rPr>
        <w:t xml:space="preserve"> </w:t>
      </w:r>
      <w:r w:rsidRPr="00DE1901">
        <w:rPr>
          <w:rFonts w:ascii="Arial" w:hAnsi="Arial" w:cs="Arial"/>
          <w:color w:val="000000"/>
          <w:sz w:val="20"/>
        </w:rPr>
        <w:t>Республики</w:t>
      </w:r>
    </w:p>
    <w:bookmarkEnd w:id="85"/>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3"/>
        <w:gridCol w:w="4303"/>
        <w:gridCol w:w="8800"/>
      </w:tblGrid>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proofErr w:type="spellStart"/>
            <w:r w:rsidRPr="00DE1901">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населенного</w:t>
            </w:r>
            <w:r w:rsidR="00FF4E71" w:rsidRPr="00DE1901">
              <w:rPr>
                <w:rFonts w:cs="Arial"/>
                <w:color w:val="000000"/>
                <w:sz w:val="20"/>
              </w:rPr>
              <w:t xml:space="preserve"> </w:t>
            </w:r>
            <w:r w:rsidRPr="00DE1901">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Адрес</w:t>
            </w:r>
            <w:r w:rsidR="00FF4E71" w:rsidRPr="00DE1901">
              <w:rPr>
                <w:rFonts w:cs="Arial"/>
                <w:color w:val="000000"/>
                <w:sz w:val="20"/>
              </w:rPr>
              <w:t xml:space="preserve"> </w:t>
            </w:r>
            <w:r w:rsidRPr="00DE1901">
              <w:rPr>
                <w:rFonts w:cs="Arial"/>
                <w:color w:val="000000"/>
                <w:sz w:val="20"/>
              </w:rPr>
              <w:t>общественной</w:t>
            </w:r>
            <w:r w:rsidR="00FF4E71" w:rsidRPr="00DE1901">
              <w:rPr>
                <w:rFonts w:cs="Arial"/>
                <w:color w:val="000000"/>
                <w:sz w:val="20"/>
              </w:rPr>
              <w:t xml:space="preserve"> </w:t>
            </w:r>
            <w:r w:rsidRPr="00DE1901">
              <w:rPr>
                <w:rFonts w:cs="Arial"/>
                <w:color w:val="000000"/>
                <w:sz w:val="20"/>
              </w:rPr>
              <w:t>территории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2023</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Мариинско-Посадский</w:t>
            </w:r>
            <w:r w:rsidR="00FF4E71" w:rsidRPr="00DE1901">
              <w:rPr>
                <w:rFonts w:ascii="Arial" w:hAnsi="Arial" w:cs="Arial"/>
                <w:color w:val="000000"/>
                <w:sz w:val="20"/>
              </w:rPr>
              <w:t xml:space="preserve"> </w:t>
            </w:r>
            <w:r w:rsidRPr="00DE1901">
              <w:rPr>
                <w:rFonts w:ascii="Arial" w:hAnsi="Arial" w:cs="Arial"/>
                <w:color w:val="000000"/>
                <w:sz w:val="20"/>
              </w:rPr>
              <w:t>муниципальный</w:t>
            </w:r>
            <w:r w:rsidR="00FF4E71" w:rsidRPr="00DE1901">
              <w:rPr>
                <w:rFonts w:ascii="Arial" w:hAnsi="Arial" w:cs="Arial"/>
                <w:color w:val="000000"/>
                <w:sz w:val="20"/>
              </w:rPr>
              <w:t xml:space="preserve"> </w:t>
            </w:r>
            <w:r w:rsidRPr="00DE1901">
              <w:rPr>
                <w:rFonts w:ascii="Arial" w:hAnsi="Arial" w:cs="Arial"/>
                <w:color w:val="000000"/>
                <w:sz w:val="20"/>
              </w:rPr>
              <w:t>округ</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proofErr w:type="spellStart"/>
            <w:r w:rsidRPr="00DE1901">
              <w:rPr>
                <w:rFonts w:ascii="Arial" w:hAnsi="Arial" w:cs="Arial"/>
                <w:color w:val="000000"/>
                <w:sz w:val="20"/>
              </w:rPr>
              <w:t>ул.Николаева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д.47</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2024-2025</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12"/>
              <w:spacing w:line="240" w:lineRule="auto"/>
              <w:rPr>
                <w:rFonts w:ascii="Arial" w:hAnsi="Arial" w:cs="Arial"/>
                <w:color w:val="000000"/>
                <w:sz w:val="20"/>
              </w:rPr>
            </w:pPr>
            <w:r w:rsidRPr="00DE1901">
              <w:rPr>
                <w:rFonts w:ascii="Arial" w:hAnsi="Arial" w:cs="Arial"/>
                <w:color w:val="000000"/>
                <w:sz w:val="20"/>
              </w:rPr>
              <w:t>Мариинско-Посадский</w:t>
            </w:r>
            <w:r w:rsidR="00FF4E71" w:rsidRPr="00DE1901">
              <w:rPr>
                <w:rFonts w:ascii="Arial" w:hAnsi="Arial" w:cs="Arial"/>
                <w:color w:val="000000"/>
                <w:sz w:val="20"/>
              </w:rPr>
              <w:t xml:space="preserve"> </w:t>
            </w:r>
            <w:r w:rsidRPr="00DE1901">
              <w:rPr>
                <w:rFonts w:ascii="Arial" w:hAnsi="Arial" w:cs="Arial"/>
                <w:color w:val="000000"/>
                <w:sz w:val="20"/>
              </w:rPr>
              <w:t>муниципальный</w:t>
            </w:r>
            <w:r w:rsidR="00FF4E71" w:rsidRPr="00DE1901">
              <w:rPr>
                <w:rFonts w:ascii="Arial" w:hAnsi="Arial" w:cs="Arial"/>
                <w:color w:val="000000"/>
                <w:sz w:val="20"/>
              </w:rPr>
              <w:t xml:space="preserve"> </w:t>
            </w:r>
            <w:r w:rsidRPr="00DE1901">
              <w:rPr>
                <w:rFonts w:ascii="Arial" w:hAnsi="Arial" w:cs="Arial"/>
                <w:color w:val="000000"/>
                <w:sz w:val="20"/>
              </w:rPr>
              <w:t>округ</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парк</w:t>
            </w:r>
            <w:r w:rsidR="00FF4E71" w:rsidRPr="00DE1901">
              <w:rPr>
                <w:rFonts w:ascii="Arial" w:hAnsi="Arial" w:cs="Arial"/>
                <w:color w:val="000000"/>
                <w:sz w:val="20"/>
              </w:rPr>
              <w:t xml:space="preserve"> </w:t>
            </w:r>
            <w:r w:rsidRPr="00DE1901">
              <w:rPr>
                <w:rFonts w:ascii="Arial" w:hAnsi="Arial" w:cs="Arial"/>
                <w:color w:val="000000"/>
                <w:sz w:val="20"/>
              </w:rPr>
              <w:t>Успенский</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r w:rsidRPr="00DE1901">
              <w:rPr>
                <w:rFonts w:ascii="Arial" w:hAnsi="Arial" w:cs="Arial"/>
                <w:color w:val="000000"/>
                <w:sz w:val="20"/>
              </w:rPr>
              <w:t>ул.</w:t>
            </w:r>
            <w:r w:rsidR="00FF4E71" w:rsidRPr="00DE1901">
              <w:rPr>
                <w:rFonts w:ascii="Arial" w:hAnsi="Arial" w:cs="Arial"/>
                <w:color w:val="000000"/>
                <w:sz w:val="20"/>
              </w:rPr>
              <w:t xml:space="preserve"> </w:t>
            </w:r>
            <w:r w:rsidRPr="00DE1901">
              <w:rPr>
                <w:rFonts w:ascii="Arial" w:hAnsi="Arial" w:cs="Arial"/>
                <w:color w:val="000000"/>
                <w:sz w:val="20"/>
              </w:rPr>
              <w:t>Июльская</w:t>
            </w:r>
            <w:r w:rsidR="00FF4E71" w:rsidRPr="00DE1901">
              <w:rPr>
                <w:rFonts w:ascii="Arial" w:hAnsi="Arial" w:cs="Arial"/>
                <w:color w:val="000000"/>
                <w:sz w:val="20"/>
              </w:rPr>
              <w:t xml:space="preserve"> </w:t>
            </w:r>
            <w:r w:rsidRPr="00DE1901">
              <w:rPr>
                <w:rFonts w:ascii="Arial" w:hAnsi="Arial" w:cs="Arial"/>
                <w:color w:val="000000"/>
                <w:sz w:val="20"/>
              </w:rPr>
              <w:t>(2</w:t>
            </w:r>
            <w:r w:rsidR="00FF4E71" w:rsidRPr="00DE1901">
              <w:rPr>
                <w:rFonts w:ascii="Arial" w:hAnsi="Arial" w:cs="Arial"/>
                <w:color w:val="000000"/>
                <w:sz w:val="20"/>
              </w:rPr>
              <w:t xml:space="preserve"> </w:t>
            </w:r>
            <w:r w:rsidRPr="00DE1901">
              <w:rPr>
                <w:rFonts w:ascii="Arial" w:hAnsi="Arial" w:cs="Arial"/>
                <w:color w:val="000000"/>
                <w:sz w:val="20"/>
              </w:rPr>
              <w:t>этап)</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парк</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ул.Чкалова</w:t>
            </w:r>
            <w:proofErr w:type="spellEnd"/>
            <w:r w:rsidR="00FF4E71" w:rsidRPr="00DE1901">
              <w:rPr>
                <w:rFonts w:ascii="Arial" w:hAnsi="Arial" w:cs="Arial"/>
                <w:color w:val="000000"/>
                <w:sz w:val="20"/>
              </w:rPr>
              <w:t xml:space="preserve"> </w:t>
            </w:r>
            <w:r w:rsidRPr="00DE1901">
              <w:rPr>
                <w:rFonts w:ascii="Arial" w:hAnsi="Arial" w:cs="Arial"/>
                <w:color w:val="000000"/>
                <w:sz w:val="20"/>
              </w:rPr>
              <w:t>(возле</w:t>
            </w:r>
            <w:r w:rsidR="00FF4E71" w:rsidRPr="00DE1901">
              <w:rPr>
                <w:rFonts w:ascii="Arial" w:hAnsi="Arial" w:cs="Arial"/>
                <w:color w:val="000000"/>
                <w:sz w:val="20"/>
              </w:rPr>
              <w:t xml:space="preserve"> </w:t>
            </w:r>
            <w:proofErr w:type="spellStart"/>
            <w:r w:rsidRPr="00DE1901">
              <w:rPr>
                <w:rFonts w:ascii="Arial" w:hAnsi="Arial" w:cs="Arial"/>
                <w:color w:val="000000"/>
                <w:sz w:val="20"/>
              </w:rPr>
              <w:t>Спиртзавода</w:t>
            </w:r>
            <w:proofErr w:type="spellEnd"/>
            <w:r w:rsidRPr="00DE1901">
              <w:rPr>
                <w:rFonts w:ascii="Arial" w:hAnsi="Arial" w:cs="Arial"/>
                <w:color w:val="000000"/>
                <w:sz w:val="20"/>
              </w:rPr>
              <w:t>)</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proofErr w:type="spellStart"/>
            <w:r w:rsidRPr="00DE1901">
              <w:rPr>
                <w:rFonts w:ascii="Arial" w:hAnsi="Arial" w:cs="Arial"/>
                <w:color w:val="000000"/>
                <w:sz w:val="20"/>
              </w:rPr>
              <w:t>ул.Николаева</w:t>
            </w:r>
            <w:proofErr w:type="spellEnd"/>
            <w:r w:rsidRPr="00DE1901">
              <w:rPr>
                <w:rFonts w:ascii="Arial" w:hAnsi="Arial" w:cs="Arial"/>
                <w:color w:val="000000"/>
                <w:sz w:val="20"/>
              </w:rPr>
              <w:t>,</w:t>
            </w:r>
            <w:r w:rsidR="00FF4E71" w:rsidRPr="00DE1901">
              <w:rPr>
                <w:rFonts w:ascii="Arial" w:hAnsi="Arial" w:cs="Arial"/>
                <w:color w:val="000000"/>
                <w:sz w:val="20"/>
              </w:rPr>
              <w:t xml:space="preserve"> </w:t>
            </w:r>
            <w:r w:rsidRPr="00DE1901">
              <w:rPr>
                <w:rFonts w:ascii="Arial" w:hAnsi="Arial" w:cs="Arial"/>
                <w:color w:val="000000"/>
                <w:sz w:val="20"/>
              </w:rPr>
              <w:t>д.89</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Проект</w:t>
            </w:r>
            <w:r w:rsidR="00FF4E71" w:rsidRPr="00DE1901">
              <w:rPr>
                <w:rFonts w:ascii="Arial" w:hAnsi="Arial" w:cs="Arial"/>
                <w:color w:val="000000"/>
                <w:sz w:val="20"/>
              </w:rPr>
              <w:t xml:space="preserve"> </w:t>
            </w:r>
            <w:r w:rsidRPr="00DE1901">
              <w:rPr>
                <w:rFonts w:ascii="Arial" w:hAnsi="Arial" w:cs="Arial"/>
                <w:color w:val="000000"/>
                <w:sz w:val="20"/>
              </w:rPr>
              <w:t>благоустройства</w:t>
            </w:r>
            <w:r w:rsidR="00FF4E71" w:rsidRPr="00DE1901">
              <w:rPr>
                <w:rFonts w:ascii="Arial" w:hAnsi="Arial" w:cs="Arial"/>
                <w:color w:val="000000"/>
                <w:sz w:val="20"/>
              </w:rPr>
              <w:t xml:space="preserve"> </w:t>
            </w:r>
            <w:r w:rsidRPr="00DE1901">
              <w:rPr>
                <w:rFonts w:ascii="Arial" w:hAnsi="Arial" w:cs="Arial"/>
                <w:color w:val="000000"/>
                <w:sz w:val="20"/>
              </w:rPr>
              <w:t>общественного</w:t>
            </w:r>
            <w:r w:rsidR="00FF4E71" w:rsidRPr="00DE1901">
              <w:rPr>
                <w:rFonts w:ascii="Arial" w:hAnsi="Arial" w:cs="Arial"/>
                <w:color w:val="000000"/>
                <w:sz w:val="20"/>
              </w:rPr>
              <w:t xml:space="preserve"> </w:t>
            </w:r>
            <w:r w:rsidRPr="00DE1901">
              <w:rPr>
                <w:rFonts w:ascii="Arial" w:hAnsi="Arial" w:cs="Arial"/>
                <w:color w:val="000000"/>
                <w:sz w:val="20"/>
              </w:rPr>
              <w:t>пространства</w:t>
            </w:r>
            <w:r w:rsidR="00FF4E71" w:rsidRPr="00DE1901">
              <w:rPr>
                <w:rFonts w:ascii="Arial" w:hAnsi="Arial" w:cs="Arial"/>
                <w:color w:val="000000"/>
                <w:sz w:val="20"/>
              </w:rPr>
              <w:t xml:space="preserve"> </w:t>
            </w:r>
            <w:r w:rsidRPr="00DE1901">
              <w:rPr>
                <w:rFonts w:ascii="Arial" w:hAnsi="Arial" w:cs="Arial"/>
                <w:color w:val="000000"/>
                <w:sz w:val="20"/>
              </w:rPr>
              <w:t>парк</w:t>
            </w:r>
            <w:r w:rsidR="00FF4E71" w:rsidRPr="00DE1901">
              <w:rPr>
                <w:rFonts w:ascii="Arial" w:hAnsi="Arial" w:cs="Arial"/>
                <w:color w:val="000000"/>
                <w:sz w:val="20"/>
              </w:rPr>
              <w:t xml:space="preserve"> </w:t>
            </w:r>
            <w:r w:rsidRPr="00DE1901">
              <w:rPr>
                <w:rFonts w:ascii="Arial" w:hAnsi="Arial" w:cs="Arial"/>
                <w:color w:val="000000"/>
                <w:sz w:val="20"/>
              </w:rPr>
              <w:t>по</w:t>
            </w:r>
            <w:r w:rsidR="00FF4E71" w:rsidRPr="00DE1901">
              <w:rPr>
                <w:rFonts w:ascii="Arial" w:hAnsi="Arial" w:cs="Arial"/>
                <w:color w:val="000000"/>
                <w:sz w:val="20"/>
              </w:rPr>
              <w:t xml:space="preserve"> </w:t>
            </w:r>
            <w:proofErr w:type="spellStart"/>
            <w:r w:rsidRPr="00DE1901">
              <w:rPr>
                <w:rFonts w:ascii="Arial" w:hAnsi="Arial" w:cs="Arial"/>
                <w:color w:val="000000"/>
                <w:sz w:val="20"/>
              </w:rPr>
              <w:t>ул.Ленинская</w:t>
            </w:r>
            <w:proofErr w:type="spellEnd"/>
          </w:p>
        </w:tc>
      </w:tr>
    </w:tbl>
    <w:p w:rsidR="00C709DD" w:rsidRPr="00DE1901" w:rsidRDefault="00C709DD" w:rsidP="00DE1901">
      <w:pPr>
        <w:spacing w:after="0" w:line="240" w:lineRule="auto"/>
        <w:rPr>
          <w:rFonts w:ascii="Arial" w:hAnsi="Arial" w:cs="Arial"/>
          <w:b/>
          <w:color w:val="000000"/>
          <w:sz w:val="20"/>
        </w:rPr>
      </w:pPr>
    </w:p>
    <w:p w:rsidR="00C709DD" w:rsidRPr="00DE1901" w:rsidRDefault="00BE47BD" w:rsidP="00DE1901">
      <w:pPr>
        <w:spacing w:after="0" w:line="240" w:lineRule="auto"/>
        <w:ind w:firstLine="708"/>
        <w:jc w:val="center"/>
        <w:rPr>
          <w:rFonts w:ascii="Arial" w:hAnsi="Arial" w:cs="Arial"/>
          <w:b/>
          <w:color w:val="000000"/>
          <w:sz w:val="20"/>
        </w:rPr>
      </w:pPr>
      <w:r w:rsidRPr="00DE1901">
        <w:rPr>
          <w:rFonts w:ascii="Arial" w:hAnsi="Arial" w:cs="Arial"/>
          <w:b/>
          <w:color w:val="000000"/>
          <w:sz w:val="20"/>
        </w:rPr>
        <w:t>I</w:t>
      </w:r>
      <w:r w:rsidRPr="00DE1901">
        <w:rPr>
          <w:rFonts w:ascii="Arial" w:hAnsi="Arial" w:cs="Arial"/>
          <w:b/>
          <w:color w:val="000000"/>
          <w:sz w:val="20"/>
          <w:lang w:val="en-US"/>
        </w:rPr>
        <w:t>II</w:t>
      </w:r>
      <w:r w:rsidRPr="00DE1901">
        <w:rPr>
          <w:rFonts w:ascii="Arial" w:hAnsi="Arial" w:cs="Arial"/>
          <w:b/>
          <w:color w:val="000000"/>
          <w:sz w:val="20"/>
        </w:rPr>
        <w:t>.</w:t>
      </w:r>
      <w:r w:rsidR="00FF4E71" w:rsidRPr="00DE1901">
        <w:rPr>
          <w:rFonts w:ascii="Arial" w:hAnsi="Arial" w:cs="Arial"/>
          <w:b/>
          <w:color w:val="000000"/>
          <w:sz w:val="20"/>
        </w:rPr>
        <w:t xml:space="preserve"> </w:t>
      </w:r>
      <w:r w:rsidRPr="00DE1901">
        <w:rPr>
          <w:rFonts w:ascii="Arial" w:hAnsi="Arial" w:cs="Arial"/>
          <w:b/>
          <w:color w:val="000000"/>
          <w:sz w:val="20"/>
        </w:rPr>
        <w:t>Адресный</w:t>
      </w:r>
      <w:r w:rsidR="00FF4E71" w:rsidRPr="00DE1901">
        <w:rPr>
          <w:rFonts w:ascii="Arial" w:hAnsi="Arial" w:cs="Arial"/>
          <w:b/>
          <w:color w:val="000000"/>
          <w:sz w:val="20"/>
        </w:rPr>
        <w:t xml:space="preserve"> </w:t>
      </w:r>
      <w:r w:rsidRPr="00DE1901">
        <w:rPr>
          <w:rFonts w:ascii="Arial" w:hAnsi="Arial" w:cs="Arial"/>
          <w:b/>
          <w:color w:val="000000"/>
          <w:sz w:val="20"/>
        </w:rPr>
        <w:t>перечень</w:t>
      </w:r>
    </w:p>
    <w:p w:rsidR="00BE47BD" w:rsidRPr="00DE1901" w:rsidRDefault="00BE47BD" w:rsidP="00DE1901">
      <w:pPr>
        <w:spacing w:after="0" w:line="240" w:lineRule="auto"/>
        <w:jc w:val="center"/>
        <w:rPr>
          <w:rFonts w:ascii="Arial" w:hAnsi="Arial" w:cs="Arial"/>
          <w:b/>
          <w:color w:val="000000"/>
          <w:sz w:val="20"/>
        </w:rPr>
      </w:pPr>
      <w:r w:rsidRPr="00DE1901">
        <w:rPr>
          <w:rFonts w:ascii="Arial" w:hAnsi="Arial" w:cs="Arial"/>
          <w:b/>
          <w:color w:val="000000"/>
          <w:sz w:val="20"/>
        </w:rPr>
        <w:t>проектов</w:t>
      </w:r>
      <w:r w:rsidR="00FF4E71" w:rsidRPr="00DE1901">
        <w:rPr>
          <w:rFonts w:ascii="Arial" w:hAnsi="Arial" w:cs="Arial"/>
          <w:b/>
          <w:color w:val="000000"/>
          <w:sz w:val="20"/>
        </w:rPr>
        <w:t xml:space="preserve"> </w:t>
      </w:r>
      <w:r w:rsidRPr="00DE1901">
        <w:rPr>
          <w:rFonts w:ascii="Arial" w:hAnsi="Arial" w:cs="Arial"/>
          <w:b/>
          <w:color w:val="000000"/>
          <w:sz w:val="20"/>
        </w:rPr>
        <w:t>создания</w:t>
      </w:r>
      <w:r w:rsidR="00FF4E71" w:rsidRPr="00DE1901">
        <w:rPr>
          <w:rFonts w:ascii="Arial" w:hAnsi="Arial" w:cs="Arial"/>
          <w:b/>
          <w:color w:val="000000"/>
          <w:sz w:val="20"/>
        </w:rPr>
        <w:t xml:space="preserve"> </w:t>
      </w:r>
      <w:r w:rsidRPr="00DE1901">
        <w:rPr>
          <w:rFonts w:ascii="Arial" w:hAnsi="Arial" w:cs="Arial"/>
          <w:b/>
          <w:color w:val="000000"/>
          <w:sz w:val="20"/>
        </w:rPr>
        <w:t>комфортной</w:t>
      </w:r>
      <w:r w:rsidR="00FF4E71" w:rsidRPr="00DE1901">
        <w:rPr>
          <w:rFonts w:ascii="Arial" w:hAnsi="Arial" w:cs="Arial"/>
          <w:b/>
          <w:color w:val="000000"/>
          <w:sz w:val="20"/>
        </w:rPr>
        <w:t xml:space="preserve"> </w:t>
      </w:r>
      <w:r w:rsidRPr="00DE1901">
        <w:rPr>
          <w:rFonts w:ascii="Arial" w:hAnsi="Arial" w:cs="Arial"/>
          <w:b/>
          <w:color w:val="000000"/>
          <w:sz w:val="20"/>
        </w:rPr>
        <w:t>городской</w:t>
      </w:r>
      <w:r w:rsidR="00FF4E71" w:rsidRPr="00DE1901">
        <w:rPr>
          <w:rFonts w:ascii="Arial" w:hAnsi="Arial" w:cs="Arial"/>
          <w:b/>
          <w:color w:val="000000"/>
          <w:sz w:val="20"/>
        </w:rPr>
        <w:t xml:space="preserve"> </w:t>
      </w:r>
      <w:r w:rsidRPr="00DE1901">
        <w:rPr>
          <w:rFonts w:ascii="Arial" w:hAnsi="Arial" w:cs="Arial"/>
          <w:b/>
          <w:color w:val="000000"/>
          <w:sz w:val="20"/>
        </w:rPr>
        <w:t>среды</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малых</w:t>
      </w:r>
      <w:r w:rsidR="00FF4E71" w:rsidRPr="00DE1901">
        <w:rPr>
          <w:rFonts w:ascii="Arial" w:hAnsi="Arial" w:cs="Arial"/>
          <w:b/>
          <w:color w:val="000000"/>
          <w:sz w:val="20"/>
        </w:rPr>
        <w:t xml:space="preserve"> </w:t>
      </w:r>
      <w:r w:rsidRPr="00DE1901">
        <w:rPr>
          <w:rFonts w:ascii="Arial" w:hAnsi="Arial" w:cs="Arial"/>
          <w:b/>
          <w:color w:val="000000"/>
          <w:sz w:val="20"/>
        </w:rPr>
        <w:t>городах</w:t>
      </w:r>
      <w:r w:rsidR="00FF4E71" w:rsidRPr="00DE1901">
        <w:rPr>
          <w:rFonts w:ascii="Arial" w:hAnsi="Arial" w:cs="Arial"/>
          <w:b/>
          <w:color w:val="000000"/>
          <w:sz w:val="20"/>
        </w:rPr>
        <w:t xml:space="preserve"> </w:t>
      </w:r>
      <w:r w:rsidRPr="00DE1901">
        <w:rPr>
          <w:rFonts w:ascii="Arial" w:hAnsi="Arial" w:cs="Arial"/>
          <w:b/>
          <w:color w:val="000000"/>
          <w:sz w:val="20"/>
        </w:rPr>
        <w:t>и</w:t>
      </w:r>
      <w:r w:rsidR="00FF4E71" w:rsidRPr="00DE1901">
        <w:rPr>
          <w:rFonts w:ascii="Arial" w:hAnsi="Arial" w:cs="Arial"/>
          <w:b/>
          <w:color w:val="000000"/>
          <w:sz w:val="20"/>
        </w:rPr>
        <w:t xml:space="preserve"> </w:t>
      </w:r>
      <w:r w:rsidRPr="00DE1901">
        <w:rPr>
          <w:rFonts w:ascii="Arial" w:hAnsi="Arial" w:cs="Arial"/>
          <w:b/>
          <w:color w:val="000000"/>
          <w:sz w:val="20"/>
        </w:rPr>
        <w:t>исторических</w:t>
      </w:r>
      <w:r w:rsidR="00FF4E71" w:rsidRPr="00DE1901">
        <w:rPr>
          <w:rFonts w:ascii="Arial" w:hAnsi="Arial" w:cs="Arial"/>
          <w:b/>
          <w:color w:val="000000"/>
          <w:sz w:val="20"/>
        </w:rPr>
        <w:t xml:space="preserve"> </w:t>
      </w:r>
      <w:r w:rsidRPr="00DE1901">
        <w:rPr>
          <w:rFonts w:ascii="Arial" w:hAnsi="Arial" w:cs="Arial"/>
          <w:b/>
          <w:color w:val="000000"/>
          <w:sz w:val="20"/>
        </w:rPr>
        <w:t>поселениях</w:t>
      </w:r>
      <w:r w:rsidR="00FF4E71" w:rsidRPr="00DE1901">
        <w:rPr>
          <w:rFonts w:ascii="Arial" w:hAnsi="Arial" w:cs="Arial"/>
          <w:b/>
          <w:color w:val="000000"/>
          <w:sz w:val="20"/>
        </w:rPr>
        <w:t xml:space="preserve"> </w:t>
      </w:r>
      <w:r w:rsidRPr="00DE1901">
        <w:rPr>
          <w:rFonts w:ascii="Arial" w:hAnsi="Arial" w:cs="Arial"/>
          <w:b/>
          <w:color w:val="000000"/>
          <w:sz w:val="20"/>
        </w:rPr>
        <w:t>в</w:t>
      </w:r>
      <w:r w:rsidR="00FF4E71" w:rsidRPr="00DE1901">
        <w:rPr>
          <w:rFonts w:ascii="Arial" w:hAnsi="Arial" w:cs="Arial"/>
          <w:b/>
          <w:color w:val="000000"/>
          <w:sz w:val="20"/>
        </w:rPr>
        <w:t xml:space="preserve"> </w:t>
      </w:r>
      <w:r w:rsidRPr="00DE1901">
        <w:rPr>
          <w:rFonts w:ascii="Arial" w:hAnsi="Arial" w:cs="Arial"/>
          <w:b/>
          <w:color w:val="000000"/>
          <w:sz w:val="20"/>
        </w:rPr>
        <w:t>рамках</w:t>
      </w:r>
      <w:r w:rsidR="00FF4E71" w:rsidRPr="00DE1901">
        <w:rPr>
          <w:rFonts w:ascii="Arial" w:hAnsi="Arial" w:cs="Arial"/>
          <w:b/>
          <w:color w:val="000000"/>
          <w:sz w:val="20"/>
        </w:rPr>
        <w:t xml:space="preserve"> </w:t>
      </w:r>
      <w:r w:rsidRPr="00DE1901">
        <w:rPr>
          <w:rFonts w:ascii="Arial" w:hAnsi="Arial" w:cs="Arial"/>
          <w:b/>
          <w:color w:val="000000"/>
          <w:sz w:val="20"/>
        </w:rPr>
        <w:t>проведения</w:t>
      </w:r>
      <w:r w:rsidR="00FF4E71" w:rsidRPr="00DE1901">
        <w:rPr>
          <w:rFonts w:ascii="Arial" w:hAnsi="Arial" w:cs="Arial"/>
          <w:b/>
          <w:color w:val="000000"/>
          <w:sz w:val="20"/>
        </w:rPr>
        <w:t xml:space="preserve"> </w:t>
      </w:r>
      <w:r w:rsidRPr="00DE1901">
        <w:rPr>
          <w:rFonts w:ascii="Arial" w:hAnsi="Arial" w:cs="Arial"/>
          <w:b/>
          <w:color w:val="000000"/>
          <w:sz w:val="20"/>
        </w:rPr>
        <w:t>Всероссийского</w:t>
      </w:r>
      <w:r w:rsidR="00FF4E71" w:rsidRPr="00DE1901">
        <w:rPr>
          <w:rFonts w:ascii="Arial" w:hAnsi="Arial" w:cs="Arial"/>
          <w:b/>
          <w:color w:val="000000"/>
          <w:sz w:val="20"/>
        </w:rPr>
        <w:t xml:space="preserve"> </w:t>
      </w:r>
      <w:r w:rsidRPr="00DE1901">
        <w:rPr>
          <w:rFonts w:ascii="Arial" w:hAnsi="Arial" w:cs="Arial"/>
          <w:b/>
          <w:color w:val="000000"/>
          <w:sz w:val="20"/>
        </w:rPr>
        <w:t>конкурса</w:t>
      </w:r>
      <w:r w:rsidR="00FF4E71" w:rsidRPr="00DE1901">
        <w:rPr>
          <w:rFonts w:ascii="Arial" w:hAnsi="Arial" w:cs="Arial"/>
          <w:b/>
          <w:color w:val="000000"/>
          <w:sz w:val="20"/>
        </w:rPr>
        <w:t xml:space="preserve"> </w:t>
      </w:r>
      <w:r w:rsidRPr="00DE1901">
        <w:rPr>
          <w:rFonts w:ascii="Arial" w:hAnsi="Arial" w:cs="Arial"/>
          <w:b/>
          <w:color w:val="000000"/>
          <w:sz w:val="20"/>
        </w:rPr>
        <w:t>лучших</w:t>
      </w:r>
      <w:r w:rsidR="00FF4E71" w:rsidRPr="00DE1901">
        <w:rPr>
          <w:rFonts w:ascii="Arial" w:hAnsi="Arial" w:cs="Arial"/>
          <w:b/>
          <w:color w:val="000000"/>
          <w:sz w:val="20"/>
        </w:rPr>
        <w:t xml:space="preserve"> </w:t>
      </w:r>
      <w:r w:rsidRPr="00DE1901">
        <w:rPr>
          <w:rFonts w:ascii="Arial" w:hAnsi="Arial" w:cs="Arial"/>
          <w:b/>
          <w:color w:val="000000"/>
          <w:sz w:val="20"/>
        </w:rPr>
        <w:t>проектов</w:t>
      </w:r>
      <w:r w:rsidR="00FF4E71" w:rsidRPr="00DE1901">
        <w:rPr>
          <w:rFonts w:ascii="Arial" w:hAnsi="Arial" w:cs="Arial"/>
          <w:b/>
          <w:color w:val="000000"/>
          <w:sz w:val="20"/>
        </w:rPr>
        <w:t xml:space="preserve"> </w:t>
      </w:r>
      <w:r w:rsidRPr="00DE1901">
        <w:rPr>
          <w:rFonts w:ascii="Arial" w:hAnsi="Arial" w:cs="Arial"/>
          <w:b/>
          <w:color w:val="000000"/>
          <w:sz w:val="20"/>
        </w:rPr>
        <w:t>создания</w:t>
      </w:r>
      <w:r w:rsidR="00FF4E71" w:rsidRPr="00DE1901">
        <w:rPr>
          <w:rFonts w:ascii="Arial" w:hAnsi="Arial" w:cs="Arial"/>
          <w:b/>
          <w:color w:val="000000"/>
          <w:sz w:val="20"/>
        </w:rPr>
        <w:t xml:space="preserve"> </w:t>
      </w:r>
      <w:r w:rsidRPr="00DE1901">
        <w:rPr>
          <w:rFonts w:ascii="Arial" w:hAnsi="Arial" w:cs="Arial"/>
          <w:b/>
          <w:color w:val="000000"/>
          <w:sz w:val="20"/>
        </w:rPr>
        <w:t>комфортной</w:t>
      </w:r>
      <w:r w:rsidR="00FF4E71" w:rsidRPr="00DE1901">
        <w:rPr>
          <w:rFonts w:ascii="Arial" w:hAnsi="Arial" w:cs="Arial"/>
          <w:b/>
          <w:color w:val="000000"/>
          <w:sz w:val="20"/>
        </w:rPr>
        <w:t xml:space="preserve"> </w:t>
      </w:r>
      <w:r w:rsidRPr="00DE1901">
        <w:rPr>
          <w:rFonts w:ascii="Arial" w:hAnsi="Arial" w:cs="Arial"/>
          <w:b/>
          <w:color w:val="000000"/>
          <w:sz w:val="20"/>
        </w:rPr>
        <w:t>городской</w:t>
      </w:r>
      <w:r w:rsidR="00FF4E71" w:rsidRPr="00DE1901">
        <w:rPr>
          <w:rFonts w:ascii="Arial" w:hAnsi="Arial" w:cs="Arial"/>
          <w:b/>
          <w:color w:val="000000"/>
          <w:sz w:val="20"/>
        </w:rPr>
        <w:t xml:space="preserve"> </w:t>
      </w:r>
      <w:r w:rsidRPr="00DE1901">
        <w:rPr>
          <w:rFonts w:ascii="Arial" w:hAnsi="Arial" w:cs="Arial"/>
          <w:b/>
          <w:color w:val="000000"/>
          <w:sz w:val="20"/>
        </w:rPr>
        <w:t>среды</w:t>
      </w:r>
    </w:p>
    <w:p w:rsidR="00BE47BD" w:rsidRPr="00DE1901" w:rsidRDefault="00BE47BD" w:rsidP="00DE190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3"/>
        <w:gridCol w:w="4303"/>
        <w:gridCol w:w="8800"/>
      </w:tblGrid>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N</w:t>
            </w:r>
            <w:r w:rsidR="00FF4E71" w:rsidRPr="00DE1901">
              <w:rPr>
                <w:rFonts w:cs="Arial"/>
                <w:color w:val="000000"/>
                <w:sz w:val="20"/>
              </w:rPr>
              <w:t xml:space="preserve"> </w:t>
            </w:r>
            <w:proofErr w:type="spellStart"/>
            <w:r w:rsidRPr="00DE1901">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Наименование</w:t>
            </w:r>
            <w:r w:rsidR="00FF4E71" w:rsidRPr="00DE1901">
              <w:rPr>
                <w:rFonts w:cs="Arial"/>
                <w:color w:val="000000"/>
                <w:sz w:val="20"/>
              </w:rPr>
              <w:t xml:space="preserve"> </w:t>
            </w:r>
            <w:r w:rsidRPr="00DE1901">
              <w:rPr>
                <w:rFonts w:cs="Arial"/>
                <w:color w:val="000000"/>
                <w:sz w:val="20"/>
              </w:rPr>
              <w:t>населенного</w:t>
            </w:r>
            <w:r w:rsidR="00FF4E71" w:rsidRPr="00DE1901">
              <w:rPr>
                <w:rFonts w:cs="Arial"/>
                <w:color w:val="000000"/>
                <w:sz w:val="20"/>
              </w:rPr>
              <w:t xml:space="preserve"> </w:t>
            </w:r>
            <w:r w:rsidRPr="00DE1901">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Адрес</w:t>
            </w:r>
            <w:r w:rsidR="00FF4E71" w:rsidRPr="00DE1901">
              <w:rPr>
                <w:rFonts w:cs="Arial"/>
                <w:color w:val="000000"/>
                <w:sz w:val="20"/>
              </w:rPr>
              <w:t xml:space="preserve"> </w:t>
            </w:r>
            <w:r w:rsidRPr="00DE1901">
              <w:rPr>
                <w:rFonts w:cs="Arial"/>
                <w:color w:val="000000"/>
                <w:sz w:val="20"/>
              </w:rPr>
              <w:t>общественной</w:t>
            </w:r>
            <w:r w:rsidR="00FF4E71" w:rsidRPr="00DE1901">
              <w:rPr>
                <w:rFonts w:cs="Arial"/>
                <w:color w:val="000000"/>
                <w:sz w:val="20"/>
              </w:rPr>
              <w:t xml:space="preserve"> </w:t>
            </w:r>
            <w:r w:rsidRPr="00DE1901">
              <w:rPr>
                <w:rFonts w:cs="Arial"/>
                <w:color w:val="000000"/>
                <w:sz w:val="20"/>
              </w:rPr>
              <w:t>территории</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3</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af2"/>
              <w:jc w:val="center"/>
              <w:rPr>
                <w:rFonts w:cs="Arial"/>
                <w:b/>
                <w:color w:val="000000"/>
                <w:sz w:val="20"/>
              </w:rPr>
            </w:pPr>
            <w:r w:rsidRPr="00DE1901">
              <w:rPr>
                <w:rFonts w:cs="Arial"/>
                <w:b/>
                <w:color w:val="000000"/>
                <w:sz w:val="20"/>
              </w:rPr>
              <w:t>202</w:t>
            </w:r>
            <w:r w:rsidRPr="00DE1901">
              <w:rPr>
                <w:rFonts w:cs="Arial"/>
                <w:b/>
                <w:color w:val="000000"/>
                <w:sz w:val="20"/>
                <w:lang w:val="en-US"/>
              </w:rPr>
              <w:t>4</w:t>
            </w:r>
            <w:r w:rsidRPr="00DE1901">
              <w:rPr>
                <w:rFonts w:cs="Arial"/>
                <w:b/>
                <w:color w:val="000000"/>
                <w:sz w:val="20"/>
              </w:rPr>
              <w:t>-2025</w:t>
            </w:r>
          </w:p>
        </w:tc>
      </w:tr>
      <w:tr w:rsidR="00BE47BD" w:rsidRPr="00DE1901" w:rsidTr="00CF1A15">
        <w:tblPrEx>
          <w:tblCellMar>
            <w:top w:w="0" w:type="dxa"/>
            <w:bottom w:w="0" w:type="dxa"/>
          </w:tblCellMar>
        </w:tblPrEx>
        <w:trPr>
          <w:cantSplit/>
        </w:trPr>
        <w:tc>
          <w:tcPr>
            <w:tcW w:w="5000" w:type="pct"/>
            <w:gridSpan w:val="3"/>
            <w:tcBorders>
              <w:top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b/>
                <w:color w:val="000000"/>
                <w:sz w:val="20"/>
              </w:rPr>
              <w:t>Мариинско-Посадский</w:t>
            </w:r>
            <w:r w:rsidR="00FF4E71" w:rsidRPr="00DE1901">
              <w:rPr>
                <w:rFonts w:cs="Arial"/>
                <w:b/>
                <w:color w:val="000000"/>
                <w:sz w:val="20"/>
              </w:rPr>
              <w:t xml:space="preserve"> </w:t>
            </w:r>
            <w:r w:rsidRPr="00DE1901">
              <w:rPr>
                <w:rFonts w:cs="Arial"/>
                <w:b/>
                <w:color w:val="000000"/>
                <w:sz w:val="20"/>
              </w:rPr>
              <w:t>муниципальный</w:t>
            </w:r>
            <w:r w:rsidR="00FF4E71" w:rsidRPr="00DE1901">
              <w:rPr>
                <w:rFonts w:cs="Arial"/>
                <w:b/>
                <w:color w:val="000000"/>
                <w:sz w:val="20"/>
              </w:rPr>
              <w:t xml:space="preserve"> </w:t>
            </w:r>
            <w:r w:rsidRPr="00DE1901">
              <w:rPr>
                <w:rFonts w:cs="Arial"/>
                <w:b/>
                <w:color w:val="000000"/>
                <w:sz w:val="20"/>
              </w:rPr>
              <w:t>округ</w:t>
            </w:r>
          </w:p>
        </w:tc>
      </w:tr>
      <w:tr w:rsidR="00BE47BD" w:rsidRPr="00DE1901" w:rsidTr="00CF1A15">
        <w:tblPrEx>
          <w:tblCellMar>
            <w:top w:w="0" w:type="dxa"/>
            <w:bottom w:w="0" w:type="dxa"/>
          </w:tblCellMar>
        </w:tblPrEx>
        <w:trPr>
          <w:cantSplit/>
        </w:trPr>
        <w:tc>
          <w:tcPr>
            <w:tcW w:w="411" w:type="pct"/>
            <w:tcBorders>
              <w:top w:val="single" w:sz="4" w:space="0" w:color="auto"/>
              <w:bottom w:val="single" w:sz="4" w:space="0" w:color="auto"/>
              <w:right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BE47BD" w:rsidRPr="00DE1901" w:rsidRDefault="00BE47BD" w:rsidP="00DE1901">
            <w:pPr>
              <w:pStyle w:val="affb"/>
              <w:jc w:val="center"/>
              <w:rPr>
                <w:rFonts w:ascii="Arial" w:hAnsi="Arial" w:cs="Arial"/>
                <w:color w:val="000000"/>
                <w:sz w:val="20"/>
              </w:rPr>
            </w:pPr>
            <w:r w:rsidRPr="00DE1901">
              <w:rPr>
                <w:rFonts w:ascii="Arial" w:hAnsi="Arial" w:cs="Arial"/>
                <w:color w:val="000000"/>
                <w:sz w:val="20"/>
              </w:rPr>
              <w:t>г.</w:t>
            </w:r>
            <w:r w:rsidR="00FF4E71" w:rsidRPr="00DE1901">
              <w:rPr>
                <w:rFonts w:ascii="Arial" w:hAnsi="Arial" w:cs="Arial"/>
                <w:color w:val="000000"/>
                <w:sz w:val="20"/>
              </w:rPr>
              <w:t xml:space="preserve"> </w:t>
            </w:r>
            <w:r w:rsidRPr="00DE1901">
              <w:rPr>
                <w:rFonts w:ascii="Arial" w:hAnsi="Arial" w:cs="Arial"/>
                <w:color w:val="000000"/>
                <w:sz w:val="20"/>
              </w:rPr>
              <w:t>Мариинский</w:t>
            </w:r>
            <w:r w:rsidR="00FF4E71" w:rsidRPr="00DE1901">
              <w:rPr>
                <w:rFonts w:ascii="Arial" w:hAnsi="Arial" w:cs="Arial"/>
                <w:color w:val="000000"/>
                <w:sz w:val="20"/>
              </w:rPr>
              <w:t xml:space="preserve"> </w:t>
            </w:r>
            <w:r w:rsidRPr="00DE1901">
              <w:rPr>
                <w:rFonts w:ascii="Arial" w:hAnsi="Arial"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BE47BD" w:rsidRPr="00DE1901" w:rsidRDefault="00BE47BD" w:rsidP="00DE1901">
            <w:pPr>
              <w:pStyle w:val="af2"/>
              <w:jc w:val="center"/>
              <w:rPr>
                <w:rFonts w:cs="Arial"/>
                <w:color w:val="000000"/>
                <w:sz w:val="20"/>
              </w:rPr>
            </w:pPr>
            <w:r w:rsidRPr="00DE1901">
              <w:rPr>
                <w:rFonts w:cs="Arial"/>
                <w:color w:val="000000"/>
                <w:sz w:val="20"/>
              </w:rPr>
              <w:t>Проект</w:t>
            </w:r>
            <w:r w:rsidR="00FF4E71" w:rsidRPr="00DE1901">
              <w:rPr>
                <w:rFonts w:cs="Arial"/>
                <w:color w:val="000000"/>
                <w:sz w:val="20"/>
              </w:rPr>
              <w:t xml:space="preserve"> </w:t>
            </w:r>
            <w:r w:rsidRPr="00DE1901">
              <w:rPr>
                <w:rFonts w:cs="Arial"/>
                <w:color w:val="000000"/>
                <w:sz w:val="20"/>
              </w:rPr>
              <w:t>«Государева</w:t>
            </w:r>
            <w:r w:rsidR="00FF4E71" w:rsidRPr="00DE1901">
              <w:rPr>
                <w:rFonts w:cs="Arial"/>
                <w:color w:val="000000"/>
                <w:sz w:val="20"/>
              </w:rPr>
              <w:t xml:space="preserve"> </w:t>
            </w:r>
            <w:r w:rsidRPr="00DE1901">
              <w:rPr>
                <w:rFonts w:cs="Arial"/>
                <w:color w:val="000000"/>
                <w:sz w:val="20"/>
              </w:rPr>
              <w:t>гора»</w:t>
            </w:r>
          </w:p>
        </w:tc>
      </w:tr>
    </w:tbl>
    <w:p w:rsidR="00BE47BD" w:rsidRDefault="00BE47BD" w:rsidP="00DE1901">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643"/>
        <w:gridCol w:w="3374"/>
        <w:gridCol w:w="5269"/>
      </w:tblGrid>
      <w:tr w:rsidR="00407CF2" w:rsidRPr="00407CF2" w:rsidTr="004A4E57">
        <w:trPr>
          <w:cantSplit/>
        </w:trPr>
        <w:tc>
          <w:tcPr>
            <w:tcW w:w="1975" w:type="pct"/>
            <w:vAlign w:val="center"/>
          </w:tcPr>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proofErr w:type="spellStart"/>
            <w:r w:rsidRPr="00407CF2">
              <w:rPr>
                <w:rFonts w:ascii="Arial" w:hAnsi="Arial" w:cs="Arial"/>
                <w:color w:val="000000"/>
                <w:sz w:val="20"/>
              </w:rPr>
              <w:t>Чăваш</w:t>
            </w:r>
            <w:proofErr w:type="spellEnd"/>
            <w:r w:rsidRPr="00407CF2">
              <w:rPr>
                <w:rFonts w:ascii="Arial" w:hAnsi="Arial" w:cs="Arial"/>
                <w:color w:val="000000"/>
                <w:sz w:val="20"/>
              </w:rPr>
              <w:t xml:space="preserve"> </w:t>
            </w:r>
            <w:proofErr w:type="spellStart"/>
            <w:r w:rsidRPr="00407CF2">
              <w:rPr>
                <w:rFonts w:ascii="Arial" w:hAnsi="Arial" w:cs="Arial"/>
                <w:color w:val="000000"/>
                <w:sz w:val="20"/>
              </w:rPr>
              <w:t>Республикин</w:t>
            </w:r>
            <w:proofErr w:type="spellEnd"/>
          </w:p>
          <w:p w:rsidR="00407CF2" w:rsidRPr="00407CF2" w:rsidRDefault="00407CF2" w:rsidP="00407CF2">
            <w:pPr>
              <w:spacing w:after="0" w:line="240" w:lineRule="auto"/>
              <w:rPr>
                <w:rFonts w:ascii="Arial" w:hAnsi="Arial" w:cs="Arial"/>
                <w:color w:val="000000"/>
                <w:sz w:val="20"/>
              </w:rPr>
            </w:pPr>
            <w:proofErr w:type="spellStart"/>
            <w:r w:rsidRPr="00407CF2">
              <w:rPr>
                <w:rFonts w:ascii="Arial" w:hAnsi="Arial" w:cs="Arial"/>
                <w:color w:val="000000"/>
                <w:sz w:val="20"/>
              </w:rPr>
              <w:t>Сĕнтĕрвăрри</w:t>
            </w:r>
            <w:proofErr w:type="spellEnd"/>
            <w:r w:rsidRPr="00407CF2">
              <w:rPr>
                <w:rFonts w:ascii="Arial" w:hAnsi="Arial" w:cs="Arial"/>
                <w:color w:val="000000"/>
                <w:sz w:val="20"/>
              </w:rPr>
              <w:t xml:space="preserve"> </w:t>
            </w:r>
            <w:proofErr w:type="spellStart"/>
            <w:r w:rsidRPr="00407CF2">
              <w:rPr>
                <w:rFonts w:ascii="Arial" w:hAnsi="Arial" w:cs="Arial"/>
                <w:color w:val="000000"/>
                <w:sz w:val="20"/>
              </w:rPr>
              <w:t>муниципаллă</w:t>
            </w:r>
            <w:proofErr w:type="spellEnd"/>
            <w:r w:rsidRPr="00407CF2">
              <w:rPr>
                <w:rFonts w:ascii="Arial" w:hAnsi="Arial" w:cs="Arial"/>
                <w:color w:val="000000"/>
                <w:sz w:val="20"/>
              </w:rPr>
              <w:t xml:space="preserve"> </w:t>
            </w:r>
          </w:p>
          <w:p w:rsidR="00407CF2" w:rsidRPr="00407CF2" w:rsidRDefault="00407CF2" w:rsidP="00407CF2">
            <w:pPr>
              <w:spacing w:after="0" w:line="240" w:lineRule="auto"/>
              <w:rPr>
                <w:rFonts w:ascii="Arial" w:hAnsi="Arial" w:cs="Arial"/>
                <w:color w:val="000000"/>
                <w:sz w:val="20"/>
              </w:rPr>
            </w:pPr>
            <w:proofErr w:type="spellStart"/>
            <w:r w:rsidRPr="00407CF2">
              <w:rPr>
                <w:rFonts w:ascii="Arial" w:hAnsi="Arial" w:cs="Arial"/>
                <w:color w:val="000000"/>
                <w:sz w:val="20"/>
              </w:rPr>
              <w:t>округĕн</w:t>
            </w:r>
            <w:proofErr w:type="spellEnd"/>
            <w:r w:rsidRPr="00407CF2">
              <w:rPr>
                <w:rFonts w:ascii="Arial" w:hAnsi="Arial" w:cs="Arial"/>
                <w:color w:val="000000"/>
                <w:sz w:val="20"/>
              </w:rPr>
              <w:t xml:space="preserve"> </w:t>
            </w:r>
            <w:proofErr w:type="spellStart"/>
            <w:r w:rsidRPr="00407CF2">
              <w:rPr>
                <w:rFonts w:ascii="Arial" w:hAnsi="Arial" w:cs="Arial"/>
                <w:color w:val="000000"/>
                <w:sz w:val="20"/>
              </w:rPr>
              <w:t>администрацийĕ</w:t>
            </w:r>
            <w:proofErr w:type="spellEnd"/>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 </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Й Ы Ш Ă Н У</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 № </w:t>
            </w:r>
          </w:p>
          <w:p w:rsidR="00407CF2" w:rsidRPr="00407CF2" w:rsidRDefault="00407CF2" w:rsidP="00407CF2">
            <w:pPr>
              <w:spacing w:after="0" w:line="240" w:lineRule="auto"/>
              <w:rPr>
                <w:rFonts w:ascii="Arial" w:hAnsi="Arial" w:cs="Arial"/>
                <w:color w:val="000000"/>
                <w:sz w:val="20"/>
              </w:rPr>
            </w:pPr>
            <w:proofErr w:type="spellStart"/>
            <w:r w:rsidRPr="00407CF2">
              <w:rPr>
                <w:rFonts w:ascii="Arial" w:hAnsi="Arial" w:cs="Arial"/>
                <w:color w:val="000000"/>
                <w:sz w:val="20"/>
              </w:rPr>
              <w:t>Сĕнтĕрвăрри</w:t>
            </w:r>
            <w:proofErr w:type="spellEnd"/>
            <w:r w:rsidRPr="00407CF2">
              <w:rPr>
                <w:rFonts w:ascii="Arial" w:hAnsi="Arial" w:cs="Arial"/>
                <w:color w:val="000000"/>
                <w:sz w:val="20"/>
              </w:rPr>
              <w:t xml:space="preserve"> хули</w:t>
            </w:r>
          </w:p>
          <w:p w:rsidR="00407CF2" w:rsidRPr="00407CF2" w:rsidRDefault="00407CF2" w:rsidP="00407CF2">
            <w:pPr>
              <w:spacing w:after="0" w:line="240" w:lineRule="auto"/>
              <w:rPr>
                <w:rFonts w:ascii="Arial" w:hAnsi="Arial" w:cs="Arial"/>
                <w:color w:val="000000"/>
                <w:sz w:val="20"/>
              </w:rPr>
            </w:pPr>
          </w:p>
        </w:tc>
        <w:tc>
          <w:tcPr>
            <w:tcW w:w="1181" w:type="pct"/>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drawing>
                <wp:inline distT="0" distB="0" distL="0" distR="0" wp14:anchorId="223D604D" wp14:editId="27A41EF3">
                  <wp:extent cx="695325" cy="704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407CF2" w:rsidRPr="00407CF2" w:rsidRDefault="00407CF2" w:rsidP="00407CF2">
            <w:pPr>
              <w:spacing w:after="0" w:line="240" w:lineRule="auto"/>
              <w:rPr>
                <w:rFonts w:ascii="Arial" w:hAnsi="Arial" w:cs="Arial"/>
                <w:color w:val="000000"/>
                <w:sz w:val="20"/>
              </w:rPr>
            </w:pPr>
          </w:p>
        </w:tc>
        <w:tc>
          <w:tcPr>
            <w:tcW w:w="1845" w:type="pct"/>
            <w:vAlign w:val="center"/>
          </w:tcPr>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Чувашская Республика</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Администрация</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Мариинско-Посадского</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муниципального округа </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П О С Т А Н О В Л Е Н И Е </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07.11.2023 № 1418</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г. Мариинский Посад</w:t>
            </w:r>
          </w:p>
          <w:p w:rsidR="00407CF2" w:rsidRPr="00407CF2" w:rsidRDefault="00407CF2" w:rsidP="00407CF2">
            <w:pPr>
              <w:spacing w:after="0" w:line="240" w:lineRule="auto"/>
              <w:rPr>
                <w:rFonts w:ascii="Arial" w:hAnsi="Arial" w:cs="Arial"/>
                <w:color w:val="000000"/>
                <w:sz w:val="20"/>
              </w:rPr>
            </w:pPr>
          </w:p>
        </w:tc>
      </w:tr>
    </w:tbl>
    <w:p w:rsidR="00407CF2" w:rsidRPr="00407CF2" w:rsidRDefault="00407CF2" w:rsidP="00407CF2">
      <w:pPr>
        <w:spacing w:after="0" w:line="240" w:lineRule="auto"/>
        <w:rPr>
          <w:rFonts w:ascii="Arial" w:hAnsi="Arial" w:cs="Arial"/>
          <w:color w:val="000000"/>
          <w:sz w:val="20"/>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2"/>
        <w:gridCol w:w="5354"/>
      </w:tblGrid>
      <w:tr w:rsidR="00407CF2" w:rsidRPr="00407CF2" w:rsidTr="004A4E57">
        <w:trPr>
          <w:cantSplit/>
        </w:trPr>
        <w:tc>
          <w:tcPr>
            <w:tcW w:w="3126"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Об утверждении Регламента сопровождения инвестиционных проектов, реализуемых и (или) планируемых к реализации на территории Мариинско-Посадского муниципального округа Чувашской Республики</w:t>
            </w:r>
          </w:p>
        </w:tc>
        <w:tc>
          <w:tcPr>
            <w:tcW w:w="1874" w:type="pct"/>
            <w:vAlign w:val="center"/>
          </w:tcPr>
          <w:p w:rsidR="00407CF2" w:rsidRPr="00407CF2" w:rsidRDefault="00407CF2" w:rsidP="00407CF2">
            <w:pPr>
              <w:rPr>
                <w:rFonts w:ascii="Arial" w:hAnsi="Arial" w:cs="Arial"/>
                <w:color w:val="000000"/>
                <w:szCs w:val="22"/>
              </w:rPr>
            </w:pPr>
          </w:p>
        </w:tc>
      </w:tr>
    </w:tbl>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В соответствии с </w:t>
      </w:r>
      <w:hyperlink r:id="rId55" w:history="1">
        <w:r w:rsidRPr="00407CF2">
          <w:rPr>
            <w:rStyle w:val="af0"/>
            <w:rFonts w:ascii="Arial" w:hAnsi="Arial" w:cs="Arial"/>
            <w:sz w:val="20"/>
          </w:rPr>
          <w:t>Законом</w:t>
        </w:r>
      </w:hyperlink>
      <w:r w:rsidRPr="00407CF2">
        <w:rPr>
          <w:rFonts w:ascii="Arial" w:hAnsi="Arial" w:cs="Arial"/>
          <w:color w:val="000000"/>
          <w:sz w:val="20"/>
        </w:rPr>
        <w:t xml:space="preserve"> Чувашской Республики от 25 мая 2004 г. № 8 «О государственной поддержке инвестиционной деятельности в Чувашской Республике», в целях стимулирования инвестиционной активности и привлечения средств инвесторов для развития экономики Чувашской Республики, своевременного и качественного исполнения инвесторами обязательств по инвестиционным проектам, администрация Мариинско-Посадского муниципального округа Чувашской Республики постановляет: </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1. Утвердить Регламент сопровождения инвестиционных проектов, реализуемых и (или) планируемых к реализации на территории Мариинско-Посадского муниципального округа Чувашской Республики (прилагается).</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 2. Контроль за исполнением настоящего постановления возложить на первого заместителя главы администрации Мариинско-Посадского муниципального округа-начальника Управления по благоустройству и развитию территорий.</w:t>
      </w: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 Настоящее постановление вступает в силу со дня его официального опубликования.</w:t>
      </w: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Глава Мариинско-Посадского В.В. Петров</w:t>
      </w:r>
    </w:p>
    <w:p w:rsid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муниципального округа </w:t>
      </w: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ind w:left="9498"/>
        <w:jc w:val="center"/>
        <w:rPr>
          <w:rFonts w:ascii="Arial" w:hAnsi="Arial" w:cs="Arial"/>
          <w:color w:val="000000"/>
          <w:sz w:val="20"/>
        </w:rPr>
      </w:pPr>
      <w:r w:rsidRPr="00407CF2">
        <w:rPr>
          <w:rFonts w:ascii="Arial" w:hAnsi="Arial" w:cs="Arial"/>
          <w:color w:val="000000"/>
          <w:sz w:val="20"/>
        </w:rPr>
        <w:t>УТВЕРЖДЕНО</w:t>
      </w:r>
    </w:p>
    <w:p w:rsidR="00407CF2" w:rsidRPr="00407CF2" w:rsidRDefault="00407CF2" w:rsidP="00407CF2">
      <w:pPr>
        <w:spacing w:after="0" w:line="240" w:lineRule="auto"/>
        <w:ind w:left="9498"/>
        <w:jc w:val="center"/>
        <w:rPr>
          <w:rFonts w:ascii="Arial" w:hAnsi="Arial" w:cs="Arial"/>
          <w:color w:val="000000"/>
          <w:sz w:val="20"/>
        </w:rPr>
      </w:pPr>
      <w:r w:rsidRPr="00407CF2">
        <w:rPr>
          <w:rFonts w:ascii="Arial" w:hAnsi="Arial" w:cs="Arial"/>
          <w:color w:val="000000"/>
          <w:sz w:val="20"/>
        </w:rPr>
        <w:t>постановлением администрации</w:t>
      </w:r>
    </w:p>
    <w:p w:rsidR="00407CF2" w:rsidRPr="00407CF2" w:rsidRDefault="00407CF2" w:rsidP="00407CF2">
      <w:pPr>
        <w:spacing w:after="0" w:line="240" w:lineRule="auto"/>
        <w:ind w:left="9498"/>
        <w:jc w:val="center"/>
        <w:rPr>
          <w:rFonts w:ascii="Arial" w:hAnsi="Arial" w:cs="Arial"/>
          <w:color w:val="000000"/>
          <w:sz w:val="20"/>
        </w:rPr>
      </w:pPr>
      <w:r w:rsidRPr="00407CF2">
        <w:rPr>
          <w:rFonts w:ascii="Arial" w:hAnsi="Arial" w:cs="Arial"/>
          <w:color w:val="000000"/>
          <w:sz w:val="20"/>
        </w:rPr>
        <w:t>Мариинско-Посадского муниципального округа</w:t>
      </w:r>
    </w:p>
    <w:p w:rsidR="00407CF2" w:rsidRPr="00407CF2" w:rsidRDefault="00407CF2" w:rsidP="00407CF2">
      <w:pPr>
        <w:spacing w:after="0" w:line="240" w:lineRule="auto"/>
        <w:ind w:left="9498"/>
        <w:jc w:val="center"/>
        <w:rPr>
          <w:rFonts w:ascii="Arial" w:hAnsi="Arial" w:cs="Arial"/>
          <w:color w:val="000000"/>
          <w:sz w:val="20"/>
        </w:rPr>
      </w:pPr>
      <w:r w:rsidRPr="00407CF2">
        <w:rPr>
          <w:rFonts w:ascii="Arial" w:hAnsi="Arial" w:cs="Arial"/>
          <w:color w:val="000000"/>
          <w:sz w:val="20"/>
        </w:rPr>
        <w:t>Чувашской Республики</w:t>
      </w:r>
    </w:p>
    <w:p w:rsidR="00407CF2" w:rsidRPr="00407CF2" w:rsidRDefault="00407CF2" w:rsidP="00407CF2">
      <w:pPr>
        <w:spacing w:after="0" w:line="240" w:lineRule="auto"/>
        <w:ind w:left="9498"/>
        <w:jc w:val="center"/>
        <w:rPr>
          <w:rFonts w:ascii="Arial" w:hAnsi="Arial" w:cs="Arial"/>
          <w:color w:val="000000"/>
          <w:sz w:val="20"/>
        </w:rPr>
      </w:pPr>
      <w:r w:rsidRPr="00407CF2">
        <w:rPr>
          <w:rFonts w:ascii="Arial" w:hAnsi="Arial" w:cs="Arial"/>
          <w:color w:val="000000"/>
          <w:sz w:val="20"/>
        </w:rPr>
        <w:t>От 07.11.2023 № 1418</w:t>
      </w: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jc w:val="center"/>
        <w:rPr>
          <w:rFonts w:ascii="Arial" w:hAnsi="Arial" w:cs="Arial"/>
          <w:color w:val="000000"/>
          <w:sz w:val="20"/>
        </w:rPr>
      </w:pPr>
      <w:r w:rsidRPr="00407CF2">
        <w:rPr>
          <w:rFonts w:ascii="Arial" w:hAnsi="Arial" w:cs="Arial"/>
          <w:color w:val="000000"/>
          <w:sz w:val="20"/>
        </w:rPr>
        <w:t>Регламент сопровождения инвестиционных проектов, реализуемых и (или) планируемых к реализации на территории Мариинско-Посадского муниципального округа Чувашской Республики</w:t>
      </w:r>
    </w:p>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ind w:firstLine="709"/>
        <w:jc w:val="center"/>
        <w:rPr>
          <w:rFonts w:ascii="Arial" w:hAnsi="Arial" w:cs="Arial"/>
          <w:b/>
          <w:color w:val="000000"/>
          <w:sz w:val="20"/>
        </w:rPr>
      </w:pPr>
      <w:r>
        <w:rPr>
          <w:rFonts w:ascii="Arial" w:hAnsi="Arial" w:cs="Arial"/>
          <w:b/>
          <w:color w:val="000000"/>
          <w:sz w:val="20"/>
        </w:rPr>
        <w:t xml:space="preserve">1. </w:t>
      </w:r>
      <w:r w:rsidRPr="00407CF2">
        <w:rPr>
          <w:rFonts w:ascii="Arial" w:hAnsi="Arial" w:cs="Arial"/>
          <w:b/>
          <w:color w:val="000000"/>
          <w:sz w:val="20"/>
        </w:rPr>
        <w:t>Общие положения</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1.1. Настоящий Регламент сопровождения инвестиционных проектов, реализуемых и (или) планируемых к реализации на территории Мариинско-Посадского муниципального округа Чувашской Республики (далее – Регламент), разработан в соответствии </w:t>
      </w:r>
      <w:hyperlink r:id="rId56" w:history="1">
        <w:r w:rsidRPr="00407CF2">
          <w:rPr>
            <w:rStyle w:val="af0"/>
            <w:rFonts w:ascii="Arial" w:hAnsi="Arial" w:cs="Arial"/>
            <w:sz w:val="20"/>
          </w:rPr>
          <w:t>Законом</w:t>
        </w:r>
      </w:hyperlink>
      <w:r w:rsidRPr="00407CF2">
        <w:rPr>
          <w:rFonts w:ascii="Arial" w:hAnsi="Arial" w:cs="Arial"/>
          <w:color w:val="000000"/>
          <w:sz w:val="20"/>
        </w:rPr>
        <w:t xml:space="preserve"> Чувашской Республики «О государственной поддержке инвестиционной деятельности в Чувашской Республике» (далее – Закон).</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1.2. Сопровождение инвестиционных проектов, реализуемых и (или) планируемых к реализации на территории Мариинско-Посадского муниципального округа Чувашской Республики осуществляется по принципу «одного окна».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1.3. Специализированной организацией Чувашской Республики по сопровождению инвестиционных проектов является Автономная некоммерческая организация «Агентство инвестиционного развития Чувашской Республики» (далее – Специализированная организация).</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Для целей настоящего Регламента используются термины и понятия в соответствии с действующим законодательством, а также следующие определения: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инвестор – субъект инвестиционной деятельности, осуществляющий вложение собственных и привлеченных средств в форме инвестиций в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Чувашской Республики;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инициатор инвестиционного проекта – физическое или юридическое лицо, предлагающее к реализации инвестиционный проект на территории Чувашской Республики;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субъект инвестиционной деятельности – физические и юридические лица, в том числе иностранные, а также государственные органы, органы местного самоуправления, иностранные государства и международные организации, выступающие в качестве инвесторов, заказчиков, подрядчиков, пользователей объектов капитальных вложений, и другие лица;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инвестиционный проект – программа инвестиционной деятельности инвестора, имеющая конкретную цель, определенные сроки осуществления, ресурсы, а также бизнес-план и необходимую документацию, разрабатываемую в соответствии с действующим законодательством;</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инвестиционный портал Чувашской Республики – специализированный интернет-сайт об инвестиционной деятельности на территории муниципального округа Чувашской Республики в информационно-коммуникационной сети Интернет: investchr.ru;</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реестр инвестиционных проектов – перечень инвестиционных проектов, планируемых и (или) реализуемых на территории Мариинско-Посадского муниципального округа Чувашской Республики, находящихся на сопровождении Специализированной организации по принципу «одного окна».</w:t>
      </w:r>
    </w:p>
    <w:p w:rsidR="00407CF2" w:rsidRPr="00407CF2" w:rsidRDefault="00407CF2" w:rsidP="00407CF2">
      <w:pPr>
        <w:spacing w:after="0" w:line="240" w:lineRule="auto"/>
        <w:ind w:firstLine="709"/>
        <w:jc w:val="center"/>
        <w:rPr>
          <w:rFonts w:ascii="Arial" w:hAnsi="Arial" w:cs="Arial"/>
          <w:b/>
          <w:color w:val="000000"/>
          <w:sz w:val="20"/>
        </w:rPr>
      </w:pPr>
      <w:r>
        <w:rPr>
          <w:rFonts w:ascii="Arial" w:hAnsi="Arial" w:cs="Arial"/>
          <w:b/>
          <w:color w:val="000000"/>
          <w:sz w:val="20"/>
        </w:rPr>
        <w:t xml:space="preserve">2. </w:t>
      </w:r>
      <w:r w:rsidRPr="00407CF2">
        <w:rPr>
          <w:rFonts w:ascii="Arial" w:hAnsi="Arial" w:cs="Arial"/>
          <w:b/>
          <w:color w:val="000000"/>
          <w:sz w:val="20"/>
        </w:rPr>
        <w:t>Формы и цели сопровождения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2.1. Потенциальный инвестор вправе обратиться в Специализированную организацию по номеру телефона 8(8352)70-96-60, через «Единое окно» для инвесторов, а также через «личный кабинет инвестора» с заявлением о содействии в сопровождении инвестиционного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Официальный адрес размещения «Единого окна», «личного кабинета инвестора» на инвестиционном портале Чувашской Республики – </w:t>
      </w:r>
      <w:hyperlink r:id="rId57" w:history="1">
        <w:r w:rsidRPr="00407CF2">
          <w:rPr>
            <w:rStyle w:val="af0"/>
            <w:rFonts w:ascii="Arial" w:hAnsi="Arial" w:cs="Arial"/>
            <w:sz w:val="20"/>
          </w:rPr>
          <w:t>Инвестиционный портал Чувашской Республики (investchr.ru)</w:t>
        </w:r>
      </w:hyperlink>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2.2. Сопровождение инвестиционных проектов, реализуемых и (или) планируемых к реализации на территории Мариинско-Посадского муниципального округа Чувашской Республики, осуществляется в форме консультационного, информационного, а также организационного содействия инвестору, направленного на реализацию инвестиционного проекта и достижения инвестором следующих целей:</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ускоренное рассмотрение вопросов, возникающих в ходе реализации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контроль за своевременным получением инвестором необходимых согласований и разрешений;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содействие в создании инфраструктуры бизнеса;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подготовку соглашений в инвестиционной сфере в соответствии с законодательством Чувашской Республики.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lastRenderedPageBreak/>
        <w:t>2.3. В целях сопровождения инвестиционных проектов Специализированная организация на протяжении всего срока реализации инвестиционных проектов:</w:t>
      </w:r>
    </w:p>
    <w:p w:rsidR="00407CF2" w:rsidRPr="00407CF2" w:rsidRDefault="00407CF2" w:rsidP="00407CF2">
      <w:pPr>
        <w:spacing w:after="0" w:line="240" w:lineRule="auto"/>
        <w:ind w:firstLine="709"/>
        <w:rPr>
          <w:rFonts w:ascii="Arial" w:hAnsi="Arial" w:cs="Arial"/>
          <w:color w:val="000000"/>
          <w:sz w:val="20"/>
        </w:rPr>
      </w:pPr>
      <w:bookmarkStart w:id="86" w:name="Par52"/>
      <w:bookmarkEnd w:id="86"/>
      <w:r w:rsidRPr="00407CF2">
        <w:rPr>
          <w:rFonts w:ascii="Arial" w:hAnsi="Arial" w:cs="Arial"/>
          <w:color w:val="000000"/>
          <w:sz w:val="20"/>
        </w:rPr>
        <w:t>рассматривает обращения инвесторов по вопросам реализации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представляет по запросу инвесторов, заинтересованных в реализации или реализующих инвестиционные проекты, информацию об условиях осуществления инвестиционной деятельности на территории Мариинско-Посадского муниципального округа Чувашской Республики (за исключением сведений, составляющих государственную и иную охраняемую законом тайну);</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взаимодействует по вопросам сопровождения инвестиционных проектов</w:t>
      </w:r>
      <w:r w:rsidRPr="00407CF2">
        <w:rPr>
          <w:rFonts w:ascii="Arial" w:hAnsi="Arial" w:cs="Arial"/>
          <w:color w:val="000000"/>
          <w:sz w:val="20"/>
        </w:rPr>
        <w:br/>
        <w:t xml:space="preserve">с органами исполнительной власти Чувашской Республики, органами местного самоуправления Чувашской Республики, </w:t>
      </w:r>
      <w:proofErr w:type="spellStart"/>
      <w:r w:rsidRPr="00407CF2">
        <w:rPr>
          <w:rFonts w:ascii="Arial" w:hAnsi="Arial" w:cs="Arial"/>
          <w:color w:val="000000"/>
          <w:sz w:val="20"/>
        </w:rPr>
        <w:t>ресурсоснабжающими</w:t>
      </w:r>
      <w:proofErr w:type="spellEnd"/>
      <w:r w:rsidRPr="00407CF2">
        <w:rPr>
          <w:rFonts w:ascii="Arial" w:hAnsi="Arial" w:cs="Arial"/>
          <w:color w:val="000000"/>
          <w:sz w:val="20"/>
        </w:rPr>
        <w:t xml:space="preserve"> организациями, кредитно-финансовыми учреждениями, институтами развития и иными организациями, являющимися субъектами инвестиционной деятельности;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осуществляет поиск возможного финансирования для реализации инвестиционных проектов по запросам, поступившим от инициаторов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организует проведение переговоров, рабочих встреч с органами исполнительной власти Чувашской Республики и органами местного самоуправления Чувашской Республики для рассмотрения вопросов, связанных с реализацией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осуществляет содействие в подборе инвестиционной площадки;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оказывает иную поддержку реализации инвестиционных проектов</w:t>
      </w:r>
      <w:r w:rsidRPr="00407CF2">
        <w:rPr>
          <w:rFonts w:ascii="Arial" w:hAnsi="Arial" w:cs="Arial"/>
          <w:color w:val="000000"/>
          <w:sz w:val="20"/>
        </w:rPr>
        <w:br/>
        <w:t>в соответствии с действующим законодательством.</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2.4. Специализированная организация может представлять интересы инвестора при взаимодействии со всеми субъектами инвестиционной деятельности.</w:t>
      </w:r>
    </w:p>
    <w:p w:rsidR="00407CF2" w:rsidRPr="00407CF2" w:rsidRDefault="00407CF2" w:rsidP="00407CF2">
      <w:pPr>
        <w:spacing w:after="0" w:line="240" w:lineRule="auto"/>
        <w:ind w:firstLine="709"/>
        <w:jc w:val="center"/>
        <w:rPr>
          <w:rFonts w:ascii="Arial" w:hAnsi="Arial" w:cs="Arial"/>
          <w:b/>
          <w:color w:val="000000"/>
          <w:sz w:val="20"/>
        </w:rPr>
      </w:pPr>
      <w:r w:rsidRPr="00407CF2">
        <w:rPr>
          <w:rFonts w:ascii="Arial" w:hAnsi="Arial" w:cs="Arial"/>
          <w:b/>
          <w:color w:val="000000"/>
          <w:sz w:val="20"/>
        </w:rPr>
        <w:t>3. Регламент сопровождения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3.1. Основанием для сопровождения инвестиционного проекта по принципу «одного окна» и включения его в реестр инвестиционных проектов Чувашской Республики, является положительное заключение Специализированной организации по итогам анализа представленных инвестором в Специализированную организацию заявки на сопровождение инвестиционного проекта и иных документов, необходимых для оценки инвестиционного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Инвестор несет ответственность за полноту и достоверность представленных данных, расчетов и обоснований.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3.2. Сопровождение инвестиционного проекта по принципу «одного окна» отказывается в следующих случаях:</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инвестором не заполнена заявка на инвестиционном портале Чувашской Республике либо заявка заполнена не в полном объеме;</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по итогам заполненного чек-листа инвестор набрал менее 40 баллов в соответствии с п. 3.3.;</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инвестор находится в стадии банкротства или ликвидации;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в Специализированную организацию поступили сведения о том, что инвестор при реализации инвестиционного проекта намеревается осуществлять либо осуществляет деятельность, противоречащую законодательству Российской Федерации и Чувашской Республики;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наличие признаков ликвидации или банкротства, а также </w:t>
      </w:r>
      <w:proofErr w:type="spellStart"/>
      <w:r w:rsidRPr="00407CF2">
        <w:rPr>
          <w:rFonts w:ascii="Arial" w:hAnsi="Arial" w:cs="Arial"/>
          <w:color w:val="000000"/>
          <w:sz w:val="20"/>
        </w:rPr>
        <w:t>введĂнных</w:t>
      </w:r>
      <w:proofErr w:type="spellEnd"/>
      <w:r w:rsidRPr="00407CF2">
        <w:rPr>
          <w:rFonts w:ascii="Arial" w:hAnsi="Arial" w:cs="Arial"/>
          <w:color w:val="000000"/>
          <w:sz w:val="20"/>
        </w:rPr>
        <w:t xml:space="preserve"> в отношении организации процедура банкротства в установленном законодательством Российской Федерации порядке;</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3.3. В течение 3 рабочих дней со дня поступления заявки Специализированная организация информирует инвестора о предоставляемых услугах и принимает решение о сопровождении инвестиционного проекта либо об отказе в сопровождении инвестиционного проекта по итогам заполненного чек-листа (приложение № 1 к Регламенту).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При положительном решении о сопровождении инвестиционного проекта итоговая сумма баллов должна составлять не менее 40 баллов из максимального допустимого количества баллов – 63.</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 принятом решении Специализированная организация извещает инвестора в течение 1 рабочего дня со дня принятия такого решения через «личный кабинет инвестора».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3.4. В случае принятия Специализированной организацией решения о сопровождении инвестиционного проекта в течение 2 рабочих дней назначается ответственное лицо (менеджер) и через «личный кабинет инвестора» направляет проект соглашения о намерениях при реализации инвестиционного проекта на территории Мариинско-Посадского муниципального округа Чувашской Республики, а также разработанную совместно с потенциальным инвестором дорожную карту по реализации инвестиционного проекта (приложение № 2 к Регламенту).</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3.5. Специализированная организация при необходимости проводит предварительные переговоры с инвестором, инициатором инвестиционного проекта по вопросам реализации инвестиционного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3.6. В случае отсутствия у инвестора бизнес-плана, финансовой модели и иных относящихся к реализации инвестиционного проекта документов, Специализированная организация может оказать консультационную поддержку по вопросам их разработки.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3.7. Сопровождение инвестиционных проектов, реализация которых предусмотрена в рамках заключенных соглашений о намерениях при реализации инвестиционных проектов на территории Мариинско-Посадского муниципального округа Чувашской Республики, а также подбор инвестиционных площадок для реализации инвестиционного проекта осуществляется Специализированной организацией на безвозмездной основе.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Перечень платных услуг, предоставляемых Специализированной организацией, утверждается приказом исполнительного директора Специализированной организацией.</w:t>
      </w:r>
    </w:p>
    <w:p w:rsidR="00407CF2" w:rsidRPr="00407CF2" w:rsidRDefault="00407CF2" w:rsidP="00407CF2">
      <w:pPr>
        <w:spacing w:after="0" w:line="240" w:lineRule="auto"/>
        <w:ind w:firstLine="709"/>
        <w:jc w:val="center"/>
        <w:rPr>
          <w:rFonts w:ascii="Arial" w:hAnsi="Arial" w:cs="Arial"/>
          <w:b/>
          <w:color w:val="000000"/>
          <w:sz w:val="20"/>
        </w:rPr>
      </w:pPr>
      <w:r w:rsidRPr="00407CF2">
        <w:rPr>
          <w:rFonts w:ascii="Arial" w:hAnsi="Arial" w:cs="Arial"/>
          <w:b/>
          <w:color w:val="000000"/>
          <w:sz w:val="20"/>
        </w:rPr>
        <w:t>4.Мониторинг реализации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4.1. Специализированная организация в целях мониторинга реализации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ведет реестр инвестиционных проектов, находящихся на сопровождении по принципу «одного окна» и по согласованию с инвесторами размещает сведения об инвестиционных проектах на Инвестиционном портале Чувашской Республики;</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ведет мониторинг результатов взаимодействия с инвесторами, в том числе по достигнутым показателям реализации инвестиционных проектов.</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4.2. В целях осуществления мониторинга реализации инвестиционных проектов инвестор, в отношение которого принято решение о сопровождении инвестиционного проекта, ежеквартально не позднее 15 числа месяца, следующего за отчетным кварталом, направляет сведения в адрес Специализированной организации о ходе реализации инвестиционного проекта по форме согласно приложению № 3 к Регламенту.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4.3.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 или со дня принятия индивидуальным предпринимателем или учредителями (участниками) либо органом инвестора, уполномоченным на то учредительными документами, решения о ликвидации, сообщить о таком решении в Специализированный организацию.</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Прекращение сопровождения инвестиционного проекта</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Сопровождение инвестиционного проекта прекращается в следующих случаях: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отказа инвестора от сопровождения инвестиционного проекта, выраженного в письменной форме;</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освоения капитальных вложений по инвестиционному проекту в полном объеме;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ведения в отношении инвестора процедуры банкротства;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 xml:space="preserve">нахождения инвестора в стадии ликвидации; </w:t>
      </w:r>
    </w:p>
    <w:p w:rsidR="00407CF2" w:rsidRPr="00407CF2" w:rsidRDefault="00407CF2" w:rsidP="00407CF2">
      <w:pPr>
        <w:spacing w:after="0" w:line="240" w:lineRule="auto"/>
        <w:ind w:firstLine="709"/>
        <w:rPr>
          <w:rFonts w:ascii="Arial" w:hAnsi="Arial" w:cs="Arial"/>
          <w:color w:val="000000"/>
          <w:sz w:val="20"/>
        </w:rPr>
      </w:pPr>
      <w:r w:rsidRPr="00407CF2">
        <w:rPr>
          <w:rFonts w:ascii="Arial" w:hAnsi="Arial" w:cs="Arial"/>
          <w:color w:val="000000"/>
          <w:sz w:val="20"/>
        </w:rPr>
        <w:t>неоднократного (два и более раза) непредставления инвестором сведений о ходе реализации инвестиционного проекта.</w:t>
      </w:r>
    </w:p>
    <w:p w:rsidR="00407CF2" w:rsidRPr="00407CF2" w:rsidRDefault="00407CF2" w:rsidP="00407CF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0080"/>
        <w:gridCol w:w="1477"/>
        <w:gridCol w:w="1897"/>
      </w:tblGrid>
      <w:tr w:rsidR="00407CF2" w:rsidRPr="00407CF2" w:rsidTr="004A4E57">
        <w:trPr>
          <w:cantSplit/>
        </w:trPr>
        <w:tc>
          <w:tcPr>
            <w:tcW w:w="5000" w:type="pct"/>
            <w:gridSpan w:val="4"/>
            <w:tcBorders>
              <w:top w:val="nil"/>
              <w:left w:val="nil"/>
              <w:right w:val="nil"/>
            </w:tcBorders>
            <w:shd w:val="clear" w:color="auto" w:fill="auto"/>
            <w:vAlign w:val="center"/>
          </w:tcPr>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Приложение № 1</w:t>
            </w: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Чек-лист проекта_______________________</w:t>
            </w:r>
          </w:p>
          <w:p w:rsidR="00407CF2" w:rsidRPr="00407CF2" w:rsidRDefault="00407CF2" w:rsidP="00407CF2">
            <w:pPr>
              <w:spacing w:after="0" w:line="240" w:lineRule="auto"/>
              <w:rPr>
                <w:rFonts w:ascii="Arial" w:hAnsi="Arial" w:cs="Arial"/>
                <w:color w:val="000000"/>
                <w:sz w:val="20"/>
              </w:rPr>
            </w:pPr>
          </w:p>
        </w:tc>
      </w:tr>
      <w:tr w:rsidR="00407CF2" w:rsidRPr="00407CF2" w:rsidTr="004A4E57">
        <w:trPr>
          <w:cantSplit/>
        </w:trPr>
        <w:tc>
          <w:tcPr>
            <w:tcW w:w="291" w:type="pct"/>
            <w:tcBorders>
              <w:top w:val="nil"/>
            </w:tcBorders>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w:t>
            </w:r>
          </w:p>
        </w:tc>
        <w:tc>
          <w:tcPr>
            <w:tcW w:w="3528" w:type="pct"/>
            <w:tcBorders>
              <w:top w:val="nil"/>
            </w:tcBorders>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Параметр оценки</w:t>
            </w:r>
          </w:p>
        </w:tc>
        <w:tc>
          <w:tcPr>
            <w:tcW w:w="517" w:type="pct"/>
            <w:tcBorders>
              <w:top w:val="nil"/>
            </w:tcBorders>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Балл</w:t>
            </w:r>
          </w:p>
        </w:tc>
        <w:tc>
          <w:tcPr>
            <w:tcW w:w="664" w:type="pct"/>
            <w:tcBorders>
              <w:top w:val="nil"/>
            </w:tcBorders>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Отметка </w:t>
            </w: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1.</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Степень финансовой устойчивости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заявленных средств (включая сроки, объемы и процентные ставки)</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Финансирование (собственное и привлеченное) на 100% подтверждено выпиской со счетов, справкой об оборотах, годовой отчетностью. Заемное – кредитным договором, письмом из банка и т.п.</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10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Финансирование (собственное и привлеченное) подтверждено частично (в размере более 70% от стоимости проекта)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7</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Финансирование (собственное и привлеченное) подтверждено частично (в размере от 50% до 70% от стоимости проекта)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Финансирование (собственное и привлеченное) подтверждено частично (в размере от 30% до 50% от стоимости проекта)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Финансирование не подтверждено</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lastRenderedPageBreak/>
              <w:t>2.</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Отсутствие рисков реализации проекта, связанных с инициатором проекта и группой компаний, учредителями, в </w:t>
            </w:r>
            <w:proofErr w:type="spellStart"/>
            <w:r w:rsidRPr="00407CF2">
              <w:rPr>
                <w:rFonts w:ascii="Arial" w:hAnsi="Arial" w:cs="Arial"/>
                <w:color w:val="000000"/>
                <w:sz w:val="20"/>
              </w:rPr>
              <w:t>т.ч</w:t>
            </w:r>
            <w:proofErr w:type="spellEnd"/>
            <w:r w:rsidRPr="00407CF2">
              <w:rPr>
                <w:rFonts w:ascii="Arial" w:hAnsi="Arial" w:cs="Arial"/>
                <w:color w:val="000000"/>
                <w:sz w:val="20"/>
              </w:rPr>
              <w:t>. рисков, связанных с деловой репутацией, правовых и т.д.</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Рисков не выявлено</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10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Выявлены умеренные риски</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Выявлены существенные риски</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 xml:space="preserve">Степень </w:t>
            </w:r>
            <w:proofErr w:type="spellStart"/>
            <w:r w:rsidRPr="00407CF2">
              <w:rPr>
                <w:rFonts w:ascii="Arial" w:hAnsi="Arial" w:cs="Arial"/>
                <w:color w:val="000000"/>
                <w:sz w:val="20"/>
              </w:rPr>
              <w:t>экологичности</w:t>
            </w:r>
            <w:proofErr w:type="spellEnd"/>
            <w:r w:rsidRPr="00407CF2">
              <w:rPr>
                <w:rFonts w:ascii="Arial" w:hAnsi="Arial" w:cs="Arial"/>
                <w:color w:val="000000"/>
                <w:sz w:val="20"/>
              </w:rPr>
              <w:t xml:space="preserve"> производства</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Классы опасности производства и отходов производства</w:t>
            </w:r>
            <w:r w:rsidRPr="00407CF2">
              <w:rPr>
                <w:rFonts w:ascii="Arial" w:hAnsi="Arial" w:cs="Arial"/>
                <w:color w:val="000000"/>
                <w:sz w:val="20"/>
              </w:rPr>
              <w:br/>
              <w:t>не выше IV-V</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10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Классы опасности производства и отходов производства</w:t>
            </w:r>
            <w:r w:rsidRPr="00407CF2">
              <w:rPr>
                <w:rFonts w:ascii="Arial" w:hAnsi="Arial" w:cs="Arial"/>
                <w:color w:val="000000"/>
                <w:sz w:val="20"/>
              </w:rPr>
              <w:br/>
              <w:t>не выше III</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Классы опасности производства и/или отходов производства: I-II</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4.</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Значимость проекта для региона</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Соответствие стратегии социально-экономического развития</w:t>
            </w:r>
            <w:r w:rsidRPr="00407CF2">
              <w:rPr>
                <w:rFonts w:ascii="Arial" w:hAnsi="Arial" w:cs="Arial"/>
                <w:color w:val="000000"/>
                <w:sz w:val="20"/>
              </w:rPr>
              <w:br/>
              <w:t xml:space="preserve">до 2035 года </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Несоответствие проекта стратегиям</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Опыт реализации заявителем проектов в сфере деятельности, предусмотренной бизнес-планом проекта, с учетом их количества и объемов осуществленных инвестиций</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Отсутствия опыта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6.</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Уровень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 предусмотренных бизнес-планом проекта</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Наличие проработанной маркетинговой стратегии, содержащей анализ рынка сбыта, конкурентных преимуществ и механизма продвижения товаров</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Маркетинговая стратегия проработана частично</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Маркетинговая стратегия не проработана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7.</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Наличие необходимой для обеспечения деятельности заявителя, предусмотренной бизнес-планом проекта, площадки для реализации проекта, а также инженерной, коммунальной, транспортной и иной инфраструктуры с учетом существующей загрузки мощностей</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Площадка находится в распоряжении инициатора проекта,</w:t>
            </w:r>
            <w:r w:rsidRPr="00407CF2">
              <w:rPr>
                <w:rFonts w:ascii="Arial" w:hAnsi="Arial" w:cs="Arial"/>
                <w:color w:val="000000"/>
                <w:sz w:val="20"/>
              </w:rPr>
              <w:br/>
              <w:t>ее состояние удовлетворяет требованиям проекта, полностью обеспечена инфраструктурой</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Площадка не обеспечена необходимой инфраструктурой, недостающие объекты планируются к строительству, сроки</w:t>
            </w:r>
            <w:r w:rsidRPr="00407CF2">
              <w:rPr>
                <w:rFonts w:ascii="Arial" w:hAnsi="Arial" w:cs="Arial"/>
                <w:color w:val="000000"/>
                <w:sz w:val="20"/>
              </w:rPr>
              <w:br/>
              <w:t>их строительства соответствуют требованиям и срокам реализации этапов проекта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Площадка не выбрана, либо сроки строительства инфраструктурных объектов не соответствуют требованиям и срокам реализации этапов проекта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8.</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Наличие кадров с профессиональными знаниями и квалификацией, необходимыми</w:t>
            </w:r>
            <w:r w:rsidRPr="00407CF2">
              <w:rPr>
                <w:rFonts w:ascii="Arial" w:hAnsi="Arial" w:cs="Arial"/>
                <w:color w:val="000000"/>
                <w:sz w:val="20"/>
              </w:rPr>
              <w:br/>
              <w:t>для реализации проекта</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Наличие в полном объеме кадров с профессиональными знаниями и квалификацией</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5</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Отсутствие кадров с профессиональными знаниями и квалификацией, но при этом наличие проработанной стратегии привлечения кадровых ресурсов</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Отсутствие кадров с профессиональными знаниями</w:t>
            </w:r>
            <w:r w:rsidRPr="00407CF2">
              <w:rPr>
                <w:rFonts w:ascii="Arial" w:hAnsi="Arial" w:cs="Arial"/>
                <w:color w:val="000000"/>
                <w:sz w:val="20"/>
              </w:rPr>
              <w:br/>
              <w:t>и квалификацией, отсутствие проработанной стратегии привлечения кадровых ресурсов</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val="restar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9.</w:t>
            </w:r>
          </w:p>
        </w:tc>
        <w:tc>
          <w:tcPr>
            <w:tcW w:w="4709" w:type="pct"/>
            <w:gridSpan w:val="3"/>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Создание рабочих мест</w:t>
            </w: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Создание рабочих мест, в том числе высококвалифицированные рабочие места</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8</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Сохранение рабочих мест</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3</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c>
          <w:tcPr>
            <w:tcW w:w="291" w:type="pct"/>
            <w:vMerge/>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3528"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Сокращение рабочих мест</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0</w:t>
            </w: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r w:rsidR="00407CF2" w:rsidRPr="00407CF2" w:rsidTr="004A4E57">
        <w:trPr>
          <w:cantSplit/>
        </w:trPr>
        <w:tc>
          <w:tcPr>
            <w:tcW w:w="3819" w:type="pct"/>
            <w:gridSpan w:val="2"/>
            <w:shd w:val="clear" w:color="auto" w:fill="auto"/>
            <w:vAlign w:val="center"/>
          </w:tcPr>
          <w:p w:rsidR="00407CF2" w:rsidRPr="00407CF2" w:rsidRDefault="00407CF2" w:rsidP="00407CF2">
            <w:pPr>
              <w:spacing w:after="0" w:line="240" w:lineRule="auto"/>
              <w:rPr>
                <w:rFonts w:ascii="Arial" w:hAnsi="Arial" w:cs="Arial"/>
                <w:color w:val="000000"/>
                <w:sz w:val="20"/>
              </w:rPr>
            </w:pPr>
            <w:r w:rsidRPr="00407CF2">
              <w:rPr>
                <w:rFonts w:ascii="Arial" w:hAnsi="Arial" w:cs="Arial"/>
                <w:color w:val="000000"/>
                <w:sz w:val="20"/>
              </w:rPr>
              <w:t>Итоговая сумма баллов</w:t>
            </w:r>
          </w:p>
        </w:tc>
        <w:tc>
          <w:tcPr>
            <w:tcW w:w="517"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c>
          <w:tcPr>
            <w:tcW w:w="664" w:type="pct"/>
            <w:shd w:val="clear" w:color="auto" w:fill="auto"/>
            <w:vAlign w:val="center"/>
          </w:tcPr>
          <w:p w:rsidR="00407CF2" w:rsidRPr="00407CF2" w:rsidRDefault="00407CF2" w:rsidP="00407CF2">
            <w:pPr>
              <w:spacing w:after="0" w:line="240" w:lineRule="auto"/>
              <w:rPr>
                <w:rFonts w:ascii="Arial" w:hAnsi="Arial" w:cs="Arial"/>
                <w:color w:val="000000"/>
                <w:sz w:val="20"/>
              </w:rPr>
            </w:pPr>
          </w:p>
        </w:tc>
      </w:tr>
    </w:tbl>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Приложение № 2</w:t>
      </w: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ДОРОЖНАЯ КАРТА</w:t>
      </w:r>
    </w:p>
    <w:p w:rsid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 xml:space="preserve"> по реализации инвестиционного проекта «__________________»</w:t>
      </w:r>
    </w:p>
    <w:p w:rsidR="00407CF2" w:rsidRPr="00407CF2" w:rsidRDefault="00407CF2" w:rsidP="00407CF2">
      <w:pPr>
        <w:spacing w:after="0" w:line="240" w:lineRule="auto"/>
        <w:rPr>
          <w:rFonts w:ascii="Arial" w:hAnsi="Arial" w:cs="Arial"/>
          <w:color w:val="000000"/>
          <w:sz w:val="20"/>
        </w:rPr>
      </w:pPr>
    </w:p>
    <w:tbl>
      <w:tblPr>
        <w:tblStyle w:val="afb"/>
        <w:tblW w:w="5000" w:type="pct"/>
        <w:tblLook w:val="04A0" w:firstRow="1" w:lastRow="0" w:firstColumn="1" w:lastColumn="0" w:noHBand="0" w:noVBand="1"/>
      </w:tblPr>
      <w:tblGrid>
        <w:gridCol w:w="849"/>
        <w:gridCol w:w="5195"/>
        <w:gridCol w:w="2704"/>
        <w:gridCol w:w="2704"/>
        <w:gridCol w:w="2824"/>
      </w:tblGrid>
      <w:tr w:rsidR="00407CF2" w:rsidRPr="00407CF2" w:rsidTr="004A4E57">
        <w:trPr>
          <w:cantSplit/>
        </w:trPr>
        <w:tc>
          <w:tcPr>
            <w:tcW w:w="297"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w:t>
            </w:r>
          </w:p>
        </w:tc>
        <w:tc>
          <w:tcPr>
            <w:tcW w:w="1819"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Наименование мероприятия</w:t>
            </w:r>
          </w:p>
        </w:tc>
        <w:tc>
          <w:tcPr>
            <w:tcW w:w="947"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Ответственные</w:t>
            </w:r>
          </w:p>
        </w:tc>
        <w:tc>
          <w:tcPr>
            <w:tcW w:w="947"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 xml:space="preserve">Планируемые сроки проведения мероприятия </w:t>
            </w:r>
          </w:p>
        </w:tc>
        <w:tc>
          <w:tcPr>
            <w:tcW w:w="989"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Результат работ</w:t>
            </w:r>
          </w:p>
        </w:tc>
      </w:tr>
      <w:tr w:rsidR="00407CF2" w:rsidRPr="00407CF2" w:rsidTr="004A4E57">
        <w:trPr>
          <w:cantSplit/>
        </w:trPr>
        <w:tc>
          <w:tcPr>
            <w:tcW w:w="297"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1.</w:t>
            </w:r>
          </w:p>
        </w:tc>
        <w:tc>
          <w:tcPr>
            <w:tcW w:w="1819" w:type="pct"/>
            <w:vAlign w:val="center"/>
          </w:tcPr>
          <w:p w:rsidR="00407CF2" w:rsidRPr="00407CF2" w:rsidRDefault="00407CF2" w:rsidP="00407CF2">
            <w:pPr>
              <w:rPr>
                <w:rFonts w:ascii="Arial" w:hAnsi="Arial" w:cs="Arial"/>
                <w:color w:val="000000"/>
                <w:szCs w:val="22"/>
              </w:rPr>
            </w:pPr>
          </w:p>
        </w:tc>
        <w:tc>
          <w:tcPr>
            <w:tcW w:w="947" w:type="pct"/>
            <w:vAlign w:val="center"/>
          </w:tcPr>
          <w:p w:rsidR="00407CF2" w:rsidRPr="00407CF2" w:rsidRDefault="00407CF2" w:rsidP="00407CF2">
            <w:pPr>
              <w:rPr>
                <w:rFonts w:ascii="Arial" w:hAnsi="Arial" w:cs="Arial"/>
                <w:color w:val="000000"/>
                <w:szCs w:val="22"/>
              </w:rPr>
            </w:pPr>
          </w:p>
        </w:tc>
        <w:tc>
          <w:tcPr>
            <w:tcW w:w="947" w:type="pct"/>
            <w:vAlign w:val="center"/>
          </w:tcPr>
          <w:p w:rsidR="00407CF2" w:rsidRPr="00407CF2" w:rsidRDefault="00407CF2" w:rsidP="00407CF2">
            <w:pPr>
              <w:rPr>
                <w:rFonts w:ascii="Arial" w:hAnsi="Arial" w:cs="Arial"/>
                <w:color w:val="000000"/>
                <w:szCs w:val="22"/>
              </w:rPr>
            </w:pPr>
          </w:p>
        </w:tc>
        <w:tc>
          <w:tcPr>
            <w:tcW w:w="989" w:type="pct"/>
            <w:vAlign w:val="center"/>
          </w:tcPr>
          <w:p w:rsidR="00407CF2" w:rsidRPr="00407CF2" w:rsidRDefault="00407CF2" w:rsidP="00407CF2">
            <w:pPr>
              <w:rPr>
                <w:rFonts w:ascii="Arial" w:hAnsi="Arial" w:cs="Arial"/>
                <w:color w:val="000000"/>
                <w:szCs w:val="22"/>
              </w:rPr>
            </w:pPr>
          </w:p>
        </w:tc>
      </w:tr>
      <w:tr w:rsidR="00407CF2" w:rsidRPr="00407CF2" w:rsidTr="004A4E57">
        <w:trPr>
          <w:cantSplit/>
        </w:trPr>
        <w:tc>
          <w:tcPr>
            <w:tcW w:w="297"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w:t>
            </w:r>
          </w:p>
        </w:tc>
        <w:tc>
          <w:tcPr>
            <w:tcW w:w="1819" w:type="pct"/>
            <w:vAlign w:val="center"/>
          </w:tcPr>
          <w:p w:rsidR="00407CF2" w:rsidRPr="00407CF2" w:rsidRDefault="00407CF2" w:rsidP="00407CF2">
            <w:pPr>
              <w:rPr>
                <w:rFonts w:ascii="Arial" w:hAnsi="Arial" w:cs="Arial"/>
                <w:color w:val="000000"/>
                <w:szCs w:val="22"/>
              </w:rPr>
            </w:pPr>
          </w:p>
        </w:tc>
        <w:tc>
          <w:tcPr>
            <w:tcW w:w="947" w:type="pct"/>
            <w:vAlign w:val="center"/>
          </w:tcPr>
          <w:p w:rsidR="00407CF2" w:rsidRPr="00407CF2" w:rsidRDefault="00407CF2" w:rsidP="00407CF2">
            <w:pPr>
              <w:rPr>
                <w:rFonts w:ascii="Arial" w:hAnsi="Arial" w:cs="Arial"/>
                <w:color w:val="000000"/>
                <w:szCs w:val="22"/>
              </w:rPr>
            </w:pPr>
          </w:p>
        </w:tc>
        <w:tc>
          <w:tcPr>
            <w:tcW w:w="947" w:type="pct"/>
            <w:vAlign w:val="center"/>
          </w:tcPr>
          <w:p w:rsidR="00407CF2" w:rsidRPr="00407CF2" w:rsidRDefault="00407CF2" w:rsidP="00407CF2">
            <w:pPr>
              <w:rPr>
                <w:rFonts w:ascii="Arial" w:hAnsi="Arial" w:cs="Arial"/>
                <w:color w:val="000000"/>
                <w:szCs w:val="22"/>
              </w:rPr>
            </w:pPr>
          </w:p>
        </w:tc>
        <w:tc>
          <w:tcPr>
            <w:tcW w:w="989" w:type="pct"/>
            <w:vAlign w:val="center"/>
          </w:tcPr>
          <w:p w:rsidR="00407CF2" w:rsidRPr="00407CF2" w:rsidRDefault="00407CF2" w:rsidP="00407CF2">
            <w:pPr>
              <w:rPr>
                <w:rFonts w:ascii="Arial" w:hAnsi="Arial" w:cs="Arial"/>
                <w:color w:val="000000"/>
                <w:szCs w:val="22"/>
              </w:rPr>
            </w:pPr>
          </w:p>
        </w:tc>
      </w:tr>
    </w:tbl>
    <w:p w:rsidR="00407CF2" w:rsidRPr="00407CF2" w:rsidRDefault="00407CF2" w:rsidP="00407CF2">
      <w:pPr>
        <w:spacing w:after="0" w:line="240" w:lineRule="auto"/>
        <w:rPr>
          <w:rFonts w:ascii="Arial" w:hAnsi="Arial" w:cs="Arial"/>
          <w:color w:val="000000"/>
          <w:sz w:val="20"/>
        </w:rPr>
      </w:pP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Приложение № 3</w:t>
      </w: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Информация</w:t>
      </w:r>
    </w:p>
    <w:p w:rsidR="00407CF2" w:rsidRPr="00407CF2" w:rsidRDefault="00407CF2" w:rsidP="00407CF2">
      <w:pPr>
        <w:spacing w:after="0" w:line="240" w:lineRule="auto"/>
        <w:jc w:val="right"/>
        <w:rPr>
          <w:rFonts w:ascii="Arial" w:hAnsi="Arial" w:cs="Arial"/>
          <w:color w:val="000000"/>
          <w:sz w:val="20"/>
        </w:rPr>
      </w:pPr>
      <w:r w:rsidRPr="00407CF2">
        <w:rPr>
          <w:rFonts w:ascii="Arial" w:hAnsi="Arial" w:cs="Arial"/>
          <w:color w:val="000000"/>
          <w:sz w:val="20"/>
        </w:rPr>
        <w:t>о ходе реализации инвестиционного проекта «___________________»</w:t>
      </w:r>
    </w:p>
    <w:p w:rsidR="00407CF2" w:rsidRPr="00407CF2" w:rsidRDefault="00407CF2" w:rsidP="00407CF2">
      <w:pPr>
        <w:spacing w:after="0" w:line="240" w:lineRule="auto"/>
        <w:rPr>
          <w:rFonts w:ascii="Arial" w:hAnsi="Arial" w:cs="Arial"/>
          <w:color w:val="000000"/>
          <w:sz w:val="20"/>
        </w:rPr>
      </w:pPr>
    </w:p>
    <w:tbl>
      <w:tblPr>
        <w:tblStyle w:val="afb"/>
        <w:tblW w:w="5000" w:type="pct"/>
        <w:tblLook w:val="04A0" w:firstRow="1" w:lastRow="0" w:firstColumn="1" w:lastColumn="0" w:noHBand="0" w:noVBand="1"/>
      </w:tblPr>
      <w:tblGrid>
        <w:gridCol w:w="859"/>
        <w:gridCol w:w="4851"/>
        <w:gridCol w:w="2513"/>
        <w:gridCol w:w="3032"/>
        <w:gridCol w:w="3021"/>
      </w:tblGrid>
      <w:tr w:rsidR="00407CF2" w:rsidRPr="00407CF2" w:rsidTr="004A4E57">
        <w:tc>
          <w:tcPr>
            <w:tcW w:w="301" w:type="pct"/>
            <w:vMerge w:val="restar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w:t>
            </w:r>
          </w:p>
        </w:tc>
        <w:tc>
          <w:tcPr>
            <w:tcW w:w="1699" w:type="pct"/>
            <w:vMerge w:val="restar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Наименование организации</w:t>
            </w:r>
          </w:p>
        </w:tc>
        <w:tc>
          <w:tcPr>
            <w:tcW w:w="3000" w:type="pct"/>
            <w:gridSpan w:val="3"/>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Ежеквартально</w:t>
            </w:r>
          </w:p>
        </w:tc>
      </w:tr>
      <w:tr w:rsidR="00407CF2" w:rsidRPr="00407CF2" w:rsidTr="004A4E57">
        <w:tc>
          <w:tcPr>
            <w:tcW w:w="301" w:type="pct"/>
            <w:vMerge/>
            <w:vAlign w:val="center"/>
          </w:tcPr>
          <w:p w:rsidR="00407CF2" w:rsidRPr="00407CF2" w:rsidRDefault="00407CF2" w:rsidP="00407CF2">
            <w:pPr>
              <w:rPr>
                <w:rFonts w:ascii="Arial" w:hAnsi="Arial" w:cs="Arial"/>
                <w:color w:val="000000"/>
                <w:szCs w:val="22"/>
              </w:rPr>
            </w:pPr>
          </w:p>
        </w:tc>
        <w:tc>
          <w:tcPr>
            <w:tcW w:w="1699" w:type="pct"/>
            <w:vMerge/>
            <w:vAlign w:val="center"/>
          </w:tcPr>
          <w:p w:rsidR="00407CF2" w:rsidRPr="00407CF2" w:rsidRDefault="00407CF2" w:rsidP="00407CF2">
            <w:pPr>
              <w:rPr>
                <w:rFonts w:ascii="Arial" w:hAnsi="Arial" w:cs="Arial"/>
                <w:color w:val="000000"/>
                <w:szCs w:val="22"/>
              </w:rPr>
            </w:pPr>
          </w:p>
        </w:tc>
        <w:tc>
          <w:tcPr>
            <w:tcW w:w="880" w:type="pct"/>
            <w:tcBorders>
              <w:top w:val="single" w:sz="6" w:space="0" w:color="000000"/>
              <w:left w:val="single" w:sz="6" w:space="0" w:color="000000"/>
              <w:bottom w:val="single" w:sz="6" w:space="0" w:color="000000"/>
              <w:right w:val="single" w:sz="6" w:space="0" w:color="000000"/>
            </w:tcBorders>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Инвестиции, млн. рублей</w:t>
            </w:r>
          </w:p>
        </w:tc>
        <w:tc>
          <w:tcPr>
            <w:tcW w:w="1062" w:type="pct"/>
            <w:tcBorders>
              <w:top w:val="single" w:sz="6" w:space="0" w:color="000000"/>
              <w:left w:val="single" w:sz="6" w:space="0" w:color="CCCCCC"/>
              <w:bottom w:val="single" w:sz="6" w:space="0" w:color="000000"/>
              <w:right w:val="single" w:sz="6" w:space="0" w:color="000000"/>
            </w:tcBorders>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Кол-во созданных рабочих мест, ед.</w:t>
            </w:r>
          </w:p>
        </w:tc>
        <w:tc>
          <w:tcPr>
            <w:tcW w:w="1059" w:type="pct"/>
            <w:tcBorders>
              <w:top w:val="single" w:sz="6" w:space="0" w:color="000000"/>
              <w:left w:val="single" w:sz="6" w:space="0" w:color="CCCCCC"/>
              <w:bottom w:val="single" w:sz="6" w:space="0" w:color="000000"/>
              <w:right w:val="single" w:sz="6" w:space="0" w:color="000000"/>
            </w:tcBorders>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Сумма налоговых поступлений в бюджеты всех уровней, млн. рублей</w:t>
            </w:r>
          </w:p>
        </w:tc>
      </w:tr>
      <w:tr w:rsidR="00407CF2" w:rsidRPr="00407CF2" w:rsidTr="004A4E57">
        <w:trPr>
          <w:cantSplit/>
        </w:trPr>
        <w:tc>
          <w:tcPr>
            <w:tcW w:w="301" w:type="pct"/>
            <w:vAlign w:val="center"/>
          </w:tcPr>
          <w:p w:rsidR="00407CF2" w:rsidRPr="00407CF2" w:rsidRDefault="00407CF2" w:rsidP="00407CF2">
            <w:pPr>
              <w:rPr>
                <w:rFonts w:ascii="Arial" w:hAnsi="Arial" w:cs="Arial"/>
                <w:color w:val="000000"/>
                <w:szCs w:val="22"/>
              </w:rPr>
            </w:pPr>
            <w:r w:rsidRPr="00407CF2">
              <w:rPr>
                <w:rFonts w:ascii="Arial" w:hAnsi="Arial" w:cs="Arial"/>
                <w:color w:val="000000"/>
                <w:szCs w:val="22"/>
              </w:rPr>
              <w:t>1.</w:t>
            </w:r>
          </w:p>
        </w:tc>
        <w:tc>
          <w:tcPr>
            <w:tcW w:w="1699" w:type="pct"/>
            <w:vAlign w:val="center"/>
          </w:tcPr>
          <w:p w:rsidR="00407CF2" w:rsidRPr="00407CF2" w:rsidRDefault="00407CF2" w:rsidP="00407CF2">
            <w:pPr>
              <w:rPr>
                <w:rFonts w:ascii="Arial" w:hAnsi="Arial" w:cs="Arial"/>
                <w:color w:val="000000"/>
                <w:szCs w:val="22"/>
              </w:rPr>
            </w:pPr>
          </w:p>
        </w:tc>
        <w:tc>
          <w:tcPr>
            <w:tcW w:w="880" w:type="pct"/>
            <w:vAlign w:val="center"/>
          </w:tcPr>
          <w:p w:rsidR="00407CF2" w:rsidRPr="00407CF2" w:rsidRDefault="00407CF2" w:rsidP="00407CF2">
            <w:pPr>
              <w:rPr>
                <w:rFonts w:ascii="Arial" w:hAnsi="Arial" w:cs="Arial"/>
                <w:color w:val="000000"/>
                <w:szCs w:val="22"/>
              </w:rPr>
            </w:pPr>
          </w:p>
        </w:tc>
        <w:tc>
          <w:tcPr>
            <w:tcW w:w="1062" w:type="pct"/>
            <w:vAlign w:val="center"/>
          </w:tcPr>
          <w:p w:rsidR="00407CF2" w:rsidRPr="00407CF2" w:rsidRDefault="00407CF2" w:rsidP="00407CF2">
            <w:pPr>
              <w:rPr>
                <w:rFonts w:ascii="Arial" w:hAnsi="Arial" w:cs="Arial"/>
                <w:color w:val="000000"/>
                <w:szCs w:val="22"/>
              </w:rPr>
            </w:pPr>
          </w:p>
        </w:tc>
        <w:tc>
          <w:tcPr>
            <w:tcW w:w="1059" w:type="pct"/>
            <w:vAlign w:val="center"/>
          </w:tcPr>
          <w:p w:rsidR="00407CF2" w:rsidRPr="00407CF2" w:rsidRDefault="00407CF2" w:rsidP="00407CF2">
            <w:pPr>
              <w:rPr>
                <w:rFonts w:ascii="Arial" w:hAnsi="Arial" w:cs="Arial"/>
                <w:color w:val="000000"/>
                <w:szCs w:val="22"/>
              </w:rPr>
            </w:pPr>
          </w:p>
        </w:tc>
      </w:tr>
    </w:tbl>
    <w:p w:rsidR="00407CF2" w:rsidRPr="00407CF2" w:rsidRDefault="00407CF2" w:rsidP="00407CF2">
      <w:pPr>
        <w:spacing w:after="0" w:line="240" w:lineRule="auto"/>
        <w:rPr>
          <w:rFonts w:ascii="Arial" w:hAnsi="Arial" w:cs="Arial"/>
          <w:color w:val="000000"/>
          <w:sz w:val="20"/>
        </w:rPr>
      </w:pPr>
    </w:p>
    <w:p w:rsidR="00762C4B" w:rsidRPr="00DE1901" w:rsidRDefault="00762C4B" w:rsidP="00DE1901">
      <w:pPr>
        <w:spacing w:after="0" w:line="240" w:lineRule="auto"/>
        <w:rPr>
          <w:rFonts w:ascii="Arial" w:hAnsi="Arial" w:cs="Arial"/>
          <w:color w:val="000000"/>
          <w:sz w:val="20"/>
        </w:rPr>
      </w:pPr>
    </w:p>
    <w:p w:rsidR="00BE47BD" w:rsidRPr="00DE1901" w:rsidRDefault="00BE47BD" w:rsidP="00762C4B">
      <w:pPr>
        <w:spacing w:after="0" w:line="240" w:lineRule="auto"/>
        <w:jc w:val="center"/>
        <w:rPr>
          <w:rFonts w:ascii="Arial" w:eastAsia="Times New Roman" w:hAnsi="Arial" w:cs="Arial"/>
          <w:b/>
          <w:bCs/>
          <w:color w:val="000000"/>
          <w:sz w:val="20"/>
          <w:szCs w:val="30"/>
        </w:rPr>
      </w:pPr>
      <w:r w:rsidRPr="00DE1901">
        <w:rPr>
          <w:rFonts w:ascii="Arial" w:eastAsia="Times New Roman" w:hAnsi="Arial" w:cs="Arial"/>
          <w:b/>
          <w:bCs/>
          <w:color w:val="000000"/>
          <w:sz w:val="20"/>
          <w:szCs w:val="30"/>
        </w:rPr>
        <w:t>Разъяснения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Чебоксарской</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межрайонной</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природоохранной</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прокуратуры</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запрете</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движения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стоянки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транспортных</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средств</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в</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границах</w:t>
      </w:r>
      <w:r w:rsidR="00FF4E71" w:rsidRPr="00DE1901">
        <w:rPr>
          <w:rFonts w:ascii="Arial" w:eastAsia="Times New Roman" w:hAnsi="Arial" w:cs="Arial"/>
          <w:b/>
          <w:bCs/>
          <w:color w:val="000000"/>
          <w:sz w:val="20"/>
          <w:szCs w:val="30"/>
        </w:rPr>
        <w:t xml:space="preserve"> </w:t>
      </w:r>
      <w:proofErr w:type="spellStart"/>
      <w:r w:rsidRPr="00DE1901">
        <w:rPr>
          <w:rFonts w:ascii="Arial" w:eastAsia="Times New Roman" w:hAnsi="Arial" w:cs="Arial"/>
          <w:b/>
          <w:bCs/>
          <w:color w:val="000000"/>
          <w:sz w:val="20"/>
          <w:szCs w:val="30"/>
        </w:rPr>
        <w:t>водоохранной</w:t>
      </w:r>
      <w:proofErr w:type="spellEnd"/>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зоны</w:t>
      </w:r>
    </w:p>
    <w:p w:rsidR="00BE47BD" w:rsidRPr="00DE1901" w:rsidRDefault="00BE47BD" w:rsidP="00762C4B">
      <w:pPr>
        <w:spacing w:after="0" w:line="240" w:lineRule="auto"/>
        <w:jc w:val="center"/>
        <w:rPr>
          <w:rFonts w:ascii="Arial" w:eastAsia="Times New Roman" w:hAnsi="Arial" w:cs="Arial"/>
          <w:color w:val="000000"/>
          <w:sz w:val="20"/>
          <w:szCs w:val="24"/>
        </w:rPr>
      </w:pP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Согласно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Водному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признается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природный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искусственный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водоем,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водоток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либо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постоянное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временное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сосредоточение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котором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имеет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характерные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формы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признаки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режима.</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Водные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имеют</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водоохранную</w:t>
      </w:r>
      <w:proofErr w:type="spellEnd"/>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зону,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пределах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которой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устанавливается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специальный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режим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осуществления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хозяйственной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деятельности.</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Так,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границах</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водоохранных</w:t>
      </w:r>
      <w:proofErr w:type="spellEnd"/>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зон</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запрещается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движение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стоянка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транспортных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средств,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строительство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автозаправочных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станций,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складов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горюче-смазочных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материалов,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станций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технического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обслуживания,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используемых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для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технического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осмотра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ремонта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транспортных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средств,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осуществление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мойки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транспортных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средств.</w:t>
      </w:r>
    </w:p>
    <w:p w:rsidR="00C709DD" w:rsidRDefault="00BE47BD" w:rsidP="00762C4B">
      <w:pPr>
        <w:shd w:val="clear" w:color="auto" w:fill="FFFFFF"/>
        <w:spacing w:after="0" w:line="240" w:lineRule="auto"/>
        <w:ind w:firstLine="709"/>
        <w:rPr>
          <w:rFonts w:ascii="Arial" w:eastAsia="Times New Roman" w:hAnsi="Arial" w:cs="Arial"/>
          <w:color w:val="000000"/>
          <w:sz w:val="20"/>
          <w:szCs w:val="28"/>
        </w:rPr>
      </w:pPr>
      <w:r w:rsidRPr="00DE1901">
        <w:rPr>
          <w:rFonts w:ascii="Arial" w:eastAsia="Times New Roman" w:hAnsi="Arial" w:cs="Arial"/>
          <w:color w:val="000000"/>
          <w:sz w:val="20"/>
          <w:szCs w:val="28"/>
        </w:rPr>
        <w:t>За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несоблюдение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указанных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требований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предусмотрена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административная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ответственность.</w:t>
      </w:r>
    </w:p>
    <w:p w:rsidR="00762C4B" w:rsidRPr="00DE1901" w:rsidRDefault="00762C4B" w:rsidP="00762C4B">
      <w:pPr>
        <w:shd w:val="clear" w:color="auto" w:fill="FFFFFF"/>
        <w:spacing w:after="0" w:line="240" w:lineRule="auto"/>
        <w:ind w:firstLine="709"/>
        <w:jc w:val="center"/>
        <w:rPr>
          <w:rFonts w:ascii="Arial" w:eastAsia="Times New Roman" w:hAnsi="Arial" w:cs="Arial"/>
          <w:color w:val="000000"/>
          <w:sz w:val="20"/>
          <w:szCs w:val="20"/>
        </w:rPr>
      </w:pPr>
    </w:p>
    <w:p w:rsidR="00BE47BD" w:rsidRDefault="00BE47BD" w:rsidP="00762C4B">
      <w:pPr>
        <w:spacing w:after="0" w:line="240" w:lineRule="auto"/>
        <w:ind w:firstLine="709"/>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Чебоксарская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межрайонная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природоохранная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прокуратура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разъясняет</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изменения,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внесенные</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в</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лесное</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законодательство:</w:t>
      </w:r>
    </w:p>
    <w:p w:rsidR="00762C4B" w:rsidRPr="00DE1901" w:rsidRDefault="00762C4B" w:rsidP="00762C4B">
      <w:pPr>
        <w:spacing w:after="0" w:line="240" w:lineRule="auto"/>
        <w:ind w:firstLine="709"/>
        <w:jc w:val="center"/>
        <w:rPr>
          <w:rFonts w:ascii="Arial" w:eastAsia="Times New Roman" w:hAnsi="Arial" w:cs="Arial"/>
          <w:b/>
          <w:color w:val="000000"/>
          <w:sz w:val="20"/>
          <w:szCs w:val="24"/>
        </w:rPr>
      </w:pP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Федеральным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24.07.2023</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343-ФЗ</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внесены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изменения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отдельные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законодательные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акты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8"/>
        </w:rPr>
      </w:pPr>
      <w:r w:rsidRPr="00DE1901">
        <w:rPr>
          <w:rFonts w:ascii="Arial" w:eastAsia="Times New Roman" w:hAnsi="Arial" w:cs="Arial"/>
          <w:color w:val="000000"/>
          <w:sz w:val="20"/>
          <w:szCs w:val="28"/>
        </w:rPr>
        <w:t>Так,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осуществление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рубок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насаждений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допускается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защитных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лесах,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если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установлено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другими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федеральными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законами.</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b/>
          <w:bCs/>
          <w:color w:val="000000"/>
          <w:sz w:val="20"/>
        </w:rPr>
        <w:t>Сплошные</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рубки</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лесных</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насаждений</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в</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защитных</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лесах</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запрещаются</w:t>
      </w: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исключением:</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случаев,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предусмотренных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6</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21</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(осуществление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геологического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изучения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недр,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разведки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добычи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полезных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ископаемых;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строительство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эксплуатация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водохранилищ</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искусственных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водных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расширение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территорий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морских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речных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портов,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строительство,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реконструкция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эксплуатация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гидротехнических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сооружений;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линейных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объектов);</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lastRenderedPageBreak/>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случаев,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если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выборочные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рубки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обеспечивают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замену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насаждений,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утрачивающих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свои</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средообразующие</w:t>
      </w:r>
      <w:proofErr w:type="spellEnd"/>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водоохранные</w:t>
      </w:r>
      <w:proofErr w:type="spellEnd"/>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санитарно-гигиенические,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оздоровительные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полезные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функции,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насаждения,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обеспечивающие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сохранение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целевого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назначения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защитных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выполняемых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полезных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функций,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если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установлено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настоящим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Кодексом.</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b/>
          <w:bCs/>
          <w:color w:val="000000"/>
          <w:sz w:val="20"/>
        </w:rPr>
        <w:t>Заготовка</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древесины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допускается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защитных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лесах,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если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проведение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сплошных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выборочных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рубок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запрещено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ограничено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законодательством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заготовке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древесины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защитных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лесах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допускается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объектов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инфраструктуры,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числе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дорог,</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перечень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которых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утверждается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Правительством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5</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13</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b/>
          <w:bCs/>
          <w:color w:val="000000"/>
          <w:sz w:val="20"/>
        </w:rPr>
        <w:t>Сокращены</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сроки</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экспертизы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проектов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освоения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рассмотрения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проектов</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лесовосстановления</w:t>
      </w:r>
      <w:proofErr w:type="spellEnd"/>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поправками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кодекс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РФ</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сроки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проведения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государственной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муниципальной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экспертизы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проекта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освоения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сокращаются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вдвое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30</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15</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рабочих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дней,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сроки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согласования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проектов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восстановления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разведения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втрое,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15</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5</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рабочих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дней.</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Кроме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уточняется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b/>
          <w:bCs/>
          <w:color w:val="000000"/>
          <w:sz w:val="20"/>
        </w:rPr>
        <w:t>порядок</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осуществления</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охраны</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лесов</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от</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пожаров</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и</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применения</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мер</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экстренного</w:t>
      </w:r>
      <w:r w:rsidR="00FF4E71" w:rsidRPr="00DE1901">
        <w:rPr>
          <w:rFonts w:ascii="Arial" w:eastAsia="Times New Roman" w:hAnsi="Arial" w:cs="Arial"/>
          <w:b/>
          <w:bCs/>
          <w:color w:val="000000"/>
          <w:sz w:val="20"/>
        </w:rPr>
        <w:t xml:space="preserve"> </w:t>
      </w:r>
      <w:r w:rsidRPr="00DE1901">
        <w:rPr>
          <w:rFonts w:ascii="Arial" w:eastAsia="Times New Roman" w:hAnsi="Arial" w:cs="Arial"/>
          <w:b/>
          <w:bCs/>
          <w:color w:val="000000"/>
          <w:sz w:val="20"/>
        </w:rPr>
        <w:t>реагирования</w:t>
      </w:r>
      <w:r w:rsidRPr="00DE1901">
        <w:rPr>
          <w:rFonts w:ascii="Arial" w:eastAsia="Times New Roman" w:hAnsi="Arial" w:cs="Arial"/>
          <w:color w:val="000000"/>
          <w:sz w:val="20"/>
          <w:szCs w:val="28"/>
        </w:rPr>
        <w:t>.</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Внесенными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изменениями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закреплено,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что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охрана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пожаров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включает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себя,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помимо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выполнения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пожарной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безопасности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тушения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пожаров,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также</w:t>
      </w:r>
      <w:r w:rsidR="00FF4E71" w:rsidRPr="00DE1901">
        <w:rPr>
          <w:rFonts w:ascii="Arial" w:eastAsia="Times New Roman" w:hAnsi="Arial" w:cs="Arial"/>
          <w:color w:val="000000"/>
          <w:sz w:val="20"/>
          <w:szCs w:val="28"/>
        </w:rPr>
        <w:t xml:space="preserve"> </w:t>
      </w:r>
      <w:proofErr w:type="spellStart"/>
      <w:r w:rsidRPr="00DE1901">
        <w:rPr>
          <w:rFonts w:ascii="Arial" w:eastAsia="Times New Roman" w:hAnsi="Arial" w:cs="Arial"/>
          <w:color w:val="000000"/>
          <w:sz w:val="20"/>
          <w:szCs w:val="28"/>
        </w:rPr>
        <w:t>лесопожарное</w:t>
      </w:r>
      <w:proofErr w:type="spellEnd"/>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зонирование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выполнение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экстренного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реагирования.</w:t>
      </w:r>
      <w:r w:rsidR="00FF4E71" w:rsidRPr="00DE1901">
        <w:rPr>
          <w:rFonts w:ascii="Arial" w:eastAsia="Times New Roman" w:hAnsi="Arial" w:cs="Arial"/>
          <w:color w:val="000000"/>
          <w:sz w:val="20"/>
          <w:szCs w:val="28"/>
        </w:rPr>
        <w:t xml:space="preserve"> </w:t>
      </w:r>
    </w:p>
    <w:p w:rsidR="00C709DD" w:rsidRDefault="00BE47BD" w:rsidP="00762C4B">
      <w:pPr>
        <w:spacing w:after="0" w:line="240" w:lineRule="auto"/>
        <w:ind w:firstLine="709"/>
        <w:jc w:val="both"/>
        <w:rPr>
          <w:rFonts w:ascii="Arial" w:eastAsia="Times New Roman" w:hAnsi="Arial" w:cs="Arial"/>
          <w:color w:val="000000"/>
          <w:sz w:val="20"/>
          <w:szCs w:val="28"/>
        </w:rPr>
      </w:pPr>
      <w:r w:rsidRPr="00DE1901">
        <w:rPr>
          <w:rFonts w:ascii="Arial" w:eastAsia="Times New Roman" w:hAnsi="Arial" w:cs="Arial"/>
          <w:color w:val="000000"/>
          <w:sz w:val="20"/>
          <w:szCs w:val="28"/>
        </w:rPr>
        <w:t>Меры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экстренного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реагирования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включают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себя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обеспечение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готовности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сил</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средств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федерального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резерва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экстренного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реагирования,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оперативную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доставку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местам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тушения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пожаров,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числе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авиационными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средствами,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также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непосредственно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тушение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пожаров.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применение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федерального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резерва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экстренного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реагирования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отнесено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полномочиям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государственной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власти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РФ</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области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лесных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отношений.</w:t>
      </w:r>
    </w:p>
    <w:p w:rsidR="00762C4B" w:rsidRPr="00DE1901" w:rsidRDefault="00762C4B" w:rsidP="00762C4B">
      <w:pPr>
        <w:spacing w:after="0" w:line="240" w:lineRule="auto"/>
        <w:ind w:firstLine="709"/>
        <w:jc w:val="center"/>
        <w:rPr>
          <w:rFonts w:ascii="Arial" w:eastAsia="Times New Roman" w:hAnsi="Arial" w:cs="Arial"/>
          <w:color w:val="000000"/>
          <w:sz w:val="20"/>
          <w:szCs w:val="24"/>
        </w:rPr>
      </w:pPr>
    </w:p>
    <w:p w:rsidR="00BE47BD" w:rsidRDefault="00BE47BD" w:rsidP="00762C4B">
      <w:pPr>
        <w:spacing w:after="0" w:line="240" w:lineRule="auto"/>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Чебоксарская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межрайонная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природоохранная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прокуратура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разъясняет</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вопросы</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платы</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за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пользование</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недрами</w:t>
      </w:r>
    </w:p>
    <w:p w:rsidR="00762C4B" w:rsidRPr="00DE1901" w:rsidRDefault="00762C4B" w:rsidP="00DE1901">
      <w:pPr>
        <w:spacing w:after="0" w:line="240" w:lineRule="auto"/>
        <w:jc w:val="both"/>
        <w:rPr>
          <w:rFonts w:ascii="Arial" w:eastAsia="Times New Roman" w:hAnsi="Arial" w:cs="Arial"/>
          <w:b/>
          <w:color w:val="000000"/>
          <w:sz w:val="20"/>
          <w:szCs w:val="24"/>
        </w:rPr>
      </w:pP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Платежи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природными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ресурсами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являются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важнейшим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элементом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механизма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природопользования.</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Действующим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законодательством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сформирована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правовая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основа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платы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лесами,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водными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объектами,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землей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другими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видами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природных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ресурсов.</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b/>
          <w:bCs/>
          <w:color w:val="000000"/>
          <w:sz w:val="20"/>
          <w:szCs w:val="24"/>
        </w:rPr>
        <w:t>Регулярные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платежи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на</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пользование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входят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систему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обязательных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неналоговых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платежей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силу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39</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РФ</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недрах».</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Плательщиками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регулярных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платежей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являются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пользователи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имеющие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лицензию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участком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заключившие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соглашение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разделе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продукции.</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b/>
          <w:bCs/>
          <w:color w:val="000000"/>
          <w:sz w:val="20"/>
          <w:szCs w:val="24"/>
        </w:rPr>
        <w:t>Регулярные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платежи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взимаются</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за</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предоставление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пользователям</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недр</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исключительных</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прав:</w:t>
      </w:r>
      <w:r w:rsidR="00FF4E71" w:rsidRPr="00DE1901">
        <w:rPr>
          <w:rFonts w:ascii="Arial" w:eastAsia="Times New Roman" w:hAnsi="Arial" w:cs="Arial"/>
          <w:b/>
          <w:bCs/>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поиск</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оценку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месторождений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изучение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оценку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пригодности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участков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строительства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эксплуатации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сооружений,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связанных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строительство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эксплуатацию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подземных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сооружений,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связанных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исключением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инженерных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сооружений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неглубокого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залегания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5</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метров),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используемых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целевому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назначению.</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За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некоторые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виды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действий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сфере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недропользования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регулярные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платежи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взимаются:</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регионального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изучения;</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образования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особо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охраняемых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объектов,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имеющих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научное,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культурное,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эстетическое,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санитарно-оздоровительное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значение;</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месторождениях,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введенных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промышленную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эксплуатацию,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границах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горного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отвода,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предоставленного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пользователю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этих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границах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горного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отвода,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предоставленного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пользователю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этого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ископаемого;</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разработки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изучения,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proofErr w:type="spellStart"/>
      <w:r w:rsidRPr="00DE1901">
        <w:rPr>
          <w:rFonts w:ascii="Arial" w:eastAsia="Times New Roman" w:hAnsi="Arial" w:cs="Arial"/>
          <w:color w:val="000000"/>
          <w:sz w:val="20"/>
          <w:szCs w:val="24"/>
        </w:rPr>
        <w:t>трудноизвлекаемых</w:t>
      </w:r>
      <w:proofErr w:type="spellEnd"/>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p>
    <w:p w:rsidR="00C709DD"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разработки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изучения,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proofErr w:type="spellStart"/>
      <w:r w:rsidRPr="00DE1901">
        <w:rPr>
          <w:rFonts w:ascii="Arial" w:eastAsia="Times New Roman" w:hAnsi="Arial" w:cs="Arial"/>
          <w:color w:val="000000"/>
          <w:sz w:val="20"/>
          <w:szCs w:val="24"/>
        </w:rPr>
        <w:t>трудноизвлекаемых</w:t>
      </w:r>
      <w:proofErr w:type="spellEnd"/>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осуществляемое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совмещенной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лицензии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разработки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геологического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изучения,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proofErr w:type="spellStart"/>
      <w:r w:rsidRPr="00DE1901">
        <w:rPr>
          <w:rFonts w:ascii="Arial" w:eastAsia="Times New Roman" w:hAnsi="Arial" w:cs="Arial"/>
          <w:color w:val="000000"/>
          <w:sz w:val="20"/>
          <w:szCs w:val="24"/>
        </w:rPr>
        <w:t>трудноизвлекаемых</w:t>
      </w:r>
      <w:proofErr w:type="spellEnd"/>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разведки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добычи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p>
    <w:p w:rsidR="00762C4B" w:rsidRPr="00DE1901" w:rsidRDefault="00762C4B" w:rsidP="00762C4B">
      <w:pPr>
        <w:spacing w:after="0" w:line="240" w:lineRule="auto"/>
        <w:ind w:firstLine="709"/>
        <w:jc w:val="center"/>
        <w:rPr>
          <w:rFonts w:ascii="Arial" w:eastAsia="Times New Roman" w:hAnsi="Arial" w:cs="Arial"/>
          <w:color w:val="000000"/>
          <w:sz w:val="20"/>
          <w:szCs w:val="24"/>
        </w:rPr>
      </w:pPr>
    </w:p>
    <w:p w:rsidR="00BE47BD" w:rsidRDefault="00BE47BD" w:rsidP="00762C4B">
      <w:pPr>
        <w:shd w:val="clear" w:color="auto" w:fill="FFFFFF"/>
        <w:spacing w:after="0" w:line="240" w:lineRule="auto"/>
        <w:jc w:val="center"/>
        <w:rPr>
          <w:rFonts w:ascii="Arial" w:eastAsia="Times New Roman" w:hAnsi="Arial" w:cs="Arial"/>
          <w:b/>
          <w:bCs/>
          <w:color w:val="000000"/>
          <w:sz w:val="20"/>
          <w:szCs w:val="30"/>
        </w:rPr>
      </w:pPr>
      <w:r w:rsidRPr="00DE1901">
        <w:rPr>
          <w:rFonts w:ascii="Arial" w:eastAsia="Times New Roman" w:hAnsi="Arial" w:cs="Arial"/>
          <w:b/>
          <w:bCs/>
          <w:color w:val="000000"/>
          <w:sz w:val="20"/>
          <w:szCs w:val="30"/>
        </w:rPr>
        <w:t>Чебоксарская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межрайонная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природоохранная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прокуратура</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разъясняет</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порядок</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организации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обращения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с</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опасными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отходами</w:t>
      </w:r>
    </w:p>
    <w:p w:rsidR="00762C4B" w:rsidRPr="00DE1901" w:rsidRDefault="00762C4B" w:rsidP="00DE1901">
      <w:pPr>
        <w:shd w:val="clear" w:color="auto" w:fill="FFFFFF"/>
        <w:spacing w:after="0" w:line="240" w:lineRule="auto"/>
        <w:jc w:val="both"/>
        <w:rPr>
          <w:rFonts w:ascii="Arial" w:eastAsia="Times New Roman" w:hAnsi="Arial" w:cs="Arial"/>
          <w:b/>
          <w:bCs/>
          <w:color w:val="000000"/>
          <w:sz w:val="20"/>
          <w:szCs w:val="30"/>
        </w:rPr>
      </w:pP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Действующим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законодательством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предусмотрена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обязанность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лиц</w:t>
      </w:r>
      <w:r w:rsidRPr="00DE1901">
        <w:rPr>
          <w:rFonts w:ascii="Arial" w:eastAsia="Times New Roman" w:hAnsi="Arial" w:cs="Arial"/>
          <w:color w:val="000000"/>
          <w:sz w:val="20"/>
          <w:szCs w:val="28"/>
        </w:rPr>
        <w:br/>
        <w:t>по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утилизации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образованных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надлежащим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способом.</w:t>
      </w:r>
      <w:r w:rsidRPr="00DE1901">
        <w:rPr>
          <w:rFonts w:ascii="Arial" w:eastAsia="Times New Roman" w:hAnsi="Arial" w:cs="Arial"/>
          <w:color w:val="000000"/>
          <w:sz w:val="20"/>
          <w:szCs w:val="28"/>
        </w:rPr>
        <w:br/>
        <w:t>За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несоблюдение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требований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области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охраны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обращении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производства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потребления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предусмотрена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административная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ответственность.</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Твердые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коммунальные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подлежат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размещению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контейнеры,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расположенные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придомовых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территориях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многоквартирных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домов,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однако,</w:t>
      </w:r>
      <w:r w:rsidRPr="00DE1901">
        <w:rPr>
          <w:rFonts w:ascii="Arial" w:eastAsia="Times New Roman" w:hAnsi="Arial" w:cs="Arial"/>
          <w:color w:val="000000"/>
          <w:sz w:val="20"/>
          <w:szCs w:val="28"/>
        </w:rPr>
        <w:br/>
        <w:t>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все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образующиеся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быту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граждан,</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могут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быть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утилизированы</w:t>
      </w:r>
      <w:r w:rsidRPr="00DE1901">
        <w:rPr>
          <w:rFonts w:ascii="Arial" w:eastAsia="Times New Roman" w:hAnsi="Arial" w:cs="Arial"/>
          <w:color w:val="000000"/>
          <w:sz w:val="20"/>
          <w:szCs w:val="28"/>
        </w:rPr>
        <w:b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обычный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контейнер.</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Например,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повышенного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класса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опасности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как,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батарейки,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термометры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ртутные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лампы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нельзя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выбрасывать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контейнер,</w:t>
      </w:r>
      <w:r w:rsidRPr="00DE1901">
        <w:rPr>
          <w:rFonts w:ascii="Arial" w:eastAsia="Times New Roman" w:hAnsi="Arial" w:cs="Arial"/>
          <w:color w:val="000000"/>
          <w:sz w:val="20"/>
          <w:szCs w:val="28"/>
        </w:rPr>
        <w:br/>
        <w:t>они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должны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утилизироваться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специальным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способом.</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0"/>
        </w:rPr>
      </w:pPr>
      <w:r w:rsidRPr="00DE1901">
        <w:rPr>
          <w:rFonts w:ascii="Arial" w:eastAsia="Times New Roman" w:hAnsi="Arial" w:cs="Arial"/>
          <w:color w:val="000000"/>
          <w:sz w:val="20"/>
          <w:szCs w:val="28"/>
        </w:rPr>
        <w:t>Так,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случае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если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многоквартирный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обслуживается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управляющей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компанией,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обязанность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организации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накопления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(отработанных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ртутьсодержащих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ламп,</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бытовой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техники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передаче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организации,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имеющие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необходимые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лицензии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утилизацию,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возлагается</w:t>
      </w:r>
      <w:r w:rsidR="00762C4B">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именно</w:t>
      </w:r>
      <w:r w:rsidRPr="00DE1901">
        <w:rPr>
          <w:rFonts w:ascii="Arial" w:eastAsia="Times New Roman" w:hAnsi="Arial" w:cs="Arial"/>
          <w:color w:val="000000"/>
          <w:sz w:val="20"/>
          <w:szCs w:val="28"/>
        </w:rPr>
        <w:b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управляющую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компанию.</w:t>
      </w:r>
    </w:p>
    <w:p w:rsidR="00C709DD" w:rsidRDefault="00BE47BD" w:rsidP="00762C4B">
      <w:pPr>
        <w:shd w:val="clear" w:color="auto" w:fill="FFFFFF"/>
        <w:spacing w:after="0" w:line="240" w:lineRule="auto"/>
        <w:ind w:firstLine="709"/>
        <w:rPr>
          <w:rFonts w:ascii="Arial" w:eastAsia="Times New Roman" w:hAnsi="Arial" w:cs="Arial"/>
          <w:color w:val="000000"/>
          <w:sz w:val="20"/>
          <w:szCs w:val="28"/>
        </w:rPr>
      </w:pPr>
      <w:r w:rsidRPr="00DE1901">
        <w:rPr>
          <w:rFonts w:ascii="Arial" w:eastAsia="Times New Roman" w:hAnsi="Arial" w:cs="Arial"/>
          <w:color w:val="000000"/>
          <w:sz w:val="20"/>
          <w:szCs w:val="28"/>
        </w:rPr>
        <w:t>Также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утилизация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опасных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возможна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специальных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пунктах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приема,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которых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можно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получить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сети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«Интернет».</w:t>
      </w:r>
    </w:p>
    <w:p w:rsidR="00762C4B" w:rsidRPr="00DE1901" w:rsidRDefault="00762C4B" w:rsidP="00762C4B">
      <w:pPr>
        <w:shd w:val="clear" w:color="auto" w:fill="FFFFFF"/>
        <w:spacing w:after="0" w:line="240" w:lineRule="auto"/>
        <w:ind w:firstLine="709"/>
        <w:jc w:val="center"/>
        <w:rPr>
          <w:rFonts w:ascii="Arial" w:eastAsia="Times New Roman" w:hAnsi="Arial" w:cs="Arial"/>
          <w:color w:val="000000"/>
          <w:sz w:val="20"/>
          <w:szCs w:val="20"/>
        </w:rPr>
      </w:pPr>
    </w:p>
    <w:p w:rsidR="00C709DD" w:rsidRPr="00DE1901" w:rsidRDefault="00BE47BD" w:rsidP="00762C4B">
      <w:pPr>
        <w:spacing w:after="0" w:line="240" w:lineRule="auto"/>
        <w:jc w:val="center"/>
        <w:rPr>
          <w:rFonts w:ascii="Arial" w:eastAsia="Times New Roman" w:hAnsi="Arial" w:cs="Arial"/>
          <w:color w:val="000000"/>
          <w:sz w:val="20"/>
          <w:szCs w:val="24"/>
        </w:rPr>
      </w:pPr>
      <w:r w:rsidRPr="00DE1901">
        <w:rPr>
          <w:rFonts w:ascii="Arial" w:eastAsia="Times New Roman" w:hAnsi="Arial" w:cs="Arial"/>
          <w:b/>
          <w:color w:val="000000"/>
          <w:sz w:val="20"/>
          <w:szCs w:val="24"/>
        </w:rPr>
        <w:t>Чебоксарская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межрайонная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природоохранная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прокуратура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разъясняет</w:t>
      </w:r>
    </w:p>
    <w:p w:rsidR="00BE47BD" w:rsidRPr="00DE1901" w:rsidRDefault="00BE47BD" w:rsidP="00762C4B">
      <w:pPr>
        <w:spacing w:after="0" w:line="240" w:lineRule="auto"/>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Принят</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закон</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о</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создании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федеральной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государственной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информационной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системы</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состояния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окружающей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среды</w:t>
      </w:r>
    </w:p>
    <w:p w:rsidR="00BE47BD" w:rsidRPr="00DE1901" w:rsidRDefault="00FF4E71" w:rsidP="00DE1901">
      <w:pPr>
        <w:spacing w:after="0" w:line="240" w:lineRule="auto"/>
        <w:rPr>
          <w:rFonts w:ascii="Arial" w:eastAsia="Times New Roman" w:hAnsi="Arial" w:cs="Arial"/>
          <w:color w:val="000000"/>
          <w:sz w:val="20"/>
          <w:szCs w:val="24"/>
        </w:rPr>
      </w:pPr>
      <w:r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Чебоксарская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межрайонная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природоохранная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прокуратура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разъясняет,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что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Федеральным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04.08.2023</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450-ФЗ</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внесении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изменений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Федеральный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охране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отдельные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законодательные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акты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государственная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информационная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система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состояния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среды.</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качестве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оператора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информационной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системы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определена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ППК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экологический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оператор»,</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система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будет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содержать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состоянии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загрязнении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радиационной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обстановке,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обращении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производства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потребления,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мероприятиях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снижению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негативного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воздействия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окружающую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также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сведения,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определяемые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Правительством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Пользователями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содержащейся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информационной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системе,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являются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государственной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власти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РФ</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субъектов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РФ,</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местного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самоуправления,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юридические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лица,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физические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лица,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числе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индивидуальные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предприниматели.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Указанные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субъекты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смогут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использовать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данную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планировании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осуществлении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хозяйственной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деятельности.</w:t>
      </w:r>
      <w:r w:rsidR="00FF4E71" w:rsidRPr="00DE1901">
        <w:rPr>
          <w:rFonts w:ascii="Arial" w:eastAsia="Times New Roman" w:hAnsi="Arial" w:cs="Arial"/>
          <w:color w:val="000000"/>
          <w:sz w:val="20"/>
          <w:szCs w:val="28"/>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Закреплено,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что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основе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размещенной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информационной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системе,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Министерство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природных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ресурсов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экологии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будет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подготавливать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ежегодный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государственный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доклад</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состоянии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охране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окружающей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среды.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Порядок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подготовки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распространения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указанного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доклада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установит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Правительство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r w:rsidR="00FF4E71" w:rsidRPr="00DE1901">
        <w:rPr>
          <w:rFonts w:ascii="Arial" w:eastAsia="Times New Roman" w:hAnsi="Arial" w:cs="Arial"/>
          <w:color w:val="000000"/>
          <w:sz w:val="20"/>
          <w:szCs w:val="28"/>
        </w:rPr>
        <w:t xml:space="preserve"> </w:t>
      </w:r>
    </w:p>
    <w:p w:rsidR="00BE47BD" w:rsidRDefault="00BE47BD" w:rsidP="00762C4B">
      <w:pPr>
        <w:spacing w:after="0" w:line="240" w:lineRule="auto"/>
        <w:ind w:firstLine="709"/>
        <w:jc w:val="both"/>
        <w:rPr>
          <w:rFonts w:ascii="Arial" w:eastAsia="Times New Roman" w:hAnsi="Arial" w:cs="Arial"/>
          <w:color w:val="000000"/>
          <w:sz w:val="20"/>
          <w:szCs w:val="28"/>
        </w:rPr>
      </w:pPr>
      <w:r w:rsidRPr="00DE1901">
        <w:rPr>
          <w:rFonts w:ascii="Arial" w:eastAsia="Times New Roman" w:hAnsi="Arial" w:cs="Arial"/>
          <w:color w:val="000000"/>
          <w:sz w:val="20"/>
          <w:szCs w:val="28"/>
        </w:rPr>
        <w:t>Федеральный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вступает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силу</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1</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марта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2024</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года,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исключением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положений,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для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которых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установлены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иные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сроки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вступления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силу.</w:t>
      </w:r>
    </w:p>
    <w:p w:rsidR="00407CF2" w:rsidRPr="00DE1901" w:rsidRDefault="00407CF2" w:rsidP="00762C4B">
      <w:pPr>
        <w:spacing w:after="0" w:line="240" w:lineRule="auto"/>
        <w:ind w:firstLine="709"/>
        <w:jc w:val="both"/>
        <w:rPr>
          <w:rFonts w:ascii="Arial" w:eastAsia="Times New Roman" w:hAnsi="Arial" w:cs="Arial"/>
          <w:color w:val="000000"/>
          <w:sz w:val="20"/>
          <w:szCs w:val="24"/>
        </w:rPr>
      </w:pPr>
    </w:p>
    <w:p w:rsidR="00BE47BD" w:rsidRPr="00DE1901" w:rsidRDefault="00BE47BD" w:rsidP="00762C4B">
      <w:pPr>
        <w:shd w:val="clear" w:color="auto" w:fill="FFFFFF"/>
        <w:spacing w:after="0" w:line="240" w:lineRule="auto"/>
        <w:jc w:val="center"/>
        <w:rPr>
          <w:rFonts w:ascii="Arial" w:eastAsia="Times New Roman" w:hAnsi="Arial" w:cs="Arial"/>
          <w:b/>
          <w:bCs/>
          <w:color w:val="000000"/>
          <w:sz w:val="20"/>
          <w:szCs w:val="36"/>
        </w:rPr>
      </w:pPr>
      <w:r w:rsidRPr="00DE1901">
        <w:rPr>
          <w:rFonts w:ascii="Arial" w:eastAsia="Times New Roman" w:hAnsi="Arial" w:cs="Arial"/>
          <w:b/>
          <w:bCs/>
          <w:color w:val="000000"/>
          <w:sz w:val="20"/>
          <w:szCs w:val="36"/>
        </w:rPr>
        <w:t>Разъяснения</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Чебоксарской</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межрайонной</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природоохранной</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прокуратуры</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о</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порядке</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организации</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обращения</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с</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твердыми</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коммунальными</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отходами</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на</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территории</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садоводческих</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некоммерческих</w:t>
      </w:r>
      <w:r w:rsidR="00FF4E71" w:rsidRPr="00DE1901">
        <w:rPr>
          <w:rFonts w:ascii="Arial" w:eastAsia="Times New Roman" w:hAnsi="Arial" w:cs="Arial"/>
          <w:b/>
          <w:bCs/>
          <w:color w:val="000000"/>
          <w:sz w:val="20"/>
          <w:szCs w:val="36"/>
        </w:rPr>
        <w:t xml:space="preserve"> </w:t>
      </w:r>
      <w:r w:rsidRPr="00DE1901">
        <w:rPr>
          <w:rFonts w:ascii="Arial" w:eastAsia="Times New Roman" w:hAnsi="Arial" w:cs="Arial"/>
          <w:b/>
          <w:bCs/>
          <w:color w:val="000000"/>
          <w:sz w:val="20"/>
          <w:szCs w:val="36"/>
        </w:rPr>
        <w:t>товариществ</w:t>
      </w:r>
    </w:p>
    <w:p w:rsidR="00762C4B" w:rsidRDefault="00762C4B" w:rsidP="00762C4B">
      <w:pPr>
        <w:shd w:val="clear" w:color="auto" w:fill="FFFFFF"/>
        <w:spacing w:after="0" w:line="240" w:lineRule="auto"/>
        <w:ind w:firstLine="709"/>
        <w:jc w:val="both"/>
        <w:rPr>
          <w:rFonts w:ascii="Arial" w:eastAsia="Times New Roman" w:hAnsi="Arial" w:cs="Arial"/>
          <w:color w:val="000000"/>
          <w:sz w:val="20"/>
          <w:szCs w:val="28"/>
        </w:rPr>
      </w:pP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Садоводческое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огородническое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некоммерческое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товарищество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является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видом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товарищества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собственников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недвижимости.</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законодательством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порядке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ведения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гражданами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садоводства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огородничества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для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собственных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нужд</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одной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из</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целей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садоводческого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или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огороднического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некоммерческого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товарищества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является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благоприятных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условий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для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ведения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гражданами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садоводства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огородничества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числе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обеспечение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обращения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твердыми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коммунальными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отходами).</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Обязанность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созданию,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организации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содержанию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мест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накопления</w:t>
      </w:r>
      <w:r w:rsidRPr="00DE1901">
        <w:rPr>
          <w:rFonts w:ascii="Arial" w:eastAsia="Times New Roman" w:hAnsi="Arial" w:cs="Arial"/>
          <w:color w:val="000000"/>
          <w:sz w:val="20"/>
          <w:szCs w:val="28"/>
        </w:rPr>
        <w:br/>
        <w:t>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сбора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твердых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коммунальных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частности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контейнерных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площадок,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возлагается</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садоводческие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некоммерческие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товарищества.</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8"/>
        </w:rPr>
        <w:t>Кроме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того,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являясь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собственниками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твердых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коммунальных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отходов,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садоводческие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некоммерческие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товарищества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обязаны</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заключить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договор</w:t>
      </w:r>
      <w:r w:rsidRPr="00DE1901">
        <w:rPr>
          <w:rFonts w:ascii="Arial" w:eastAsia="Times New Roman" w:hAnsi="Arial" w:cs="Arial"/>
          <w:color w:val="000000"/>
          <w:sz w:val="20"/>
          <w:szCs w:val="28"/>
        </w:rPr>
        <w:br/>
        <w:t>на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оказание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услуг</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обращению</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твердыми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коммунальными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отходами</w:t>
      </w:r>
      <w:r w:rsidRPr="00DE1901">
        <w:rPr>
          <w:rFonts w:ascii="Arial" w:eastAsia="Times New Roman" w:hAnsi="Arial" w:cs="Arial"/>
          <w:color w:val="000000"/>
          <w:sz w:val="20"/>
          <w:szCs w:val="28"/>
        </w:rPr>
        <w:b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региональным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оператором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соответствии</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типовым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договором,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утвержденным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Правительством</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Российской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Федерации.</w:t>
      </w:r>
    </w:p>
    <w:p w:rsidR="00C709DD" w:rsidRPr="00DE1901" w:rsidRDefault="00BE47BD" w:rsidP="00762C4B">
      <w:pPr>
        <w:shd w:val="clear" w:color="auto" w:fill="FFFFFF"/>
        <w:spacing w:after="0" w:line="240" w:lineRule="auto"/>
        <w:ind w:firstLine="709"/>
        <w:rPr>
          <w:rFonts w:ascii="Arial" w:eastAsia="Times New Roman" w:hAnsi="Arial" w:cs="Arial"/>
          <w:color w:val="000000"/>
          <w:sz w:val="20"/>
          <w:szCs w:val="24"/>
        </w:rPr>
      </w:pPr>
      <w:r w:rsidRPr="00DE1901">
        <w:rPr>
          <w:rFonts w:ascii="Arial" w:eastAsia="Times New Roman" w:hAnsi="Arial" w:cs="Arial"/>
          <w:color w:val="000000"/>
          <w:sz w:val="20"/>
          <w:szCs w:val="28"/>
        </w:rPr>
        <w:lastRenderedPageBreak/>
        <w:t>Неисполнение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вышеперечисленных</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обязанностей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может</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повлечь</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за</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собой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привлечение</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к</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административной</w:t>
      </w:r>
      <w:r w:rsidR="00FF4E71" w:rsidRPr="00DE1901">
        <w:rPr>
          <w:rFonts w:ascii="Arial" w:eastAsia="Times New Roman" w:hAnsi="Arial" w:cs="Arial"/>
          <w:color w:val="000000"/>
          <w:sz w:val="20"/>
          <w:szCs w:val="28"/>
        </w:rPr>
        <w:t xml:space="preserve"> </w:t>
      </w:r>
      <w:r w:rsidRPr="00DE1901">
        <w:rPr>
          <w:rFonts w:ascii="Arial" w:eastAsia="Times New Roman" w:hAnsi="Arial" w:cs="Arial"/>
          <w:color w:val="000000"/>
          <w:sz w:val="20"/>
          <w:szCs w:val="28"/>
        </w:rPr>
        <w:t>ответственности</w:t>
      </w:r>
    </w:p>
    <w:p w:rsidR="00762C4B" w:rsidRDefault="00762C4B" w:rsidP="00762C4B">
      <w:pPr>
        <w:spacing w:after="0" w:line="240" w:lineRule="auto"/>
        <w:jc w:val="center"/>
        <w:rPr>
          <w:rFonts w:ascii="Arial" w:eastAsia="Times New Roman" w:hAnsi="Arial" w:cs="Arial"/>
          <w:b/>
          <w:color w:val="000000"/>
          <w:sz w:val="20"/>
          <w:szCs w:val="24"/>
        </w:rPr>
      </w:pPr>
    </w:p>
    <w:p w:rsidR="00C709DD" w:rsidRPr="00DE1901" w:rsidRDefault="00BE47BD" w:rsidP="00762C4B">
      <w:pPr>
        <w:spacing w:after="0" w:line="240" w:lineRule="auto"/>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Чебоксарская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межрайонная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природоохранная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прокуратура</w:t>
      </w:r>
    </w:p>
    <w:p w:rsidR="00BE47BD" w:rsidRPr="00DE1901" w:rsidRDefault="00BE47BD" w:rsidP="00762C4B">
      <w:pPr>
        <w:spacing w:after="0" w:line="240" w:lineRule="auto"/>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О</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получении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решений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установлению</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санитарно-защитных</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зон</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на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Едином</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портале</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государственных</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муниципальных</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услуг</w:t>
      </w:r>
    </w:p>
    <w:p w:rsidR="00BE47BD" w:rsidRPr="00DE1901" w:rsidRDefault="00BE47BD" w:rsidP="00762C4B">
      <w:pPr>
        <w:spacing w:after="0" w:line="240" w:lineRule="auto"/>
        <w:ind w:firstLine="426"/>
        <w:jc w:val="both"/>
        <w:rPr>
          <w:rFonts w:ascii="Arial" w:eastAsia="Times New Roman" w:hAnsi="Arial" w:cs="Arial"/>
          <w:color w:val="000000"/>
          <w:sz w:val="20"/>
          <w:szCs w:val="24"/>
        </w:rPr>
      </w:pPr>
      <w:r w:rsidRPr="00DE1901">
        <w:rPr>
          <w:rFonts w:ascii="Arial" w:eastAsia="Times New Roman" w:hAnsi="Arial" w:cs="Arial"/>
          <w:color w:val="000000"/>
          <w:sz w:val="20"/>
          <w:szCs w:val="24"/>
        </w:rPr>
        <w:t>Чебоксарская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межрайонная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природоохранная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прокуратура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информирует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возможности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получения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прекращении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существования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санитарно-защитной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зоны»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(далее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Едином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портале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муниципальных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(функций)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(ЕПГУ).</w:t>
      </w:r>
    </w:p>
    <w:p w:rsidR="00BE47BD" w:rsidRPr="00DE1901" w:rsidRDefault="00BE47BD" w:rsidP="00762C4B">
      <w:pPr>
        <w:spacing w:after="0" w:line="240" w:lineRule="auto"/>
        <w:ind w:firstLine="426"/>
        <w:jc w:val="both"/>
        <w:rPr>
          <w:rFonts w:ascii="Arial" w:eastAsia="Times New Roman" w:hAnsi="Arial" w:cs="Arial"/>
          <w:color w:val="000000"/>
          <w:sz w:val="20"/>
          <w:szCs w:val="24"/>
        </w:rPr>
      </w:pPr>
      <w:r w:rsidRPr="00DE1901">
        <w:rPr>
          <w:rFonts w:ascii="Arial" w:eastAsia="Times New Roman" w:hAnsi="Arial" w:cs="Arial"/>
          <w:color w:val="000000"/>
          <w:sz w:val="20"/>
          <w:szCs w:val="24"/>
        </w:rPr>
        <w:t>Заявитель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теперь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может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подать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ЕПГУ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заявление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выдаче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опубликована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адресу:</w:t>
      </w:r>
      <w:r w:rsidR="00FF4E71" w:rsidRPr="00DE1901">
        <w:rPr>
          <w:rFonts w:ascii="Arial" w:eastAsia="Times New Roman" w:hAnsi="Arial" w:cs="Arial"/>
          <w:color w:val="000000"/>
          <w:sz w:val="20"/>
          <w:szCs w:val="24"/>
        </w:rPr>
        <w:t xml:space="preserve"> </w:t>
      </w:r>
      <w:hyperlink r:id="rId58" w:history="1">
        <w:r w:rsidRPr="00DE1901">
          <w:rPr>
            <w:rFonts w:ascii="Arial" w:eastAsia="Times New Roman" w:hAnsi="Arial" w:cs="Arial"/>
            <w:color w:val="000000"/>
            <w:sz w:val="20"/>
            <w:szCs w:val="24"/>
            <w:u w:val="single"/>
          </w:rPr>
          <w:t>https://www.gosuslugi.ru/609959</w:t>
        </w:r>
      </w:hyperlink>
      <w:r w:rsidRPr="00DE1901">
        <w:rPr>
          <w:rFonts w:ascii="Arial" w:eastAsia="Times New Roman" w:hAnsi="Arial" w:cs="Arial"/>
          <w:color w:val="000000"/>
          <w:sz w:val="20"/>
          <w:szCs w:val="24"/>
        </w:rPr>
        <w:t>.</w:t>
      </w:r>
    </w:p>
    <w:p w:rsidR="00BE47BD" w:rsidRPr="00DE1901" w:rsidRDefault="00BE47BD" w:rsidP="00762C4B">
      <w:pPr>
        <w:spacing w:after="0" w:line="240" w:lineRule="auto"/>
        <w:ind w:firstLine="426"/>
        <w:jc w:val="both"/>
        <w:rPr>
          <w:rFonts w:ascii="Arial" w:eastAsia="Times New Roman" w:hAnsi="Arial" w:cs="Arial"/>
          <w:color w:val="000000"/>
          <w:sz w:val="20"/>
          <w:szCs w:val="24"/>
        </w:rPr>
      </w:pPr>
      <w:r w:rsidRPr="00DE1901">
        <w:rPr>
          <w:rFonts w:ascii="Arial" w:eastAsia="Times New Roman" w:hAnsi="Arial" w:cs="Arial"/>
          <w:color w:val="000000"/>
          <w:sz w:val="20"/>
          <w:szCs w:val="24"/>
        </w:rPr>
        <w:t>Обращаем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внимание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что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предоставляется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электронном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виде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рамках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эксперимента,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проводимого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постановлением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Правительства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30.07.2021</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1279</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проведении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территории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эксперимента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оптимизации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автоматизации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процессов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разрешительной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деятельности,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числе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лицензирования».</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426"/>
        <w:jc w:val="both"/>
        <w:rPr>
          <w:rFonts w:ascii="Arial" w:eastAsia="Times New Roman" w:hAnsi="Arial" w:cs="Arial"/>
          <w:color w:val="000000"/>
          <w:sz w:val="20"/>
          <w:szCs w:val="24"/>
        </w:rPr>
      </w:pPr>
      <w:r w:rsidRPr="00DE1901">
        <w:rPr>
          <w:rFonts w:ascii="Arial" w:eastAsia="Times New Roman" w:hAnsi="Arial" w:cs="Arial"/>
          <w:color w:val="000000"/>
          <w:sz w:val="20"/>
          <w:szCs w:val="24"/>
        </w:rPr>
        <w:t>При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подаче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заявления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получение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результата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оказания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электронной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форме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посредством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ЕПГУ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заявитель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соглашается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условиями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эксперимента.</w:t>
      </w:r>
      <w:r w:rsidR="00FF4E71" w:rsidRPr="00DE1901">
        <w:rPr>
          <w:rFonts w:ascii="Arial" w:eastAsia="Times New Roman" w:hAnsi="Arial" w:cs="Arial"/>
          <w:color w:val="000000"/>
          <w:sz w:val="20"/>
          <w:szCs w:val="24"/>
        </w:rPr>
        <w:t xml:space="preserve"> </w:t>
      </w:r>
    </w:p>
    <w:p w:rsidR="00C709DD" w:rsidRDefault="00BE47BD" w:rsidP="00762C4B">
      <w:pPr>
        <w:spacing w:after="0" w:line="240" w:lineRule="auto"/>
        <w:ind w:firstLine="426"/>
        <w:jc w:val="both"/>
        <w:rPr>
          <w:rFonts w:ascii="Arial" w:eastAsia="Times New Roman" w:hAnsi="Arial" w:cs="Arial"/>
          <w:color w:val="000000"/>
          <w:sz w:val="20"/>
          <w:szCs w:val="24"/>
        </w:rPr>
      </w:pPr>
      <w:r w:rsidRPr="00DE1901">
        <w:rPr>
          <w:rFonts w:ascii="Arial" w:eastAsia="Times New Roman" w:hAnsi="Arial" w:cs="Arial"/>
          <w:color w:val="000000"/>
          <w:sz w:val="20"/>
          <w:szCs w:val="24"/>
        </w:rPr>
        <w:t>Результатом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Услуги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является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выдача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прекращении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существования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санитарно-защитной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зоны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внесение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сведений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выданном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прекращении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существования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санитарно-защитной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зоны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единый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электронный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реестр</w:t>
      </w:r>
      <w:r w:rsidR="00FF4E71" w:rsidRPr="00DE1901">
        <w:rPr>
          <w:rFonts w:ascii="Arial" w:eastAsia="Times New Roman" w:hAnsi="Arial" w:cs="Arial"/>
          <w:color w:val="000000"/>
          <w:sz w:val="20"/>
          <w:szCs w:val="24"/>
        </w:rPr>
        <w:t xml:space="preserve"> </w:t>
      </w:r>
      <w:proofErr w:type="spellStart"/>
      <w:r w:rsidRPr="00DE1901">
        <w:rPr>
          <w:rFonts w:ascii="Arial" w:eastAsia="Times New Roman" w:hAnsi="Arial" w:cs="Arial"/>
          <w:color w:val="000000"/>
          <w:sz w:val="20"/>
          <w:szCs w:val="24"/>
        </w:rPr>
        <w:t>Роспотребнадзора</w:t>
      </w:r>
      <w:proofErr w:type="spellEnd"/>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p>
    <w:p w:rsidR="00762C4B" w:rsidRPr="00DE1901" w:rsidRDefault="00762C4B" w:rsidP="00762C4B">
      <w:pPr>
        <w:spacing w:after="0" w:line="240" w:lineRule="auto"/>
        <w:ind w:firstLine="426"/>
        <w:jc w:val="center"/>
        <w:rPr>
          <w:rFonts w:ascii="Arial" w:eastAsia="Times New Roman" w:hAnsi="Arial" w:cs="Arial"/>
          <w:color w:val="000000"/>
          <w:sz w:val="20"/>
          <w:szCs w:val="24"/>
        </w:rPr>
      </w:pPr>
    </w:p>
    <w:p w:rsidR="00BE47BD" w:rsidRDefault="00BE47BD" w:rsidP="00762C4B">
      <w:pPr>
        <w:shd w:val="clear" w:color="auto" w:fill="FFFFFF"/>
        <w:spacing w:after="0" w:line="240" w:lineRule="auto"/>
        <w:jc w:val="center"/>
        <w:rPr>
          <w:rFonts w:ascii="Arial" w:eastAsia="Times New Roman" w:hAnsi="Arial" w:cs="Arial"/>
          <w:b/>
          <w:bCs/>
          <w:color w:val="000000"/>
          <w:sz w:val="20"/>
          <w:szCs w:val="30"/>
        </w:rPr>
      </w:pPr>
      <w:r w:rsidRPr="00DE1901">
        <w:rPr>
          <w:rFonts w:ascii="Arial" w:eastAsia="Times New Roman" w:hAnsi="Arial" w:cs="Arial"/>
          <w:b/>
          <w:bCs/>
          <w:color w:val="000000"/>
          <w:sz w:val="20"/>
          <w:szCs w:val="30"/>
        </w:rPr>
        <w:t>Чебоксарская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межрайонная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природоохранная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прокуратура</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разъясняет</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изменения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требований</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продажи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древесины</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гражданам</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для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отопления,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возведения</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строений</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и</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иных</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собственных</w:t>
      </w:r>
      <w:r w:rsidR="00FF4E71" w:rsidRPr="00DE1901">
        <w:rPr>
          <w:rFonts w:ascii="Arial" w:eastAsia="Times New Roman" w:hAnsi="Arial" w:cs="Arial"/>
          <w:b/>
          <w:bCs/>
          <w:color w:val="000000"/>
          <w:sz w:val="20"/>
          <w:szCs w:val="30"/>
        </w:rPr>
        <w:t xml:space="preserve"> </w:t>
      </w:r>
      <w:r w:rsidRPr="00DE1901">
        <w:rPr>
          <w:rFonts w:ascii="Arial" w:eastAsia="Times New Roman" w:hAnsi="Arial" w:cs="Arial"/>
          <w:b/>
          <w:bCs/>
          <w:color w:val="000000"/>
          <w:sz w:val="20"/>
          <w:szCs w:val="30"/>
        </w:rPr>
        <w:t>нужд</w:t>
      </w:r>
    </w:p>
    <w:p w:rsidR="00762C4B" w:rsidRPr="00DE1901" w:rsidRDefault="00762C4B" w:rsidP="00762C4B">
      <w:pPr>
        <w:shd w:val="clear" w:color="auto" w:fill="FFFFFF"/>
        <w:spacing w:after="0" w:line="240" w:lineRule="auto"/>
        <w:jc w:val="center"/>
        <w:rPr>
          <w:rFonts w:ascii="Arial" w:eastAsia="Times New Roman" w:hAnsi="Arial" w:cs="Arial"/>
          <w:b/>
          <w:bCs/>
          <w:color w:val="000000"/>
          <w:sz w:val="20"/>
          <w:szCs w:val="30"/>
        </w:rPr>
      </w:pP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Федеральным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29.12.2022</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600-ФЗ</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внесении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изменений</w:t>
      </w:r>
      <w:r w:rsidRPr="00DE1901">
        <w:rPr>
          <w:rFonts w:ascii="Arial" w:eastAsia="Times New Roman" w:hAnsi="Arial" w:cs="Arial"/>
          <w:color w:val="000000"/>
          <w:sz w:val="20"/>
          <w:szCs w:val="24"/>
        </w:rPr>
        <w:b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Лесной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кодекс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упрощена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процедура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реализации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древесины,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заготовленной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организациями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биржевых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торгов.</w:t>
      </w:r>
    </w:p>
    <w:p w:rsidR="00BE47B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настоящее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время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древесина,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заготовленная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(муниципальными)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учреждениями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охране,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защите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воспроизводству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лесов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полученные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указанными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учреждениями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древесины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лесоматериалы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реализуются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организованных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торгах,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исключением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реализации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древесины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гражданам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отопления,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возведения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строений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собственных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нужд,</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также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государственным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(муниципальным)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учреждениям,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осуществляющим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закупки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законодательством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закупках.</w:t>
      </w:r>
    </w:p>
    <w:p w:rsidR="00C709DD" w:rsidRPr="00DE1901" w:rsidRDefault="00BE47BD" w:rsidP="00762C4B">
      <w:pPr>
        <w:shd w:val="clear" w:color="auto" w:fill="FFFFFF"/>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Ранее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древесина,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заготовленная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государственными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(муниципальными)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учреждениями,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числе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проведении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мероприятий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сохранению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лесов,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реализовывалась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только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организованных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торгах,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проводимых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соответствии</w:t>
      </w:r>
      <w:r w:rsidRPr="00DE1901">
        <w:rPr>
          <w:rFonts w:ascii="Arial" w:eastAsia="Times New Roman" w:hAnsi="Arial" w:cs="Arial"/>
          <w:color w:val="000000"/>
          <w:sz w:val="20"/>
          <w:szCs w:val="24"/>
        </w:rPr>
        <w:b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законодательством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организованных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торгах.</w:t>
      </w:r>
    </w:p>
    <w:p w:rsidR="00762C4B" w:rsidRDefault="00762C4B" w:rsidP="00DE1901">
      <w:pPr>
        <w:spacing w:after="0" w:line="240" w:lineRule="auto"/>
        <w:jc w:val="both"/>
        <w:rPr>
          <w:rFonts w:ascii="Arial" w:eastAsia="Times New Roman" w:hAnsi="Arial" w:cs="Arial"/>
          <w:b/>
          <w:color w:val="000000"/>
          <w:sz w:val="20"/>
          <w:szCs w:val="24"/>
        </w:rPr>
      </w:pPr>
    </w:p>
    <w:p w:rsidR="00BE47BD" w:rsidRDefault="00BE47BD" w:rsidP="00762C4B">
      <w:pPr>
        <w:spacing w:after="0" w:line="240" w:lineRule="auto"/>
        <w:jc w:val="center"/>
        <w:rPr>
          <w:rFonts w:ascii="Arial" w:eastAsia="Times New Roman" w:hAnsi="Arial" w:cs="Arial"/>
          <w:b/>
          <w:color w:val="000000"/>
          <w:sz w:val="20"/>
          <w:szCs w:val="24"/>
        </w:rPr>
      </w:pPr>
      <w:r w:rsidRPr="00DE1901">
        <w:rPr>
          <w:rFonts w:ascii="Arial" w:eastAsia="Times New Roman" w:hAnsi="Arial" w:cs="Arial"/>
          <w:b/>
          <w:color w:val="000000"/>
          <w:sz w:val="20"/>
          <w:szCs w:val="24"/>
        </w:rPr>
        <w:t>Чебоксарская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межрайонная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природоохранная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прокуратура</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разъясняет</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особенности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подготовки,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согласования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утверждения</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технических</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проектов</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разработки</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месторождений</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полезных</w:t>
      </w:r>
      <w:r w:rsidR="00FF4E71" w:rsidRPr="00DE1901">
        <w:rPr>
          <w:rFonts w:ascii="Arial" w:eastAsia="Times New Roman" w:hAnsi="Arial" w:cs="Arial"/>
          <w:b/>
          <w:color w:val="000000"/>
          <w:sz w:val="20"/>
          <w:szCs w:val="24"/>
        </w:rPr>
        <w:t xml:space="preserve"> </w:t>
      </w:r>
      <w:r w:rsidRPr="00DE1901">
        <w:rPr>
          <w:rFonts w:ascii="Arial" w:eastAsia="Times New Roman" w:hAnsi="Arial" w:cs="Arial"/>
          <w:b/>
          <w:color w:val="000000"/>
          <w:sz w:val="20"/>
          <w:szCs w:val="24"/>
        </w:rPr>
        <w:t>ископаемых</w:t>
      </w:r>
    </w:p>
    <w:p w:rsidR="00762C4B" w:rsidRPr="00DE1901" w:rsidRDefault="00762C4B" w:rsidP="00DE1901">
      <w:pPr>
        <w:spacing w:after="0" w:line="240" w:lineRule="auto"/>
        <w:jc w:val="both"/>
        <w:rPr>
          <w:rFonts w:ascii="Arial" w:eastAsia="Times New Roman" w:hAnsi="Arial" w:cs="Arial"/>
          <w:b/>
          <w:color w:val="000000"/>
          <w:sz w:val="20"/>
          <w:szCs w:val="24"/>
        </w:rPr>
      </w:pP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Согласно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постановлению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Правительства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20.05.2023</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801</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внесении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постановление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Правительства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30.11.2021</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2127</w:t>
      </w:r>
      <w:proofErr w:type="gramStart"/>
      <w:r w:rsidRPr="00DE1901">
        <w:rPr>
          <w:rFonts w:ascii="Arial" w:eastAsia="Times New Roman" w:hAnsi="Arial" w:cs="Arial"/>
          <w:color w:val="000000"/>
          <w:sz w:val="20"/>
          <w:szCs w:val="24"/>
        </w:rPr>
        <w:t>»</w:t>
      </w:r>
      <w:proofErr w:type="gramEnd"/>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(далее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Постановление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2127)</w:t>
      </w:r>
      <w:r w:rsidR="00FF4E71" w:rsidRPr="00DE1901">
        <w:rPr>
          <w:rFonts w:ascii="Arial" w:eastAsia="Times New Roman" w:hAnsi="Arial" w:cs="Arial"/>
          <w:color w:val="000000"/>
          <w:sz w:val="20"/>
          <w:szCs w:val="24"/>
        </w:rPr>
        <w:t xml:space="preserve"> </w:t>
      </w:r>
      <w:r w:rsidRPr="00DE1901">
        <w:rPr>
          <w:rFonts w:ascii="Arial" w:eastAsia="Times New Roman" w:hAnsi="Arial" w:cs="Arial"/>
          <w:b/>
          <w:bCs/>
          <w:color w:val="000000"/>
          <w:sz w:val="20"/>
          <w:szCs w:val="24"/>
        </w:rPr>
        <w:t>с</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01.09.2023</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вступает</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в</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силу</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актуализированный</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порядок</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подготовки,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согласования</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утверждения</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технических</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проектов</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разработки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месторождений</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полезных</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ископаемых.</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Технические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документация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выполнение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работ,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связанных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пользованием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согласованные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утвержденные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пользователем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вступления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силу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Федерального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14.07.2022</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343-ФЗ</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внесении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изменений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отдельные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законодательные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акты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b/>
          <w:bCs/>
          <w:color w:val="000000"/>
          <w:sz w:val="20"/>
          <w:szCs w:val="24"/>
        </w:rPr>
        <w:t>предусматривающие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использование</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отходов</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добычи</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полезных</w:t>
      </w:r>
      <w:r w:rsidR="00FF4E71" w:rsidRPr="00DE1901">
        <w:rPr>
          <w:rFonts w:ascii="Arial" w:eastAsia="Times New Roman" w:hAnsi="Arial" w:cs="Arial"/>
          <w:b/>
          <w:bCs/>
          <w:color w:val="000000"/>
          <w:sz w:val="20"/>
          <w:szCs w:val="24"/>
        </w:rPr>
        <w:t xml:space="preserve"> </w:t>
      </w:r>
      <w:r w:rsidRPr="00DE1901">
        <w:rPr>
          <w:rFonts w:ascii="Arial" w:eastAsia="Times New Roman" w:hAnsi="Arial" w:cs="Arial"/>
          <w:b/>
          <w:bCs/>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связанных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перерабатывающих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производств,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случае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если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проектная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документация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содержат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соответствующие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пункту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9</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Правил,</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утвержденных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Постановлением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2127,</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действуют</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окончания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срока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действия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приведение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требованиями,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Правилами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требуется.</w:t>
      </w:r>
      <w:r w:rsidR="00FF4E71" w:rsidRPr="00DE1901">
        <w:rPr>
          <w:rFonts w:ascii="Arial" w:eastAsia="Times New Roman" w:hAnsi="Arial" w:cs="Arial"/>
          <w:color w:val="000000"/>
          <w:sz w:val="20"/>
          <w:szCs w:val="24"/>
        </w:rPr>
        <w:t xml:space="preserve"> </w:t>
      </w:r>
    </w:p>
    <w:p w:rsidR="00BE47B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Если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документацией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предусматривается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использование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отходов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недропользования,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числе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вскрышных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вмещающих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горных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пород,</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для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целей,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предусмотренных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частями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первой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второй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статьи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23.4</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частью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первой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статьи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23.5</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должна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содержать</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рациональному</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использованию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охране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обеспечению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требований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области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охраны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окружающей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среды,</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требований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области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промышленной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безопасности,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также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технологические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использованию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отходов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недропользования,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том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числе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вскрышных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вмещающих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горных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пород.</w:t>
      </w:r>
    </w:p>
    <w:p w:rsidR="00C709DD" w:rsidRPr="00DE1901" w:rsidRDefault="00BE47BD" w:rsidP="00762C4B">
      <w:pPr>
        <w:spacing w:after="0" w:line="240" w:lineRule="auto"/>
        <w:ind w:firstLine="709"/>
        <w:jc w:val="both"/>
        <w:rPr>
          <w:rFonts w:ascii="Arial" w:eastAsia="Times New Roman" w:hAnsi="Arial" w:cs="Arial"/>
          <w:color w:val="000000"/>
          <w:sz w:val="20"/>
          <w:szCs w:val="24"/>
        </w:rPr>
      </w:pPr>
      <w:r w:rsidRPr="00DE1901">
        <w:rPr>
          <w:rFonts w:ascii="Arial" w:eastAsia="Times New Roman" w:hAnsi="Arial" w:cs="Arial"/>
          <w:color w:val="000000"/>
          <w:sz w:val="20"/>
          <w:szCs w:val="24"/>
        </w:rPr>
        <w:t>Состав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содержание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разработки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месторождений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определяются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правилами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подготовки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проектов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разработки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месторождений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видам</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полезных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ископаемых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частью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шестой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статьи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23.2</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отношении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технических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технологических</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решений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использованию</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отходов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недропользования</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также</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порядками,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установленными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в</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соответствии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пунктами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25.1</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25.2</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части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первой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статьи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3</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Закона</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Российской</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Федерации</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«О</w:t>
      </w:r>
      <w:r w:rsidR="00FF4E71" w:rsidRPr="00DE1901">
        <w:rPr>
          <w:rFonts w:ascii="Arial" w:eastAsia="Times New Roman" w:hAnsi="Arial" w:cs="Arial"/>
          <w:color w:val="000000"/>
          <w:sz w:val="20"/>
          <w:szCs w:val="24"/>
        </w:rPr>
        <w:t xml:space="preserve"> </w:t>
      </w:r>
      <w:r w:rsidRPr="00DE1901">
        <w:rPr>
          <w:rFonts w:ascii="Arial" w:eastAsia="Times New Roman" w:hAnsi="Arial" w:cs="Arial"/>
          <w:color w:val="000000"/>
          <w:sz w:val="20"/>
          <w:szCs w:val="24"/>
        </w:rPr>
        <w:t>недрах».</w:t>
      </w:r>
      <w:r w:rsidR="00FF4E71" w:rsidRPr="00DE1901">
        <w:rPr>
          <w:rFonts w:ascii="Arial" w:eastAsia="Times New Roman" w:hAnsi="Arial" w:cs="Arial"/>
          <w:color w:val="000000"/>
          <w:sz w:val="20"/>
          <w:szCs w:val="24"/>
        </w:rPr>
        <w:t xml:space="preserve"> </w:t>
      </w:r>
    </w:p>
    <w:p w:rsidR="00956641" w:rsidRDefault="00956641"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Default="00407CF2" w:rsidP="00762C4B">
      <w:pPr>
        <w:spacing w:after="0" w:line="240" w:lineRule="auto"/>
        <w:ind w:firstLine="709"/>
        <w:rPr>
          <w:rFonts w:ascii="Arial" w:hAnsi="Arial" w:cs="Arial"/>
          <w:color w:val="000000"/>
          <w:sz w:val="20"/>
        </w:rPr>
      </w:pPr>
    </w:p>
    <w:p w:rsidR="00407CF2" w:rsidRPr="00DE1901" w:rsidRDefault="00407CF2" w:rsidP="00762C4B">
      <w:pPr>
        <w:spacing w:after="0" w:line="240" w:lineRule="auto"/>
        <w:ind w:firstLine="709"/>
        <w:rPr>
          <w:rFonts w:ascii="Arial" w:hAnsi="Arial" w:cs="Arial"/>
          <w:color w:val="000000"/>
          <w:sz w:val="20"/>
        </w:rPr>
      </w:pPr>
      <w:bookmarkStart w:id="87" w:name="_GoBack"/>
      <w:bookmarkEnd w:id="87"/>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DE1901" w:rsidTr="00CF1A1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Периодическое</w:t>
            </w:r>
            <w:r w:rsidR="00FF4E71" w:rsidRPr="00DE1901">
              <w:rPr>
                <w:rFonts w:ascii="Arial" w:hAnsi="Arial" w:cs="Arial"/>
                <w:b/>
                <w:i/>
                <w:color w:val="000000"/>
                <w:sz w:val="20"/>
              </w:rPr>
              <w:t xml:space="preserve"> </w:t>
            </w:r>
            <w:r w:rsidRPr="00DE1901">
              <w:rPr>
                <w:rFonts w:ascii="Arial" w:hAnsi="Arial" w:cs="Arial"/>
                <w:b/>
                <w:i/>
                <w:color w:val="000000"/>
                <w:sz w:val="20"/>
              </w:rPr>
              <w:t>печатное</w:t>
            </w:r>
            <w:r w:rsidR="00FF4E71" w:rsidRPr="00DE1901">
              <w:rPr>
                <w:rFonts w:ascii="Arial" w:hAnsi="Arial" w:cs="Arial"/>
                <w:b/>
                <w:i/>
                <w:color w:val="000000"/>
                <w:sz w:val="20"/>
              </w:rPr>
              <w:t xml:space="preserve"> </w:t>
            </w:r>
            <w:r w:rsidRPr="00DE1901">
              <w:rPr>
                <w:rFonts w:ascii="Arial" w:hAnsi="Arial" w:cs="Arial"/>
                <w:b/>
                <w:i/>
                <w:color w:val="000000"/>
                <w:sz w:val="20"/>
              </w:rPr>
              <w:t>издание</w:t>
            </w:r>
            <w:r w:rsidR="00FF4E71" w:rsidRPr="00DE1901">
              <w:rPr>
                <w:rFonts w:ascii="Arial" w:hAnsi="Arial" w:cs="Arial"/>
                <w:b/>
                <w:i/>
                <w:color w:val="000000"/>
                <w:sz w:val="20"/>
              </w:rPr>
              <w:t xml:space="preserve"> </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«Посадский</w:t>
            </w:r>
            <w:r w:rsidR="00FF4E71" w:rsidRPr="00DE1901">
              <w:rPr>
                <w:rFonts w:ascii="Arial" w:hAnsi="Arial" w:cs="Arial"/>
                <w:b/>
                <w:i/>
                <w:color w:val="000000"/>
                <w:sz w:val="20"/>
              </w:rPr>
              <w:t xml:space="preserve"> </w:t>
            </w:r>
            <w:r w:rsidRPr="00DE1901">
              <w:rPr>
                <w:rFonts w:ascii="Arial" w:hAnsi="Arial" w:cs="Arial"/>
                <w:b/>
                <w:i/>
                <w:color w:val="000000"/>
                <w:sz w:val="20"/>
              </w:rPr>
              <w:t>вестник»</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Адрес</w:t>
            </w:r>
            <w:r w:rsidR="00FF4E71" w:rsidRPr="00DE1901">
              <w:rPr>
                <w:rFonts w:ascii="Arial" w:hAnsi="Arial" w:cs="Arial"/>
                <w:b/>
                <w:i/>
                <w:color w:val="000000"/>
                <w:sz w:val="20"/>
              </w:rPr>
              <w:t xml:space="preserve"> </w:t>
            </w:r>
            <w:r w:rsidRPr="00DE1901">
              <w:rPr>
                <w:rFonts w:ascii="Arial" w:hAnsi="Arial" w:cs="Arial"/>
                <w:b/>
                <w:i/>
                <w:color w:val="000000"/>
                <w:sz w:val="20"/>
              </w:rPr>
              <w:t>редакции</w:t>
            </w:r>
            <w:r w:rsidR="00FF4E71" w:rsidRPr="00DE1901">
              <w:rPr>
                <w:rFonts w:ascii="Arial" w:hAnsi="Arial" w:cs="Arial"/>
                <w:b/>
                <w:i/>
                <w:color w:val="000000"/>
                <w:sz w:val="20"/>
              </w:rPr>
              <w:t xml:space="preserve"> </w:t>
            </w:r>
            <w:r w:rsidRPr="00DE1901">
              <w:rPr>
                <w:rFonts w:ascii="Arial" w:hAnsi="Arial" w:cs="Arial"/>
                <w:b/>
                <w:i/>
                <w:color w:val="000000"/>
                <w:sz w:val="20"/>
              </w:rPr>
              <w:t>и</w:t>
            </w:r>
            <w:r w:rsidR="00FF4E71" w:rsidRPr="00DE1901">
              <w:rPr>
                <w:rFonts w:ascii="Arial" w:hAnsi="Arial" w:cs="Arial"/>
                <w:b/>
                <w:i/>
                <w:color w:val="000000"/>
                <w:sz w:val="20"/>
              </w:rPr>
              <w:t xml:space="preserve"> </w:t>
            </w:r>
            <w:r w:rsidRPr="00DE1901">
              <w:rPr>
                <w:rFonts w:ascii="Arial" w:hAnsi="Arial" w:cs="Arial"/>
                <w:b/>
                <w:i/>
                <w:color w:val="000000"/>
                <w:sz w:val="20"/>
              </w:rPr>
              <w:t>издателя:</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429570,</w:t>
            </w:r>
            <w:r w:rsidR="00FF4E71" w:rsidRPr="00DE1901">
              <w:rPr>
                <w:rFonts w:ascii="Arial" w:hAnsi="Arial" w:cs="Arial"/>
                <w:b/>
                <w:i/>
                <w:color w:val="000000"/>
                <w:sz w:val="20"/>
              </w:rPr>
              <w:t xml:space="preserve"> </w:t>
            </w:r>
            <w:r w:rsidRPr="00DE1901">
              <w:rPr>
                <w:rFonts w:ascii="Arial" w:hAnsi="Arial" w:cs="Arial"/>
                <w:b/>
                <w:i/>
                <w:color w:val="000000"/>
                <w:sz w:val="20"/>
              </w:rPr>
              <w:t>г.</w:t>
            </w:r>
            <w:r w:rsidR="00FF4E71" w:rsidRPr="00DE1901">
              <w:rPr>
                <w:rFonts w:ascii="Arial" w:hAnsi="Arial" w:cs="Arial"/>
                <w:b/>
                <w:i/>
                <w:color w:val="000000"/>
                <w:sz w:val="20"/>
              </w:rPr>
              <w:t xml:space="preserve"> </w:t>
            </w:r>
            <w:r w:rsidRPr="00DE1901">
              <w:rPr>
                <w:rFonts w:ascii="Arial" w:hAnsi="Arial" w:cs="Arial"/>
                <w:b/>
                <w:i/>
                <w:color w:val="000000"/>
                <w:sz w:val="20"/>
              </w:rPr>
              <w:t>Мариинский</w:t>
            </w:r>
            <w:r w:rsidR="00FF4E71" w:rsidRPr="00DE1901">
              <w:rPr>
                <w:rFonts w:ascii="Arial" w:hAnsi="Arial" w:cs="Arial"/>
                <w:b/>
                <w:i/>
                <w:color w:val="000000"/>
                <w:sz w:val="20"/>
              </w:rPr>
              <w:t xml:space="preserve"> </w:t>
            </w:r>
            <w:r w:rsidRPr="00DE1901">
              <w:rPr>
                <w:rFonts w:ascii="Arial" w:hAnsi="Arial" w:cs="Arial"/>
                <w:b/>
                <w:i/>
                <w:color w:val="000000"/>
                <w:sz w:val="20"/>
              </w:rPr>
              <w:t>Посад,</w:t>
            </w:r>
            <w:r w:rsidR="00FF4E71" w:rsidRPr="00DE1901">
              <w:rPr>
                <w:rFonts w:ascii="Arial" w:hAnsi="Arial" w:cs="Arial"/>
                <w:b/>
                <w:i/>
                <w:color w:val="000000"/>
                <w:sz w:val="20"/>
              </w:rPr>
              <w:t xml:space="preserve"> </w:t>
            </w:r>
            <w:r w:rsidRPr="00DE1901">
              <w:rPr>
                <w:rFonts w:ascii="Arial" w:hAnsi="Arial" w:cs="Arial"/>
                <w:b/>
                <w:i/>
                <w:color w:val="000000"/>
                <w:sz w:val="20"/>
              </w:rPr>
              <w:t>ул.</w:t>
            </w:r>
            <w:r w:rsidR="00FF4E71" w:rsidRPr="00DE1901">
              <w:rPr>
                <w:rFonts w:ascii="Arial" w:hAnsi="Arial" w:cs="Arial"/>
                <w:b/>
                <w:i/>
                <w:color w:val="000000"/>
                <w:sz w:val="20"/>
              </w:rPr>
              <w:t xml:space="preserve"> </w:t>
            </w:r>
            <w:r w:rsidRPr="00DE1901">
              <w:rPr>
                <w:rFonts w:ascii="Arial" w:hAnsi="Arial" w:cs="Arial"/>
                <w:b/>
                <w:i/>
                <w:color w:val="000000"/>
                <w:sz w:val="20"/>
              </w:rPr>
              <w:t>Николаева,</w:t>
            </w:r>
            <w:r w:rsidR="00FF4E71" w:rsidRPr="00DE1901">
              <w:rPr>
                <w:rFonts w:ascii="Arial" w:hAnsi="Arial" w:cs="Arial"/>
                <w:b/>
                <w:i/>
                <w:color w:val="000000"/>
                <w:sz w:val="20"/>
              </w:rPr>
              <w:t xml:space="preserve"> </w:t>
            </w:r>
            <w:r w:rsidRPr="00DE1901">
              <w:rPr>
                <w:rFonts w:ascii="Arial" w:hAnsi="Arial" w:cs="Arial"/>
                <w:b/>
                <w:i/>
                <w:color w:val="000000"/>
                <w:sz w:val="20"/>
              </w:rPr>
              <w:t>47</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lang w:val="en-US"/>
              </w:rPr>
              <w:t>E</w:t>
            </w:r>
            <w:r w:rsidRPr="00DE1901">
              <w:rPr>
                <w:rFonts w:ascii="Arial" w:hAnsi="Arial" w:cs="Arial"/>
                <w:b/>
                <w:i/>
                <w:color w:val="000000"/>
                <w:sz w:val="20"/>
              </w:rPr>
              <w:t>-</w:t>
            </w:r>
            <w:r w:rsidRPr="00DE1901">
              <w:rPr>
                <w:rFonts w:ascii="Arial" w:hAnsi="Arial" w:cs="Arial"/>
                <w:b/>
                <w:i/>
                <w:color w:val="000000"/>
                <w:sz w:val="20"/>
                <w:lang w:val="en-US"/>
              </w:rPr>
              <w:t>mail</w:t>
            </w:r>
            <w:r w:rsidRPr="00DE1901">
              <w:rPr>
                <w:rFonts w:ascii="Arial" w:hAnsi="Arial" w:cs="Arial"/>
                <w:b/>
                <w:i/>
                <w:color w:val="000000"/>
                <w:sz w:val="20"/>
              </w:rPr>
              <w:t>:</w:t>
            </w:r>
            <w:r w:rsidR="00FF4E71" w:rsidRPr="00DE1901">
              <w:rPr>
                <w:rFonts w:ascii="Arial" w:hAnsi="Arial" w:cs="Arial"/>
                <w:b/>
                <w:i/>
                <w:color w:val="000000"/>
                <w:sz w:val="20"/>
              </w:rPr>
              <w:t xml:space="preserve"> </w:t>
            </w:r>
            <w:hyperlink r:id="rId59" w:history="1">
              <w:r w:rsidRPr="00DE1901">
                <w:rPr>
                  <w:rStyle w:val="af0"/>
                  <w:rFonts w:ascii="Arial" w:hAnsi="Arial" w:cs="Arial"/>
                  <w:b/>
                  <w:i/>
                  <w:color w:val="000000"/>
                  <w:sz w:val="20"/>
                  <w:lang w:val="en-US"/>
                </w:rPr>
                <w:t>marpos</w:t>
              </w:r>
              <w:r w:rsidRPr="00DE1901">
                <w:rPr>
                  <w:rStyle w:val="af0"/>
                  <w:rFonts w:ascii="Arial" w:hAnsi="Arial" w:cs="Arial"/>
                  <w:b/>
                  <w:i/>
                  <w:color w:val="000000"/>
                  <w:sz w:val="20"/>
                </w:rPr>
                <w:t>@</w:t>
              </w:r>
              <w:r w:rsidRPr="00DE1901">
                <w:rPr>
                  <w:rStyle w:val="af0"/>
                  <w:rFonts w:ascii="Arial" w:hAnsi="Arial" w:cs="Arial"/>
                  <w:b/>
                  <w:i/>
                  <w:color w:val="000000"/>
                  <w:sz w:val="20"/>
                  <w:lang w:val="en-US"/>
                </w:rPr>
                <w:t>cap</w:t>
              </w:r>
              <w:r w:rsidRPr="00DE1901">
                <w:rPr>
                  <w:rStyle w:val="af0"/>
                  <w:rFonts w:ascii="Arial" w:hAnsi="Arial" w:cs="Arial"/>
                  <w:b/>
                  <w:i/>
                  <w:color w:val="000000"/>
                  <w:sz w:val="20"/>
                </w:rPr>
                <w:t>.</w:t>
              </w:r>
              <w:proofErr w:type="spellStart"/>
              <w:r w:rsidRPr="00DE1901">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Учредители</w:t>
            </w:r>
            <w:r w:rsidR="00FF4E71" w:rsidRPr="00DE1901">
              <w:rPr>
                <w:rFonts w:ascii="Arial" w:hAnsi="Arial" w:cs="Arial"/>
                <w:b/>
                <w:i/>
                <w:color w:val="000000"/>
                <w:sz w:val="20"/>
              </w:rPr>
              <w:t xml:space="preserve"> </w:t>
            </w:r>
            <w:r w:rsidRPr="00DE1901">
              <w:rPr>
                <w:rFonts w:ascii="Arial" w:hAnsi="Arial" w:cs="Arial"/>
                <w:b/>
                <w:i/>
                <w:color w:val="000000"/>
                <w:sz w:val="20"/>
              </w:rPr>
              <w:t>–</w:t>
            </w:r>
            <w:r w:rsidR="00FF4E71" w:rsidRPr="00DE1901">
              <w:rPr>
                <w:rFonts w:ascii="Arial" w:hAnsi="Arial" w:cs="Arial"/>
                <w:b/>
                <w:i/>
                <w:color w:val="000000"/>
                <w:sz w:val="20"/>
              </w:rPr>
              <w:t xml:space="preserve"> </w:t>
            </w:r>
            <w:r w:rsidRPr="00DE1901">
              <w:rPr>
                <w:rFonts w:ascii="Arial" w:hAnsi="Arial" w:cs="Arial"/>
                <w:b/>
                <w:i/>
                <w:color w:val="000000"/>
                <w:sz w:val="20"/>
              </w:rPr>
              <w:t>муниципальные</w:t>
            </w:r>
            <w:r w:rsidR="00FF4E71" w:rsidRPr="00DE1901">
              <w:rPr>
                <w:rFonts w:ascii="Arial" w:hAnsi="Arial" w:cs="Arial"/>
                <w:b/>
                <w:i/>
                <w:color w:val="000000"/>
                <w:sz w:val="20"/>
              </w:rPr>
              <w:t xml:space="preserve"> </w:t>
            </w:r>
            <w:r w:rsidRPr="00DE1901">
              <w:rPr>
                <w:rFonts w:ascii="Arial" w:hAnsi="Arial" w:cs="Arial"/>
                <w:b/>
                <w:i/>
                <w:color w:val="000000"/>
                <w:sz w:val="20"/>
              </w:rPr>
              <w:t>образования</w:t>
            </w:r>
            <w:r w:rsidR="00FF4E71" w:rsidRPr="00DE1901">
              <w:rPr>
                <w:rFonts w:ascii="Arial" w:hAnsi="Arial" w:cs="Arial"/>
                <w:b/>
                <w:i/>
                <w:color w:val="000000"/>
                <w:sz w:val="20"/>
              </w:rPr>
              <w:t xml:space="preserve"> </w:t>
            </w:r>
            <w:r w:rsidRPr="00DE1901">
              <w:rPr>
                <w:rFonts w:ascii="Arial" w:hAnsi="Arial" w:cs="Arial"/>
                <w:b/>
                <w:i/>
                <w:color w:val="000000"/>
                <w:sz w:val="20"/>
              </w:rPr>
              <w:t>Мариинско-Посадского</w:t>
            </w:r>
            <w:r w:rsidR="00FF4E71" w:rsidRPr="00DE1901">
              <w:rPr>
                <w:rFonts w:ascii="Arial" w:hAnsi="Arial" w:cs="Arial"/>
                <w:b/>
                <w:i/>
                <w:color w:val="000000"/>
                <w:sz w:val="20"/>
              </w:rPr>
              <w:t xml:space="preserve"> </w:t>
            </w:r>
            <w:r w:rsidRPr="00DE1901">
              <w:rPr>
                <w:rFonts w:ascii="Arial" w:hAnsi="Arial" w:cs="Arial"/>
                <w:b/>
                <w:i/>
                <w:color w:val="000000"/>
                <w:sz w:val="20"/>
              </w:rPr>
              <w:t>района</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Стоимость-</w:t>
            </w:r>
            <w:r w:rsidR="00FF4E71" w:rsidRPr="00DE1901">
              <w:rPr>
                <w:rFonts w:ascii="Arial" w:hAnsi="Arial" w:cs="Arial"/>
                <w:b/>
                <w:i/>
                <w:color w:val="000000"/>
                <w:sz w:val="20"/>
              </w:rPr>
              <w:t xml:space="preserve"> </w:t>
            </w:r>
            <w:r w:rsidRPr="00DE1901">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Главный</w:t>
            </w:r>
            <w:r w:rsidR="00FF4E71" w:rsidRPr="00DE1901">
              <w:rPr>
                <w:rFonts w:ascii="Arial" w:hAnsi="Arial" w:cs="Arial"/>
                <w:b/>
                <w:i/>
                <w:color w:val="000000"/>
                <w:sz w:val="20"/>
              </w:rPr>
              <w:t xml:space="preserve"> </w:t>
            </w:r>
            <w:r w:rsidRPr="00DE1901">
              <w:rPr>
                <w:rFonts w:ascii="Arial" w:hAnsi="Arial" w:cs="Arial"/>
                <w:b/>
                <w:i/>
                <w:color w:val="000000"/>
                <w:sz w:val="20"/>
              </w:rPr>
              <w:t>редактор:</w:t>
            </w:r>
            <w:r w:rsidR="00FF4E71" w:rsidRPr="00DE1901">
              <w:rPr>
                <w:rFonts w:ascii="Arial" w:hAnsi="Arial" w:cs="Arial"/>
                <w:b/>
                <w:i/>
                <w:color w:val="000000"/>
                <w:sz w:val="20"/>
              </w:rPr>
              <w:t xml:space="preserve"> </w:t>
            </w:r>
            <w:r w:rsidRPr="00DE1901">
              <w:rPr>
                <w:rFonts w:ascii="Arial" w:hAnsi="Arial" w:cs="Arial"/>
                <w:b/>
                <w:i/>
                <w:color w:val="000000"/>
                <w:sz w:val="20"/>
              </w:rPr>
              <w:t>А.П.</w:t>
            </w:r>
            <w:r w:rsidR="00FF4E71" w:rsidRPr="00DE1901">
              <w:rPr>
                <w:rFonts w:ascii="Arial" w:hAnsi="Arial" w:cs="Arial"/>
                <w:b/>
                <w:i/>
                <w:color w:val="000000"/>
                <w:sz w:val="20"/>
              </w:rPr>
              <w:t xml:space="preserve"> </w:t>
            </w:r>
            <w:r w:rsidRPr="00DE1901">
              <w:rPr>
                <w:rFonts w:ascii="Arial" w:hAnsi="Arial" w:cs="Arial"/>
                <w:b/>
                <w:i/>
                <w:color w:val="000000"/>
                <w:sz w:val="20"/>
              </w:rPr>
              <w:t>Иванов</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Верстка:</w:t>
            </w:r>
            <w:r w:rsidR="00FF4E71" w:rsidRPr="00DE1901">
              <w:rPr>
                <w:rFonts w:ascii="Arial" w:hAnsi="Arial" w:cs="Arial"/>
                <w:b/>
                <w:i/>
                <w:color w:val="000000"/>
                <w:sz w:val="20"/>
              </w:rPr>
              <w:t xml:space="preserve"> </w:t>
            </w:r>
            <w:r w:rsidRPr="00DE1901">
              <w:rPr>
                <w:rFonts w:ascii="Arial" w:hAnsi="Arial" w:cs="Arial"/>
                <w:b/>
                <w:i/>
                <w:color w:val="000000"/>
                <w:sz w:val="20"/>
              </w:rPr>
              <w:t>И.А.</w:t>
            </w:r>
            <w:r w:rsidR="00FF4E71" w:rsidRPr="00DE1901">
              <w:rPr>
                <w:rFonts w:ascii="Arial" w:hAnsi="Arial" w:cs="Arial"/>
                <w:b/>
                <w:i/>
                <w:color w:val="000000"/>
                <w:sz w:val="20"/>
              </w:rPr>
              <w:t xml:space="preserve"> </w:t>
            </w:r>
            <w:r w:rsidRPr="00DE1901">
              <w:rPr>
                <w:rFonts w:ascii="Arial" w:hAnsi="Arial" w:cs="Arial"/>
                <w:b/>
                <w:i/>
                <w:color w:val="000000"/>
                <w:sz w:val="20"/>
              </w:rPr>
              <w:t>Львова</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Тираж</w:t>
            </w:r>
            <w:r w:rsidR="00FF4E71" w:rsidRPr="00DE1901">
              <w:rPr>
                <w:rFonts w:ascii="Arial" w:hAnsi="Arial" w:cs="Arial"/>
                <w:b/>
                <w:i/>
                <w:color w:val="000000"/>
                <w:sz w:val="20"/>
              </w:rPr>
              <w:t xml:space="preserve"> </w:t>
            </w:r>
            <w:r w:rsidRPr="00DE1901">
              <w:rPr>
                <w:rFonts w:ascii="Arial" w:hAnsi="Arial" w:cs="Arial"/>
                <w:b/>
                <w:i/>
                <w:color w:val="000000"/>
                <w:sz w:val="20"/>
              </w:rPr>
              <w:t>30</w:t>
            </w:r>
            <w:r w:rsidR="00FF4E71" w:rsidRPr="00DE1901">
              <w:rPr>
                <w:rFonts w:ascii="Arial" w:hAnsi="Arial" w:cs="Arial"/>
                <w:b/>
                <w:i/>
                <w:color w:val="000000"/>
                <w:sz w:val="20"/>
              </w:rPr>
              <w:t xml:space="preserve"> </w:t>
            </w:r>
            <w:r w:rsidRPr="00DE1901">
              <w:rPr>
                <w:rFonts w:ascii="Arial" w:hAnsi="Arial" w:cs="Arial"/>
                <w:b/>
                <w:i/>
                <w:color w:val="000000"/>
                <w:sz w:val="20"/>
              </w:rPr>
              <w:t>экз.</w:t>
            </w:r>
            <w:r w:rsidR="00FF4E71" w:rsidRPr="00DE1901">
              <w:rPr>
                <w:rFonts w:ascii="Arial" w:hAnsi="Arial" w:cs="Arial"/>
                <w:b/>
                <w:i/>
                <w:color w:val="000000"/>
                <w:sz w:val="20"/>
              </w:rPr>
              <w:t xml:space="preserve"> </w:t>
            </w:r>
          </w:p>
          <w:p w:rsidR="00274846" w:rsidRPr="00DE1901" w:rsidRDefault="00274846" w:rsidP="00DE1901">
            <w:pPr>
              <w:spacing w:after="0" w:line="240" w:lineRule="auto"/>
              <w:jc w:val="center"/>
              <w:rPr>
                <w:rFonts w:ascii="Arial" w:hAnsi="Arial" w:cs="Arial"/>
                <w:b/>
                <w:i/>
                <w:color w:val="000000"/>
                <w:sz w:val="20"/>
              </w:rPr>
            </w:pPr>
            <w:r w:rsidRPr="00DE1901">
              <w:rPr>
                <w:rFonts w:ascii="Arial" w:hAnsi="Arial" w:cs="Arial"/>
                <w:b/>
                <w:i/>
                <w:color w:val="000000"/>
                <w:sz w:val="20"/>
              </w:rPr>
              <w:t>Формат</w:t>
            </w:r>
            <w:r w:rsidR="00FF4E71" w:rsidRPr="00DE1901">
              <w:rPr>
                <w:rFonts w:ascii="Arial" w:hAnsi="Arial" w:cs="Arial"/>
                <w:b/>
                <w:i/>
                <w:color w:val="000000"/>
                <w:sz w:val="20"/>
              </w:rPr>
              <w:t xml:space="preserve"> </w:t>
            </w:r>
            <w:r w:rsidRPr="00DE1901">
              <w:rPr>
                <w:rFonts w:ascii="Arial" w:hAnsi="Arial" w:cs="Arial"/>
                <w:b/>
                <w:i/>
                <w:color w:val="000000"/>
                <w:sz w:val="20"/>
              </w:rPr>
              <w:t>А3</w:t>
            </w:r>
          </w:p>
        </w:tc>
      </w:tr>
    </w:tbl>
    <w:p w:rsidR="0065702F" w:rsidRPr="00DE1901" w:rsidRDefault="0065702F" w:rsidP="00DE1901">
      <w:pPr>
        <w:spacing w:after="0" w:line="240" w:lineRule="auto"/>
        <w:rPr>
          <w:rFonts w:ascii="Arial" w:hAnsi="Arial" w:cs="Arial"/>
          <w:color w:val="000000"/>
          <w:sz w:val="20"/>
        </w:rPr>
      </w:pPr>
    </w:p>
    <w:sectPr w:rsidR="0065702F" w:rsidRPr="00DE1901" w:rsidSect="00846A92">
      <w:headerReference w:type="default" r:id="rId6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43" w:rsidRDefault="00135843" w:rsidP="00D845B2">
      <w:pPr>
        <w:spacing w:after="0" w:line="240" w:lineRule="auto"/>
      </w:pPr>
      <w:r>
        <w:separator/>
      </w:r>
    </w:p>
  </w:endnote>
  <w:endnote w:type="continuationSeparator" w:id="0">
    <w:p w:rsidR="00135843" w:rsidRDefault="00135843"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43" w:rsidRDefault="00135843" w:rsidP="00D845B2">
      <w:pPr>
        <w:spacing w:after="0" w:line="240" w:lineRule="auto"/>
      </w:pPr>
      <w:r>
        <w:separator/>
      </w:r>
    </w:p>
  </w:footnote>
  <w:footnote w:type="continuationSeparator" w:id="0">
    <w:p w:rsidR="00135843" w:rsidRDefault="00135843"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DE1901" w:rsidTr="000E73C8">
      <w:trPr>
        <w:trHeight w:val="426"/>
      </w:trPr>
      <w:tc>
        <w:tcPr>
          <w:tcW w:w="1885" w:type="pct"/>
        </w:tcPr>
        <w:p w:rsidR="00DE1901" w:rsidRPr="00BB7FAF" w:rsidRDefault="00DE1901"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DE1901" w:rsidRPr="000E5535" w:rsidRDefault="00DE1901" w:rsidP="00DE1901">
          <w:pPr>
            <w:pStyle w:val="a4"/>
            <w:jc w:val="center"/>
            <w:rPr>
              <w:i/>
            </w:rPr>
          </w:pPr>
          <w:r>
            <w:rPr>
              <w:i/>
            </w:rPr>
            <w:t>Посадский вестник № 46, 13.11</w:t>
          </w:r>
          <w:r w:rsidRPr="00D845B2">
            <w:rPr>
              <w:i/>
            </w:rPr>
            <w:t>.202</w:t>
          </w:r>
          <w:r>
            <w:rPr>
              <w:i/>
            </w:rPr>
            <w:t>3</w:t>
          </w:r>
          <w:r w:rsidRPr="00D845B2">
            <w:rPr>
              <w:i/>
            </w:rPr>
            <w:t xml:space="preserve"> г</w:t>
          </w:r>
        </w:p>
      </w:tc>
      <w:tc>
        <w:tcPr>
          <w:tcW w:w="1627" w:type="pct"/>
        </w:tcPr>
        <w:p w:rsidR="00DE1901" w:rsidRPr="00BB7FAF" w:rsidRDefault="00DE1901">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D416BF">
            <w:rPr>
              <w:noProof/>
              <w:color w:val="4F81BD"/>
              <w:sz w:val="24"/>
              <w:szCs w:val="24"/>
            </w:rPr>
            <w:t>21</w:t>
          </w:r>
          <w:r w:rsidRPr="00BB7FAF">
            <w:rPr>
              <w:color w:val="4F81BD"/>
              <w:sz w:val="24"/>
              <w:szCs w:val="24"/>
            </w:rPr>
            <w:fldChar w:fldCharType="end"/>
          </w:r>
        </w:p>
      </w:tc>
    </w:tr>
  </w:tbl>
  <w:p w:rsidR="00DE1901" w:rsidRPr="00D845B2" w:rsidRDefault="00DE1901"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77970"/>
    <w:multiLevelType w:val="multilevel"/>
    <w:tmpl w:val="CFAEE888"/>
    <w:lvl w:ilvl="0">
      <w:start w:val="1"/>
      <w:numFmt w:val="upperRoman"/>
      <w:lvlText w:val="%1."/>
      <w:lvlJc w:val="left"/>
      <w:pPr>
        <w:ind w:left="1080" w:hanging="72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055B2AA3"/>
    <w:multiLevelType w:val="hybridMultilevel"/>
    <w:tmpl w:val="DCB23C30"/>
    <w:lvl w:ilvl="0" w:tplc="62CA72A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F029A"/>
    <w:multiLevelType w:val="hybridMultilevel"/>
    <w:tmpl w:val="FE1AC860"/>
    <w:lvl w:ilvl="0" w:tplc="AF7000DA">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4"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5" w15:restartNumberingAfterBreak="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923D52"/>
    <w:multiLevelType w:val="hybridMultilevel"/>
    <w:tmpl w:val="9CFA93D6"/>
    <w:lvl w:ilvl="0" w:tplc="8D266EE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3" w15:restartNumberingAfterBreak="0">
    <w:nsid w:val="55295CF0"/>
    <w:multiLevelType w:val="multilevel"/>
    <w:tmpl w:val="2EE8F22E"/>
    <w:lvl w:ilvl="0">
      <w:start w:val="1"/>
      <w:numFmt w:val="decimal"/>
      <w:lvlText w:val="%1."/>
      <w:lvlJc w:val="left"/>
      <w:pPr>
        <w:ind w:left="1068" w:hanging="360"/>
      </w:pPr>
      <w:rPr>
        <w:rFonts w:ascii="Times New Roman" w:eastAsia="Times New Roman" w:hAnsi="Times New Roman" w:cs="Times New Roman"/>
        <w:color w:val="22272F"/>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4" w15:restartNumberingAfterBreak="0">
    <w:nsid w:val="55D878D4"/>
    <w:multiLevelType w:val="hybridMultilevel"/>
    <w:tmpl w:val="BAFE5BE4"/>
    <w:lvl w:ilvl="0" w:tplc="F3BE7A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15:restartNumberingAfterBreak="0">
    <w:nsid w:val="5D683BB1"/>
    <w:multiLevelType w:val="multilevel"/>
    <w:tmpl w:val="FC1C5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26018B"/>
    <w:multiLevelType w:val="hybridMultilevel"/>
    <w:tmpl w:val="F1ACDD92"/>
    <w:lvl w:ilvl="0" w:tplc="80D02612">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0" w15:restartNumberingAfterBreak="0">
    <w:nsid w:val="62E40DEC"/>
    <w:multiLevelType w:val="multilevel"/>
    <w:tmpl w:val="B282A4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DF624E"/>
    <w:multiLevelType w:val="hybridMultilevel"/>
    <w:tmpl w:val="EFC28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14133"/>
    <w:multiLevelType w:val="multilevel"/>
    <w:tmpl w:val="C2FCEED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12"/>
  </w:num>
  <w:num w:numId="3">
    <w:abstractNumId w:val="22"/>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
  </w:num>
  <w:num w:numId="8">
    <w:abstractNumId w:val="19"/>
  </w:num>
  <w:num w:numId="9">
    <w:abstractNumId w:val="36"/>
  </w:num>
  <w:num w:numId="10">
    <w:abstractNumId w:val="10"/>
  </w:num>
  <w:num w:numId="11">
    <w:abstractNumId w:val="4"/>
  </w:num>
  <w:num w:numId="12">
    <w:abstractNumId w:val="17"/>
  </w:num>
  <w:num w:numId="13">
    <w:abstractNumId w:val="18"/>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0"/>
  </w:num>
  <w:num w:numId="18">
    <w:abstractNumId w:val="5"/>
  </w:num>
  <w:num w:numId="19">
    <w:abstractNumId w:val="3"/>
  </w:num>
  <w:num w:numId="20">
    <w:abstractNumId w:val="21"/>
  </w:num>
  <w:num w:numId="21">
    <w:abstractNumId w:val="11"/>
  </w:num>
  <w:num w:numId="22">
    <w:abstractNumId w:val="30"/>
  </w:num>
  <w:num w:numId="23">
    <w:abstractNumId w:val="24"/>
  </w:num>
  <w:num w:numId="24">
    <w:abstractNumId w:val="16"/>
  </w:num>
  <w:num w:numId="25">
    <w:abstractNumId w:val="13"/>
  </w:num>
  <w:num w:numId="26">
    <w:abstractNumId w:val="20"/>
  </w:num>
  <w:num w:numId="27">
    <w:abstractNumId w:val="15"/>
  </w:num>
  <w:num w:numId="28">
    <w:abstractNumId w:val="31"/>
  </w:num>
  <w:num w:numId="29">
    <w:abstractNumId w:val="29"/>
  </w:num>
  <w:num w:numId="30">
    <w:abstractNumId w:val="3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3"/>
  </w:num>
  <w:num w:numId="34">
    <w:abstractNumId w:val="33"/>
  </w:num>
  <w:num w:numId="35">
    <w:abstractNumId w:val="32"/>
  </w:num>
  <w:num w:numId="36">
    <w:abstractNumId w:val="28"/>
  </w:num>
  <w:num w:numId="3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7CF2"/>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2079A"/>
    <w:rsid w:val="00632F1E"/>
    <w:rsid w:val="00633250"/>
    <w:rsid w:val="00634D91"/>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B6B"/>
    <w:rsid w:val="00815E0D"/>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E2594"/>
    <w:rsid w:val="009E6092"/>
    <w:rsid w:val="009E62AA"/>
    <w:rsid w:val="009F75B8"/>
    <w:rsid w:val="00A01961"/>
    <w:rsid w:val="00A05AEA"/>
    <w:rsid w:val="00A078D1"/>
    <w:rsid w:val="00A10E8E"/>
    <w:rsid w:val="00A173E1"/>
    <w:rsid w:val="00A35F56"/>
    <w:rsid w:val="00A41C55"/>
    <w:rsid w:val="00A43F47"/>
    <w:rsid w:val="00A50288"/>
    <w:rsid w:val="00A53EBD"/>
    <w:rsid w:val="00A8006A"/>
    <w:rsid w:val="00A83AA3"/>
    <w:rsid w:val="00A90E43"/>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47BD"/>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886"/>
    <w:rsid w:val="00C40F8C"/>
    <w:rsid w:val="00C41747"/>
    <w:rsid w:val="00C45DEB"/>
    <w:rsid w:val="00C5610F"/>
    <w:rsid w:val="00C61DFB"/>
    <w:rsid w:val="00C63DD2"/>
    <w:rsid w:val="00C65E10"/>
    <w:rsid w:val="00C709DD"/>
    <w:rsid w:val="00C75236"/>
    <w:rsid w:val="00C75462"/>
    <w:rsid w:val="00C82BE4"/>
    <w:rsid w:val="00C86389"/>
    <w:rsid w:val="00CB30DE"/>
    <w:rsid w:val="00CC1C77"/>
    <w:rsid w:val="00CD45F0"/>
    <w:rsid w:val="00CE7975"/>
    <w:rsid w:val="00CE7ED2"/>
    <w:rsid w:val="00CF001F"/>
    <w:rsid w:val="00CF1A15"/>
    <w:rsid w:val="00D03C02"/>
    <w:rsid w:val="00D1693D"/>
    <w:rsid w:val="00D202EC"/>
    <w:rsid w:val="00D34C42"/>
    <w:rsid w:val="00D40861"/>
    <w:rsid w:val="00D416BF"/>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B7CD9"/>
    <w:rsid w:val="00DC03C4"/>
    <w:rsid w:val="00DC5FE2"/>
    <w:rsid w:val="00DC6489"/>
    <w:rsid w:val="00DD3665"/>
    <w:rsid w:val="00DD3CAB"/>
    <w:rsid w:val="00DD75F5"/>
    <w:rsid w:val="00DE1901"/>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5CE1"/>
    <w:rsid w:val="00E97E97"/>
    <w:rsid w:val="00EB07A9"/>
    <w:rsid w:val="00EB6C9D"/>
    <w:rsid w:val="00EB6EB7"/>
    <w:rsid w:val="00EB6EC1"/>
    <w:rsid w:val="00EC0296"/>
    <w:rsid w:val="00EC1E04"/>
    <w:rsid w:val="00EC68C4"/>
    <w:rsid w:val="00ED1B3D"/>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97F24"/>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A7B0"/>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1"/>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1"/>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document/redirect/74449388/0" TargetMode="External"/><Relationship Id="rId26" Type="http://schemas.openxmlformats.org/officeDocument/2006/relationships/hyperlink" Target="garantF1://70308460.100000" TargetMode="External"/><Relationship Id="rId39" Type="http://schemas.openxmlformats.org/officeDocument/2006/relationships/hyperlink" Target="garantF1://70308460.100330" TargetMode="External"/><Relationship Id="rId21" Type="http://schemas.openxmlformats.org/officeDocument/2006/relationships/hyperlink" Target="https://internet.garant.ru/" TargetMode="External"/><Relationship Id="rId34" Type="http://schemas.openxmlformats.org/officeDocument/2006/relationships/hyperlink" Target="garantF1://1205770.1000" TargetMode="External"/><Relationship Id="rId42" Type="http://schemas.openxmlformats.org/officeDocument/2006/relationships/hyperlink" Target="garantF1://1205770.1000" TargetMode="External"/><Relationship Id="rId47" Type="http://schemas.openxmlformats.org/officeDocument/2006/relationships/hyperlink" Target="garantF1://42436572.0" TargetMode="External"/><Relationship Id="rId50" Type="http://schemas.openxmlformats.org/officeDocument/2006/relationships/hyperlink" Target="garantF1://71871578.1000" TargetMode="External"/><Relationship Id="rId55" Type="http://schemas.openxmlformats.org/officeDocument/2006/relationships/hyperlink" Target="https://login.consultant.ru/link/?req=doc&amp;base=RLAW098&amp;n=143517&amp;dst=100373&amp;field=134&amp;date=29.07.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document/redirect/17520999/1231" TargetMode="External"/><Relationship Id="rId29" Type="http://schemas.openxmlformats.org/officeDocument/2006/relationships/hyperlink" Target="garantF1://70308460.10035201" TargetMode="External"/><Relationship Id="rId11" Type="http://schemas.openxmlformats.org/officeDocument/2006/relationships/image" Target="media/image3.jpeg"/><Relationship Id="rId24" Type="http://schemas.openxmlformats.org/officeDocument/2006/relationships/hyperlink" Target="garantF1://70308460.500" TargetMode="External"/><Relationship Id="rId32" Type="http://schemas.openxmlformats.org/officeDocument/2006/relationships/hyperlink" Target="garantF1://1205770.1000" TargetMode="External"/><Relationship Id="rId37" Type="http://schemas.openxmlformats.org/officeDocument/2006/relationships/hyperlink" Target="garantF1://1205770.1000" TargetMode="External"/><Relationship Id="rId40" Type="http://schemas.openxmlformats.org/officeDocument/2006/relationships/hyperlink" Target="garantF1://70308460.500" TargetMode="External"/><Relationship Id="rId45" Type="http://schemas.openxmlformats.org/officeDocument/2006/relationships/hyperlink" Target="garantF1://71578208.0" TargetMode="External"/><Relationship Id="rId53" Type="http://schemas.openxmlformats.org/officeDocument/2006/relationships/hyperlink" Target="garantF1://71871578.17000" TargetMode="External"/><Relationship Id="rId58" Type="http://schemas.openxmlformats.org/officeDocument/2006/relationships/hyperlink" Target="https://www.gosuslugi.ru/60995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hyperlink" Target="https://internet.garant.ru/document/redirect/184121/0" TargetMode="External"/><Relationship Id="rId22" Type="http://schemas.openxmlformats.org/officeDocument/2006/relationships/hyperlink" Target="garantF1://1205770.1000" TargetMode="External"/><Relationship Id="rId27" Type="http://schemas.openxmlformats.org/officeDocument/2006/relationships/hyperlink" Target="garantF1://70308460.100330" TargetMode="External"/><Relationship Id="rId30" Type="http://schemas.openxmlformats.org/officeDocument/2006/relationships/hyperlink" Target="garantF1://1205770.1000" TargetMode="External"/><Relationship Id="rId35" Type="http://schemas.openxmlformats.org/officeDocument/2006/relationships/hyperlink" Target="garantF1://1205770.1000" TargetMode="External"/><Relationship Id="rId43" Type="http://schemas.openxmlformats.org/officeDocument/2006/relationships/hyperlink" Target="garantF1://1205770.1000" TargetMode="External"/><Relationship Id="rId48" Type="http://schemas.openxmlformats.org/officeDocument/2006/relationships/hyperlink" Target="garantF1://71871578.1000" TargetMode="External"/><Relationship Id="rId56" Type="http://schemas.openxmlformats.org/officeDocument/2006/relationships/hyperlink" Target="https://login.consultant.ru/link/?req=doc&amp;base=RLAW098&amp;n=143517&amp;dst=100373&amp;field=134&amp;date=29.07.2022" TargetMode="External"/><Relationship Id="rId8" Type="http://schemas.openxmlformats.org/officeDocument/2006/relationships/image" Target="media/image1.png"/><Relationship Id="rId51" Type="http://schemas.openxmlformats.org/officeDocument/2006/relationships/hyperlink" Target="garantF1://71871578.15000"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17520999/1231" TargetMode="External"/><Relationship Id="rId25" Type="http://schemas.openxmlformats.org/officeDocument/2006/relationships/hyperlink" Target="garantF1://12012604.0" TargetMode="External"/><Relationship Id="rId33" Type="http://schemas.openxmlformats.org/officeDocument/2006/relationships/hyperlink" Target="garantF1://1205770.1000" TargetMode="External"/><Relationship Id="rId38" Type="http://schemas.openxmlformats.org/officeDocument/2006/relationships/hyperlink" Target="garantF1://70308460.100000" TargetMode="External"/><Relationship Id="rId46" Type="http://schemas.openxmlformats.org/officeDocument/2006/relationships/hyperlink" Target="garantF1://71777312.0" TargetMode="External"/><Relationship Id="rId59" Type="http://schemas.openxmlformats.org/officeDocument/2006/relationships/hyperlink" Target="mailto:marpos@cap.ru" TargetMode="External"/><Relationship Id="rId20" Type="http://schemas.openxmlformats.org/officeDocument/2006/relationships/hyperlink" Target="https://internet.garant.ru/" TargetMode="External"/><Relationship Id="rId41" Type="http://schemas.openxmlformats.org/officeDocument/2006/relationships/hyperlink" Target="garantF1://70308460.10035201" TargetMode="External"/><Relationship Id="rId54" Type="http://schemas.openxmlformats.org/officeDocument/2006/relationships/image" Target="media/image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7520999/1231" TargetMode="External"/><Relationship Id="rId23" Type="http://schemas.openxmlformats.org/officeDocument/2006/relationships/hyperlink" Target="garantF1://70308460.100000" TargetMode="External"/><Relationship Id="rId28" Type="http://schemas.openxmlformats.org/officeDocument/2006/relationships/hyperlink" Target="garantF1://70308460.500" TargetMode="External"/><Relationship Id="rId36" Type="http://schemas.openxmlformats.org/officeDocument/2006/relationships/hyperlink" Target="garantF1://1205770.1000" TargetMode="External"/><Relationship Id="rId49" Type="http://schemas.openxmlformats.org/officeDocument/2006/relationships/hyperlink" Target="garantF1://71871578.16000" TargetMode="External"/><Relationship Id="rId57" Type="http://schemas.openxmlformats.org/officeDocument/2006/relationships/hyperlink" Target="https://investchr.ru/" TargetMode="External"/><Relationship Id="rId10" Type="http://schemas.openxmlformats.org/officeDocument/2006/relationships/image" Target="media/image2.png"/><Relationship Id="rId31" Type="http://schemas.openxmlformats.org/officeDocument/2006/relationships/hyperlink" Target="garantF1://1205770.1000" TargetMode="External"/><Relationship Id="rId44" Type="http://schemas.openxmlformats.org/officeDocument/2006/relationships/hyperlink" Target="garantF1://71837200.0" TargetMode="External"/><Relationship Id="rId52" Type="http://schemas.openxmlformats.org/officeDocument/2006/relationships/hyperlink" Target="garantF1://71871578.16000" TargetMode="External"/><Relationship Id="rId6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F2D5-AFD9-4722-B1BF-DA64A1BC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28662</Words>
  <Characters>163377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2023-10-03T08:59:00Z</cp:lastPrinted>
  <dcterms:created xsi:type="dcterms:W3CDTF">2023-11-13T11:53:00Z</dcterms:created>
  <dcterms:modified xsi:type="dcterms:W3CDTF">2023-11-13T11:53:00Z</dcterms:modified>
</cp:coreProperties>
</file>