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DA" w:rsidRPr="00676DDA" w:rsidRDefault="00676DDA" w:rsidP="00676DDA">
      <w:pPr>
        <w:jc w:val="center"/>
        <w:rPr>
          <w:b/>
          <w:sz w:val="28"/>
          <w:szCs w:val="28"/>
        </w:rPr>
      </w:pPr>
    </w:p>
    <w:p w:rsidR="00676DDA" w:rsidRPr="00676DDA" w:rsidRDefault="00676DDA" w:rsidP="00676DDA">
      <w:pPr>
        <w:suppressAutoHyphens/>
        <w:jc w:val="center"/>
        <w:textAlignment w:val="baseline"/>
        <w:rPr>
          <w:kern w:val="3"/>
          <w:sz w:val="28"/>
          <w:szCs w:val="20"/>
        </w:rPr>
      </w:pPr>
    </w:p>
    <w:p w:rsidR="00676DDA" w:rsidRPr="00676DDA" w:rsidRDefault="00676DDA" w:rsidP="00676DDA">
      <w:pPr>
        <w:ind w:left="-426"/>
        <w:jc w:val="center"/>
        <w:rPr>
          <w:b/>
          <w:bCs/>
          <w:iCs/>
          <w:sz w:val="26"/>
          <w:szCs w:val="26"/>
        </w:rPr>
      </w:pPr>
      <w:r w:rsidRPr="00676DDA">
        <w:rPr>
          <w:b/>
          <w:bCs/>
          <w:iCs/>
          <w:sz w:val="26"/>
          <w:szCs w:val="26"/>
        </w:rPr>
        <w:t>Справка</w:t>
      </w:r>
    </w:p>
    <w:p w:rsidR="00676DDA" w:rsidRPr="00676DDA" w:rsidRDefault="00676DDA" w:rsidP="00676DDA">
      <w:pPr>
        <w:ind w:left="-426"/>
        <w:jc w:val="center"/>
        <w:rPr>
          <w:b/>
          <w:bCs/>
          <w:iCs/>
          <w:sz w:val="26"/>
          <w:szCs w:val="26"/>
        </w:rPr>
      </w:pPr>
      <w:r w:rsidRPr="00676DDA">
        <w:rPr>
          <w:b/>
          <w:bCs/>
          <w:iCs/>
          <w:sz w:val="26"/>
          <w:szCs w:val="26"/>
        </w:rPr>
        <w:t>об источнике и дате официального опубликования (обнародования)</w:t>
      </w:r>
    </w:p>
    <w:p w:rsidR="00676DDA" w:rsidRPr="00676DDA" w:rsidRDefault="00676DDA" w:rsidP="00676DDA">
      <w:pPr>
        <w:ind w:left="-426"/>
        <w:jc w:val="center"/>
        <w:rPr>
          <w:b/>
          <w:bCs/>
          <w:iCs/>
          <w:sz w:val="26"/>
          <w:szCs w:val="26"/>
        </w:rPr>
      </w:pPr>
      <w:r w:rsidRPr="00676DDA">
        <w:rPr>
          <w:b/>
          <w:bCs/>
          <w:iCs/>
          <w:sz w:val="26"/>
          <w:szCs w:val="26"/>
        </w:rPr>
        <w:t>муниципального нормативного правового акта</w:t>
      </w: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  <w:r w:rsidRPr="00676DDA">
        <w:rPr>
          <w:bCs/>
          <w:iCs/>
          <w:sz w:val="26"/>
          <w:szCs w:val="26"/>
        </w:rPr>
        <w:t xml:space="preserve">       Постановление администрации Яльчикского муниципального округа  Чувашской Республики от  08.04.2024 № 2</w:t>
      </w:r>
      <w:r>
        <w:rPr>
          <w:bCs/>
          <w:iCs/>
          <w:sz w:val="26"/>
          <w:szCs w:val="26"/>
        </w:rPr>
        <w:t>80</w:t>
      </w:r>
      <w:r w:rsidRPr="00676DDA">
        <w:rPr>
          <w:bCs/>
          <w:iCs/>
          <w:sz w:val="26"/>
          <w:szCs w:val="26"/>
        </w:rPr>
        <w:t xml:space="preserve"> «</w:t>
      </w:r>
      <w:r w:rsidRPr="00676DDA">
        <w:rPr>
          <w:bCs/>
          <w:iCs/>
          <w:sz w:val="26"/>
          <w:szCs w:val="26"/>
        </w:rPr>
        <w:t>Об утверждении Порядка установления и оценки применения содержащихся в муниципальных нормативных правовых актах Яльчикского муниципального округа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Pr="00676DDA">
        <w:rPr>
          <w:bCs/>
          <w:iCs/>
          <w:sz w:val="26"/>
          <w:szCs w:val="26"/>
        </w:rPr>
        <w:t>»</w:t>
      </w: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  <w:r w:rsidRPr="00676DDA">
        <w:rPr>
          <w:bCs/>
          <w:iCs/>
          <w:sz w:val="26"/>
          <w:szCs w:val="26"/>
        </w:rPr>
        <w:t xml:space="preserve">                                                                  </w:t>
      </w:r>
      <w:r w:rsidRPr="00676DDA">
        <w:rPr>
          <w:bCs/>
          <w:iCs/>
          <w:sz w:val="26"/>
          <w:szCs w:val="26"/>
        </w:rPr>
        <w:tab/>
      </w: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  <w:r w:rsidRPr="00676DDA">
        <w:rPr>
          <w:bCs/>
          <w:iCs/>
          <w:sz w:val="26"/>
          <w:szCs w:val="26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028"/>
      </w:tblGrid>
      <w:tr w:rsidR="00676DDA" w:rsidRPr="00676DDA" w:rsidTr="00491BE2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DA" w:rsidRPr="00676DDA" w:rsidRDefault="00676DDA" w:rsidP="00676DDA">
            <w:pPr>
              <w:jc w:val="both"/>
              <w:rPr>
                <w:bCs/>
                <w:iCs/>
                <w:sz w:val="26"/>
                <w:szCs w:val="26"/>
              </w:rPr>
            </w:pPr>
            <w:r w:rsidRPr="00676DDA">
              <w:rPr>
                <w:bCs/>
                <w:iCs/>
                <w:sz w:val="26"/>
                <w:szCs w:val="26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DA" w:rsidRPr="00676DDA" w:rsidRDefault="00676DDA" w:rsidP="00676DDA">
            <w:pPr>
              <w:jc w:val="both"/>
              <w:rPr>
                <w:bCs/>
                <w:iCs/>
                <w:sz w:val="26"/>
                <w:szCs w:val="26"/>
              </w:rPr>
            </w:pPr>
            <w:r w:rsidRPr="00676DDA">
              <w:rPr>
                <w:bCs/>
                <w:iCs/>
                <w:sz w:val="26"/>
                <w:szCs w:val="26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676DDA" w:rsidRPr="00676DDA" w:rsidTr="00491BE2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DA" w:rsidRPr="00676DDA" w:rsidRDefault="00676DDA" w:rsidP="00676DDA">
            <w:pPr>
              <w:jc w:val="both"/>
              <w:rPr>
                <w:bCs/>
                <w:iCs/>
                <w:sz w:val="26"/>
                <w:szCs w:val="26"/>
              </w:rPr>
            </w:pPr>
            <w:r w:rsidRPr="00676DDA">
              <w:rPr>
                <w:bCs/>
                <w:iCs/>
                <w:sz w:val="26"/>
                <w:szCs w:val="26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DA" w:rsidRPr="00676DDA" w:rsidRDefault="00676DDA" w:rsidP="00676DDA">
            <w:pPr>
              <w:jc w:val="both"/>
              <w:rPr>
                <w:bCs/>
                <w:iCs/>
                <w:sz w:val="26"/>
                <w:szCs w:val="26"/>
              </w:rPr>
            </w:pPr>
            <w:r w:rsidRPr="00676DDA">
              <w:rPr>
                <w:bCs/>
                <w:iCs/>
                <w:sz w:val="26"/>
                <w:szCs w:val="26"/>
              </w:rPr>
              <w:t>15.04.2024</w:t>
            </w:r>
          </w:p>
        </w:tc>
      </w:tr>
      <w:tr w:rsidR="00676DDA" w:rsidRPr="00676DDA" w:rsidTr="00491BE2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DA" w:rsidRPr="00676DDA" w:rsidRDefault="00676DDA" w:rsidP="00676DDA">
            <w:pPr>
              <w:jc w:val="both"/>
              <w:rPr>
                <w:bCs/>
                <w:iCs/>
                <w:sz w:val="26"/>
                <w:szCs w:val="26"/>
              </w:rPr>
            </w:pPr>
            <w:r w:rsidRPr="00676DDA">
              <w:rPr>
                <w:bCs/>
                <w:iCs/>
                <w:sz w:val="26"/>
                <w:szCs w:val="26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DA" w:rsidRPr="00676DDA" w:rsidRDefault="00676DDA" w:rsidP="00676DDA">
            <w:pPr>
              <w:jc w:val="both"/>
              <w:rPr>
                <w:bCs/>
                <w:iCs/>
                <w:sz w:val="26"/>
                <w:szCs w:val="26"/>
              </w:rPr>
            </w:pPr>
            <w:r w:rsidRPr="00676DDA">
              <w:rPr>
                <w:bCs/>
                <w:iCs/>
                <w:sz w:val="26"/>
                <w:szCs w:val="26"/>
              </w:rPr>
              <w:t>13</w:t>
            </w:r>
          </w:p>
        </w:tc>
      </w:tr>
      <w:tr w:rsidR="00676DDA" w:rsidRPr="00676DDA" w:rsidTr="00491BE2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DA" w:rsidRPr="00676DDA" w:rsidRDefault="00676DDA" w:rsidP="00676DDA">
            <w:pPr>
              <w:jc w:val="both"/>
              <w:rPr>
                <w:bCs/>
                <w:iCs/>
                <w:sz w:val="26"/>
                <w:szCs w:val="26"/>
              </w:rPr>
            </w:pPr>
            <w:r w:rsidRPr="00676DDA">
              <w:rPr>
                <w:bCs/>
                <w:iCs/>
                <w:sz w:val="26"/>
                <w:szCs w:val="26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DA" w:rsidRPr="00676DDA" w:rsidRDefault="00676DDA" w:rsidP="00676DDA">
            <w:pPr>
              <w:jc w:val="both"/>
              <w:rPr>
                <w:bCs/>
                <w:iCs/>
                <w:sz w:val="26"/>
                <w:szCs w:val="26"/>
              </w:rPr>
            </w:pPr>
            <w:r w:rsidRPr="00676DDA">
              <w:rPr>
                <w:bCs/>
                <w:iCs/>
                <w:sz w:val="26"/>
                <w:szCs w:val="26"/>
              </w:rPr>
              <w:t>Стр.</w:t>
            </w:r>
            <w:r>
              <w:rPr>
                <w:bCs/>
                <w:iCs/>
                <w:sz w:val="26"/>
                <w:szCs w:val="26"/>
              </w:rPr>
              <w:t>8-22</w:t>
            </w:r>
          </w:p>
        </w:tc>
      </w:tr>
    </w:tbl>
    <w:p w:rsidR="00676DDA" w:rsidRPr="00676DDA" w:rsidRDefault="00676DDA" w:rsidP="00676DDA">
      <w:pPr>
        <w:jc w:val="both"/>
        <w:rPr>
          <w:bCs/>
          <w:iCs/>
          <w:sz w:val="26"/>
          <w:szCs w:val="26"/>
        </w:rPr>
      </w:pP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  <w:r w:rsidRPr="00676DDA">
        <w:rPr>
          <w:bCs/>
          <w:iCs/>
          <w:sz w:val="26"/>
          <w:szCs w:val="26"/>
        </w:rPr>
        <w:t>Глава Яльчикского</w:t>
      </w: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  <w:r w:rsidRPr="00676DDA">
        <w:rPr>
          <w:bCs/>
          <w:iCs/>
          <w:sz w:val="26"/>
          <w:szCs w:val="26"/>
        </w:rPr>
        <w:t xml:space="preserve"> муниципального округа </w:t>
      </w: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  <w:r w:rsidRPr="00676DDA">
        <w:rPr>
          <w:bCs/>
          <w:iCs/>
          <w:sz w:val="26"/>
          <w:szCs w:val="26"/>
        </w:rPr>
        <w:t>Чувашской Республики</w:t>
      </w:r>
      <w:r w:rsidRPr="00676DDA">
        <w:rPr>
          <w:bCs/>
          <w:iCs/>
          <w:sz w:val="26"/>
          <w:szCs w:val="26"/>
        </w:rPr>
        <w:tab/>
        <w:t xml:space="preserve">                          ___________                </w:t>
      </w:r>
      <w:r w:rsidRPr="00676DDA">
        <w:rPr>
          <w:bCs/>
          <w:iCs/>
          <w:sz w:val="26"/>
          <w:szCs w:val="26"/>
          <w:u w:val="single"/>
        </w:rPr>
        <w:t xml:space="preserve">/Л.В. Левый/ </w:t>
      </w:r>
      <w:r w:rsidRPr="00676DDA">
        <w:rPr>
          <w:bCs/>
          <w:iCs/>
          <w:sz w:val="26"/>
          <w:szCs w:val="26"/>
        </w:rPr>
        <w:t xml:space="preserve"> </w:t>
      </w:r>
      <w:r w:rsidRPr="00676DDA">
        <w:rPr>
          <w:bCs/>
          <w:iCs/>
          <w:sz w:val="26"/>
          <w:szCs w:val="26"/>
        </w:rPr>
        <w:tab/>
      </w:r>
      <w:r w:rsidRPr="00676DDA">
        <w:rPr>
          <w:bCs/>
          <w:iCs/>
          <w:sz w:val="26"/>
          <w:szCs w:val="26"/>
        </w:rPr>
        <w:tab/>
      </w:r>
      <w:r w:rsidRPr="00676DDA">
        <w:rPr>
          <w:bCs/>
          <w:iCs/>
          <w:sz w:val="26"/>
          <w:szCs w:val="26"/>
        </w:rPr>
        <w:tab/>
        <w:t xml:space="preserve">                                                         подпись                         Фамилия, И.О.                                                                                </w:t>
      </w: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  <w:r w:rsidRPr="00676DDA">
        <w:rPr>
          <w:bCs/>
          <w:iCs/>
          <w:sz w:val="26"/>
          <w:szCs w:val="26"/>
        </w:rPr>
        <w:t xml:space="preserve">                                                 МП</w:t>
      </w: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</w:p>
    <w:p w:rsidR="00676DDA" w:rsidRPr="00676DDA" w:rsidRDefault="00676DDA" w:rsidP="00676DDA">
      <w:pPr>
        <w:ind w:left="-426"/>
        <w:jc w:val="both"/>
        <w:rPr>
          <w:bCs/>
          <w:iCs/>
          <w:sz w:val="26"/>
          <w:szCs w:val="26"/>
        </w:rPr>
      </w:pPr>
      <w:r w:rsidRPr="00676DDA">
        <w:rPr>
          <w:bCs/>
          <w:iCs/>
          <w:sz w:val="26"/>
          <w:szCs w:val="26"/>
        </w:rPr>
        <w:t>03 мая 2024 года</w:t>
      </w:r>
    </w:p>
    <w:p w:rsidR="004E33BF" w:rsidRPr="00520BA8" w:rsidRDefault="004E33BF" w:rsidP="004E33BF">
      <w:pPr>
        <w:pStyle w:val="ConsPlusNormal"/>
        <w:jc w:val="both"/>
        <w:outlineLvl w:val="0"/>
        <w:rPr>
          <w:sz w:val="28"/>
          <w:szCs w:val="28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395"/>
        <w:gridCol w:w="1418"/>
        <w:gridCol w:w="4535"/>
      </w:tblGrid>
      <w:tr w:rsidR="00676DDA" w:rsidRPr="00B36F8C" w:rsidTr="00491BE2">
        <w:tc>
          <w:tcPr>
            <w:tcW w:w="4395" w:type="dxa"/>
          </w:tcPr>
          <w:p w:rsidR="00676DDA" w:rsidRPr="00E21FF2" w:rsidRDefault="00676DDA" w:rsidP="00491BE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lastRenderedPageBreak/>
              <w:t>Чăваш Республики</w:t>
            </w:r>
          </w:p>
          <w:p w:rsidR="00676DDA" w:rsidRPr="00E21FF2" w:rsidRDefault="00676DDA" w:rsidP="00491BE2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Елчĕк муниципаллă</w:t>
            </w:r>
          </w:p>
          <w:p w:rsidR="00676DDA" w:rsidRPr="00E21FF2" w:rsidRDefault="00676DDA" w:rsidP="00491BE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</w:p>
          <w:p w:rsidR="00676DDA" w:rsidRPr="00E21FF2" w:rsidRDefault="00676DDA" w:rsidP="00491BE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676DDA" w:rsidRPr="00E21FF2" w:rsidRDefault="00676DDA" w:rsidP="00491BE2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Елчĕк муниципаллă</w:t>
            </w:r>
          </w:p>
          <w:p w:rsidR="00676DDA" w:rsidRPr="00E21FF2" w:rsidRDefault="00676DDA" w:rsidP="00491BE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округĕн</w:t>
            </w:r>
          </w:p>
          <w:p w:rsidR="00676DDA" w:rsidRPr="00E21FF2" w:rsidRDefault="00676DDA" w:rsidP="00491BE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</w:p>
          <w:p w:rsidR="00676DDA" w:rsidRPr="00E21FF2" w:rsidRDefault="00676DDA" w:rsidP="00491BE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676DDA" w:rsidRPr="00E21FF2" w:rsidRDefault="00676DDA" w:rsidP="00491BE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76DDA" w:rsidRPr="00E21FF2" w:rsidRDefault="00676DDA" w:rsidP="00491BE2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2024</w:t>
            </w:r>
            <w:r w:rsidRPr="00E21FF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21FF2">
              <w:rPr>
                <w:rFonts w:ascii="Arial Cyr Chuv" w:hAnsi="Arial Cyr Chuv"/>
                <w:sz w:val="26"/>
                <w:szCs w:val="26"/>
              </w:rPr>
              <w:t>=?</w:t>
            </w:r>
            <w:r>
              <w:rPr>
                <w:rFonts w:ascii="Arial" w:hAnsi="Arial" w:cs="Arial"/>
                <w:sz w:val="26"/>
                <w:szCs w:val="26"/>
              </w:rPr>
              <w:t xml:space="preserve"> апрел</w:t>
            </w:r>
            <w:r w:rsidRPr="00E21FF2">
              <w:rPr>
                <w:rFonts w:ascii="Arial" w:hAnsi="Arial" w:cs="Arial"/>
                <w:sz w:val="26"/>
                <w:szCs w:val="26"/>
              </w:rPr>
              <w:t>ĕ</w:t>
            </w:r>
            <w:r>
              <w:rPr>
                <w:rFonts w:ascii="Arial" w:hAnsi="Arial" w:cs="Arial"/>
                <w:sz w:val="26"/>
                <w:szCs w:val="26"/>
              </w:rPr>
              <w:t xml:space="preserve">н   8 </w:t>
            </w:r>
            <w:r w:rsidRPr="00E21FF2">
              <w:rPr>
                <w:rFonts w:ascii="Arial" w:hAnsi="Arial" w:cs="Arial"/>
                <w:sz w:val="26"/>
                <w:szCs w:val="26"/>
              </w:rPr>
              <w:t>- мĕшĕ №</w:t>
            </w:r>
            <w:r>
              <w:rPr>
                <w:rFonts w:ascii="Arial" w:hAnsi="Arial" w:cs="Arial"/>
                <w:sz w:val="26"/>
                <w:szCs w:val="26"/>
              </w:rPr>
              <w:t xml:space="preserve"> 280</w:t>
            </w:r>
            <w:r w:rsidRPr="00E21FF2"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:rsidR="00676DDA" w:rsidRPr="00E21FF2" w:rsidRDefault="00676DDA" w:rsidP="00491BE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76DDA" w:rsidRPr="00E21FF2" w:rsidRDefault="00676DDA" w:rsidP="00491BE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F2">
              <w:rPr>
                <w:rFonts w:ascii="Arial" w:hAnsi="Arial" w:cs="Arial"/>
                <w:sz w:val="20"/>
                <w:szCs w:val="20"/>
              </w:rPr>
              <w:t>Елчĕк ялĕ</w:t>
            </w:r>
          </w:p>
        </w:tc>
        <w:tc>
          <w:tcPr>
            <w:tcW w:w="1418" w:type="dxa"/>
          </w:tcPr>
          <w:p w:rsidR="00676DDA" w:rsidRPr="00E21FF2" w:rsidRDefault="00676DDA" w:rsidP="00491BE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1FF2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71B38E9B" wp14:editId="1072D084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676DDA" w:rsidRPr="00E21FF2" w:rsidRDefault="00676DDA" w:rsidP="00491BE2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676DDA" w:rsidRPr="00E21FF2" w:rsidRDefault="00676DDA" w:rsidP="00491BE2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                                                                         муниципальный округ</w:t>
            </w:r>
          </w:p>
          <w:p w:rsidR="00676DDA" w:rsidRPr="00E21FF2" w:rsidRDefault="00676DDA" w:rsidP="00491BE2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76DDA" w:rsidRPr="00E21FF2" w:rsidRDefault="00676DDA" w:rsidP="00491BE2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676DDA" w:rsidRPr="00E21FF2" w:rsidRDefault="00676DDA" w:rsidP="00491BE2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676DDA" w:rsidRPr="00E21FF2" w:rsidRDefault="00676DDA" w:rsidP="00491BE2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676DDA" w:rsidRPr="00E21FF2" w:rsidRDefault="00676DDA" w:rsidP="00491BE2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76DDA" w:rsidRPr="00E21FF2" w:rsidRDefault="00676DDA" w:rsidP="00491BE2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«8</w:t>
            </w:r>
            <w:r w:rsidRPr="00E21FF2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апреля 2024</w:t>
            </w:r>
            <w:r w:rsidRPr="00E21FF2">
              <w:rPr>
                <w:rFonts w:ascii="Arial" w:hAnsi="Arial" w:cs="Arial"/>
                <w:sz w:val="26"/>
                <w:szCs w:val="26"/>
              </w:rPr>
              <w:t xml:space="preserve"> г. №</w:t>
            </w:r>
            <w:r>
              <w:rPr>
                <w:rFonts w:ascii="Arial" w:hAnsi="Arial" w:cs="Arial"/>
                <w:sz w:val="26"/>
                <w:szCs w:val="26"/>
              </w:rPr>
              <w:t xml:space="preserve"> 280</w:t>
            </w:r>
            <w:r w:rsidRPr="00E21FF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76DDA" w:rsidRPr="00E21FF2" w:rsidRDefault="00676DDA" w:rsidP="00491BE2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76DDA" w:rsidRPr="00E21FF2" w:rsidRDefault="00676DDA" w:rsidP="00491BE2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F2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676DDA" w:rsidRDefault="00676DDA" w:rsidP="00676DDA"/>
    <w:p w:rsidR="00676DDA" w:rsidRPr="0032472B" w:rsidRDefault="00676DDA" w:rsidP="00676DDA">
      <w:pPr>
        <w:tabs>
          <w:tab w:val="left" w:pos="2880"/>
          <w:tab w:val="left" w:pos="5245"/>
          <w:tab w:val="left" w:pos="6300"/>
        </w:tabs>
        <w:ind w:right="4252"/>
        <w:jc w:val="both"/>
        <w:rPr>
          <w:sz w:val="28"/>
          <w:szCs w:val="28"/>
        </w:rPr>
      </w:pPr>
      <w:r w:rsidRPr="0032472B">
        <w:rPr>
          <w:sz w:val="28"/>
          <w:szCs w:val="28"/>
        </w:rPr>
        <w:t>Об утверждении Порядка установления и оценки применения содержащихся в муниципальных нормативных правовых актах Яльчикского муниципального округа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</w:p>
    <w:p w:rsidR="00676DDA" w:rsidRDefault="00676DDA" w:rsidP="00520BA8">
      <w:pPr>
        <w:ind w:firstLine="567"/>
        <w:jc w:val="both"/>
        <w:rPr>
          <w:sz w:val="28"/>
          <w:szCs w:val="28"/>
        </w:rPr>
      </w:pPr>
    </w:p>
    <w:p w:rsidR="00676DDA" w:rsidRDefault="00676DDA" w:rsidP="00520BA8">
      <w:pPr>
        <w:ind w:firstLine="567"/>
        <w:jc w:val="both"/>
        <w:rPr>
          <w:sz w:val="28"/>
          <w:szCs w:val="28"/>
        </w:rPr>
      </w:pPr>
    </w:p>
    <w:p w:rsidR="00520BA8" w:rsidRPr="0032472B" w:rsidRDefault="00520BA8" w:rsidP="00520BA8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520BA8">
        <w:rPr>
          <w:sz w:val="28"/>
          <w:szCs w:val="28"/>
        </w:rPr>
        <w:t>В</w:t>
      </w:r>
      <w:r w:rsidRPr="0032472B">
        <w:rPr>
          <w:sz w:val="28"/>
          <w:szCs w:val="28"/>
        </w:rPr>
        <w:t xml:space="preserve"> соответствии с </w:t>
      </w:r>
      <w:r w:rsidR="00F34833" w:rsidRPr="0032472B">
        <w:rPr>
          <w:sz w:val="28"/>
          <w:szCs w:val="28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</w:t>
      </w:r>
      <w:r w:rsidRPr="0032472B">
        <w:rPr>
          <w:sz w:val="28"/>
          <w:szCs w:val="28"/>
        </w:rPr>
        <w:t xml:space="preserve">частью 5 статьи 2 </w:t>
      </w:r>
      <w:r w:rsidRPr="0032472B">
        <w:rPr>
          <w:rStyle w:val="ae"/>
          <w:color w:val="auto"/>
          <w:sz w:val="28"/>
          <w:szCs w:val="28"/>
        </w:rPr>
        <w:t>Федерального закона</w:t>
      </w:r>
      <w:r w:rsidRPr="0032472B">
        <w:rPr>
          <w:sz w:val="28"/>
          <w:szCs w:val="28"/>
        </w:rPr>
        <w:t xml:space="preserve"> от 31 июля 2020 г. № 247-ФЗ «Об обязательных требованиях в Российской Федерации»</w:t>
      </w:r>
      <w:r w:rsidR="00F34833" w:rsidRPr="0032472B">
        <w:rPr>
          <w:sz w:val="28"/>
          <w:szCs w:val="28"/>
        </w:rPr>
        <w:t xml:space="preserve"> </w:t>
      </w:r>
      <w:r w:rsidRPr="0032472B">
        <w:rPr>
          <w:sz w:val="28"/>
          <w:szCs w:val="28"/>
        </w:rPr>
        <w:t>администрация Яльчикского муниципального округа Чувашской Республики</w:t>
      </w:r>
      <w:r w:rsidR="004422BF">
        <w:rPr>
          <w:sz w:val="28"/>
          <w:szCs w:val="28"/>
        </w:rPr>
        <w:t xml:space="preserve">                                       </w:t>
      </w:r>
      <w:r w:rsidRPr="0032472B">
        <w:rPr>
          <w:sz w:val="28"/>
          <w:szCs w:val="28"/>
        </w:rPr>
        <w:t xml:space="preserve"> п о с т а н о в л я е т :</w:t>
      </w:r>
    </w:p>
    <w:p w:rsidR="0032472B" w:rsidRPr="0032472B" w:rsidRDefault="00520BA8" w:rsidP="0032472B">
      <w:pPr>
        <w:ind w:firstLine="709"/>
        <w:jc w:val="both"/>
        <w:rPr>
          <w:sz w:val="28"/>
          <w:szCs w:val="28"/>
        </w:rPr>
      </w:pPr>
      <w:r w:rsidRPr="0032472B">
        <w:rPr>
          <w:sz w:val="28"/>
          <w:szCs w:val="28"/>
        </w:rPr>
        <w:t xml:space="preserve">1. </w:t>
      </w:r>
      <w:bookmarkStart w:id="1" w:name="sub_4"/>
      <w:r w:rsidR="0032472B" w:rsidRPr="0032472B">
        <w:rPr>
          <w:sz w:val="28"/>
          <w:szCs w:val="28"/>
        </w:rPr>
        <w:t xml:space="preserve">Утвердить прилагаемый Порядок установления и оценки применения содержащихся в муниципальных нормативных правовых актах Яльчикского муниципального округа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</w:t>
      </w:r>
      <w:r w:rsidR="0032472B">
        <w:rPr>
          <w:sz w:val="28"/>
          <w:szCs w:val="28"/>
        </w:rPr>
        <w:t>–</w:t>
      </w:r>
      <w:r w:rsidR="0032472B" w:rsidRPr="0032472B">
        <w:rPr>
          <w:sz w:val="28"/>
          <w:szCs w:val="28"/>
        </w:rPr>
        <w:t xml:space="preserve"> обязательные требования).</w:t>
      </w:r>
    </w:p>
    <w:p w:rsidR="00520BA8" w:rsidRPr="0032472B" w:rsidRDefault="00520BA8" w:rsidP="00520BA8">
      <w:pPr>
        <w:ind w:firstLine="567"/>
        <w:jc w:val="both"/>
        <w:rPr>
          <w:sz w:val="28"/>
          <w:szCs w:val="28"/>
        </w:rPr>
      </w:pPr>
      <w:r w:rsidRPr="0032472B">
        <w:rPr>
          <w:sz w:val="28"/>
          <w:szCs w:val="28"/>
        </w:rPr>
        <w:lastRenderedPageBreak/>
        <w:t xml:space="preserve">2. Определить органом, уполномоченным на формирование ежегодного плана проведения оценки </w:t>
      </w:r>
      <w:r w:rsidR="0032472B" w:rsidRPr="0032472B">
        <w:rPr>
          <w:sz w:val="28"/>
          <w:szCs w:val="28"/>
        </w:rPr>
        <w:t>применения содержащихся в муниципальных нормативных правовых актах Яльчикского муниципального округа обязательных требований</w:t>
      </w:r>
      <w:r w:rsidRPr="0032472B">
        <w:rPr>
          <w:sz w:val="28"/>
          <w:szCs w:val="28"/>
        </w:rPr>
        <w:t xml:space="preserve">, отдел </w:t>
      </w:r>
      <w:r w:rsidR="00F34833" w:rsidRPr="0032472B">
        <w:rPr>
          <w:sz w:val="28"/>
          <w:szCs w:val="28"/>
        </w:rPr>
        <w:t xml:space="preserve">правового обеспечения </w:t>
      </w:r>
      <w:r w:rsidRPr="0032472B">
        <w:rPr>
          <w:sz w:val="28"/>
          <w:szCs w:val="28"/>
        </w:rPr>
        <w:t xml:space="preserve">администрации </w:t>
      </w:r>
      <w:r w:rsidR="00F34833" w:rsidRPr="0032472B">
        <w:rPr>
          <w:sz w:val="28"/>
          <w:szCs w:val="28"/>
        </w:rPr>
        <w:t>Яльчикского муниципального округа</w:t>
      </w:r>
      <w:r w:rsidRPr="0032472B">
        <w:rPr>
          <w:sz w:val="28"/>
          <w:szCs w:val="28"/>
        </w:rPr>
        <w:t xml:space="preserve"> Чувашской Республики.</w:t>
      </w:r>
    </w:p>
    <w:p w:rsidR="00520BA8" w:rsidRPr="0032472B" w:rsidRDefault="00520BA8" w:rsidP="00520BA8">
      <w:pPr>
        <w:ind w:firstLine="567"/>
        <w:jc w:val="both"/>
        <w:rPr>
          <w:sz w:val="28"/>
          <w:szCs w:val="28"/>
        </w:rPr>
      </w:pPr>
      <w:r w:rsidRPr="0032472B">
        <w:rPr>
          <w:sz w:val="28"/>
          <w:szCs w:val="28"/>
        </w:rPr>
        <w:t>3</w:t>
      </w:r>
      <w:bookmarkEnd w:id="1"/>
      <w:r w:rsidRPr="0032472B">
        <w:rPr>
          <w:sz w:val="28"/>
          <w:szCs w:val="28"/>
        </w:rPr>
        <w:t>. Определить Совет по улучшению инвестиционного климата при главе Яльчикского муниципального округа Чувашской Республики органом, уполномоченным на контроль за качеством проведения оценки применения обязательных требований.</w:t>
      </w:r>
    </w:p>
    <w:p w:rsidR="00520BA8" w:rsidRPr="0032472B" w:rsidRDefault="00520BA8" w:rsidP="00520BA8">
      <w:pPr>
        <w:ind w:firstLine="567"/>
        <w:jc w:val="both"/>
        <w:rPr>
          <w:sz w:val="28"/>
          <w:szCs w:val="28"/>
        </w:rPr>
      </w:pPr>
      <w:r w:rsidRPr="0032472B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округа по экономике, сельскому хозяйству и имущественным отношениям – начальника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 Павлову М.Н.</w:t>
      </w:r>
    </w:p>
    <w:p w:rsidR="00520BA8" w:rsidRPr="0032472B" w:rsidRDefault="00520BA8" w:rsidP="00520BA8">
      <w:pPr>
        <w:ind w:firstLine="567"/>
        <w:jc w:val="both"/>
        <w:rPr>
          <w:sz w:val="28"/>
          <w:szCs w:val="28"/>
        </w:rPr>
      </w:pPr>
      <w:r w:rsidRPr="0032472B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520BA8" w:rsidRPr="0032472B" w:rsidRDefault="00520BA8" w:rsidP="00520BA8">
      <w:pPr>
        <w:ind w:firstLine="567"/>
        <w:jc w:val="both"/>
        <w:rPr>
          <w:sz w:val="28"/>
          <w:szCs w:val="28"/>
        </w:rPr>
      </w:pPr>
    </w:p>
    <w:p w:rsidR="00B33F48" w:rsidRPr="0032472B" w:rsidRDefault="00B33F48" w:rsidP="002569C2">
      <w:pPr>
        <w:pStyle w:val="ConsPlusNormal"/>
        <w:ind w:right="141" w:firstLine="540"/>
        <w:jc w:val="both"/>
        <w:outlineLvl w:val="0"/>
        <w:rPr>
          <w:sz w:val="28"/>
          <w:szCs w:val="28"/>
        </w:rPr>
      </w:pPr>
    </w:p>
    <w:p w:rsidR="00B36F8C" w:rsidRPr="0032472B" w:rsidRDefault="00520BA8" w:rsidP="00492716">
      <w:pPr>
        <w:tabs>
          <w:tab w:val="right" w:pos="8640"/>
        </w:tabs>
        <w:ind w:right="-1"/>
        <w:jc w:val="both"/>
        <w:rPr>
          <w:snapToGrid w:val="0"/>
          <w:color w:val="000000"/>
          <w:sz w:val="28"/>
          <w:szCs w:val="28"/>
        </w:rPr>
      </w:pPr>
      <w:r w:rsidRPr="0032472B">
        <w:rPr>
          <w:snapToGrid w:val="0"/>
          <w:color w:val="000000"/>
          <w:sz w:val="28"/>
          <w:szCs w:val="28"/>
        </w:rPr>
        <w:t>Г</w:t>
      </w:r>
      <w:r w:rsidR="00C73B2C" w:rsidRPr="0032472B">
        <w:rPr>
          <w:snapToGrid w:val="0"/>
          <w:color w:val="000000"/>
          <w:sz w:val="28"/>
          <w:szCs w:val="28"/>
        </w:rPr>
        <w:t>лав</w:t>
      </w:r>
      <w:r w:rsidRPr="0032472B">
        <w:rPr>
          <w:snapToGrid w:val="0"/>
          <w:color w:val="000000"/>
          <w:sz w:val="28"/>
          <w:szCs w:val="28"/>
        </w:rPr>
        <w:t>а</w:t>
      </w:r>
      <w:r w:rsidR="00C73B2C" w:rsidRPr="0032472B">
        <w:rPr>
          <w:snapToGrid w:val="0"/>
          <w:color w:val="000000"/>
          <w:sz w:val="28"/>
          <w:szCs w:val="28"/>
        </w:rPr>
        <w:t xml:space="preserve"> Яльчикского </w:t>
      </w:r>
    </w:p>
    <w:p w:rsidR="00B36F8C" w:rsidRPr="0032472B" w:rsidRDefault="00B36F8C" w:rsidP="00492716">
      <w:pPr>
        <w:tabs>
          <w:tab w:val="right" w:pos="8640"/>
        </w:tabs>
        <w:ind w:right="-1"/>
        <w:jc w:val="both"/>
        <w:rPr>
          <w:snapToGrid w:val="0"/>
          <w:color w:val="000000"/>
          <w:sz w:val="28"/>
          <w:szCs w:val="28"/>
        </w:rPr>
      </w:pPr>
      <w:r w:rsidRPr="0032472B">
        <w:rPr>
          <w:snapToGrid w:val="0"/>
          <w:color w:val="000000"/>
          <w:sz w:val="28"/>
          <w:szCs w:val="28"/>
        </w:rPr>
        <w:t>муниципального округа</w:t>
      </w:r>
    </w:p>
    <w:p w:rsidR="00520BA8" w:rsidRDefault="00B36F8C" w:rsidP="00492716">
      <w:pPr>
        <w:tabs>
          <w:tab w:val="right" w:pos="8640"/>
        </w:tabs>
        <w:ind w:right="-1"/>
        <w:jc w:val="both"/>
        <w:rPr>
          <w:snapToGrid w:val="0"/>
          <w:color w:val="000000"/>
          <w:sz w:val="28"/>
          <w:szCs w:val="28"/>
        </w:rPr>
      </w:pPr>
      <w:r w:rsidRPr="00520BA8">
        <w:rPr>
          <w:snapToGrid w:val="0"/>
          <w:color w:val="000000"/>
          <w:sz w:val="28"/>
          <w:szCs w:val="28"/>
        </w:rPr>
        <w:t xml:space="preserve">Чувашской Республики </w:t>
      </w:r>
      <w:r w:rsidR="00B33F48" w:rsidRPr="00520BA8">
        <w:rPr>
          <w:snapToGrid w:val="0"/>
          <w:color w:val="000000"/>
          <w:sz w:val="28"/>
          <w:szCs w:val="28"/>
        </w:rPr>
        <w:t xml:space="preserve">   </w:t>
      </w:r>
      <w:r w:rsidRPr="00520BA8">
        <w:rPr>
          <w:snapToGrid w:val="0"/>
          <w:color w:val="000000"/>
          <w:sz w:val="28"/>
          <w:szCs w:val="28"/>
        </w:rPr>
        <w:t xml:space="preserve"> </w:t>
      </w:r>
      <w:r w:rsidR="00492716">
        <w:rPr>
          <w:snapToGrid w:val="0"/>
          <w:color w:val="000000"/>
          <w:sz w:val="28"/>
          <w:szCs w:val="28"/>
        </w:rPr>
        <w:t xml:space="preserve"> </w:t>
      </w:r>
      <w:r w:rsidRPr="00520BA8">
        <w:rPr>
          <w:snapToGrid w:val="0"/>
          <w:color w:val="000000"/>
          <w:sz w:val="28"/>
          <w:szCs w:val="28"/>
        </w:rPr>
        <w:t xml:space="preserve">       </w:t>
      </w:r>
      <w:r w:rsidR="002569C2" w:rsidRPr="00520BA8">
        <w:rPr>
          <w:snapToGrid w:val="0"/>
          <w:color w:val="000000"/>
          <w:sz w:val="28"/>
          <w:szCs w:val="28"/>
        </w:rPr>
        <w:t xml:space="preserve"> </w:t>
      </w:r>
      <w:r w:rsidRPr="00520BA8">
        <w:rPr>
          <w:snapToGrid w:val="0"/>
          <w:color w:val="000000"/>
          <w:sz w:val="28"/>
          <w:szCs w:val="28"/>
        </w:rPr>
        <w:t xml:space="preserve">                                    </w:t>
      </w:r>
      <w:r w:rsidR="00520BA8">
        <w:rPr>
          <w:snapToGrid w:val="0"/>
          <w:color w:val="000000"/>
          <w:sz w:val="28"/>
          <w:szCs w:val="28"/>
        </w:rPr>
        <w:t xml:space="preserve"> </w:t>
      </w:r>
      <w:r w:rsidRPr="00520BA8">
        <w:rPr>
          <w:snapToGrid w:val="0"/>
          <w:color w:val="000000"/>
          <w:sz w:val="28"/>
          <w:szCs w:val="28"/>
        </w:rPr>
        <w:t xml:space="preserve">          </w:t>
      </w:r>
      <w:r w:rsidR="00520BA8">
        <w:rPr>
          <w:snapToGrid w:val="0"/>
          <w:color w:val="000000"/>
          <w:sz w:val="28"/>
          <w:szCs w:val="28"/>
        </w:rPr>
        <w:t xml:space="preserve">    </w:t>
      </w:r>
      <w:r w:rsidRPr="00520BA8">
        <w:rPr>
          <w:snapToGrid w:val="0"/>
          <w:color w:val="000000"/>
          <w:sz w:val="28"/>
          <w:szCs w:val="28"/>
        </w:rPr>
        <w:t xml:space="preserve">      </w:t>
      </w:r>
      <w:r w:rsidR="00520BA8">
        <w:rPr>
          <w:snapToGrid w:val="0"/>
          <w:color w:val="000000"/>
          <w:sz w:val="28"/>
          <w:szCs w:val="28"/>
        </w:rPr>
        <w:t>Л.В. Левый</w:t>
      </w:r>
    </w:p>
    <w:p w:rsidR="00520BA8" w:rsidRPr="00520BA8" w:rsidRDefault="00520BA8" w:rsidP="00492716">
      <w:pPr>
        <w:ind w:right="-1"/>
        <w:rPr>
          <w:sz w:val="28"/>
          <w:szCs w:val="28"/>
        </w:rPr>
      </w:pPr>
    </w:p>
    <w:p w:rsidR="00520BA8" w:rsidRPr="00520BA8" w:rsidRDefault="00520BA8" w:rsidP="00492716">
      <w:pPr>
        <w:ind w:right="-1"/>
        <w:rPr>
          <w:sz w:val="28"/>
          <w:szCs w:val="28"/>
        </w:rPr>
      </w:pPr>
    </w:p>
    <w:p w:rsidR="00520BA8" w:rsidRDefault="00520BA8" w:rsidP="00520BA8">
      <w:pPr>
        <w:rPr>
          <w:sz w:val="28"/>
          <w:szCs w:val="28"/>
        </w:rPr>
      </w:pPr>
    </w:p>
    <w:p w:rsidR="00520BA8" w:rsidRDefault="00520BA8" w:rsidP="00520BA8">
      <w:pPr>
        <w:rPr>
          <w:sz w:val="28"/>
          <w:szCs w:val="28"/>
        </w:rPr>
      </w:pPr>
    </w:p>
    <w:p w:rsidR="00C73B2C" w:rsidRDefault="00520BA8" w:rsidP="00520BA8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520BA8" w:rsidRDefault="00520BA8" w:rsidP="00520BA8">
      <w:pPr>
        <w:tabs>
          <w:tab w:val="left" w:pos="8580"/>
        </w:tabs>
        <w:rPr>
          <w:sz w:val="28"/>
          <w:szCs w:val="28"/>
        </w:rPr>
      </w:pPr>
    </w:p>
    <w:p w:rsidR="004422BF" w:rsidRDefault="004422BF" w:rsidP="002A3FCD">
      <w:pPr>
        <w:contextualSpacing/>
        <w:jc w:val="right"/>
      </w:pPr>
    </w:p>
    <w:p w:rsidR="004422BF" w:rsidRDefault="004422BF" w:rsidP="002A3FCD">
      <w:pPr>
        <w:contextualSpacing/>
        <w:jc w:val="right"/>
      </w:pPr>
    </w:p>
    <w:p w:rsidR="00520BA8" w:rsidRPr="009E4522" w:rsidRDefault="00520BA8" w:rsidP="002A3FCD">
      <w:pPr>
        <w:contextualSpacing/>
        <w:jc w:val="right"/>
      </w:pPr>
      <w:r w:rsidRPr="009E4522">
        <w:t>Утвержден</w:t>
      </w:r>
    </w:p>
    <w:p w:rsidR="00520BA8" w:rsidRPr="009E4522" w:rsidRDefault="00520BA8" w:rsidP="002A3FCD">
      <w:pPr>
        <w:contextualSpacing/>
        <w:jc w:val="right"/>
      </w:pPr>
      <w:r w:rsidRPr="009E4522">
        <w:t xml:space="preserve">постановлением администрации </w:t>
      </w:r>
    </w:p>
    <w:p w:rsidR="00520BA8" w:rsidRPr="009E4522" w:rsidRDefault="00520BA8" w:rsidP="002A3FCD">
      <w:pPr>
        <w:contextualSpacing/>
        <w:jc w:val="right"/>
      </w:pPr>
      <w:r w:rsidRPr="009E4522">
        <w:t>Яльчикского муниципального округа</w:t>
      </w:r>
    </w:p>
    <w:p w:rsidR="00520BA8" w:rsidRPr="009E4522" w:rsidRDefault="00520BA8" w:rsidP="002A3FCD">
      <w:pPr>
        <w:contextualSpacing/>
        <w:jc w:val="right"/>
      </w:pPr>
      <w:r w:rsidRPr="009E4522">
        <w:t>Чувашской Республики</w:t>
      </w:r>
    </w:p>
    <w:p w:rsidR="00520BA8" w:rsidRDefault="00520BA8" w:rsidP="002A3FCD">
      <w:pPr>
        <w:contextualSpacing/>
        <w:jc w:val="right"/>
      </w:pPr>
      <w:r w:rsidRPr="009E4522">
        <w:t xml:space="preserve">от </w:t>
      </w:r>
      <w:r w:rsidR="004422BF">
        <w:t>08.04.2024</w:t>
      </w:r>
      <w:r w:rsidRPr="009E4522">
        <w:t xml:space="preserve"> №</w:t>
      </w:r>
      <w:r w:rsidR="004422BF">
        <w:t xml:space="preserve"> 280</w:t>
      </w:r>
    </w:p>
    <w:p w:rsidR="00B95BA6" w:rsidRDefault="00B95BA6" w:rsidP="002A3FCD">
      <w:pPr>
        <w:contextualSpacing/>
        <w:jc w:val="right"/>
      </w:pPr>
    </w:p>
    <w:p w:rsidR="00B95BA6" w:rsidRPr="009E4522" w:rsidRDefault="00B95BA6" w:rsidP="002A3FCD">
      <w:pPr>
        <w:contextualSpacing/>
        <w:jc w:val="right"/>
      </w:pPr>
      <w:r>
        <w:t>(приложение)</w:t>
      </w:r>
    </w:p>
    <w:p w:rsidR="00520BA8" w:rsidRPr="009E4522" w:rsidRDefault="00520BA8" w:rsidP="002A3FCD">
      <w:pPr>
        <w:contextualSpacing/>
        <w:jc w:val="right"/>
      </w:pPr>
    </w:p>
    <w:p w:rsidR="0032472B" w:rsidRPr="00F53928" w:rsidRDefault="0032472B" w:rsidP="002A3FCD">
      <w:pPr>
        <w:contextualSpacing/>
        <w:jc w:val="center"/>
        <w:rPr>
          <w:b/>
          <w:sz w:val="26"/>
          <w:szCs w:val="26"/>
        </w:rPr>
      </w:pPr>
      <w:bookmarkStart w:id="2" w:name="sub_1001"/>
      <w:r w:rsidRPr="00F53928">
        <w:rPr>
          <w:b/>
          <w:sz w:val="26"/>
          <w:szCs w:val="26"/>
        </w:rPr>
        <w:t xml:space="preserve">Порядок </w:t>
      </w:r>
    </w:p>
    <w:p w:rsidR="00520BA8" w:rsidRPr="00F53928" w:rsidRDefault="0032472B" w:rsidP="002A3FCD">
      <w:pPr>
        <w:contextualSpacing/>
        <w:jc w:val="center"/>
        <w:rPr>
          <w:b/>
          <w:sz w:val="26"/>
          <w:szCs w:val="26"/>
        </w:rPr>
      </w:pPr>
      <w:r w:rsidRPr="00F53928">
        <w:rPr>
          <w:b/>
          <w:sz w:val="26"/>
          <w:szCs w:val="26"/>
        </w:rPr>
        <w:t>установления и оценки применения содержащихся в муниципальных нормативных правовых актах Яльчикского муниципального округа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</w:p>
    <w:p w:rsidR="0032472B" w:rsidRPr="00F53928" w:rsidRDefault="009B20F7" w:rsidP="002A3FCD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20BA8" w:rsidRPr="00F53928" w:rsidRDefault="00520BA8" w:rsidP="002A3FCD">
      <w:pPr>
        <w:pStyle w:val="1"/>
        <w:contextualSpacing/>
        <w:rPr>
          <w:rFonts w:ascii="Times New Roman" w:hAnsi="Times New Roman"/>
          <w:b/>
          <w:sz w:val="26"/>
          <w:szCs w:val="26"/>
        </w:rPr>
      </w:pPr>
      <w:r w:rsidRPr="00F53928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1.1. Настоящий Порядок установления и оценки применения обязательных требований, содержащихся в муниципальных нормативных правовых актах Яльчикского муниципального округа Чувашской Республики (далее – Порядок) регулирует отношения, связанные с установлением и оценкой применения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требования), содержащихся в муниципальных нормативных правовых актах </w:t>
      </w:r>
      <w:r w:rsidR="0074082E" w:rsidRPr="00F53928">
        <w:rPr>
          <w:sz w:val="26"/>
          <w:szCs w:val="26"/>
        </w:rPr>
        <w:t>Яльчикского муниципального округа</w:t>
      </w:r>
      <w:r w:rsidRPr="00F53928">
        <w:rPr>
          <w:sz w:val="26"/>
          <w:szCs w:val="26"/>
        </w:rPr>
        <w:t xml:space="preserve"> Чувашской Республики.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3" w:name="sub_1002"/>
      <w:r w:rsidRPr="00F53928">
        <w:rPr>
          <w:sz w:val="26"/>
          <w:szCs w:val="26"/>
        </w:rPr>
        <w:t xml:space="preserve">1.2. Настоящий Порядок применяется органами местного самоуправления </w:t>
      </w:r>
      <w:r w:rsidR="0074082E" w:rsidRPr="00F53928">
        <w:rPr>
          <w:sz w:val="26"/>
          <w:szCs w:val="26"/>
        </w:rPr>
        <w:t>Яльчикского муниципального округа</w:t>
      </w:r>
      <w:r w:rsidRPr="00F53928">
        <w:rPr>
          <w:sz w:val="26"/>
          <w:szCs w:val="26"/>
        </w:rPr>
        <w:t xml:space="preserve">, структурными подразделениями администрации </w:t>
      </w:r>
      <w:r w:rsidR="0074082E" w:rsidRPr="00F53928">
        <w:rPr>
          <w:sz w:val="26"/>
          <w:szCs w:val="26"/>
        </w:rPr>
        <w:t xml:space="preserve">Яльчикского муниципального округа </w:t>
      </w:r>
      <w:r w:rsidRPr="00F53928">
        <w:rPr>
          <w:sz w:val="26"/>
          <w:szCs w:val="26"/>
        </w:rPr>
        <w:t>Чувашской Республики, наделенными полномочиями по осуществлению соответствующего вида муниципального контроля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ответственное подразделение), осуществляющими оценку соблюдения обязательных требований.</w:t>
      </w:r>
    </w:p>
    <w:p w:rsidR="00520BA8" w:rsidRPr="00F53928" w:rsidRDefault="00520BA8" w:rsidP="002A3FCD">
      <w:pPr>
        <w:ind w:firstLine="567"/>
        <w:contextualSpacing/>
        <w:jc w:val="both"/>
        <w:rPr>
          <w:b/>
          <w:sz w:val="26"/>
          <w:szCs w:val="26"/>
        </w:rPr>
      </w:pPr>
    </w:p>
    <w:p w:rsidR="00520BA8" w:rsidRPr="00F53928" w:rsidRDefault="00520BA8" w:rsidP="002A3FCD">
      <w:pPr>
        <w:pStyle w:val="1"/>
        <w:ind w:firstLine="567"/>
        <w:contextualSpacing/>
        <w:rPr>
          <w:rFonts w:ascii="Times New Roman" w:hAnsi="Times New Roman"/>
          <w:b/>
          <w:sz w:val="26"/>
          <w:szCs w:val="26"/>
        </w:rPr>
      </w:pPr>
      <w:bookmarkStart w:id="4" w:name="sub_1200"/>
      <w:bookmarkEnd w:id="3"/>
      <w:r w:rsidRPr="00F53928">
        <w:rPr>
          <w:rFonts w:ascii="Times New Roman" w:hAnsi="Times New Roman"/>
          <w:b/>
          <w:sz w:val="26"/>
          <w:szCs w:val="26"/>
        </w:rPr>
        <w:t>II. Порядок установления обязательных требований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5" w:name="sub_1003"/>
      <w:bookmarkEnd w:id="2"/>
      <w:bookmarkEnd w:id="4"/>
      <w:r w:rsidRPr="00F53928">
        <w:rPr>
          <w:sz w:val="26"/>
          <w:szCs w:val="26"/>
        </w:rPr>
        <w:t xml:space="preserve">2.1. Обязательные требования устанавливаются муниципальными нормативными правовыми актами с учетом принципов установления и оценки применения обязательных требований, установленных </w:t>
      </w:r>
      <w:hyperlink r:id="rId9" w:history="1">
        <w:r w:rsidRPr="00F53928">
          <w:rPr>
            <w:rStyle w:val="ae"/>
            <w:color w:val="auto"/>
            <w:sz w:val="26"/>
            <w:szCs w:val="26"/>
          </w:rPr>
          <w:t>статьей 4</w:t>
        </w:r>
      </w:hyperlink>
      <w:r w:rsidRPr="00F53928">
        <w:rPr>
          <w:sz w:val="26"/>
          <w:szCs w:val="26"/>
        </w:rPr>
        <w:t xml:space="preserve"> </w:t>
      </w:r>
      <w:hyperlink r:id="rId10" w:history="1">
        <w:r w:rsidRPr="00F53928">
          <w:rPr>
            <w:rStyle w:val="ae"/>
            <w:color w:val="auto"/>
            <w:sz w:val="26"/>
            <w:szCs w:val="26"/>
          </w:rPr>
          <w:t>Федерального закона</w:t>
        </w:r>
      </w:hyperlink>
      <w:r w:rsidRPr="00F53928">
        <w:rPr>
          <w:sz w:val="26"/>
          <w:szCs w:val="26"/>
        </w:rPr>
        <w:t xml:space="preserve"> от 31.07.2020 №</w:t>
      </w:r>
      <w:r w:rsidR="009B20F7">
        <w:rPr>
          <w:sz w:val="26"/>
          <w:szCs w:val="26"/>
        </w:rPr>
        <w:t xml:space="preserve"> </w:t>
      </w:r>
      <w:r w:rsidRPr="00F53928">
        <w:rPr>
          <w:sz w:val="26"/>
          <w:szCs w:val="26"/>
        </w:rPr>
        <w:t>247-ФЗ «Об обязательных требованиях в Российской Федерации» (далее - Федеральный закон).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6" w:name="sub_1004"/>
      <w:bookmarkEnd w:id="5"/>
      <w:r w:rsidRPr="00F53928">
        <w:rPr>
          <w:sz w:val="26"/>
          <w:szCs w:val="26"/>
        </w:rPr>
        <w:lastRenderedPageBreak/>
        <w:t>2.2. В муниципальных нормативных правовых актах должны быть определены: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7" w:name="sub_141"/>
      <w:bookmarkEnd w:id="6"/>
      <w:r w:rsidRPr="00F53928">
        <w:rPr>
          <w:sz w:val="26"/>
          <w:szCs w:val="26"/>
        </w:rPr>
        <w:t>1) содержание обязательных требований (условия, ограничения, запреты, обязанности);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8" w:name="sub_142"/>
      <w:bookmarkEnd w:id="7"/>
      <w:r w:rsidRPr="00F53928">
        <w:rPr>
          <w:sz w:val="26"/>
          <w:szCs w:val="26"/>
        </w:rPr>
        <w:t>2) лица, обязанные соблюдать обязательные требования (далее - контролируемые лица);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9" w:name="sub_143"/>
      <w:bookmarkEnd w:id="8"/>
      <w:r w:rsidRPr="00F53928">
        <w:rPr>
          <w:sz w:val="26"/>
          <w:szCs w:val="26"/>
        </w:rPr>
        <w:t>3) в зависимости от объекта установления обязательных требований:</w:t>
      </w:r>
    </w:p>
    <w:bookmarkEnd w:id="9"/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10" w:name="sub_144"/>
      <w:r w:rsidRPr="00F53928">
        <w:rPr>
          <w:sz w:val="26"/>
          <w:szCs w:val="26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11" w:name="sub_145"/>
      <w:bookmarkEnd w:id="10"/>
      <w:r w:rsidRPr="00F53928">
        <w:rPr>
          <w:sz w:val="26"/>
          <w:szCs w:val="26"/>
        </w:rPr>
        <w:t>5) уполномоченное подразделение, осуществляющее оценку соблюдения обязательных требований.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12" w:name="sub_1005"/>
      <w:bookmarkEnd w:id="11"/>
      <w:r w:rsidRPr="00F53928">
        <w:rPr>
          <w:sz w:val="26"/>
          <w:szCs w:val="26"/>
        </w:rPr>
        <w:t xml:space="preserve">2.3. В целях обеспечения систематизации обязательных требований и информирования заинтересованных лиц ответственное подразделение создает реестр обязательных требований, содержащий перечень обязательных требований, информацию об установивших их нормативных правовых актах, сроке их действия и размещает или актуализирует на официальном сайте администрации </w:t>
      </w:r>
      <w:r w:rsidR="0074082E" w:rsidRPr="00F53928">
        <w:rPr>
          <w:sz w:val="26"/>
          <w:szCs w:val="26"/>
        </w:rPr>
        <w:t xml:space="preserve">Яльчикского муниципального округа </w:t>
      </w:r>
      <w:r w:rsidRPr="00F53928">
        <w:rPr>
          <w:sz w:val="26"/>
          <w:szCs w:val="26"/>
        </w:rPr>
        <w:t>Чувашской Республики в информационно-телекоммуникационной сети «Интернет» (далее - официальный сайт) в соответствии с требованиями Федерального закона</w:t>
      </w:r>
      <w:r w:rsidR="0007450B" w:rsidRPr="00F53928">
        <w:rPr>
          <w:sz w:val="26"/>
          <w:szCs w:val="26"/>
        </w:rPr>
        <w:t>, по форме согласно приложению № 1 к настоящему Порядку.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 </w:t>
      </w:r>
      <w:bookmarkStart w:id="13" w:name="sub_1006"/>
      <w:bookmarkEnd w:id="12"/>
      <w:r w:rsidRPr="00F53928">
        <w:rPr>
          <w:sz w:val="26"/>
          <w:szCs w:val="26"/>
        </w:rPr>
        <w:t>2.4. 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если иное не установлено </w:t>
      </w:r>
      <w:hyperlink r:id="rId11" w:anchor="/multilink/74449388/paragraph/441/number/0" w:history="1">
        <w:r w:rsidRPr="00F53928">
          <w:rPr>
            <w:rStyle w:val="affffb"/>
            <w:color w:val="auto"/>
            <w:sz w:val="26"/>
            <w:szCs w:val="26"/>
            <w:u w:val="none"/>
          </w:rPr>
          <w:t>федеральным законом</w:t>
        </w:r>
      </w:hyperlink>
      <w:r w:rsidRPr="00F53928">
        <w:rPr>
          <w:sz w:val="26"/>
          <w:szCs w:val="26"/>
        </w:rPr>
        <w:t>, </w:t>
      </w:r>
      <w:hyperlink r:id="rId12" w:anchor="/document/406868794/entry/11" w:history="1">
        <w:r w:rsidRPr="00F53928">
          <w:rPr>
            <w:rStyle w:val="affffb"/>
            <w:color w:val="auto"/>
            <w:sz w:val="26"/>
            <w:szCs w:val="26"/>
            <w:u w:val="none"/>
          </w:rPr>
          <w:t>Указом</w:t>
        </w:r>
      </w:hyperlink>
      <w:r w:rsidRPr="00F53928">
        <w:rPr>
          <w:sz w:val="26"/>
          <w:szCs w:val="26"/>
        </w:rPr>
        <w:t> 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2.5. Положения пункта 2.4 настоящего Порядка не применяются в отношении муниципальных нормативных правовых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нормативных правовых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lastRenderedPageBreak/>
        <w:t>2.6. Положения муниципальных нормативных правовых актов, которыми вносятся изменения в ранее принятые муниципальные нормативные правовые акты, могут вступать в силу в иные, чем указано в пункте 2.4. настоящего Порядка, сроки, если в </w:t>
      </w:r>
      <w:hyperlink r:id="rId13" w:anchor="/document/70285758/entry/86" w:history="1">
        <w:r w:rsidRPr="00F53928">
          <w:rPr>
            <w:rStyle w:val="affffb"/>
            <w:color w:val="auto"/>
            <w:sz w:val="26"/>
            <w:szCs w:val="26"/>
            <w:u w:val="none"/>
          </w:rPr>
          <w:t>заключении</w:t>
        </w:r>
      </w:hyperlink>
      <w:r w:rsidRPr="00F53928">
        <w:rPr>
          <w:sz w:val="26"/>
          <w:szCs w:val="26"/>
        </w:rPr>
        <w:t xml:space="preserve"> об оценке регулирующего воздействия проектов муниципальных нормативных правовых актов </w:t>
      </w:r>
      <w:r w:rsidR="0074082E" w:rsidRPr="00F53928">
        <w:rPr>
          <w:sz w:val="26"/>
          <w:szCs w:val="26"/>
        </w:rPr>
        <w:t xml:space="preserve">Яльчикского муниципального округа </w:t>
      </w:r>
      <w:r w:rsidRPr="00F53928">
        <w:rPr>
          <w:sz w:val="26"/>
          <w:szCs w:val="26"/>
        </w:rPr>
        <w:t>Чувашской Республики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2.7.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шесть лет со дня вступления его в силу,</w:t>
      </w:r>
      <w:r w:rsidRPr="00F53928">
        <w:rPr>
          <w:sz w:val="26"/>
          <w:szCs w:val="26"/>
          <w:shd w:val="clear" w:color="auto" w:fill="FFFFFF"/>
        </w:rPr>
        <w:t xml:space="preserve"> за исключением случаев, установленных </w:t>
      </w:r>
      <w:hyperlink r:id="rId14" w:anchor="/multilink/74449388/paragraph/33/number/0" w:history="1">
        <w:r w:rsidRPr="00F53928">
          <w:rPr>
            <w:rStyle w:val="affffb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F53928">
        <w:rPr>
          <w:sz w:val="26"/>
          <w:szCs w:val="26"/>
          <w:shd w:val="clear" w:color="auto" w:fill="FFFFFF"/>
        </w:rPr>
        <w:t> или принятым в соответствии с ним нормативным правовым актом Правительства Российской Федерации.</w:t>
      </w:r>
    </w:p>
    <w:bookmarkEnd w:id="13"/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2.8. 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лет, за исключением случаев, установленных </w:t>
      </w:r>
      <w:hyperlink r:id="rId15" w:history="1">
        <w:r w:rsidRPr="00F53928">
          <w:rPr>
            <w:rStyle w:val="ae"/>
            <w:color w:val="auto"/>
            <w:sz w:val="26"/>
            <w:szCs w:val="26"/>
          </w:rPr>
          <w:t>Федеральным законом</w:t>
        </w:r>
      </w:hyperlink>
      <w:r w:rsidRPr="00F53928">
        <w:rPr>
          <w:sz w:val="26"/>
          <w:szCs w:val="26"/>
        </w:rPr>
        <w:t>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14" w:name="sub_1007"/>
      <w:r w:rsidRPr="00F53928">
        <w:rPr>
          <w:sz w:val="26"/>
          <w:szCs w:val="26"/>
        </w:rPr>
        <w:t xml:space="preserve">2.9. Проекты муниципальных нормативных правовых актов, устанавливающие обязательные требования, подлежат оценке регулирующего воздействия в порядке, установленном постановлением администрации </w:t>
      </w:r>
      <w:r w:rsidR="00F34833" w:rsidRPr="00F53928">
        <w:rPr>
          <w:sz w:val="26"/>
          <w:szCs w:val="26"/>
        </w:rPr>
        <w:t>Яльчикского муниципального округа</w:t>
      </w:r>
      <w:r w:rsidRPr="00F53928">
        <w:rPr>
          <w:sz w:val="26"/>
          <w:szCs w:val="26"/>
        </w:rPr>
        <w:t xml:space="preserve"> Чувашской Республики от </w:t>
      </w:r>
      <w:r w:rsidR="00F34833" w:rsidRPr="00F53928">
        <w:rPr>
          <w:sz w:val="26"/>
          <w:szCs w:val="26"/>
        </w:rPr>
        <w:t>30.12.2022</w:t>
      </w:r>
      <w:r w:rsidRPr="00F53928">
        <w:rPr>
          <w:sz w:val="26"/>
          <w:szCs w:val="26"/>
        </w:rPr>
        <w:t xml:space="preserve"> №</w:t>
      </w:r>
      <w:r w:rsidR="00F34833" w:rsidRPr="00F53928">
        <w:rPr>
          <w:sz w:val="26"/>
          <w:szCs w:val="26"/>
        </w:rPr>
        <w:t>37</w:t>
      </w:r>
      <w:r w:rsidRPr="00F53928">
        <w:rPr>
          <w:sz w:val="26"/>
          <w:szCs w:val="26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</w:t>
      </w:r>
      <w:r w:rsidR="00F34833" w:rsidRPr="00F53928">
        <w:rPr>
          <w:sz w:val="26"/>
          <w:szCs w:val="26"/>
        </w:rPr>
        <w:t xml:space="preserve">Яльчикского муниципального округа </w:t>
      </w:r>
      <w:r w:rsidRPr="00F53928">
        <w:rPr>
          <w:sz w:val="26"/>
          <w:szCs w:val="26"/>
        </w:rPr>
        <w:t>Чувашской Республики».</w:t>
      </w:r>
    </w:p>
    <w:p w:rsidR="00F34833" w:rsidRPr="00F53928" w:rsidRDefault="00F34833" w:rsidP="002A3FCD">
      <w:pPr>
        <w:ind w:firstLine="567"/>
        <w:contextualSpacing/>
        <w:jc w:val="both"/>
        <w:rPr>
          <w:sz w:val="26"/>
          <w:szCs w:val="26"/>
        </w:rPr>
      </w:pPr>
    </w:p>
    <w:bookmarkEnd w:id="14"/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2.10. В целях оценки обязательных требований на соответствие законодательству Российской Федерации, законодательству Чувашской Республики и </w:t>
      </w:r>
      <w:r w:rsidR="0074082E" w:rsidRPr="00F53928">
        <w:rPr>
          <w:sz w:val="26"/>
          <w:szCs w:val="26"/>
        </w:rPr>
        <w:t xml:space="preserve">Яльчикского муниципального округа </w:t>
      </w:r>
      <w:r w:rsidRPr="00F53928">
        <w:rPr>
          <w:sz w:val="26"/>
          <w:szCs w:val="26"/>
        </w:rPr>
        <w:t>Чувашской Республики, проводятся правовая экспертиза проектов муниципальных нормативных правовых актов, устанавливающих обязательные требования.</w:t>
      </w:r>
    </w:p>
    <w:p w:rsidR="00520BA8" w:rsidRPr="00F53928" w:rsidRDefault="00520BA8" w:rsidP="002A3FCD">
      <w:pPr>
        <w:ind w:firstLine="567"/>
        <w:contextualSpacing/>
        <w:jc w:val="both"/>
        <w:rPr>
          <w:b/>
          <w:sz w:val="26"/>
          <w:szCs w:val="26"/>
        </w:rPr>
      </w:pPr>
      <w:bookmarkStart w:id="15" w:name="sub_1008"/>
    </w:p>
    <w:p w:rsidR="00520BA8" w:rsidRPr="00F53928" w:rsidRDefault="00520BA8" w:rsidP="002A3FCD">
      <w:pPr>
        <w:pStyle w:val="1"/>
        <w:ind w:firstLine="567"/>
        <w:contextualSpacing/>
        <w:rPr>
          <w:rFonts w:ascii="Times New Roman" w:hAnsi="Times New Roman"/>
          <w:b/>
          <w:sz w:val="26"/>
          <w:szCs w:val="26"/>
        </w:rPr>
      </w:pPr>
      <w:bookmarkStart w:id="16" w:name="sub_1300"/>
      <w:bookmarkEnd w:id="15"/>
      <w:r w:rsidRPr="00F53928">
        <w:rPr>
          <w:rFonts w:ascii="Times New Roman" w:hAnsi="Times New Roman"/>
          <w:b/>
          <w:sz w:val="26"/>
          <w:szCs w:val="26"/>
        </w:rPr>
        <w:t>III. Порядок оценки применения обязательных требований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17" w:name="sub_1014"/>
      <w:bookmarkEnd w:id="16"/>
      <w:r w:rsidRPr="00F53928">
        <w:rPr>
          <w:sz w:val="26"/>
          <w:szCs w:val="26"/>
        </w:rPr>
        <w:t>3.1. Целями оценки применения обязательных требований являются комплексная оценка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18" w:name="sub_1015"/>
      <w:bookmarkEnd w:id="17"/>
      <w:r w:rsidRPr="00F53928">
        <w:rPr>
          <w:sz w:val="26"/>
          <w:szCs w:val="26"/>
        </w:rPr>
        <w:t xml:space="preserve">3.2. Оценка применения обязательных требований проводится ответственным подразделением в отношении муниципальных нормативных правовых актов, включенных органом, уполномоченным на формирование ежегодного плана проведения оценки применения обязательных требований, содержащихся в муниципальных нормативных правовых актах </w:t>
      </w:r>
      <w:r w:rsidR="0074082E" w:rsidRPr="00F53928">
        <w:rPr>
          <w:sz w:val="26"/>
          <w:szCs w:val="26"/>
        </w:rPr>
        <w:t xml:space="preserve">Яльчикского муниципального округа </w:t>
      </w:r>
      <w:r w:rsidRPr="00F53928">
        <w:rPr>
          <w:sz w:val="26"/>
          <w:szCs w:val="26"/>
        </w:rPr>
        <w:t xml:space="preserve">Чувашской Республики (далее – уполномоченный орган) в План проведения </w:t>
      </w:r>
      <w:r w:rsidRPr="00F53928">
        <w:rPr>
          <w:sz w:val="26"/>
          <w:szCs w:val="26"/>
        </w:rPr>
        <w:lastRenderedPageBreak/>
        <w:t xml:space="preserve">оценки применения обязательных требований содержащихся в муниципальных нормативных правовых актах </w:t>
      </w:r>
      <w:r w:rsidR="0074082E" w:rsidRPr="00F53928">
        <w:rPr>
          <w:sz w:val="26"/>
          <w:szCs w:val="26"/>
        </w:rPr>
        <w:t xml:space="preserve">Яльчикского муниципального округа </w:t>
      </w:r>
      <w:r w:rsidRPr="00F53928">
        <w:rPr>
          <w:sz w:val="26"/>
          <w:szCs w:val="26"/>
        </w:rPr>
        <w:t>Чувашской Республики (далее - План).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3.3. План по форме </w:t>
      </w:r>
      <w:r w:rsidR="00B95BA6" w:rsidRPr="00F53928">
        <w:rPr>
          <w:sz w:val="26"/>
          <w:szCs w:val="26"/>
        </w:rPr>
        <w:t>приложения №2</w:t>
      </w:r>
      <w:r w:rsidRPr="00F53928">
        <w:rPr>
          <w:sz w:val="26"/>
          <w:szCs w:val="26"/>
        </w:rPr>
        <w:t xml:space="preserve"> к настоящему Порядку составляется уполномоченным органом в соответствии с протоколом заседания </w:t>
      </w:r>
      <w:r w:rsidR="0074082E" w:rsidRPr="00F53928">
        <w:rPr>
          <w:sz w:val="26"/>
          <w:szCs w:val="26"/>
        </w:rPr>
        <w:t>Совета по улучшению инвестиционного климата при главе Яльчикского муниципального округа Чувашской Республики</w:t>
      </w:r>
      <w:r w:rsidRPr="00F53928">
        <w:rPr>
          <w:sz w:val="26"/>
          <w:szCs w:val="26"/>
        </w:rPr>
        <w:t xml:space="preserve"> (далее – </w:t>
      </w:r>
      <w:r w:rsidR="0074082E" w:rsidRPr="00F53928">
        <w:rPr>
          <w:sz w:val="26"/>
          <w:szCs w:val="26"/>
        </w:rPr>
        <w:t>Совет</w:t>
      </w:r>
      <w:r w:rsidRPr="00F53928">
        <w:rPr>
          <w:sz w:val="26"/>
          <w:szCs w:val="26"/>
        </w:rPr>
        <w:t xml:space="preserve">) и утверждается распоряжением администрации </w:t>
      </w:r>
      <w:r w:rsidR="0074082E" w:rsidRPr="00F53928">
        <w:rPr>
          <w:sz w:val="26"/>
          <w:szCs w:val="26"/>
        </w:rPr>
        <w:t>Я</w:t>
      </w:r>
      <w:r w:rsidR="00492716" w:rsidRPr="00F53928">
        <w:rPr>
          <w:sz w:val="26"/>
          <w:szCs w:val="26"/>
        </w:rPr>
        <w:t>льчикского муниципального округа</w:t>
      </w:r>
      <w:r w:rsidRPr="00F53928">
        <w:rPr>
          <w:sz w:val="26"/>
          <w:szCs w:val="26"/>
        </w:rPr>
        <w:t xml:space="preserve"> Чувашской Республики один раз в год не позднее 30 декабря года, предшествующего году подготовки проекта доклада о достижении целей введения обязательных требований (далее – Доклад). 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  <w:highlight w:val="green"/>
        </w:rPr>
      </w:pPr>
      <w:r w:rsidRPr="00F53928">
        <w:rPr>
          <w:sz w:val="26"/>
          <w:szCs w:val="26"/>
        </w:rPr>
        <w:t>3.4. План размещается на официальном сайте в течение 5 рабочих дней с даты регистрации указанного правового акта.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3.5. Муниципальные нормативные правовые акты, устанавливающие обязательные требования, срок действия которых составляет</w:t>
      </w:r>
      <w:bookmarkEnd w:id="18"/>
      <w:r w:rsidRPr="00F53928">
        <w:rPr>
          <w:sz w:val="26"/>
          <w:szCs w:val="26"/>
        </w:rPr>
        <w:t xml:space="preserve"> от четырех до шести лет, включаются в План на очередной год за три года до окончания срока их действия.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Муниципальные нормативные правовые акты, устанавливающие обязательные требования, срок действия которых составляет от трех до четырех лет, включаются в План на очередной год за два года до окончания срока их действия.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Муниципальные нормативные правовые акты, устанавливающие обязательные требования, срок действия которых составляет менее трех лет, включаются в План на очередной год за один год до окончания срока их действия.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Муниципальные нормативные правовые акты, срок действия которых не установлен, включаются в план по предложениям заинтересованных органов исполнительной власти Чувашской Республики, территориальных органов федеральных органов исполнительной власти,</w:t>
      </w:r>
      <w:r w:rsidR="0074082E" w:rsidRPr="00F53928">
        <w:rPr>
          <w:sz w:val="26"/>
          <w:szCs w:val="26"/>
        </w:rPr>
        <w:t xml:space="preserve"> Совета,</w:t>
      </w:r>
      <w:r w:rsidRPr="00F53928">
        <w:rPr>
          <w:sz w:val="26"/>
          <w:szCs w:val="26"/>
        </w:rPr>
        <w:t xml:space="preserve"> в том числе уполномоченных подразделений, в случае наличия данных о возникновении избыточных расходов на соблюдение обязательных требований у субъектов предпринимательской и иной экономической деятельности, а также недостижении целей регулирования, установленных при проведении оценки регулирующего воздействия проектов муниципальных нормативных правовых актов </w:t>
      </w:r>
      <w:r w:rsidR="0074082E" w:rsidRPr="00F53928">
        <w:rPr>
          <w:sz w:val="26"/>
          <w:szCs w:val="26"/>
        </w:rPr>
        <w:t xml:space="preserve">Яльчикского муниципального округа </w:t>
      </w:r>
      <w:r w:rsidRPr="00F53928">
        <w:rPr>
          <w:sz w:val="26"/>
          <w:szCs w:val="26"/>
        </w:rPr>
        <w:t xml:space="preserve">Чувашской Республики. 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3.6. </w:t>
      </w:r>
      <w:bookmarkStart w:id="19" w:name="sub_1016"/>
      <w:r w:rsidRPr="00F53928">
        <w:rPr>
          <w:sz w:val="26"/>
          <w:szCs w:val="26"/>
        </w:rPr>
        <w:t>Ответственное подразделение, готовит проект Доклада в отношении муниципальных нормативных правовых актов, включенных уполномоченным органом, в План и не позднее 1 марта года, следующего за годом подготовки Плана</w:t>
      </w:r>
      <w:bookmarkStart w:id="20" w:name="sub_1017"/>
      <w:bookmarkEnd w:id="19"/>
      <w:r w:rsidRPr="00F53928">
        <w:rPr>
          <w:sz w:val="26"/>
          <w:szCs w:val="26"/>
        </w:rPr>
        <w:t>, в целях публичного обсуждения размещает проект Доклада на официальном сайте с одновременным извещением контролируемых лиц,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а также заинтересованных органов исполнительной власти Чувашской Республики, территориальных органов федеральных органов исполнительной власти.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3.7. Источниками информации для подготовки проекта Доклада являются:</w:t>
      </w:r>
    </w:p>
    <w:bookmarkEnd w:id="20"/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результаты мониторинга применения обязательных требований;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результаты анализа осуществления контрольной и разрешительной деятельности;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lastRenderedPageBreak/>
        <w:t>результаты анализа судебной практики по вопросам применения обязательных требований;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обращения, предложения и замечания субъектов регулирования;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позиции заинтересованных органов исполнительный власти Чувашской Республики, территориальных органов федеральных органов исполнительной власти,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иные сведения, которые, по мнению ответственного подразделения, позволяют оценить результаты применения обязательных требований.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21" w:name="sub_1018"/>
      <w:r w:rsidRPr="00F53928">
        <w:rPr>
          <w:sz w:val="26"/>
          <w:szCs w:val="26"/>
        </w:rPr>
        <w:t>3.8. В проект Доклада включается следующая информация:</w:t>
      </w:r>
    </w:p>
    <w:bookmarkEnd w:id="21"/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1) общая характеристика оцениваемых обязательных требований в соответствующей сфере регулирования;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2) результаты оценки применения обязательных требований;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3) выводы и предложения по итогам оценки применения обязательных требований.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22" w:name="sub_1019"/>
      <w:r w:rsidRPr="00F53928">
        <w:rPr>
          <w:sz w:val="26"/>
          <w:szCs w:val="26"/>
        </w:rPr>
        <w:t>3.9. Общая характеристика обязательных требований в соответствующей сфере регулирования должна включать следующие сведения:</w:t>
      </w:r>
    </w:p>
    <w:bookmarkEnd w:id="22"/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перечень муниципальных нормативных правовых актов и содержащихся в них обязательных требований, в том числе реквизиты и источники официального опубликования муниципальных нормативных правовых актов;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сведения о внесенных в муниципальные нормативные правовые акты изменениях (при наличии);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период действия муниципальных нормативных правовых актов и их отдельных положений (при наличии);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отношения, на регулирование которых направлены обязательные требования;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цели введения обязательных требований (группы обязательных требований) для каждого содержащегося в докладе муниципального нормативного правового акта (снижение (устранение) рисков причинения вреда охраняемым законом ценностям с указанием конкретных рисков).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23" w:name="sub_1020"/>
      <w:r w:rsidRPr="00F53928">
        <w:rPr>
          <w:sz w:val="26"/>
          <w:szCs w:val="26"/>
        </w:rPr>
        <w:t>3.10. Результаты оценки применения обязательных требований должны содержать следующую информацию:</w:t>
      </w:r>
    </w:p>
    <w:bookmarkEnd w:id="23"/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соблюдение принципов установления и оценки применения обязательных требований, установленных </w:t>
      </w:r>
      <w:hyperlink r:id="rId16" w:history="1">
        <w:r w:rsidRPr="00F53928">
          <w:rPr>
            <w:rStyle w:val="ae"/>
            <w:color w:val="auto"/>
            <w:sz w:val="26"/>
            <w:szCs w:val="26"/>
          </w:rPr>
          <w:t>Федеральным законом</w:t>
        </w:r>
      </w:hyperlink>
      <w:r w:rsidRPr="00F53928">
        <w:rPr>
          <w:sz w:val="26"/>
          <w:szCs w:val="26"/>
        </w:rPr>
        <w:t>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lastRenderedPageBreak/>
        <w:t>количество и содержание связанных с применением обязательных требований обращений контролируемых лиц в контрольный орган;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актов, содержащих обязательные требования;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24" w:name="sub_1021"/>
      <w:r w:rsidRPr="00F53928">
        <w:rPr>
          <w:sz w:val="26"/>
          <w:szCs w:val="26"/>
        </w:rPr>
        <w:t>3.11. Выводы и предложения по итогам оценки применения обязательных требований должны содержать один из следующих выводов:</w:t>
      </w:r>
    </w:p>
    <w:bookmarkEnd w:id="24"/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о нецелесообразности дальнейшего применения обязательных требований и необходимости внесения изменений в муниципальный нормативный правовой акт (с описанием предложений);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о нецелесообразности дальнейшего применения обязательных требований и необходимости отмены (о признании утратившим силу) нормативного правового акта, содержащего обязательные требования, его отдельных положений.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25" w:name="sub_1022"/>
      <w:r w:rsidRPr="00F53928">
        <w:rPr>
          <w:sz w:val="26"/>
          <w:szCs w:val="26"/>
        </w:rPr>
        <w:t>3.12. Вывод о нецелесообразности дальнейшего применения обязательных требований и необходимости внесения изменений в муниципальный нормативный правовой акт формулируется при выявлении одного или нескольких из следующих случаев:</w:t>
      </w:r>
    </w:p>
    <w:bookmarkEnd w:id="25"/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несоответствие обязательных требований принципам </w:t>
      </w:r>
      <w:hyperlink r:id="rId17" w:history="1">
        <w:r w:rsidRPr="00F53928">
          <w:rPr>
            <w:rStyle w:val="ae"/>
            <w:color w:val="auto"/>
            <w:sz w:val="26"/>
            <w:szCs w:val="26"/>
          </w:rPr>
          <w:t>Федерального закона</w:t>
        </w:r>
      </w:hyperlink>
      <w:r w:rsidRPr="00F53928">
        <w:rPr>
          <w:sz w:val="26"/>
          <w:szCs w:val="26"/>
        </w:rPr>
        <w:t xml:space="preserve">, вышестоящим нормативным правовым актам и (или) целям и положениям государственных программ Российской Федерации, национальных проектов Российской Федерации, государственных программ Чувашской Республики и региональных проектов Чувашской Республики, муниципальных программ и проектов </w:t>
      </w:r>
      <w:r w:rsidR="00C91D16" w:rsidRPr="00F53928">
        <w:rPr>
          <w:sz w:val="26"/>
          <w:szCs w:val="26"/>
        </w:rPr>
        <w:t>Яльчикского муниципального округа</w:t>
      </w:r>
      <w:r w:rsidRPr="00F53928">
        <w:rPr>
          <w:sz w:val="26"/>
          <w:szCs w:val="26"/>
        </w:rPr>
        <w:t xml:space="preserve"> Чувашской Республики;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недостижение целей введения обязательных требований;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невозможность исполнения обязательных требований, в том числе при выявлении избыточности требований, несоразмерности расходов контролируемых лиц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наличие в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и иной экономической деятельности и технологий;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наличие устойчивых противоречий в практике применения обязательных требований.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26" w:name="sub_1023"/>
      <w:r w:rsidRPr="00F53928">
        <w:rPr>
          <w:sz w:val="26"/>
          <w:szCs w:val="26"/>
        </w:rPr>
        <w:t xml:space="preserve">3.13. Вывод о нецелесообразности дальнейшего применения обязательных требований и необходимости отмены (о признании утратившим силу) муниципального нормативного правового акта, содержащего обязательные </w:t>
      </w:r>
      <w:r w:rsidRPr="00F53928">
        <w:rPr>
          <w:sz w:val="26"/>
          <w:szCs w:val="26"/>
        </w:rPr>
        <w:lastRenderedPageBreak/>
        <w:t xml:space="preserve">требования, его отдельных положений может быть сформулирован при выявлении нескольких случаев, предусмотренных </w:t>
      </w:r>
      <w:hyperlink w:anchor="sub_1022" w:history="1">
        <w:r w:rsidRPr="00F53928">
          <w:rPr>
            <w:rStyle w:val="ae"/>
            <w:color w:val="auto"/>
            <w:sz w:val="26"/>
            <w:szCs w:val="26"/>
          </w:rPr>
          <w:t>пунктом 3.12</w:t>
        </w:r>
      </w:hyperlink>
      <w:r w:rsidRPr="00F53928">
        <w:rPr>
          <w:sz w:val="26"/>
          <w:szCs w:val="26"/>
        </w:rPr>
        <w:t xml:space="preserve"> настоящего Порядка, а также при выявлении одного из следующих случаев:</w:t>
      </w:r>
    </w:p>
    <w:bookmarkEnd w:id="26"/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наличие дублирующих и (или) аналогичных по содержанию обязательных требований в нескольких нормативных правовых актах или в одном нормативном правовом акте;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отсутствие у ответственных подразделений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27" w:name="sub_1025"/>
      <w:r w:rsidRPr="00F53928">
        <w:rPr>
          <w:sz w:val="26"/>
          <w:szCs w:val="26"/>
        </w:rPr>
        <w:t>3.14. Срок публичного обсуждения проекта доклада составляет не менее 20 рабочих дней со дня его размещения на официальном сайте.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28" w:name="sub_11013"/>
      <w:bookmarkEnd w:id="27"/>
      <w:r w:rsidRPr="00F53928">
        <w:rPr>
          <w:sz w:val="26"/>
          <w:szCs w:val="26"/>
        </w:rPr>
        <w:t xml:space="preserve">3.15. Ответственное подразделение рассматривает все предложения, поступившие через официальный сайт, в установленный </w:t>
      </w:r>
      <w:hyperlink w:anchor="sub_1025" w:history="1">
        <w:r w:rsidRPr="00F53928">
          <w:rPr>
            <w:rStyle w:val="ae"/>
            <w:color w:val="auto"/>
            <w:sz w:val="26"/>
            <w:szCs w:val="26"/>
          </w:rPr>
          <w:t>пунктом 3.14</w:t>
        </w:r>
      </w:hyperlink>
      <w:r w:rsidRPr="00F53928">
        <w:rPr>
          <w:sz w:val="26"/>
          <w:szCs w:val="26"/>
        </w:rPr>
        <w:t xml:space="preserve"> настоящего Порядка срок в связи с проведением публичного обсуждения проекта Доклада,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руководителем ответственного подразделения (лицом исполняющим его обязанности).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bookmarkStart w:id="29" w:name="sub_1027"/>
      <w:bookmarkEnd w:id="28"/>
      <w:r w:rsidRPr="00F53928">
        <w:rPr>
          <w:sz w:val="26"/>
          <w:szCs w:val="26"/>
        </w:rPr>
        <w:t xml:space="preserve">3.16. Ответственное подразделение дорабатывает (при необходимости) проект Доклада по замечаниям и предложениям, поступившим в ходе публичного обсуждения проекта Доклада, и направляет до 1 июня года, следующего за годом подготовки Плана, доработанный Доклад, подписанный руководителем ответственного подразделения (лицом исполняющим его обязанности), для рассмотрения в </w:t>
      </w:r>
      <w:r w:rsidR="00F34833" w:rsidRPr="00F53928">
        <w:rPr>
          <w:sz w:val="26"/>
          <w:szCs w:val="26"/>
        </w:rPr>
        <w:t>Совет</w:t>
      </w:r>
      <w:r w:rsidRPr="00F53928">
        <w:rPr>
          <w:sz w:val="26"/>
          <w:szCs w:val="26"/>
        </w:rPr>
        <w:t>.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3.17. По итогам проведения оценки применения, может быть принято одно из следующих решений: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а) о необходимости сохранения муниципального нормативного правового акта без изменений, а для муниципальных нормативных правовых актов, для которых установлен срок действия, - продления срока их действия;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б) о необходимости внесения изменений в муниципальный нормативный правовой акт, в том числе в части продления сроков для муниципальных нормативных правовых актов, для которых установлен срок действия;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в) о необходимости отмены (признания утратившим силу) муниципального нормативного правового акта.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</w:p>
    <w:p w:rsidR="00520BA8" w:rsidRPr="00F53928" w:rsidRDefault="00520BA8" w:rsidP="002A3FCD">
      <w:pPr>
        <w:ind w:firstLine="567"/>
        <w:contextualSpacing/>
        <w:jc w:val="center"/>
        <w:rPr>
          <w:b/>
          <w:sz w:val="26"/>
          <w:szCs w:val="26"/>
        </w:rPr>
      </w:pPr>
      <w:bookmarkStart w:id="30" w:name="sub_1028"/>
      <w:bookmarkEnd w:id="29"/>
      <w:r w:rsidRPr="00F53928">
        <w:rPr>
          <w:b/>
          <w:sz w:val="26"/>
          <w:szCs w:val="26"/>
          <w:lang w:val="en-US"/>
        </w:rPr>
        <w:t>IV</w:t>
      </w:r>
      <w:r w:rsidRPr="00F53928">
        <w:rPr>
          <w:b/>
          <w:sz w:val="26"/>
          <w:szCs w:val="26"/>
        </w:rPr>
        <w:t>. Заключение о достижении целей введения обязательных требований</w:t>
      </w:r>
    </w:p>
    <w:p w:rsidR="00520BA8" w:rsidRPr="00F53928" w:rsidRDefault="00520BA8" w:rsidP="002A3FCD">
      <w:pPr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4.1. </w:t>
      </w:r>
      <w:r w:rsidR="00F34833" w:rsidRPr="00F53928">
        <w:rPr>
          <w:sz w:val="26"/>
          <w:szCs w:val="26"/>
        </w:rPr>
        <w:t>Совет</w:t>
      </w:r>
      <w:r w:rsidRPr="00F53928">
        <w:rPr>
          <w:sz w:val="26"/>
          <w:szCs w:val="26"/>
        </w:rPr>
        <w:t xml:space="preserve"> на своем заседании в срок не превышающий 15 рабочих дней со дня поступления проекта Доклада рассматривает его, относительно каждого рассмотренного в проекте Докладе муниципального нормативного правового акта, устанавливающего обязательные требования на предмет полноты и соблюдения правил проведения оценки применения и подготавливает протокол заседания. </w:t>
      </w:r>
      <w:bookmarkStart w:id="31" w:name="sub_1030"/>
      <w:bookmarkEnd w:id="30"/>
    </w:p>
    <w:bookmarkEnd w:id="31"/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4.2. Заключение о достижении целей введения обязательных требований (далее – Заключение)</w:t>
      </w:r>
      <w:r w:rsidR="00B95BA6" w:rsidRPr="00F53928">
        <w:rPr>
          <w:sz w:val="26"/>
          <w:szCs w:val="26"/>
        </w:rPr>
        <w:t xml:space="preserve"> по форме приложения №3</w:t>
      </w:r>
      <w:r w:rsidRPr="00F53928">
        <w:rPr>
          <w:sz w:val="26"/>
          <w:szCs w:val="26"/>
        </w:rPr>
        <w:t xml:space="preserve"> к настоящему Порядку, подготавливается </w:t>
      </w:r>
      <w:r w:rsidR="00F34833" w:rsidRPr="00F53928">
        <w:rPr>
          <w:sz w:val="26"/>
          <w:szCs w:val="26"/>
        </w:rPr>
        <w:t>Советом</w:t>
      </w:r>
      <w:r w:rsidRPr="00F53928">
        <w:rPr>
          <w:sz w:val="26"/>
          <w:szCs w:val="26"/>
        </w:rPr>
        <w:t xml:space="preserve"> в течение 15 рабочих дней со дня поступления проекта Доклада от ответственного подразделения, подписывается председателем </w:t>
      </w:r>
      <w:r w:rsidR="00F34833" w:rsidRPr="00F53928">
        <w:rPr>
          <w:sz w:val="26"/>
          <w:szCs w:val="26"/>
        </w:rPr>
        <w:t>Совета</w:t>
      </w:r>
      <w:r w:rsidRPr="00F53928">
        <w:rPr>
          <w:sz w:val="26"/>
          <w:szCs w:val="26"/>
        </w:rPr>
        <w:t xml:space="preserve"> и </w:t>
      </w:r>
      <w:r w:rsidRPr="00F53928">
        <w:rPr>
          <w:sz w:val="26"/>
          <w:szCs w:val="26"/>
        </w:rPr>
        <w:lastRenderedPageBreak/>
        <w:t>направляется в адрес ответственного подразделения с одновременным размещением Заключения на </w:t>
      </w:r>
      <w:hyperlink r:id="rId18" w:tgtFrame="_blank" w:history="1">
        <w:r w:rsidRPr="00F53928">
          <w:rPr>
            <w:rStyle w:val="affffb"/>
            <w:color w:val="auto"/>
            <w:sz w:val="26"/>
            <w:szCs w:val="26"/>
            <w:u w:val="none"/>
          </w:rPr>
          <w:t>официальном сайте</w:t>
        </w:r>
      </w:hyperlink>
      <w:r w:rsidRPr="00F53928">
        <w:rPr>
          <w:sz w:val="26"/>
          <w:szCs w:val="26"/>
        </w:rPr>
        <w:t>.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4.3. Заключение содержит позицию </w:t>
      </w:r>
      <w:r w:rsidR="0074082E" w:rsidRPr="00F53928">
        <w:rPr>
          <w:sz w:val="26"/>
          <w:szCs w:val="26"/>
        </w:rPr>
        <w:t>Совета</w:t>
      </w:r>
      <w:r w:rsidRPr="00F53928">
        <w:rPr>
          <w:sz w:val="26"/>
          <w:szCs w:val="26"/>
        </w:rPr>
        <w:t xml:space="preserve"> о достижении или недостижении заявленных целей введения обязательных требований, о полноте осуществленного ответственным подразделением анализа системы обязательных требований в соответствующей сфере регулирования, о согласии либо несогласии с выводами и предложениями ответственного подразделения по итогам оценки достижения целей введения обязательных требований, в том числе с выводами о нецелесообразности дальнейшего применения обязательного требования (группы обязательных требований), а также о соответствии обязательных требований принципам, установленным </w:t>
      </w:r>
      <w:hyperlink r:id="rId19" w:anchor="/document/74449388/entry/0" w:history="1">
        <w:r w:rsidRPr="00F53928">
          <w:rPr>
            <w:rStyle w:val="affffb"/>
            <w:color w:val="auto"/>
            <w:sz w:val="26"/>
            <w:szCs w:val="26"/>
            <w:u w:val="none"/>
          </w:rPr>
          <w:t>Федеральным законом</w:t>
        </w:r>
      </w:hyperlink>
      <w:r w:rsidRPr="00F53928">
        <w:rPr>
          <w:sz w:val="26"/>
          <w:szCs w:val="26"/>
        </w:rPr>
        <w:t>.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4.4. В случае если по результатам рассмотрения проекта доклада </w:t>
      </w:r>
      <w:r w:rsidR="00F34833" w:rsidRPr="00F53928">
        <w:rPr>
          <w:sz w:val="26"/>
          <w:szCs w:val="26"/>
        </w:rPr>
        <w:t>Советом</w:t>
      </w:r>
      <w:r w:rsidRPr="00F53928">
        <w:rPr>
          <w:sz w:val="26"/>
          <w:szCs w:val="26"/>
        </w:rPr>
        <w:t xml:space="preserve"> сделан вывод о неполноте комплекта материалов и несоблюдении ответственным подразделением требований настоящего Порядка при подготовке проекта Доклада, </w:t>
      </w:r>
      <w:r w:rsidR="00F34833" w:rsidRPr="00F53928">
        <w:rPr>
          <w:sz w:val="26"/>
          <w:szCs w:val="26"/>
        </w:rPr>
        <w:t>Совет</w:t>
      </w:r>
      <w:r w:rsidRPr="00F53928">
        <w:rPr>
          <w:sz w:val="26"/>
          <w:szCs w:val="26"/>
        </w:rPr>
        <w:t xml:space="preserve"> в течение 5 рабочих дней со дня поступления проекта Доклада уведомляет ответственное подразделение о несоблюдении требований настоящего Порядка с указанием нарушенных требований и возвращает материалы ответственному подразделению на доработку без подготовки Заключения.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В указанном случае ответственное подразделение проводит процедуры, предусмотренные разделом </w:t>
      </w:r>
      <w:r w:rsidRPr="00F53928">
        <w:rPr>
          <w:sz w:val="26"/>
          <w:szCs w:val="26"/>
          <w:lang w:val="en-US"/>
        </w:rPr>
        <w:t>III</w:t>
      </w:r>
      <w:hyperlink r:id="rId20" w:anchor="/document/400170436/entry/1015" w:history="1"/>
      <w:r w:rsidRPr="00F53928">
        <w:rPr>
          <w:sz w:val="26"/>
          <w:szCs w:val="26"/>
        </w:rPr>
        <w:t xml:space="preserve"> настоящего Порядка (начиная с невыполненной процедуры), и при необходимости дорабатывает проект Доклада по их результатам, после чего повторно направляет проект Доклада в </w:t>
      </w:r>
      <w:r w:rsidR="00F34833" w:rsidRPr="00F53928">
        <w:rPr>
          <w:sz w:val="26"/>
          <w:szCs w:val="26"/>
        </w:rPr>
        <w:t>Совет</w:t>
      </w:r>
      <w:r w:rsidRPr="00F53928">
        <w:rPr>
          <w:sz w:val="26"/>
          <w:szCs w:val="26"/>
        </w:rPr>
        <w:t xml:space="preserve"> для повторного рассмотрения в соответствии с требованиями настоящего Порядка.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F53928">
        <w:rPr>
          <w:sz w:val="26"/>
          <w:szCs w:val="26"/>
        </w:rPr>
        <w:t xml:space="preserve">4.5. </w:t>
      </w:r>
      <w:r w:rsidRPr="00F53928">
        <w:rPr>
          <w:sz w:val="26"/>
          <w:szCs w:val="26"/>
          <w:shd w:val="clear" w:color="auto" w:fill="FFFFFF"/>
        </w:rPr>
        <w:t xml:space="preserve">В случае если у муниципального нормативного правового акта установлен срок действия и ответственным подразделением нарушены сроки проведения оценки применения обязательных требований, содержащихся в муниципальном нормативном правовом акте, срок действия которого истекает в текущем году, срок действия такого акта рекомендуется не продлевать. В случае необходимости повторного введения регулирования, срок действия которого истек, рекомендуется издание нового муниципального нормативного правового акта с проведением </w:t>
      </w:r>
      <w:r w:rsidRPr="00F53928">
        <w:rPr>
          <w:sz w:val="26"/>
          <w:szCs w:val="26"/>
        </w:rPr>
        <w:t>оценки регулирующего воздействия</w:t>
      </w:r>
      <w:r w:rsidRPr="00F53928">
        <w:rPr>
          <w:sz w:val="26"/>
          <w:szCs w:val="26"/>
          <w:shd w:val="clear" w:color="auto" w:fill="FFFFFF"/>
        </w:rPr>
        <w:t xml:space="preserve"> на основании данных о применении акта, прекратившего действие.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4.6. В Заключении </w:t>
      </w:r>
      <w:r w:rsidR="00F34833" w:rsidRPr="00F53928">
        <w:rPr>
          <w:sz w:val="26"/>
          <w:szCs w:val="26"/>
        </w:rPr>
        <w:t>Совет</w:t>
      </w:r>
      <w:r w:rsidRPr="00F53928">
        <w:rPr>
          <w:sz w:val="26"/>
          <w:szCs w:val="26"/>
        </w:rPr>
        <w:t xml:space="preserve"> отражает: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а) комплексную оценку системы обязательных требований, содержащихся в нормативных правовых актах, в соответствующей сфере общественных отношений;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б) оценку достижения целей введения обязательных требований;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в) оценку эффективности введения обязательных требований, выявленные избыточные обязательные требования.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4.7. В случае несогласия с выводами, указанными в Докладе или невозможности верификации данных, указанных в Докладе, на основе которых ответственным подразделением были сделаны соответствующие выводы, </w:t>
      </w:r>
      <w:r w:rsidR="00F34833" w:rsidRPr="00F53928">
        <w:rPr>
          <w:sz w:val="26"/>
          <w:szCs w:val="26"/>
        </w:rPr>
        <w:t>Совет</w:t>
      </w:r>
      <w:r w:rsidRPr="00F53928">
        <w:rPr>
          <w:sz w:val="26"/>
          <w:szCs w:val="26"/>
        </w:rPr>
        <w:t>, указывает в Заключении о нецелесообразности продления сроков действия регулирования либо о необходимости внесения изменений в муниципальный нормативный правовой акт.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 xml:space="preserve">4.8. Ответственное подразделение на основании полученного Заключения и содержащихся в проекте Доклада выводов и предложений по итогам оценки </w:t>
      </w:r>
      <w:r w:rsidRPr="00F53928">
        <w:rPr>
          <w:sz w:val="26"/>
          <w:szCs w:val="26"/>
        </w:rPr>
        <w:lastRenderedPageBreak/>
        <w:t>достижения целей введения обязательных требований в течение 15 рабочих дней со дня поступления Заключения принимает одно из следующих решений: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а) о возможности продления срока действия муниципального нормативного правового акта, его отдельных положений (в отношении муниципальных нормативных правовых актов, имеющих срок действия), в том числе о возможности внесения изменений в муниципальный нормативный правовой акт;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б) об отсутствии необходимости внесения изменений в муниципальный нормативный правовой акт (в отношении муниципальных нормативных правовых актов, срок действия которых не установлен), либо о необходимости отмены (признания утратившим силу) муниципального нормативного правового акта, его отдельных положений.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4.9. Сведения о решении, принятом в соответствии с </w:t>
      </w:r>
      <w:hyperlink r:id="rId21" w:anchor="/document/400170436/entry/1036" w:history="1">
        <w:r w:rsidRPr="00F53928">
          <w:rPr>
            <w:rStyle w:val="affffb"/>
            <w:color w:val="auto"/>
            <w:sz w:val="26"/>
            <w:szCs w:val="26"/>
            <w:u w:val="none"/>
          </w:rPr>
          <w:t>пунктом 4.8</w:t>
        </w:r>
      </w:hyperlink>
      <w:r w:rsidRPr="00F53928">
        <w:rPr>
          <w:sz w:val="26"/>
          <w:szCs w:val="26"/>
        </w:rPr>
        <w:t>. настоящего Порядка, включаются в доработанный Доклад с одновременным его опубликованием на официальном сайте.</w:t>
      </w:r>
    </w:p>
    <w:p w:rsidR="00520BA8" w:rsidRPr="00F53928" w:rsidRDefault="00520BA8" w:rsidP="002A3FC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4.10. В случае принятия ответственным подразделением в соответствии с </w:t>
      </w:r>
      <w:hyperlink r:id="rId22" w:anchor="/document/400170436/entry/1361" w:history="1">
        <w:r w:rsidRPr="00F53928">
          <w:rPr>
            <w:rStyle w:val="affffb"/>
            <w:color w:val="auto"/>
            <w:sz w:val="26"/>
            <w:szCs w:val="26"/>
            <w:u w:val="none"/>
          </w:rPr>
          <w:t>подпунктом «а» пункта 4.8</w:t>
        </w:r>
      </w:hyperlink>
      <w:r w:rsidRPr="00F53928">
        <w:rPr>
          <w:sz w:val="26"/>
          <w:szCs w:val="26"/>
        </w:rPr>
        <w:t xml:space="preserve">. настоящего Порядка решения о необходимости продления срока действия муниципального нормативного правового акта, отдельных положений такого муниципального нормативного правового акта продление срока действия муниципального нормативного правового акта, его отдельных положений осуществляется в течение 3 месяцев со дня принятия соответствующего решения путем внесения в порядке, предусмотренном законодательством Российской Федерации Чувашской Республики, муниципальными нормативными правовыми актами органов местного самоуправления </w:t>
      </w:r>
      <w:r w:rsidR="009E4522" w:rsidRPr="00F53928">
        <w:rPr>
          <w:sz w:val="26"/>
          <w:szCs w:val="26"/>
        </w:rPr>
        <w:t xml:space="preserve">Яльчикского муниципального округа </w:t>
      </w:r>
      <w:r w:rsidRPr="00F53928">
        <w:rPr>
          <w:sz w:val="26"/>
          <w:szCs w:val="26"/>
        </w:rPr>
        <w:t>изменений в нормативный правовой акт, его отдельные положения в части срока его (их) действия.</w:t>
      </w:r>
    </w:p>
    <w:p w:rsidR="00520BA8" w:rsidRPr="00F53928" w:rsidRDefault="00520BA8" w:rsidP="00B95BA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53928">
        <w:rPr>
          <w:sz w:val="26"/>
          <w:szCs w:val="26"/>
        </w:rPr>
        <w:t>В случае принятия уполномоченным органом (уполномоченной организацией) в соответствии с </w:t>
      </w:r>
      <w:hyperlink r:id="rId23" w:anchor="/document/400170436/entry/1361" w:history="1">
        <w:r w:rsidRPr="00F53928">
          <w:rPr>
            <w:rStyle w:val="affffb"/>
            <w:color w:val="auto"/>
            <w:sz w:val="26"/>
            <w:szCs w:val="26"/>
            <w:u w:val="none"/>
          </w:rPr>
          <w:t>подпунктом «а» пункта 4.8 настоящего Порядка</w:t>
        </w:r>
      </w:hyperlink>
      <w:r w:rsidRPr="00F53928">
        <w:rPr>
          <w:sz w:val="26"/>
          <w:szCs w:val="26"/>
        </w:rPr>
        <w:t xml:space="preserve"> решения о возможности внесения изменений в нормативный правовой акт либо о необходимости отмены (признания утратившим силу) нормативного правового акта, его отдельных положений соответствующие мероприятия осуществляются в порядке, предусмотренном законодательством Российской Федерации Чувашской Республики, муниципальными нормативными правовыми актами органов местного самоуправления </w:t>
      </w:r>
      <w:r w:rsidR="009E4522" w:rsidRPr="00F53928">
        <w:rPr>
          <w:sz w:val="26"/>
          <w:szCs w:val="26"/>
        </w:rPr>
        <w:t>Яльчикского муниципального округа</w:t>
      </w:r>
      <w:r w:rsidRPr="00F53928">
        <w:rPr>
          <w:sz w:val="26"/>
          <w:szCs w:val="26"/>
        </w:rPr>
        <w:t>, в течение 3 месяцев со дня принятия соответствующего решения.</w:t>
      </w:r>
    </w:p>
    <w:p w:rsidR="00520BA8" w:rsidRPr="00F53928" w:rsidRDefault="00B95BA6" w:rsidP="0032472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6"/>
          <w:szCs w:val="26"/>
        </w:rPr>
      </w:pPr>
      <w:r w:rsidRPr="00F53928">
        <w:rPr>
          <w:sz w:val="26"/>
          <w:szCs w:val="26"/>
        </w:rPr>
        <w:t>___________________</w:t>
      </w:r>
    </w:p>
    <w:p w:rsidR="00520BA8" w:rsidRPr="00F53928" w:rsidRDefault="00520BA8" w:rsidP="00520BA8">
      <w:pPr>
        <w:ind w:firstLine="567"/>
        <w:jc w:val="both"/>
        <w:rPr>
          <w:sz w:val="26"/>
          <w:szCs w:val="26"/>
        </w:rPr>
      </w:pPr>
    </w:p>
    <w:p w:rsidR="00520BA8" w:rsidRPr="00F53928" w:rsidRDefault="00520BA8" w:rsidP="00520BA8">
      <w:pPr>
        <w:ind w:firstLine="567"/>
        <w:jc w:val="both"/>
        <w:rPr>
          <w:sz w:val="26"/>
          <w:szCs w:val="26"/>
        </w:rPr>
      </w:pPr>
    </w:p>
    <w:p w:rsidR="00520BA8" w:rsidRPr="00F53928" w:rsidRDefault="00520BA8" w:rsidP="00520BA8">
      <w:pPr>
        <w:ind w:firstLine="567"/>
        <w:jc w:val="both"/>
        <w:rPr>
          <w:sz w:val="26"/>
          <w:szCs w:val="26"/>
        </w:rPr>
      </w:pPr>
    </w:p>
    <w:p w:rsidR="00520BA8" w:rsidRPr="00F53928" w:rsidRDefault="00520BA8" w:rsidP="00520BA8">
      <w:pPr>
        <w:ind w:firstLine="567"/>
        <w:jc w:val="both"/>
        <w:rPr>
          <w:sz w:val="26"/>
          <w:szCs w:val="26"/>
        </w:rPr>
      </w:pPr>
    </w:p>
    <w:p w:rsidR="00520BA8" w:rsidRPr="00F53928" w:rsidRDefault="00520BA8" w:rsidP="00520BA8">
      <w:pPr>
        <w:ind w:firstLine="567"/>
        <w:jc w:val="both"/>
        <w:rPr>
          <w:sz w:val="26"/>
          <w:szCs w:val="26"/>
        </w:rPr>
      </w:pPr>
    </w:p>
    <w:p w:rsidR="00520BA8" w:rsidRPr="00F53928" w:rsidRDefault="00520BA8" w:rsidP="00520BA8">
      <w:pPr>
        <w:ind w:firstLine="567"/>
        <w:jc w:val="both"/>
        <w:rPr>
          <w:sz w:val="26"/>
          <w:szCs w:val="26"/>
        </w:rPr>
      </w:pPr>
    </w:p>
    <w:p w:rsidR="00520BA8" w:rsidRPr="00F53928" w:rsidRDefault="00520BA8" w:rsidP="00520BA8">
      <w:pPr>
        <w:ind w:firstLine="567"/>
        <w:jc w:val="both"/>
        <w:rPr>
          <w:sz w:val="26"/>
          <w:szCs w:val="26"/>
        </w:rPr>
      </w:pPr>
    </w:p>
    <w:p w:rsidR="00520BA8" w:rsidRPr="00F53928" w:rsidRDefault="00520BA8" w:rsidP="00520BA8">
      <w:pPr>
        <w:ind w:firstLine="567"/>
        <w:jc w:val="both"/>
        <w:rPr>
          <w:sz w:val="26"/>
          <w:szCs w:val="26"/>
        </w:rPr>
      </w:pPr>
    </w:p>
    <w:p w:rsidR="00520BA8" w:rsidRPr="00F53928" w:rsidRDefault="00520BA8" w:rsidP="00520BA8">
      <w:pPr>
        <w:ind w:firstLine="567"/>
        <w:jc w:val="both"/>
        <w:rPr>
          <w:sz w:val="26"/>
          <w:szCs w:val="26"/>
        </w:rPr>
      </w:pPr>
    </w:p>
    <w:p w:rsidR="00520BA8" w:rsidRPr="00F53928" w:rsidRDefault="00520BA8" w:rsidP="00520BA8">
      <w:pPr>
        <w:ind w:firstLine="567"/>
        <w:jc w:val="both"/>
        <w:rPr>
          <w:sz w:val="26"/>
          <w:szCs w:val="26"/>
        </w:rPr>
      </w:pPr>
    </w:p>
    <w:p w:rsidR="00520BA8" w:rsidRPr="00F53928" w:rsidRDefault="00520BA8" w:rsidP="00520BA8">
      <w:pPr>
        <w:ind w:firstLine="567"/>
        <w:jc w:val="both"/>
        <w:rPr>
          <w:sz w:val="26"/>
          <w:szCs w:val="26"/>
        </w:rPr>
      </w:pPr>
    </w:p>
    <w:p w:rsidR="00520BA8" w:rsidRPr="00F53928" w:rsidRDefault="00520BA8" w:rsidP="00520BA8">
      <w:pPr>
        <w:ind w:firstLine="567"/>
        <w:jc w:val="both"/>
        <w:rPr>
          <w:sz w:val="26"/>
          <w:szCs w:val="26"/>
        </w:rPr>
      </w:pPr>
    </w:p>
    <w:p w:rsidR="00B95BA6" w:rsidRPr="00F53928" w:rsidRDefault="00B95BA6" w:rsidP="00520BA8">
      <w:pPr>
        <w:ind w:firstLine="567"/>
        <w:jc w:val="right"/>
        <w:rPr>
          <w:sz w:val="26"/>
          <w:szCs w:val="26"/>
        </w:rPr>
        <w:sectPr w:rsidR="00B95BA6" w:rsidRPr="00F53928" w:rsidSect="00676DDA">
          <w:headerReference w:type="even" r:id="rId24"/>
          <w:headerReference w:type="default" r:id="rId25"/>
          <w:pgSz w:w="11906" w:h="16838" w:code="9"/>
          <w:pgMar w:top="1134" w:right="991" w:bottom="1418" w:left="1701" w:header="794" w:footer="709" w:gutter="0"/>
          <w:cols w:space="708"/>
          <w:noEndnote/>
          <w:titlePg/>
          <w:docGrid w:linePitch="360"/>
        </w:sectPr>
      </w:pPr>
    </w:p>
    <w:p w:rsidR="00520BA8" w:rsidRPr="009E4522" w:rsidRDefault="00520BA8" w:rsidP="00520BA8">
      <w:pPr>
        <w:ind w:firstLine="567"/>
        <w:jc w:val="right"/>
      </w:pPr>
      <w:r w:rsidRPr="009E4522">
        <w:lastRenderedPageBreak/>
        <w:t>Приложение №1</w:t>
      </w:r>
    </w:p>
    <w:p w:rsidR="00B95BA6" w:rsidRDefault="00520BA8" w:rsidP="009E4522">
      <w:pPr>
        <w:jc w:val="right"/>
      </w:pPr>
      <w:r w:rsidRPr="009E4522">
        <w:t xml:space="preserve">                                                               к Порядку у</w:t>
      </w:r>
      <w:r w:rsidR="009E4522" w:rsidRPr="009E4522">
        <w:t xml:space="preserve">становления и оценки применения </w:t>
      </w:r>
    </w:p>
    <w:p w:rsidR="009E4522" w:rsidRPr="009E4522" w:rsidRDefault="009E4522" w:rsidP="009E4522">
      <w:pPr>
        <w:jc w:val="right"/>
      </w:pPr>
      <w:r w:rsidRPr="009E4522">
        <w:t xml:space="preserve">обязательных </w:t>
      </w:r>
      <w:r w:rsidR="00520BA8" w:rsidRPr="009E4522">
        <w:t xml:space="preserve">требований, содержащихся </w:t>
      </w:r>
    </w:p>
    <w:p w:rsidR="009E4522" w:rsidRPr="009E4522" w:rsidRDefault="00520BA8" w:rsidP="009E4522">
      <w:pPr>
        <w:jc w:val="right"/>
      </w:pPr>
      <w:r w:rsidRPr="009E4522">
        <w:t>в  муни</w:t>
      </w:r>
      <w:r w:rsidR="009E4522" w:rsidRPr="009E4522">
        <w:t xml:space="preserve">ципальных нормативных </w:t>
      </w:r>
      <w:r w:rsidRPr="009E4522">
        <w:t xml:space="preserve">правовых актах </w:t>
      </w:r>
    </w:p>
    <w:p w:rsidR="009E4522" w:rsidRPr="009E4522" w:rsidRDefault="009E4522" w:rsidP="009E4522">
      <w:pPr>
        <w:jc w:val="right"/>
      </w:pPr>
      <w:r w:rsidRPr="009E4522">
        <w:t xml:space="preserve">Яльчикского муниципального округа </w:t>
      </w:r>
    </w:p>
    <w:p w:rsidR="00520BA8" w:rsidRDefault="00520BA8" w:rsidP="009E4522">
      <w:pPr>
        <w:jc w:val="right"/>
      </w:pPr>
      <w:r w:rsidRPr="009E4522">
        <w:t>Чувашской Республики</w:t>
      </w:r>
    </w:p>
    <w:p w:rsidR="00B95BA6" w:rsidRDefault="00B95BA6" w:rsidP="00B95BA6">
      <w:pPr>
        <w:jc w:val="right"/>
      </w:pPr>
    </w:p>
    <w:p w:rsidR="00B95BA6" w:rsidRPr="00B95BA6" w:rsidRDefault="00B95BA6" w:rsidP="00DD6702">
      <w:pPr>
        <w:pStyle w:val="ConsPlusNonformat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B95BA6">
        <w:rPr>
          <w:rFonts w:ascii="Times New Roman" w:hAnsi="Times New Roman" w:cs="Times New Roman"/>
          <w:bCs/>
          <w:sz w:val="24"/>
          <w:szCs w:val="24"/>
        </w:rPr>
        <w:t>Реестр обязательных требований</w:t>
      </w:r>
      <w:r w:rsidR="00DD6702">
        <w:rPr>
          <w:rFonts w:ascii="Times New Roman" w:hAnsi="Times New Roman" w:cs="Times New Roman"/>
          <w:bCs/>
          <w:sz w:val="24"/>
          <w:szCs w:val="24"/>
        </w:rPr>
        <w:t xml:space="preserve"> Яльчикского муниципального округа Чувашской Республики</w:t>
      </w:r>
    </w:p>
    <w:p w:rsidR="00B95BA6" w:rsidRPr="00B95BA6" w:rsidRDefault="00B95BA6" w:rsidP="00B95BA6">
      <w:pPr>
        <w:pStyle w:val="ConsPlusNormal"/>
        <w:jc w:val="both"/>
        <w:rPr>
          <w:sz w:val="24"/>
          <w:szCs w:val="24"/>
        </w:rPr>
      </w:pPr>
    </w:p>
    <w:tbl>
      <w:tblPr>
        <w:tblW w:w="16160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1134"/>
        <w:gridCol w:w="1134"/>
        <w:gridCol w:w="1134"/>
        <w:gridCol w:w="1134"/>
        <w:gridCol w:w="1134"/>
        <w:gridCol w:w="992"/>
        <w:gridCol w:w="1418"/>
        <w:gridCol w:w="1077"/>
        <w:gridCol w:w="1049"/>
        <w:gridCol w:w="992"/>
        <w:gridCol w:w="1134"/>
        <w:gridCol w:w="992"/>
        <w:gridCol w:w="992"/>
      </w:tblGrid>
      <w:tr w:rsidR="00B95BA6" w:rsidRPr="00B95BA6" w:rsidTr="00B95BA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 xml:space="preserve">N </w:t>
            </w:r>
          </w:p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Содержание обязательного требования (условия, ограничения, запреты, обязанности)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Реквизиты структурной единицы нормативного правового акта, содержащего обязательное требование, и ее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Вид, реквизиты и наименование нормативного правового акта, содержащего обязательное требование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Гиперссылка на размещение нормативного правового акта, содержащего обязательное требование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Срок действия обязательного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Объект установления обязательного требования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Категории лиц (органов), обязанных соблюдать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Форма оценки соблюдения обязательного требования (региональный 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продукции, иные формы оценки и экспертизы)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Наименование вида регионального государственного контроля (надзора)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Наименование вида ответственности, предусмотренной за несоблюдение обязательного требования, с указанием вида санкции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Вид, наименование и реквизиты нормативного правового акта, устанавливающего ответственность за несоблюдение обязательного требования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Реквизиты структурной единицы нормативного правового акта, устанавливающего ответственность за несоблюдение обязательного требования, и ее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Гиперссылки на утвержденные проверочные листы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обязательном требовании и порядке его соблюдения (при их наличии)</w:t>
            </w:r>
          </w:p>
        </w:tc>
      </w:tr>
      <w:tr w:rsidR="00B95BA6" w:rsidRPr="00B95BA6" w:rsidTr="00B95BA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jc w:val="center"/>
              <w:rPr>
                <w:sz w:val="16"/>
                <w:szCs w:val="24"/>
              </w:rPr>
            </w:pPr>
            <w:r w:rsidRPr="00B95BA6">
              <w:rPr>
                <w:sz w:val="16"/>
                <w:szCs w:val="24"/>
              </w:rPr>
              <w:t>15</w:t>
            </w:r>
          </w:p>
        </w:tc>
      </w:tr>
      <w:tr w:rsidR="00B95BA6" w:rsidRPr="00B95BA6" w:rsidTr="00B95BA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A6" w:rsidRPr="00B95BA6" w:rsidRDefault="00B95BA6" w:rsidP="00D21B30">
            <w:pPr>
              <w:pStyle w:val="ConsPlusNormal"/>
              <w:rPr>
                <w:sz w:val="16"/>
              </w:rPr>
            </w:pPr>
          </w:p>
        </w:tc>
      </w:tr>
    </w:tbl>
    <w:p w:rsidR="00B95BA6" w:rsidRDefault="00B95BA6" w:rsidP="009E4522">
      <w:pPr>
        <w:jc w:val="right"/>
        <w:sectPr w:rsidR="00B95BA6" w:rsidSect="00B95BA6">
          <w:pgSz w:w="16838" w:h="11906" w:orient="landscape" w:code="9"/>
          <w:pgMar w:top="1559" w:right="1134" w:bottom="992" w:left="1418" w:header="794" w:footer="709" w:gutter="0"/>
          <w:cols w:space="708"/>
          <w:noEndnote/>
          <w:titlePg/>
          <w:docGrid w:linePitch="360"/>
        </w:sectPr>
      </w:pPr>
    </w:p>
    <w:p w:rsidR="00B95BA6" w:rsidRPr="009E4522" w:rsidRDefault="00B95BA6" w:rsidP="00B95BA6">
      <w:pPr>
        <w:ind w:firstLine="567"/>
        <w:jc w:val="right"/>
      </w:pPr>
      <w:r>
        <w:lastRenderedPageBreak/>
        <w:t>Приложение №2</w:t>
      </w:r>
    </w:p>
    <w:p w:rsidR="00B95BA6" w:rsidRPr="009E4522" w:rsidRDefault="00B95BA6" w:rsidP="00B95BA6">
      <w:pPr>
        <w:jc w:val="right"/>
      </w:pPr>
      <w:r w:rsidRPr="009E4522">
        <w:t xml:space="preserve">                                                               к Порядку установления и оценки применения обязательных требований, содержащихся </w:t>
      </w:r>
    </w:p>
    <w:p w:rsidR="00B95BA6" w:rsidRPr="009E4522" w:rsidRDefault="00B95BA6" w:rsidP="00B95BA6">
      <w:pPr>
        <w:jc w:val="right"/>
      </w:pPr>
      <w:r w:rsidRPr="009E4522">
        <w:t xml:space="preserve">в  муниципальных нормативных правовых актах </w:t>
      </w:r>
    </w:p>
    <w:p w:rsidR="00B95BA6" w:rsidRPr="009E4522" w:rsidRDefault="00B95BA6" w:rsidP="00B95BA6">
      <w:pPr>
        <w:jc w:val="right"/>
      </w:pPr>
      <w:r w:rsidRPr="009E4522">
        <w:t xml:space="preserve">Яльчикского муниципального округа </w:t>
      </w:r>
    </w:p>
    <w:p w:rsidR="00B95BA6" w:rsidRPr="009E4522" w:rsidRDefault="00B95BA6" w:rsidP="00B95BA6">
      <w:pPr>
        <w:jc w:val="right"/>
      </w:pPr>
      <w:r w:rsidRPr="009E4522">
        <w:t>Чувашской Республики</w:t>
      </w:r>
    </w:p>
    <w:p w:rsidR="00520BA8" w:rsidRPr="009E4522" w:rsidRDefault="00520BA8" w:rsidP="00520BA8">
      <w:pPr>
        <w:ind w:firstLine="567"/>
        <w:jc w:val="center"/>
      </w:pPr>
    </w:p>
    <w:p w:rsidR="00520BA8" w:rsidRPr="009E4522" w:rsidRDefault="00520BA8" w:rsidP="00520BA8">
      <w:pPr>
        <w:ind w:firstLine="567"/>
        <w:jc w:val="center"/>
      </w:pPr>
    </w:p>
    <w:p w:rsidR="009E4522" w:rsidRPr="009E4522" w:rsidRDefault="00520BA8" w:rsidP="00520BA8">
      <w:pPr>
        <w:ind w:firstLine="567"/>
        <w:jc w:val="center"/>
        <w:rPr>
          <w:b/>
        </w:rPr>
      </w:pPr>
      <w:r w:rsidRPr="009E4522">
        <w:rPr>
          <w:b/>
        </w:rPr>
        <w:t xml:space="preserve">План </w:t>
      </w:r>
    </w:p>
    <w:p w:rsidR="009E4522" w:rsidRPr="009E4522" w:rsidRDefault="00520BA8" w:rsidP="00520BA8">
      <w:pPr>
        <w:ind w:firstLine="567"/>
        <w:jc w:val="center"/>
        <w:rPr>
          <w:b/>
        </w:rPr>
      </w:pPr>
      <w:r w:rsidRPr="009E4522">
        <w:rPr>
          <w:b/>
        </w:rPr>
        <w:t xml:space="preserve">проведения оценки применения обязательных требований содержащихся в муниципальных нормативных правовых актах </w:t>
      </w:r>
    </w:p>
    <w:p w:rsidR="00520BA8" w:rsidRPr="009E4522" w:rsidRDefault="009E4522" w:rsidP="00520BA8">
      <w:pPr>
        <w:ind w:firstLine="567"/>
        <w:jc w:val="center"/>
        <w:rPr>
          <w:b/>
        </w:rPr>
      </w:pPr>
      <w:r w:rsidRPr="009E4522">
        <w:rPr>
          <w:b/>
        </w:rPr>
        <w:t xml:space="preserve">Яльчикского муниципального округа </w:t>
      </w:r>
      <w:r w:rsidR="00520BA8" w:rsidRPr="009E4522">
        <w:rPr>
          <w:b/>
        </w:rPr>
        <w:t>Чувашской Республики</w:t>
      </w:r>
    </w:p>
    <w:p w:rsidR="00520BA8" w:rsidRPr="009E4522" w:rsidRDefault="00520BA8" w:rsidP="00520BA8">
      <w:pPr>
        <w:ind w:firstLine="567"/>
        <w:jc w:val="center"/>
        <w:rPr>
          <w:b/>
        </w:rPr>
      </w:pPr>
      <w:r w:rsidRPr="009E4522">
        <w:rPr>
          <w:b/>
        </w:rPr>
        <w:t xml:space="preserve"> на _________ год</w:t>
      </w:r>
    </w:p>
    <w:p w:rsidR="00520BA8" w:rsidRPr="009E4522" w:rsidRDefault="00520BA8" w:rsidP="00520BA8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60"/>
        <w:gridCol w:w="2978"/>
        <w:gridCol w:w="2167"/>
      </w:tblGrid>
      <w:tr w:rsidR="00520BA8" w:rsidRPr="009E4522" w:rsidTr="00D21B30">
        <w:tc>
          <w:tcPr>
            <w:tcW w:w="540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  <w:r w:rsidRPr="009E4522">
              <w:t>№ п/п</w:t>
            </w:r>
          </w:p>
        </w:tc>
        <w:tc>
          <w:tcPr>
            <w:tcW w:w="4104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  <w:r w:rsidRPr="009E4522">
              <w:t>Наименование муниципального нормативного правового акта</w:t>
            </w:r>
          </w:p>
        </w:tc>
        <w:tc>
          <w:tcPr>
            <w:tcW w:w="3261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  <w:r w:rsidRPr="009E4522">
              <w:t>Дата подготовки ответственным подразделением проекта доклада о достижении целей введения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  <w:r w:rsidRPr="009E4522">
              <w:t>Ответственные подразделения</w:t>
            </w:r>
          </w:p>
        </w:tc>
      </w:tr>
      <w:tr w:rsidR="00520BA8" w:rsidRPr="009E4522" w:rsidTr="00D21B30">
        <w:tc>
          <w:tcPr>
            <w:tcW w:w="540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  <w:r w:rsidRPr="009E4522">
              <w:t>1</w:t>
            </w:r>
          </w:p>
        </w:tc>
        <w:tc>
          <w:tcPr>
            <w:tcW w:w="4104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  <w:r w:rsidRPr="009E4522">
              <w:t>2</w:t>
            </w:r>
          </w:p>
        </w:tc>
        <w:tc>
          <w:tcPr>
            <w:tcW w:w="3261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  <w:r w:rsidRPr="009E4522">
              <w:t>3</w:t>
            </w:r>
          </w:p>
        </w:tc>
        <w:tc>
          <w:tcPr>
            <w:tcW w:w="2268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  <w:r w:rsidRPr="009E4522">
              <w:t>4</w:t>
            </w:r>
          </w:p>
        </w:tc>
      </w:tr>
      <w:tr w:rsidR="00520BA8" w:rsidRPr="009E4522" w:rsidTr="00D21B30">
        <w:tc>
          <w:tcPr>
            <w:tcW w:w="540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</w:p>
        </w:tc>
        <w:tc>
          <w:tcPr>
            <w:tcW w:w="4104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</w:p>
        </w:tc>
      </w:tr>
      <w:tr w:rsidR="00520BA8" w:rsidRPr="009E4522" w:rsidTr="00D21B30">
        <w:tc>
          <w:tcPr>
            <w:tcW w:w="540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</w:p>
        </w:tc>
        <w:tc>
          <w:tcPr>
            <w:tcW w:w="4104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20BA8" w:rsidRPr="009E4522" w:rsidRDefault="00520BA8" w:rsidP="00D21B30">
            <w:pPr>
              <w:jc w:val="center"/>
            </w:pPr>
          </w:p>
        </w:tc>
      </w:tr>
    </w:tbl>
    <w:p w:rsidR="00520BA8" w:rsidRPr="009E4522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520BA8" w:rsidRDefault="00520BA8" w:rsidP="00520BA8">
      <w:pPr>
        <w:ind w:firstLine="567"/>
        <w:jc w:val="center"/>
      </w:pPr>
    </w:p>
    <w:p w:rsidR="009E4522" w:rsidRDefault="009E4522" w:rsidP="00520BA8">
      <w:pPr>
        <w:ind w:firstLine="567"/>
        <w:jc w:val="center"/>
      </w:pPr>
    </w:p>
    <w:p w:rsidR="009E4522" w:rsidRPr="00A80395" w:rsidRDefault="009E4522" w:rsidP="00520BA8">
      <w:pPr>
        <w:ind w:firstLine="567"/>
        <w:jc w:val="center"/>
      </w:pPr>
    </w:p>
    <w:p w:rsidR="00520BA8" w:rsidRPr="00A80395" w:rsidRDefault="00520BA8" w:rsidP="00520BA8">
      <w:pPr>
        <w:ind w:firstLine="567"/>
        <w:jc w:val="center"/>
      </w:pPr>
    </w:p>
    <w:p w:rsidR="009E4522" w:rsidRPr="009E4522" w:rsidRDefault="009E4522" w:rsidP="009E4522">
      <w:pPr>
        <w:ind w:firstLine="567"/>
        <w:jc w:val="right"/>
      </w:pPr>
      <w:r w:rsidRPr="009E4522">
        <w:lastRenderedPageBreak/>
        <w:t>Приложение №</w:t>
      </w:r>
      <w:r w:rsidR="00B95BA6">
        <w:t>3</w:t>
      </w:r>
    </w:p>
    <w:p w:rsidR="009E4522" w:rsidRPr="009E4522" w:rsidRDefault="009E4522" w:rsidP="009E4522">
      <w:pPr>
        <w:jc w:val="right"/>
      </w:pPr>
      <w:r w:rsidRPr="009E4522">
        <w:t xml:space="preserve">                                                               к Порядку установления и оценки применения обязательных требований, содержащихся </w:t>
      </w:r>
    </w:p>
    <w:p w:rsidR="009E4522" w:rsidRPr="009E4522" w:rsidRDefault="009E4522" w:rsidP="009E4522">
      <w:pPr>
        <w:jc w:val="right"/>
      </w:pPr>
      <w:r w:rsidRPr="009E4522">
        <w:t xml:space="preserve">в  муниципальных нормативных правовых актах </w:t>
      </w:r>
    </w:p>
    <w:p w:rsidR="009E4522" w:rsidRPr="009E4522" w:rsidRDefault="009E4522" w:rsidP="009E4522">
      <w:pPr>
        <w:jc w:val="right"/>
      </w:pPr>
      <w:r w:rsidRPr="009E4522">
        <w:t xml:space="preserve">Яльчикского муниципального округа </w:t>
      </w:r>
    </w:p>
    <w:p w:rsidR="009E4522" w:rsidRPr="009E4522" w:rsidRDefault="009E4522" w:rsidP="009E4522">
      <w:pPr>
        <w:jc w:val="right"/>
      </w:pPr>
      <w:r w:rsidRPr="009E4522">
        <w:t>Чувашской Республики</w:t>
      </w:r>
    </w:p>
    <w:p w:rsidR="00520BA8" w:rsidRPr="00A80395" w:rsidRDefault="00520BA8" w:rsidP="00520BA8">
      <w:pPr>
        <w:jc w:val="right"/>
      </w:pPr>
    </w:p>
    <w:p w:rsidR="00520BA8" w:rsidRPr="00A80395" w:rsidRDefault="00520BA8" w:rsidP="00520BA8">
      <w:pPr>
        <w:jc w:val="right"/>
      </w:pPr>
    </w:p>
    <w:p w:rsidR="00520BA8" w:rsidRPr="00A80395" w:rsidRDefault="00520BA8" w:rsidP="00520BA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80395">
        <w:rPr>
          <w:rStyle w:val="s10"/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520BA8" w:rsidRPr="00A80395" w:rsidRDefault="00520BA8" w:rsidP="00520BA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80395">
        <w:rPr>
          <w:rStyle w:val="s10"/>
          <w:rFonts w:ascii="Times New Roman" w:hAnsi="Times New Roman" w:cs="Times New Roman"/>
          <w:b/>
          <w:bCs/>
          <w:sz w:val="24"/>
          <w:szCs w:val="24"/>
        </w:rPr>
        <w:t>о достижении целей введения обязательных требований</w:t>
      </w:r>
    </w:p>
    <w:p w:rsidR="00520BA8" w:rsidRPr="00A80395" w:rsidRDefault="00520BA8" w:rsidP="00520BA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22"/>
          <w:szCs w:val="24"/>
        </w:rPr>
      </w:pPr>
      <w:r w:rsidRPr="002A3FCD">
        <w:rPr>
          <w:rFonts w:ascii="Times New Roman" w:hAnsi="Times New Roman" w:cs="Times New Roman"/>
          <w:sz w:val="22"/>
          <w:szCs w:val="24"/>
        </w:rPr>
        <w:t>_________________________________________________________</w:t>
      </w:r>
      <w:r w:rsidR="009E4522" w:rsidRPr="002A3FCD">
        <w:rPr>
          <w:rFonts w:ascii="Times New Roman" w:hAnsi="Times New Roman" w:cs="Times New Roman"/>
          <w:sz w:val="22"/>
          <w:szCs w:val="24"/>
        </w:rPr>
        <w:t>_______________________</w:t>
      </w:r>
    </w:p>
    <w:p w:rsidR="00520BA8" w:rsidRPr="002A3FCD" w:rsidRDefault="00520BA8" w:rsidP="009E4522">
      <w:pPr>
        <w:pStyle w:val="HTML"/>
        <w:jc w:val="center"/>
        <w:rPr>
          <w:rFonts w:ascii="Times New Roman" w:hAnsi="Times New Roman" w:cs="Times New Roman"/>
          <w:sz w:val="16"/>
          <w:szCs w:val="18"/>
        </w:rPr>
      </w:pPr>
      <w:r w:rsidRPr="002A3FCD">
        <w:rPr>
          <w:rFonts w:ascii="Times New Roman" w:hAnsi="Times New Roman" w:cs="Times New Roman"/>
          <w:sz w:val="16"/>
          <w:szCs w:val="18"/>
        </w:rPr>
        <w:t>(наименование органа,  уполномоченного на контроль за качеством проведения  оценки применения обязательных требований)</w:t>
      </w: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16"/>
          <w:szCs w:val="18"/>
        </w:rPr>
      </w:pPr>
    </w:p>
    <w:p w:rsidR="00520BA8" w:rsidRPr="002A3FCD" w:rsidRDefault="00520BA8" w:rsidP="00520BA8">
      <w:pPr>
        <w:jc w:val="both"/>
        <w:rPr>
          <w:sz w:val="22"/>
        </w:rPr>
      </w:pPr>
      <w:r w:rsidRPr="002A3FCD">
        <w:rPr>
          <w:sz w:val="22"/>
        </w:rPr>
        <w:t xml:space="preserve">в соответствии с Порядком установления и оценки применения обязательных требований, содержащихся в  муниципальных нормативных  правовых актах </w:t>
      </w:r>
      <w:r w:rsidR="009E4522" w:rsidRPr="002A3FCD">
        <w:rPr>
          <w:sz w:val="22"/>
        </w:rPr>
        <w:t>Яльчикского муниципального округа</w:t>
      </w:r>
      <w:r w:rsidRPr="002A3FCD">
        <w:rPr>
          <w:sz w:val="22"/>
        </w:rPr>
        <w:t xml:space="preserve"> Чувашской Республики, рассмотрело _____________________________________________________________</w:t>
      </w:r>
      <w:r w:rsidR="009E4522" w:rsidRPr="002A3FCD">
        <w:rPr>
          <w:sz w:val="22"/>
        </w:rPr>
        <w:t>__________________</w:t>
      </w:r>
      <w:r w:rsidRPr="002A3FCD">
        <w:rPr>
          <w:sz w:val="22"/>
        </w:rPr>
        <w:t>,</w:t>
      </w:r>
    </w:p>
    <w:p w:rsidR="00520BA8" w:rsidRPr="002A3FCD" w:rsidRDefault="00520BA8" w:rsidP="009E4522">
      <w:pPr>
        <w:jc w:val="center"/>
        <w:rPr>
          <w:sz w:val="16"/>
          <w:szCs w:val="18"/>
        </w:rPr>
      </w:pPr>
      <w:r w:rsidRPr="002A3FCD">
        <w:rPr>
          <w:sz w:val="16"/>
          <w:szCs w:val="18"/>
        </w:rPr>
        <w:t>(наименование муниципального нормативного правового акта)</w:t>
      </w: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22"/>
          <w:szCs w:val="24"/>
        </w:rPr>
      </w:pPr>
      <w:r w:rsidRPr="002A3FCD">
        <w:rPr>
          <w:rFonts w:ascii="Times New Roman" w:hAnsi="Times New Roman" w:cs="Times New Roman"/>
          <w:sz w:val="22"/>
          <w:szCs w:val="24"/>
        </w:rPr>
        <w:t>направленный для подготовки настоящего заключения __________________</w:t>
      </w:r>
      <w:r w:rsidR="009E4522" w:rsidRPr="002A3FCD">
        <w:rPr>
          <w:rFonts w:ascii="Times New Roman" w:hAnsi="Times New Roman" w:cs="Times New Roman"/>
          <w:sz w:val="22"/>
          <w:szCs w:val="24"/>
        </w:rPr>
        <w:t>______________________________________________________________</w:t>
      </w:r>
      <w:r w:rsidR="002A3FCD" w:rsidRPr="002A3FCD">
        <w:rPr>
          <w:rFonts w:ascii="Times New Roman" w:hAnsi="Times New Roman" w:cs="Times New Roman"/>
          <w:sz w:val="22"/>
          <w:szCs w:val="24"/>
        </w:rPr>
        <w:t>___________________________________________________________</w:t>
      </w:r>
      <w:r w:rsidRPr="002A3FCD">
        <w:rPr>
          <w:rFonts w:ascii="Times New Roman" w:hAnsi="Times New Roman" w:cs="Times New Roman"/>
          <w:sz w:val="22"/>
          <w:szCs w:val="24"/>
        </w:rPr>
        <w:t>_ (далее – разработчик),</w:t>
      </w:r>
    </w:p>
    <w:p w:rsidR="00520BA8" w:rsidRPr="002A3FCD" w:rsidRDefault="00520BA8" w:rsidP="002A3FCD">
      <w:pPr>
        <w:pStyle w:val="HTML"/>
        <w:jc w:val="center"/>
        <w:rPr>
          <w:rFonts w:ascii="Times New Roman" w:hAnsi="Times New Roman" w:cs="Times New Roman"/>
          <w:sz w:val="16"/>
          <w:szCs w:val="18"/>
        </w:rPr>
      </w:pPr>
      <w:r w:rsidRPr="002A3FCD">
        <w:rPr>
          <w:rFonts w:ascii="Times New Roman" w:hAnsi="Times New Roman" w:cs="Times New Roman"/>
          <w:sz w:val="16"/>
          <w:szCs w:val="18"/>
        </w:rPr>
        <w:t>(наименование ответственного подразделения, направившего муниципальный нормативный правовой акт)</w:t>
      </w: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22"/>
          <w:szCs w:val="24"/>
        </w:rPr>
      </w:pPr>
      <w:r w:rsidRPr="002A3FCD">
        <w:rPr>
          <w:rFonts w:ascii="Times New Roman" w:hAnsi="Times New Roman" w:cs="Times New Roman"/>
          <w:sz w:val="22"/>
          <w:szCs w:val="24"/>
        </w:rPr>
        <w:t>и сообщает следующее.</w:t>
      </w:r>
    </w:p>
    <w:p w:rsidR="00520BA8" w:rsidRPr="002A3FCD" w:rsidRDefault="00520BA8" w:rsidP="00520BA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2A3FCD">
        <w:rPr>
          <w:rFonts w:ascii="Times New Roman" w:hAnsi="Times New Roman" w:cs="Times New Roman"/>
          <w:sz w:val="22"/>
          <w:szCs w:val="24"/>
        </w:rPr>
        <w:t>Муниципальный нормативный правовой акт направлен для подготовки настоящего заключения ________________.</w:t>
      </w: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16"/>
          <w:szCs w:val="18"/>
        </w:rPr>
      </w:pPr>
      <w:r w:rsidRPr="002A3FCD">
        <w:rPr>
          <w:rFonts w:ascii="Times New Roman" w:hAnsi="Times New Roman" w:cs="Times New Roman"/>
          <w:sz w:val="16"/>
          <w:szCs w:val="18"/>
        </w:rPr>
        <w:t xml:space="preserve">                              (впервые / повторно)</w:t>
      </w: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22"/>
          <w:szCs w:val="24"/>
        </w:rPr>
      </w:pPr>
      <w:r w:rsidRPr="002A3FCD">
        <w:rPr>
          <w:rFonts w:ascii="Times New Roman" w:hAnsi="Times New Roman" w:cs="Times New Roman"/>
          <w:sz w:val="22"/>
          <w:szCs w:val="24"/>
        </w:rPr>
        <w:t xml:space="preserve">_______________________________________________________________________________ </w:t>
      </w:r>
      <w:r w:rsidRPr="002A3FCD">
        <w:rPr>
          <w:rFonts w:ascii="Times New Roman" w:hAnsi="Times New Roman" w:cs="Times New Roman"/>
          <w:sz w:val="18"/>
        </w:rPr>
        <w:t>(1*).</w:t>
      </w: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16"/>
          <w:szCs w:val="18"/>
        </w:rPr>
      </w:pPr>
      <w:r w:rsidRPr="002A3FCD">
        <w:rPr>
          <w:rFonts w:ascii="Times New Roman" w:hAnsi="Times New Roman" w:cs="Times New Roman"/>
          <w:sz w:val="16"/>
          <w:szCs w:val="18"/>
        </w:rPr>
        <w:t xml:space="preserve">         (информация о предшествующей подготовке заключения о достижении целей введения обязательных требований)</w:t>
      </w:r>
    </w:p>
    <w:p w:rsidR="00520BA8" w:rsidRPr="002A3FCD" w:rsidRDefault="00520BA8" w:rsidP="00520BA8">
      <w:pPr>
        <w:pStyle w:val="HTML"/>
        <w:tabs>
          <w:tab w:val="clear" w:pos="7328"/>
          <w:tab w:val="left" w:pos="8931"/>
        </w:tabs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2A3FCD">
        <w:rPr>
          <w:rFonts w:ascii="Times New Roman" w:hAnsi="Times New Roman" w:cs="Times New Roman"/>
          <w:sz w:val="22"/>
          <w:szCs w:val="24"/>
        </w:rPr>
        <w:t>По результатам рассмотрения представленных материалов установлено, что при проведении оценки применения нарушений Порядка проведения оценки применения, которые могут оказать негативное влияние на обоснованность полученных разработчиком результатов, не выявлено.</w:t>
      </w:r>
    </w:p>
    <w:p w:rsidR="00520BA8" w:rsidRPr="002A3FCD" w:rsidRDefault="00520BA8" w:rsidP="00520BA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2A3FCD">
        <w:rPr>
          <w:rFonts w:ascii="Times New Roman" w:hAnsi="Times New Roman" w:cs="Times New Roman"/>
          <w:sz w:val="22"/>
          <w:szCs w:val="24"/>
        </w:rPr>
        <w:t>Разработчиком проведены публичные консультации по докладу о достижении целей   введения обязательных требований в сроки с ___________________ по ______________________.</w:t>
      </w: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16"/>
          <w:szCs w:val="18"/>
        </w:rPr>
      </w:pPr>
      <w:r w:rsidRPr="002A3FCD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                        (срок начала публичного обсуждения) (срок окончания публичного обсуждения)</w:t>
      </w:r>
    </w:p>
    <w:p w:rsidR="002A3FCD" w:rsidRPr="002A3FCD" w:rsidRDefault="00520BA8" w:rsidP="002A3FCD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2A3FCD">
        <w:rPr>
          <w:rFonts w:ascii="Times New Roman" w:hAnsi="Times New Roman" w:cs="Times New Roman"/>
          <w:sz w:val="22"/>
          <w:szCs w:val="24"/>
        </w:rPr>
        <w:t xml:space="preserve">Информация об оценке применения размещена разработчиком на официальном сайте в информационно-телекоммуникационной сети «Интернет» по адресу: </w:t>
      </w:r>
    </w:p>
    <w:p w:rsidR="002A3FCD" w:rsidRPr="002A3FCD" w:rsidRDefault="00520BA8" w:rsidP="002A3FCD">
      <w:pPr>
        <w:pStyle w:val="HTML"/>
        <w:jc w:val="both"/>
        <w:rPr>
          <w:rFonts w:ascii="Times New Roman" w:hAnsi="Times New Roman" w:cs="Times New Roman"/>
          <w:sz w:val="22"/>
          <w:szCs w:val="24"/>
        </w:rPr>
      </w:pPr>
      <w:r w:rsidRPr="002A3FCD">
        <w:rPr>
          <w:rFonts w:ascii="Times New Roman" w:hAnsi="Times New Roman" w:cs="Times New Roman"/>
          <w:sz w:val="22"/>
          <w:szCs w:val="24"/>
        </w:rPr>
        <w:t>___________________</w:t>
      </w:r>
      <w:r w:rsidR="002A3FCD" w:rsidRPr="002A3FCD">
        <w:rPr>
          <w:rFonts w:ascii="Times New Roman" w:hAnsi="Times New Roman" w:cs="Times New Roman"/>
          <w:sz w:val="22"/>
          <w:szCs w:val="24"/>
        </w:rPr>
        <w:t>________________________________________________________</w:t>
      </w:r>
      <w:r w:rsidRPr="002A3FCD">
        <w:rPr>
          <w:rFonts w:ascii="Times New Roman" w:hAnsi="Times New Roman" w:cs="Times New Roman"/>
          <w:sz w:val="22"/>
          <w:szCs w:val="24"/>
        </w:rPr>
        <w:t xml:space="preserve">.   </w:t>
      </w:r>
    </w:p>
    <w:p w:rsidR="00520BA8" w:rsidRPr="002A3FCD" w:rsidRDefault="00520BA8" w:rsidP="002A3FCD">
      <w:pPr>
        <w:pStyle w:val="HTML"/>
        <w:jc w:val="center"/>
        <w:rPr>
          <w:rFonts w:ascii="Times New Roman" w:hAnsi="Times New Roman" w:cs="Times New Roman"/>
          <w:sz w:val="16"/>
          <w:szCs w:val="18"/>
        </w:rPr>
      </w:pPr>
      <w:r w:rsidRPr="002A3FCD">
        <w:rPr>
          <w:rFonts w:ascii="Times New Roman" w:hAnsi="Times New Roman" w:cs="Times New Roman"/>
          <w:sz w:val="16"/>
          <w:szCs w:val="18"/>
        </w:rPr>
        <w:t>(полный электронный адрес размещения муниципального нормативного правового акта в информационно-телекоммуникационной сети «Интернет)</w:t>
      </w:r>
    </w:p>
    <w:p w:rsidR="00520BA8" w:rsidRPr="002A3FCD" w:rsidRDefault="00520BA8" w:rsidP="00520BA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2A3FCD">
        <w:rPr>
          <w:rFonts w:ascii="Times New Roman" w:hAnsi="Times New Roman" w:cs="Times New Roman"/>
          <w:sz w:val="22"/>
          <w:szCs w:val="24"/>
        </w:rPr>
        <w:t>На основе проведенной оценки применения с учетом информации, представленной разработчиком в докладе о достижении целей введения обязательных требований, сдела</w:t>
      </w:r>
      <w:r w:rsidR="002A3FCD" w:rsidRPr="002A3FCD">
        <w:rPr>
          <w:rFonts w:ascii="Times New Roman" w:hAnsi="Times New Roman" w:cs="Times New Roman"/>
          <w:sz w:val="22"/>
          <w:szCs w:val="24"/>
        </w:rPr>
        <w:t>ны             следующие выводы:__</w:t>
      </w:r>
      <w:r w:rsidRPr="002A3FCD">
        <w:rPr>
          <w:rFonts w:ascii="Times New Roman" w:hAnsi="Times New Roman" w:cs="Times New Roman"/>
          <w:sz w:val="22"/>
          <w:szCs w:val="24"/>
        </w:rPr>
        <w:t>____________________________________________________________.</w:t>
      </w:r>
    </w:p>
    <w:p w:rsidR="00520BA8" w:rsidRPr="002A3FCD" w:rsidRDefault="00520BA8" w:rsidP="002A3FCD">
      <w:pPr>
        <w:pStyle w:val="HTML"/>
        <w:jc w:val="center"/>
        <w:rPr>
          <w:rFonts w:ascii="Times New Roman" w:hAnsi="Times New Roman" w:cs="Times New Roman"/>
          <w:sz w:val="16"/>
          <w:szCs w:val="18"/>
        </w:rPr>
      </w:pPr>
      <w:r w:rsidRPr="002A3FCD">
        <w:rPr>
          <w:rFonts w:ascii="Times New Roman" w:hAnsi="Times New Roman" w:cs="Times New Roman"/>
          <w:sz w:val="16"/>
          <w:szCs w:val="18"/>
        </w:rPr>
        <w:t>(комплексная оценка системы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выявленные избыточные обязательные требования)</w:t>
      </w: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22"/>
          <w:szCs w:val="24"/>
        </w:rPr>
      </w:pPr>
      <w:r w:rsidRPr="002A3FCD">
        <w:rPr>
          <w:rFonts w:ascii="Times New Roman" w:hAnsi="Times New Roman" w:cs="Times New Roman"/>
          <w:sz w:val="22"/>
          <w:szCs w:val="24"/>
        </w:rPr>
        <w:t>______________________________________________________________________</w:t>
      </w:r>
      <w:r w:rsidR="002A3FCD" w:rsidRPr="002A3FCD">
        <w:rPr>
          <w:rFonts w:ascii="Times New Roman" w:hAnsi="Times New Roman" w:cs="Times New Roman"/>
          <w:sz w:val="22"/>
          <w:szCs w:val="24"/>
        </w:rPr>
        <w:t>_________</w:t>
      </w:r>
      <w:r w:rsidRPr="002A3FCD">
        <w:rPr>
          <w:rFonts w:ascii="Times New Roman" w:hAnsi="Times New Roman" w:cs="Times New Roman"/>
          <w:sz w:val="22"/>
          <w:szCs w:val="24"/>
        </w:rPr>
        <w:t>.</w:t>
      </w:r>
    </w:p>
    <w:p w:rsidR="00520BA8" w:rsidRPr="002A3FCD" w:rsidRDefault="00520BA8" w:rsidP="00520BA8">
      <w:pPr>
        <w:pStyle w:val="HTML"/>
        <w:jc w:val="center"/>
        <w:rPr>
          <w:rFonts w:ascii="Times New Roman" w:hAnsi="Times New Roman" w:cs="Times New Roman"/>
          <w:sz w:val="16"/>
          <w:szCs w:val="18"/>
        </w:rPr>
      </w:pPr>
      <w:r w:rsidRPr="002A3FCD">
        <w:rPr>
          <w:rFonts w:ascii="Times New Roman" w:hAnsi="Times New Roman" w:cs="Times New Roman"/>
          <w:sz w:val="16"/>
          <w:szCs w:val="18"/>
        </w:rPr>
        <w:t>(учет принципов установления и оценки применения обязательных требований)</w:t>
      </w: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22"/>
          <w:szCs w:val="24"/>
        </w:rPr>
      </w:pPr>
      <w:r w:rsidRPr="002A3FCD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</w:t>
      </w:r>
      <w:r w:rsidR="002A3FCD" w:rsidRPr="002A3FCD">
        <w:rPr>
          <w:rFonts w:ascii="Times New Roman" w:hAnsi="Times New Roman" w:cs="Times New Roman"/>
          <w:sz w:val="22"/>
          <w:szCs w:val="24"/>
        </w:rPr>
        <w:t>__</w:t>
      </w:r>
      <w:r w:rsidRPr="002A3FCD">
        <w:rPr>
          <w:rFonts w:ascii="Times New Roman" w:hAnsi="Times New Roman" w:cs="Times New Roman"/>
          <w:sz w:val="22"/>
          <w:szCs w:val="24"/>
        </w:rPr>
        <w:t>.</w:t>
      </w: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16"/>
          <w:szCs w:val="18"/>
        </w:rPr>
      </w:pPr>
      <w:r w:rsidRPr="002A3FCD">
        <w:rPr>
          <w:rFonts w:ascii="Times New Roman" w:hAnsi="Times New Roman" w:cs="Times New Roman"/>
          <w:sz w:val="16"/>
          <w:szCs w:val="18"/>
        </w:rPr>
        <w:t xml:space="preserve">                                    (обоснование выводов, а также иные замечания и предложения  уполномоченного органа)</w:t>
      </w:r>
    </w:p>
    <w:p w:rsidR="00520BA8" w:rsidRPr="002A3FCD" w:rsidRDefault="00520BA8" w:rsidP="00520BA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2A3FCD">
        <w:rPr>
          <w:rFonts w:ascii="Times New Roman" w:hAnsi="Times New Roman" w:cs="Times New Roman"/>
          <w:sz w:val="22"/>
          <w:szCs w:val="24"/>
        </w:rPr>
        <w:t>Указание (при наличии) на приложения.</w:t>
      </w: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22"/>
          <w:szCs w:val="24"/>
        </w:rPr>
      </w:pP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16"/>
          <w:szCs w:val="18"/>
        </w:rPr>
      </w:pPr>
      <w:r w:rsidRPr="002A3FCD">
        <w:rPr>
          <w:rFonts w:ascii="Times New Roman" w:hAnsi="Times New Roman" w:cs="Times New Roman"/>
          <w:sz w:val="22"/>
          <w:szCs w:val="24"/>
        </w:rPr>
        <w:t xml:space="preserve">    ___________________</w:t>
      </w:r>
      <w:r w:rsidR="002A3FCD">
        <w:rPr>
          <w:rFonts w:ascii="Times New Roman" w:hAnsi="Times New Roman" w:cs="Times New Roman"/>
          <w:sz w:val="22"/>
          <w:szCs w:val="24"/>
        </w:rPr>
        <w:t>_________</w:t>
      </w:r>
      <w:r w:rsidRPr="002A3FCD">
        <w:rPr>
          <w:rFonts w:ascii="Times New Roman" w:hAnsi="Times New Roman" w:cs="Times New Roman"/>
          <w:sz w:val="22"/>
          <w:szCs w:val="24"/>
        </w:rPr>
        <w:t xml:space="preserve"> Фамилия И.О</w:t>
      </w:r>
      <w:r w:rsidRPr="002A3FCD">
        <w:rPr>
          <w:rFonts w:ascii="Times New Roman" w:hAnsi="Times New Roman" w:cs="Times New Roman"/>
          <w:sz w:val="16"/>
          <w:szCs w:val="18"/>
        </w:rPr>
        <w:t xml:space="preserve">.(при наличии) </w:t>
      </w:r>
    </w:p>
    <w:p w:rsidR="00520BA8" w:rsidRPr="002A3FCD" w:rsidRDefault="002A3FCD" w:rsidP="002A3FCD">
      <w:pPr>
        <w:pStyle w:val="HTML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             </w:t>
      </w:r>
      <w:r w:rsidR="00520BA8" w:rsidRPr="002A3FCD">
        <w:rPr>
          <w:rFonts w:ascii="Times New Roman" w:hAnsi="Times New Roman" w:cs="Times New Roman"/>
          <w:sz w:val="16"/>
          <w:szCs w:val="18"/>
        </w:rPr>
        <w:t>(должность, подпись  уполномоченного</w:t>
      </w:r>
    </w:p>
    <w:p w:rsidR="00520BA8" w:rsidRPr="002A3FCD" w:rsidRDefault="00520BA8" w:rsidP="00520BA8">
      <w:pPr>
        <w:pStyle w:val="HTML"/>
        <w:jc w:val="both"/>
        <w:rPr>
          <w:rFonts w:ascii="Times New Roman" w:hAnsi="Times New Roman" w:cs="Times New Roman"/>
          <w:sz w:val="16"/>
          <w:szCs w:val="18"/>
        </w:rPr>
      </w:pPr>
      <w:r w:rsidRPr="002A3FCD">
        <w:rPr>
          <w:rFonts w:ascii="Times New Roman" w:hAnsi="Times New Roman" w:cs="Times New Roman"/>
          <w:sz w:val="16"/>
          <w:szCs w:val="18"/>
        </w:rPr>
        <w:t xml:space="preserve">  </w:t>
      </w:r>
      <w:r w:rsidR="002A3FCD">
        <w:rPr>
          <w:rFonts w:ascii="Times New Roman" w:hAnsi="Times New Roman" w:cs="Times New Roman"/>
          <w:sz w:val="16"/>
          <w:szCs w:val="18"/>
        </w:rPr>
        <w:t xml:space="preserve">                           </w:t>
      </w:r>
      <w:r w:rsidRPr="002A3FCD">
        <w:rPr>
          <w:rFonts w:ascii="Times New Roman" w:hAnsi="Times New Roman" w:cs="Times New Roman"/>
          <w:sz w:val="16"/>
          <w:szCs w:val="18"/>
        </w:rPr>
        <w:t>должностного лица)</w:t>
      </w:r>
    </w:p>
    <w:p w:rsidR="00520BA8" w:rsidRPr="002A3FCD" w:rsidRDefault="00520BA8" w:rsidP="00520BA8">
      <w:pPr>
        <w:pStyle w:val="s91"/>
        <w:jc w:val="both"/>
        <w:rPr>
          <w:sz w:val="16"/>
          <w:szCs w:val="18"/>
          <w:vertAlign w:val="superscript"/>
        </w:rPr>
      </w:pPr>
    </w:p>
    <w:p w:rsidR="00520BA8" w:rsidRPr="00520BA8" w:rsidRDefault="00520BA8" w:rsidP="002A3FCD">
      <w:pPr>
        <w:pStyle w:val="s91"/>
        <w:jc w:val="both"/>
        <w:rPr>
          <w:sz w:val="28"/>
          <w:szCs w:val="28"/>
        </w:rPr>
      </w:pPr>
      <w:r w:rsidRPr="002A3FCD">
        <w:rPr>
          <w:sz w:val="16"/>
          <w:szCs w:val="18"/>
          <w:vertAlign w:val="superscript"/>
        </w:rPr>
        <w:t>1*</w:t>
      </w:r>
      <w:r w:rsidRPr="002A3FCD">
        <w:rPr>
          <w:sz w:val="16"/>
          <w:szCs w:val="18"/>
        </w:rPr>
        <w:t> Указываетс</w:t>
      </w:r>
      <w:r w:rsidRPr="002A3FCD">
        <w:rPr>
          <w:color w:val="22272F"/>
          <w:sz w:val="16"/>
          <w:szCs w:val="18"/>
        </w:rPr>
        <w:t>я в случае направления органом-разработчиком муниципального нормативного правового акта повторно.</w:t>
      </w:r>
    </w:p>
    <w:sectPr w:rsidR="00520BA8" w:rsidRPr="00520BA8" w:rsidSect="00F34833">
      <w:pgSz w:w="11906" w:h="16838" w:code="9"/>
      <w:pgMar w:top="1134" w:right="991" w:bottom="1418" w:left="1560" w:header="794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32" w:rsidRDefault="00121B32">
      <w:r>
        <w:separator/>
      </w:r>
    </w:p>
  </w:endnote>
  <w:endnote w:type="continuationSeparator" w:id="0">
    <w:p w:rsidR="00121B32" w:rsidRDefault="0012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32" w:rsidRDefault="00121B32">
      <w:r>
        <w:separator/>
      </w:r>
    </w:p>
  </w:footnote>
  <w:footnote w:type="continuationSeparator" w:id="0">
    <w:p w:rsidR="00121B32" w:rsidRDefault="0012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E3" w:rsidRDefault="007908E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08E3" w:rsidRDefault="007908E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E3" w:rsidRDefault="007908E3">
    <w:pPr>
      <w:pStyle w:val="aa"/>
      <w:framePr w:wrap="around" w:vAnchor="text" w:hAnchor="margin" w:xAlign="center" w:y="1"/>
      <w:rPr>
        <w:rStyle w:val="ac"/>
      </w:rPr>
    </w:pPr>
  </w:p>
  <w:p w:rsidR="007908E3" w:rsidRDefault="007908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42B4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2B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EA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9CBC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1A2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0E0E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D6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0440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542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6CF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E40E7A"/>
    <w:multiLevelType w:val="hybridMultilevel"/>
    <w:tmpl w:val="7090B23C"/>
    <w:lvl w:ilvl="0" w:tplc="81FADE0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E10463E"/>
    <w:multiLevelType w:val="hybridMultilevel"/>
    <w:tmpl w:val="3A7C2C22"/>
    <w:lvl w:ilvl="0" w:tplc="D6EE1508">
      <w:start w:val="1"/>
      <w:numFmt w:val="decimal"/>
      <w:lvlText w:val="%1)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2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532461A8"/>
    <w:multiLevelType w:val="hybridMultilevel"/>
    <w:tmpl w:val="2C6688D8"/>
    <w:lvl w:ilvl="0" w:tplc="EEA4C1EA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3511FB1"/>
    <w:multiLevelType w:val="hybridMultilevel"/>
    <w:tmpl w:val="68808E20"/>
    <w:lvl w:ilvl="0" w:tplc="98B609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8725590"/>
    <w:multiLevelType w:val="hybridMultilevel"/>
    <w:tmpl w:val="67186CC0"/>
    <w:lvl w:ilvl="0" w:tplc="0419000F">
      <w:start w:val="1"/>
      <w:numFmt w:val="decimal"/>
      <w:lvlText w:val="%1."/>
      <w:lvlJc w:val="left"/>
      <w:pPr>
        <w:ind w:left="2609" w:hanging="360"/>
      </w:pPr>
    </w:lvl>
    <w:lvl w:ilvl="1" w:tplc="04190019" w:tentative="1">
      <w:start w:val="1"/>
      <w:numFmt w:val="lowerLetter"/>
      <w:lvlText w:val="%2."/>
      <w:lvlJc w:val="left"/>
      <w:pPr>
        <w:ind w:left="3329" w:hanging="360"/>
      </w:pPr>
    </w:lvl>
    <w:lvl w:ilvl="2" w:tplc="0419001B" w:tentative="1">
      <w:start w:val="1"/>
      <w:numFmt w:val="lowerRoman"/>
      <w:lvlText w:val="%3."/>
      <w:lvlJc w:val="right"/>
      <w:pPr>
        <w:ind w:left="4049" w:hanging="180"/>
      </w:pPr>
    </w:lvl>
    <w:lvl w:ilvl="3" w:tplc="0419000F" w:tentative="1">
      <w:start w:val="1"/>
      <w:numFmt w:val="decimal"/>
      <w:lvlText w:val="%4."/>
      <w:lvlJc w:val="left"/>
      <w:pPr>
        <w:ind w:left="4769" w:hanging="360"/>
      </w:pPr>
    </w:lvl>
    <w:lvl w:ilvl="4" w:tplc="04190019" w:tentative="1">
      <w:start w:val="1"/>
      <w:numFmt w:val="lowerLetter"/>
      <w:lvlText w:val="%5."/>
      <w:lvlJc w:val="left"/>
      <w:pPr>
        <w:ind w:left="5489" w:hanging="360"/>
      </w:pPr>
    </w:lvl>
    <w:lvl w:ilvl="5" w:tplc="0419001B" w:tentative="1">
      <w:start w:val="1"/>
      <w:numFmt w:val="lowerRoman"/>
      <w:lvlText w:val="%6."/>
      <w:lvlJc w:val="right"/>
      <w:pPr>
        <w:ind w:left="6209" w:hanging="180"/>
      </w:pPr>
    </w:lvl>
    <w:lvl w:ilvl="6" w:tplc="0419000F" w:tentative="1">
      <w:start w:val="1"/>
      <w:numFmt w:val="decimal"/>
      <w:lvlText w:val="%7."/>
      <w:lvlJc w:val="left"/>
      <w:pPr>
        <w:ind w:left="6929" w:hanging="360"/>
      </w:pPr>
    </w:lvl>
    <w:lvl w:ilvl="7" w:tplc="04190019" w:tentative="1">
      <w:start w:val="1"/>
      <w:numFmt w:val="lowerLetter"/>
      <w:lvlText w:val="%8."/>
      <w:lvlJc w:val="left"/>
      <w:pPr>
        <w:ind w:left="7649" w:hanging="360"/>
      </w:pPr>
    </w:lvl>
    <w:lvl w:ilvl="8" w:tplc="0419001B" w:tentative="1">
      <w:start w:val="1"/>
      <w:numFmt w:val="lowerRoman"/>
      <w:lvlText w:val="%9."/>
      <w:lvlJc w:val="right"/>
      <w:pPr>
        <w:ind w:left="8369" w:hanging="180"/>
      </w:pPr>
    </w:lvl>
  </w:abstractNum>
  <w:abstractNum w:abstractNumId="16" w15:restartNumberingAfterBreak="0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860AA6"/>
    <w:multiLevelType w:val="hybridMultilevel"/>
    <w:tmpl w:val="7090B23C"/>
    <w:lvl w:ilvl="0" w:tplc="81FADE0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7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09"/>
    <w:rsid w:val="000016C5"/>
    <w:rsid w:val="00004C60"/>
    <w:rsid w:val="00006DB5"/>
    <w:rsid w:val="00010FEF"/>
    <w:rsid w:val="000135EB"/>
    <w:rsid w:val="000149DD"/>
    <w:rsid w:val="00016A52"/>
    <w:rsid w:val="00016A62"/>
    <w:rsid w:val="00020D68"/>
    <w:rsid w:val="00026989"/>
    <w:rsid w:val="00035AC2"/>
    <w:rsid w:val="00042488"/>
    <w:rsid w:val="00044A1C"/>
    <w:rsid w:val="000535D1"/>
    <w:rsid w:val="00063326"/>
    <w:rsid w:val="0007450B"/>
    <w:rsid w:val="000778B6"/>
    <w:rsid w:val="00085B41"/>
    <w:rsid w:val="00093E99"/>
    <w:rsid w:val="00095390"/>
    <w:rsid w:val="000A23B7"/>
    <w:rsid w:val="000A48F7"/>
    <w:rsid w:val="000A6A9A"/>
    <w:rsid w:val="000B1896"/>
    <w:rsid w:val="000B18A2"/>
    <w:rsid w:val="000B2AF1"/>
    <w:rsid w:val="000B7260"/>
    <w:rsid w:val="000C016C"/>
    <w:rsid w:val="000C12E1"/>
    <w:rsid w:val="000C50A8"/>
    <w:rsid w:val="000E0C40"/>
    <w:rsid w:val="000E601B"/>
    <w:rsid w:val="000E7396"/>
    <w:rsid w:val="000E7A91"/>
    <w:rsid w:val="000F6564"/>
    <w:rsid w:val="000F6B51"/>
    <w:rsid w:val="0010036D"/>
    <w:rsid w:val="00101711"/>
    <w:rsid w:val="00103F65"/>
    <w:rsid w:val="00121B32"/>
    <w:rsid w:val="00130538"/>
    <w:rsid w:val="00133A11"/>
    <w:rsid w:val="00134DF3"/>
    <w:rsid w:val="00137BF7"/>
    <w:rsid w:val="00143724"/>
    <w:rsid w:val="00144956"/>
    <w:rsid w:val="00146243"/>
    <w:rsid w:val="001501C6"/>
    <w:rsid w:val="0015275C"/>
    <w:rsid w:val="00156142"/>
    <w:rsid w:val="0015622C"/>
    <w:rsid w:val="00156881"/>
    <w:rsid w:val="001574CB"/>
    <w:rsid w:val="001654A7"/>
    <w:rsid w:val="00166FB7"/>
    <w:rsid w:val="00167176"/>
    <w:rsid w:val="0017066A"/>
    <w:rsid w:val="00170A45"/>
    <w:rsid w:val="0017691D"/>
    <w:rsid w:val="001807F7"/>
    <w:rsid w:val="00183181"/>
    <w:rsid w:val="00184630"/>
    <w:rsid w:val="0019002F"/>
    <w:rsid w:val="00196A70"/>
    <w:rsid w:val="001A0B91"/>
    <w:rsid w:val="001A2D02"/>
    <w:rsid w:val="001A68D6"/>
    <w:rsid w:val="001A6A7F"/>
    <w:rsid w:val="001B48EE"/>
    <w:rsid w:val="001C058F"/>
    <w:rsid w:val="001C4945"/>
    <w:rsid w:val="001C74BF"/>
    <w:rsid w:val="001C7617"/>
    <w:rsid w:val="001D0277"/>
    <w:rsid w:val="001E355C"/>
    <w:rsid w:val="001E4305"/>
    <w:rsid w:val="001E4C6A"/>
    <w:rsid w:val="001E655F"/>
    <w:rsid w:val="001F4528"/>
    <w:rsid w:val="001F4CFC"/>
    <w:rsid w:val="001F7805"/>
    <w:rsid w:val="001F7835"/>
    <w:rsid w:val="00203CEA"/>
    <w:rsid w:val="00212E4E"/>
    <w:rsid w:val="00213651"/>
    <w:rsid w:val="002235A3"/>
    <w:rsid w:val="00226D9C"/>
    <w:rsid w:val="002321BF"/>
    <w:rsid w:val="002349C5"/>
    <w:rsid w:val="00236CAE"/>
    <w:rsid w:val="00246288"/>
    <w:rsid w:val="0025316C"/>
    <w:rsid w:val="00254C74"/>
    <w:rsid w:val="002569C2"/>
    <w:rsid w:val="00266BDE"/>
    <w:rsid w:val="00266DE6"/>
    <w:rsid w:val="00270080"/>
    <w:rsid w:val="00273CE7"/>
    <w:rsid w:val="0027728A"/>
    <w:rsid w:val="00281263"/>
    <w:rsid w:val="0028168A"/>
    <w:rsid w:val="00284032"/>
    <w:rsid w:val="002850BC"/>
    <w:rsid w:val="00295FF8"/>
    <w:rsid w:val="002970DC"/>
    <w:rsid w:val="0029794B"/>
    <w:rsid w:val="002A0D66"/>
    <w:rsid w:val="002A3186"/>
    <w:rsid w:val="002A3FCD"/>
    <w:rsid w:val="002B1753"/>
    <w:rsid w:val="002B2478"/>
    <w:rsid w:val="002B36B0"/>
    <w:rsid w:val="002B4EF7"/>
    <w:rsid w:val="002B6769"/>
    <w:rsid w:val="002C009D"/>
    <w:rsid w:val="002C2A91"/>
    <w:rsid w:val="002C4D09"/>
    <w:rsid w:val="002C51D5"/>
    <w:rsid w:val="002D3E70"/>
    <w:rsid w:val="002E01C6"/>
    <w:rsid w:val="002E7279"/>
    <w:rsid w:val="002F1660"/>
    <w:rsid w:val="002F2E17"/>
    <w:rsid w:val="00304AA3"/>
    <w:rsid w:val="00305065"/>
    <w:rsid w:val="0032472B"/>
    <w:rsid w:val="00326F08"/>
    <w:rsid w:val="00333B90"/>
    <w:rsid w:val="0033602D"/>
    <w:rsid w:val="003438E4"/>
    <w:rsid w:val="00345ED1"/>
    <w:rsid w:val="00350720"/>
    <w:rsid w:val="00352FB2"/>
    <w:rsid w:val="00355CEB"/>
    <w:rsid w:val="00364264"/>
    <w:rsid w:val="00367773"/>
    <w:rsid w:val="003766CF"/>
    <w:rsid w:val="00381E08"/>
    <w:rsid w:val="0038507F"/>
    <w:rsid w:val="00393640"/>
    <w:rsid w:val="00395B90"/>
    <w:rsid w:val="003A10E6"/>
    <w:rsid w:val="003A5FA3"/>
    <w:rsid w:val="003A74DD"/>
    <w:rsid w:val="003B0782"/>
    <w:rsid w:val="003B6487"/>
    <w:rsid w:val="003B694B"/>
    <w:rsid w:val="003C49D1"/>
    <w:rsid w:val="003D033A"/>
    <w:rsid w:val="003D73A4"/>
    <w:rsid w:val="003E2444"/>
    <w:rsid w:val="00403BF3"/>
    <w:rsid w:val="00404321"/>
    <w:rsid w:val="00404F6C"/>
    <w:rsid w:val="00411A9F"/>
    <w:rsid w:val="00414906"/>
    <w:rsid w:val="00416081"/>
    <w:rsid w:val="00416CEA"/>
    <w:rsid w:val="00423CD4"/>
    <w:rsid w:val="0042487F"/>
    <w:rsid w:val="004248D9"/>
    <w:rsid w:val="0043021E"/>
    <w:rsid w:val="00435300"/>
    <w:rsid w:val="00435707"/>
    <w:rsid w:val="00436637"/>
    <w:rsid w:val="00440A8F"/>
    <w:rsid w:val="004422BF"/>
    <w:rsid w:val="00445E5C"/>
    <w:rsid w:val="004462E6"/>
    <w:rsid w:val="00451F3D"/>
    <w:rsid w:val="00453941"/>
    <w:rsid w:val="00462915"/>
    <w:rsid w:val="00470A25"/>
    <w:rsid w:val="00470BC5"/>
    <w:rsid w:val="00472948"/>
    <w:rsid w:val="0047329F"/>
    <w:rsid w:val="0047443A"/>
    <w:rsid w:val="00484465"/>
    <w:rsid w:val="004853B3"/>
    <w:rsid w:val="00492716"/>
    <w:rsid w:val="00492885"/>
    <w:rsid w:val="0049404D"/>
    <w:rsid w:val="00494EDD"/>
    <w:rsid w:val="004A3BA9"/>
    <w:rsid w:val="004A60B7"/>
    <w:rsid w:val="004B0963"/>
    <w:rsid w:val="004B2ADC"/>
    <w:rsid w:val="004B31F1"/>
    <w:rsid w:val="004B4A86"/>
    <w:rsid w:val="004B4C91"/>
    <w:rsid w:val="004B7E4A"/>
    <w:rsid w:val="004C1BE2"/>
    <w:rsid w:val="004C4617"/>
    <w:rsid w:val="004D2627"/>
    <w:rsid w:val="004D75EF"/>
    <w:rsid w:val="004E05E6"/>
    <w:rsid w:val="004E33BF"/>
    <w:rsid w:val="004E46A1"/>
    <w:rsid w:val="004F3FA8"/>
    <w:rsid w:val="004F4B0B"/>
    <w:rsid w:val="004F522D"/>
    <w:rsid w:val="004F5EED"/>
    <w:rsid w:val="00506DEE"/>
    <w:rsid w:val="00514468"/>
    <w:rsid w:val="00514819"/>
    <w:rsid w:val="00516FA2"/>
    <w:rsid w:val="00517ED6"/>
    <w:rsid w:val="00520BA8"/>
    <w:rsid w:val="00533632"/>
    <w:rsid w:val="005349CC"/>
    <w:rsid w:val="00534C29"/>
    <w:rsid w:val="00536E47"/>
    <w:rsid w:val="005421FD"/>
    <w:rsid w:val="00550B9F"/>
    <w:rsid w:val="0055111C"/>
    <w:rsid w:val="00551C6D"/>
    <w:rsid w:val="00563709"/>
    <w:rsid w:val="00564A66"/>
    <w:rsid w:val="00574000"/>
    <w:rsid w:val="00575EA3"/>
    <w:rsid w:val="00582471"/>
    <w:rsid w:val="00584E3F"/>
    <w:rsid w:val="005A67BA"/>
    <w:rsid w:val="005B5C5F"/>
    <w:rsid w:val="005B7379"/>
    <w:rsid w:val="005C3F4F"/>
    <w:rsid w:val="005C65D1"/>
    <w:rsid w:val="005D1213"/>
    <w:rsid w:val="005F1A84"/>
    <w:rsid w:val="006051F1"/>
    <w:rsid w:val="006130D7"/>
    <w:rsid w:val="0061690F"/>
    <w:rsid w:val="0063406E"/>
    <w:rsid w:val="006427B8"/>
    <w:rsid w:val="006430FC"/>
    <w:rsid w:val="006447D5"/>
    <w:rsid w:val="006539AA"/>
    <w:rsid w:val="00657E25"/>
    <w:rsid w:val="006626B8"/>
    <w:rsid w:val="00663FD9"/>
    <w:rsid w:val="006710AA"/>
    <w:rsid w:val="00674308"/>
    <w:rsid w:val="006765F3"/>
    <w:rsid w:val="00676DDA"/>
    <w:rsid w:val="00677CBF"/>
    <w:rsid w:val="00680812"/>
    <w:rsid w:val="00682763"/>
    <w:rsid w:val="00691782"/>
    <w:rsid w:val="0069186E"/>
    <w:rsid w:val="00692878"/>
    <w:rsid w:val="00697590"/>
    <w:rsid w:val="006A005B"/>
    <w:rsid w:val="006A055C"/>
    <w:rsid w:val="006A0DDB"/>
    <w:rsid w:val="006A2F89"/>
    <w:rsid w:val="006C0FDD"/>
    <w:rsid w:val="006C6516"/>
    <w:rsid w:val="006C6B36"/>
    <w:rsid w:val="006D26BB"/>
    <w:rsid w:val="006D7B38"/>
    <w:rsid w:val="006F3ECA"/>
    <w:rsid w:val="007063C0"/>
    <w:rsid w:val="007075A6"/>
    <w:rsid w:val="0071535E"/>
    <w:rsid w:val="007167BF"/>
    <w:rsid w:val="007200E8"/>
    <w:rsid w:val="00721D76"/>
    <w:rsid w:val="00726200"/>
    <w:rsid w:val="007318A7"/>
    <w:rsid w:val="007357A6"/>
    <w:rsid w:val="0074082E"/>
    <w:rsid w:val="00746E16"/>
    <w:rsid w:val="00747059"/>
    <w:rsid w:val="0074743B"/>
    <w:rsid w:val="007513D3"/>
    <w:rsid w:val="0075331C"/>
    <w:rsid w:val="00765488"/>
    <w:rsid w:val="00771FB5"/>
    <w:rsid w:val="00772A98"/>
    <w:rsid w:val="007758F5"/>
    <w:rsid w:val="007908E3"/>
    <w:rsid w:val="007910BC"/>
    <w:rsid w:val="00795174"/>
    <w:rsid w:val="007A459E"/>
    <w:rsid w:val="007A59ED"/>
    <w:rsid w:val="007A5E7E"/>
    <w:rsid w:val="007B0A54"/>
    <w:rsid w:val="007B59B3"/>
    <w:rsid w:val="007B7032"/>
    <w:rsid w:val="007C24EC"/>
    <w:rsid w:val="007C3BB6"/>
    <w:rsid w:val="007C3EFD"/>
    <w:rsid w:val="007C70D5"/>
    <w:rsid w:val="007D1624"/>
    <w:rsid w:val="007D7BC7"/>
    <w:rsid w:val="007E18A0"/>
    <w:rsid w:val="007F5B6F"/>
    <w:rsid w:val="00804875"/>
    <w:rsid w:val="008104CF"/>
    <w:rsid w:val="008109AE"/>
    <w:rsid w:val="00825D84"/>
    <w:rsid w:val="00830455"/>
    <w:rsid w:val="008379C8"/>
    <w:rsid w:val="0084021D"/>
    <w:rsid w:val="00841C3D"/>
    <w:rsid w:val="008422DF"/>
    <w:rsid w:val="008433BB"/>
    <w:rsid w:val="00845A34"/>
    <w:rsid w:val="00846DD2"/>
    <w:rsid w:val="0084767C"/>
    <w:rsid w:val="0085510A"/>
    <w:rsid w:val="00861EA4"/>
    <w:rsid w:val="00862A08"/>
    <w:rsid w:val="00864E98"/>
    <w:rsid w:val="00867579"/>
    <w:rsid w:val="0087136C"/>
    <w:rsid w:val="00875ECB"/>
    <w:rsid w:val="0087655B"/>
    <w:rsid w:val="00895BB8"/>
    <w:rsid w:val="0089689B"/>
    <w:rsid w:val="008A551B"/>
    <w:rsid w:val="008B1F9C"/>
    <w:rsid w:val="008B2390"/>
    <w:rsid w:val="008C12FD"/>
    <w:rsid w:val="008C2779"/>
    <w:rsid w:val="008C28B5"/>
    <w:rsid w:val="008D66A8"/>
    <w:rsid w:val="008E179C"/>
    <w:rsid w:val="008E4E7F"/>
    <w:rsid w:val="008E70ED"/>
    <w:rsid w:val="00904D76"/>
    <w:rsid w:val="009078DB"/>
    <w:rsid w:val="00911D58"/>
    <w:rsid w:val="00924813"/>
    <w:rsid w:val="00946860"/>
    <w:rsid w:val="00955942"/>
    <w:rsid w:val="00957174"/>
    <w:rsid w:val="00962671"/>
    <w:rsid w:val="0096330A"/>
    <w:rsid w:val="00966172"/>
    <w:rsid w:val="0096782B"/>
    <w:rsid w:val="009702E4"/>
    <w:rsid w:val="009825B7"/>
    <w:rsid w:val="00985543"/>
    <w:rsid w:val="00985E63"/>
    <w:rsid w:val="00986B98"/>
    <w:rsid w:val="009955B9"/>
    <w:rsid w:val="009A536A"/>
    <w:rsid w:val="009A7339"/>
    <w:rsid w:val="009B0059"/>
    <w:rsid w:val="009B20F7"/>
    <w:rsid w:val="009C3424"/>
    <w:rsid w:val="009D34D2"/>
    <w:rsid w:val="009D49B2"/>
    <w:rsid w:val="009D5B04"/>
    <w:rsid w:val="009E4522"/>
    <w:rsid w:val="009F0264"/>
    <w:rsid w:val="009F208D"/>
    <w:rsid w:val="00A07DA9"/>
    <w:rsid w:val="00A122F8"/>
    <w:rsid w:val="00A12D67"/>
    <w:rsid w:val="00A144A2"/>
    <w:rsid w:val="00A16844"/>
    <w:rsid w:val="00A24AFD"/>
    <w:rsid w:val="00A24C2A"/>
    <w:rsid w:val="00A34F13"/>
    <w:rsid w:val="00A40314"/>
    <w:rsid w:val="00A4067D"/>
    <w:rsid w:val="00A423B7"/>
    <w:rsid w:val="00A4705B"/>
    <w:rsid w:val="00A53CC4"/>
    <w:rsid w:val="00A54402"/>
    <w:rsid w:val="00A56D18"/>
    <w:rsid w:val="00A65291"/>
    <w:rsid w:val="00A679AB"/>
    <w:rsid w:val="00A70139"/>
    <w:rsid w:val="00A7426D"/>
    <w:rsid w:val="00A7734F"/>
    <w:rsid w:val="00A83ED3"/>
    <w:rsid w:val="00AA7D17"/>
    <w:rsid w:val="00AB145E"/>
    <w:rsid w:val="00AB28EB"/>
    <w:rsid w:val="00AB3B2B"/>
    <w:rsid w:val="00AB5F04"/>
    <w:rsid w:val="00AC76BB"/>
    <w:rsid w:val="00AD5C21"/>
    <w:rsid w:val="00AD7D49"/>
    <w:rsid w:val="00AE2D93"/>
    <w:rsid w:val="00AE4E9E"/>
    <w:rsid w:val="00AF10EE"/>
    <w:rsid w:val="00AF293F"/>
    <w:rsid w:val="00B007CF"/>
    <w:rsid w:val="00B140EF"/>
    <w:rsid w:val="00B2349D"/>
    <w:rsid w:val="00B23BBB"/>
    <w:rsid w:val="00B26629"/>
    <w:rsid w:val="00B26E92"/>
    <w:rsid w:val="00B317C5"/>
    <w:rsid w:val="00B31A58"/>
    <w:rsid w:val="00B33F48"/>
    <w:rsid w:val="00B36F8C"/>
    <w:rsid w:val="00B377C6"/>
    <w:rsid w:val="00B4085D"/>
    <w:rsid w:val="00B42E37"/>
    <w:rsid w:val="00B461FF"/>
    <w:rsid w:val="00B47C9B"/>
    <w:rsid w:val="00B5174B"/>
    <w:rsid w:val="00B55E62"/>
    <w:rsid w:val="00B62CE5"/>
    <w:rsid w:val="00B67C19"/>
    <w:rsid w:val="00B72CEC"/>
    <w:rsid w:val="00B73359"/>
    <w:rsid w:val="00B742B3"/>
    <w:rsid w:val="00B80189"/>
    <w:rsid w:val="00B862F7"/>
    <w:rsid w:val="00B948F9"/>
    <w:rsid w:val="00B95BA6"/>
    <w:rsid w:val="00B95C6D"/>
    <w:rsid w:val="00BB3DBA"/>
    <w:rsid w:val="00BC044F"/>
    <w:rsid w:val="00BC41EA"/>
    <w:rsid w:val="00BC498C"/>
    <w:rsid w:val="00BD3811"/>
    <w:rsid w:val="00BE0CB6"/>
    <w:rsid w:val="00BE1BEB"/>
    <w:rsid w:val="00BE3643"/>
    <w:rsid w:val="00BF6A43"/>
    <w:rsid w:val="00C16E1D"/>
    <w:rsid w:val="00C2289C"/>
    <w:rsid w:val="00C23113"/>
    <w:rsid w:val="00C24159"/>
    <w:rsid w:val="00C242A1"/>
    <w:rsid w:val="00C30955"/>
    <w:rsid w:val="00C313F8"/>
    <w:rsid w:val="00C36DE7"/>
    <w:rsid w:val="00C428A8"/>
    <w:rsid w:val="00C45321"/>
    <w:rsid w:val="00C465B5"/>
    <w:rsid w:val="00C50818"/>
    <w:rsid w:val="00C50884"/>
    <w:rsid w:val="00C5197E"/>
    <w:rsid w:val="00C667A4"/>
    <w:rsid w:val="00C72190"/>
    <w:rsid w:val="00C73B2C"/>
    <w:rsid w:val="00C7719C"/>
    <w:rsid w:val="00C77496"/>
    <w:rsid w:val="00C87192"/>
    <w:rsid w:val="00C873EE"/>
    <w:rsid w:val="00C91D16"/>
    <w:rsid w:val="00CB10D3"/>
    <w:rsid w:val="00CB7C01"/>
    <w:rsid w:val="00CC1DC7"/>
    <w:rsid w:val="00CC4126"/>
    <w:rsid w:val="00CD5FE8"/>
    <w:rsid w:val="00CD75BA"/>
    <w:rsid w:val="00CD7B58"/>
    <w:rsid w:val="00CE404E"/>
    <w:rsid w:val="00CE59BC"/>
    <w:rsid w:val="00CF2F35"/>
    <w:rsid w:val="00CF419A"/>
    <w:rsid w:val="00CF5BFF"/>
    <w:rsid w:val="00CF652B"/>
    <w:rsid w:val="00D01065"/>
    <w:rsid w:val="00D04545"/>
    <w:rsid w:val="00D10B9D"/>
    <w:rsid w:val="00D12B9D"/>
    <w:rsid w:val="00D12F87"/>
    <w:rsid w:val="00D146E5"/>
    <w:rsid w:val="00D16A7D"/>
    <w:rsid w:val="00D22CBF"/>
    <w:rsid w:val="00D272D0"/>
    <w:rsid w:val="00D3342F"/>
    <w:rsid w:val="00D34251"/>
    <w:rsid w:val="00D34730"/>
    <w:rsid w:val="00D44003"/>
    <w:rsid w:val="00D470A0"/>
    <w:rsid w:val="00D50D21"/>
    <w:rsid w:val="00D53955"/>
    <w:rsid w:val="00D55459"/>
    <w:rsid w:val="00D564DA"/>
    <w:rsid w:val="00D65E22"/>
    <w:rsid w:val="00D70F60"/>
    <w:rsid w:val="00D766C3"/>
    <w:rsid w:val="00D77424"/>
    <w:rsid w:val="00D86924"/>
    <w:rsid w:val="00D909EB"/>
    <w:rsid w:val="00D92340"/>
    <w:rsid w:val="00D92B59"/>
    <w:rsid w:val="00D936EC"/>
    <w:rsid w:val="00DA457F"/>
    <w:rsid w:val="00DB4D19"/>
    <w:rsid w:val="00DC6B8F"/>
    <w:rsid w:val="00DD06EC"/>
    <w:rsid w:val="00DD0FC2"/>
    <w:rsid w:val="00DD1283"/>
    <w:rsid w:val="00DD14B5"/>
    <w:rsid w:val="00DD6702"/>
    <w:rsid w:val="00DE0B1C"/>
    <w:rsid w:val="00DE2BC0"/>
    <w:rsid w:val="00DF0D7F"/>
    <w:rsid w:val="00DF57DC"/>
    <w:rsid w:val="00DF5C5C"/>
    <w:rsid w:val="00E041A4"/>
    <w:rsid w:val="00E041C0"/>
    <w:rsid w:val="00E04602"/>
    <w:rsid w:val="00E10BF2"/>
    <w:rsid w:val="00E11E7C"/>
    <w:rsid w:val="00E165BD"/>
    <w:rsid w:val="00E247B2"/>
    <w:rsid w:val="00E24BAB"/>
    <w:rsid w:val="00E257F3"/>
    <w:rsid w:val="00E3093F"/>
    <w:rsid w:val="00E42E72"/>
    <w:rsid w:val="00E42ED0"/>
    <w:rsid w:val="00E45364"/>
    <w:rsid w:val="00E46AB1"/>
    <w:rsid w:val="00E5232A"/>
    <w:rsid w:val="00E56661"/>
    <w:rsid w:val="00E63D1D"/>
    <w:rsid w:val="00E65E7F"/>
    <w:rsid w:val="00E708F6"/>
    <w:rsid w:val="00E8138D"/>
    <w:rsid w:val="00E815ED"/>
    <w:rsid w:val="00E877EB"/>
    <w:rsid w:val="00E90B13"/>
    <w:rsid w:val="00E955E2"/>
    <w:rsid w:val="00EA1561"/>
    <w:rsid w:val="00EA3810"/>
    <w:rsid w:val="00EA3C1A"/>
    <w:rsid w:val="00EA697D"/>
    <w:rsid w:val="00EB3896"/>
    <w:rsid w:val="00EB3A6B"/>
    <w:rsid w:val="00EB580C"/>
    <w:rsid w:val="00EB7A0B"/>
    <w:rsid w:val="00EB7C28"/>
    <w:rsid w:val="00EC21E3"/>
    <w:rsid w:val="00EC3A89"/>
    <w:rsid w:val="00EC3CE1"/>
    <w:rsid w:val="00EC44AA"/>
    <w:rsid w:val="00EC4E30"/>
    <w:rsid w:val="00EC5A37"/>
    <w:rsid w:val="00EC754E"/>
    <w:rsid w:val="00ED165D"/>
    <w:rsid w:val="00EE2AD7"/>
    <w:rsid w:val="00EE3010"/>
    <w:rsid w:val="00EE4868"/>
    <w:rsid w:val="00EE4AD1"/>
    <w:rsid w:val="00EE5048"/>
    <w:rsid w:val="00EF041F"/>
    <w:rsid w:val="00EF2F8C"/>
    <w:rsid w:val="00EF40E1"/>
    <w:rsid w:val="00EF423E"/>
    <w:rsid w:val="00F0055F"/>
    <w:rsid w:val="00F00750"/>
    <w:rsid w:val="00F03702"/>
    <w:rsid w:val="00F20212"/>
    <w:rsid w:val="00F26EAB"/>
    <w:rsid w:val="00F275DE"/>
    <w:rsid w:val="00F34833"/>
    <w:rsid w:val="00F3796F"/>
    <w:rsid w:val="00F40D3C"/>
    <w:rsid w:val="00F41513"/>
    <w:rsid w:val="00F46603"/>
    <w:rsid w:val="00F47E9C"/>
    <w:rsid w:val="00F506D9"/>
    <w:rsid w:val="00F53928"/>
    <w:rsid w:val="00F549DF"/>
    <w:rsid w:val="00F54A4A"/>
    <w:rsid w:val="00F636EF"/>
    <w:rsid w:val="00F70724"/>
    <w:rsid w:val="00F760AB"/>
    <w:rsid w:val="00F82291"/>
    <w:rsid w:val="00F85333"/>
    <w:rsid w:val="00F86368"/>
    <w:rsid w:val="00F90B9E"/>
    <w:rsid w:val="00F9297D"/>
    <w:rsid w:val="00F95730"/>
    <w:rsid w:val="00FA22AF"/>
    <w:rsid w:val="00FA3726"/>
    <w:rsid w:val="00FB6C26"/>
    <w:rsid w:val="00FC75EA"/>
    <w:rsid w:val="00FE314F"/>
    <w:rsid w:val="00FE7CA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5B15F"/>
  <w15:docId w15:val="{9DEBF3E5-6158-40CF-86F6-2A24B042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D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paragraph" w:styleId="4">
    <w:name w:val="heading 4"/>
    <w:basedOn w:val="3"/>
    <w:next w:val="a"/>
    <w:link w:val="40"/>
    <w:qFormat/>
    <w:rsid w:val="0019002F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bCs w:val="0"/>
      <w:sz w:val="24"/>
    </w:rPr>
  </w:style>
  <w:style w:type="paragraph" w:styleId="5">
    <w:name w:val="heading 5"/>
    <w:basedOn w:val="a"/>
    <w:next w:val="a"/>
    <w:qFormat/>
    <w:rsid w:val="00E453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453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6C26"/>
    <w:rPr>
      <w:rFonts w:ascii="Arial Cyr Chuv" w:hAnsi="Arial Cyr Chuv"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900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19002F"/>
    <w:rPr>
      <w:rFonts w:ascii="Arial Cyr Chuv" w:hAnsi="Arial Cyr Chuv"/>
      <w:b/>
      <w:b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19002F"/>
    <w:rPr>
      <w:rFonts w:ascii="Arial" w:hAnsi="Arial" w:cs="Arial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unhideWhenUsed/>
    <w:rsid w:val="0027728A"/>
    <w:pPr>
      <w:spacing w:after="120"/>
    </w:pPr>
  </w:style>
  <w:style w:type="character" w:customStyle="1" w:styleId="a4">
    <w:name w:val="Основной текст Знак"/>
    <w:link w:val="a3"/>
    <w:rsid w:val="0027728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2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26B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11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Body Text Indent"/>
    <w:basedOn w:val="a"/>
    <w:link w:val="a8"/>
    <w:rsid w:val="009825B7"/>
    <w:pPr>
      <w:spacing w:after="120"/>
      <w:ind w:left="283"/>
    </w:pPr>
  </w:style>
  <w:style w:type="paragraph" w:styleId="a9">
    <w:name w:val="Block Text"/>
    <w:basedOn w:val="a"/>
    <w:rsid w:val="009825B7"/>
    <w:pPr>
      <w:widowControl w:val="0"/>
      <w:ind w:left="993" w:right="2969"/>
      <w:jc w:val="both"/>
    </w:pPr>
    <w:rPr>
      <w:sz w:val="28"/>
      <w:szCs w:val="20"/>
    </w:rPr>
  </w:style>
  <w:style w:type="paragraph" w:styleId="aa">
    <w:name w:val="header"/>
    <w:basedOn w:val="a"/>
    <w:link w:val="ab"/>
    <w:rsid w:val="00A34F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FB6C26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A34F13"/>
  </w:style>
  <w:style w:type="paragraph" w:styleId="21">
    <w:name w:val="Body Text 2"/>
    <w:basedOn w:val="a"/>
    <w:rsid w:val="002349C5"/>
    <w:pPr>
      <w:spacing w:after="120" w:line="480" w:lineRule="auto"/>
    </w:pPr>
  </w:style>
  <w:style w:type="paragraph" w:styleId="ad">
    <w:name w:val="Title"/>
    <w:basedOn w:val="a"/>
    <w:qFormat/>
    <w:rsid w:val="002349C5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paragraph" w:customStyle="1" w:styleId="ConsPlusNonformat">
    <w:name w:val="ConsPlusNonformat"/>
    <w:link w:val="ConsPlusNonformat0"/>
    <w:uiPriority w:val="99"/>
    <w:rsid w:val="00FB6C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b/>
    </w:rPr>
  </w:style>
  <w:style w:type="character" w:customStyle="1" w:styleId="ConsPlusNonformat0">
    <w:name w:val="ConsPlusNonformat Знак"/>
    <w:link w:val="ConsPlusNonformat"/>
    <w:rsid w:val="008D66A8"/>
    <w:rPr>
      <w:rFonts w:ascii="Courier New" w:eastAsia="Calibri" w:hAnsi="Courier New" w:cs="Courier New"/>
      <w:b/>
      <w:lang w:val="ru-RU" w:eastAsia="ru-RU" w:bidi="ar-SA"/>
    </w:rPr>
  </w:style>
  <w:style w:type="character" w:customStyle="1" w:styleId="ae">
    <w:name w:val="Гипертекстовая ссылка"/>
    <w:uiPriority w:val="99"/>
    <w:rsid w:val="00FB6C26"/>
    <w:rPr>
      <w:rFonts w:cs="Times New Roman"/>
      <w:color w:val="008000"/>
    </w:rPr>
  </w:style>
  <w:style w:type="paragraph" w:styleId="af">
    <w:name w:val="footer"/>
    <w:basedOn w:val="a"/>
    <w:link w:val="af0"/>
    <w:uiPriority w:val="99"/>
    <w:rsid w:val="00FB6C26"/>
    <w:pPr>
      <w:tabs>
        <w:tab w:val="center" w:pos="4677"/>
        <w:tab w:val="right" w:pos="9355"/>
      </w:tabs>
    </w:pPr>
    <w:rPr>
      <w:rFonts w:ascii="TimesET" w:hAnsi="TimesET"/>
      <w:sz w:val="48"/>
      <w:szCs w:val="48"/>
      <w:lang w:eastAsia="en-US"/>
    </w:rPr>
  </w:style>
  <w:style w:type="character" w:customStyle="1" w:styleId="af0">
    <w:name w:val="Нижний колонтитул Знак"/>
    <w:link w:val="af"/>
    <w:uiPriority w:val="99"/>
    <w:locked/>
    <w:rsid w:val="00FB6C26"/>
    <w:rPr>
      <w:rFonts w:ascii="TimesET" w:hAnsi="TimesET"/>
      <w:sz w:val="48"/>
      <w:szCs w:val="48"/>
      <w:lang w:val="ru-RU" w:eastAsia="en-US" w:bidi="ar-SA"/>
    </w:rPr>
  </w:style>
  <w:style w:type="paragraph" w:customStyle="1" w:styleId="11">
    <w:name w:val="Абзац списка1"/>
    <w:basedOn w:val="a"/>
    <w:rsid w:val="00FB6C26"/>
    <w:pPr>
      <w:spacing w:after="200" w:line="276" w:lineRule="auto"/>
      <w:ind w:left="720"/>
      <w:contextualSpacing/>
    </w:pPr>
    <w:rPr>
      <w:rFonts w:ascii="TimesET" w:hAnsi="TimesET"/>
      <w:sz w:val="48"/>
      <w:szCs w:val="48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864E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A144A2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Цветовое выделение"/>
    <w:rsid w:val="0019002F"/>
    <w:rPr>
      <w:b/>
      <w:color w:val="26282F"/>
      <w:sz w:val="26"/>
    </w:rPr>
  </w:style>
  <w:style w:type="character" w:customStyle="1" w:styleId="af3">
    <w:name w:val="Активная гипертекстовая ссылка"/>
    <w:rsid w:val="0019002F"/>
    <w:rPr>
      <w:rFonts w:cs="Times New Roman"/>
      <w:b/>
      <w:color w:val="106BBE"/>
      <w:sz w:val="26"/>
      <w:u w:val="single"/>
    </w:rPr>
  </w:style>
  <w:style w:type="paragraph" w:customStyle="1" w:styleId="af4">
    <w:name w:val="Внимание"/>
    <w:basedOn w:val="a"/>
    <w:next w:val="a"/>
    <w:rsid w:val="0019002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5">
    <w:name w:val="Внимание: криминал!!"/>
    <w:basedOn w:val="af4"/>
    <w:next w:val="a"/>
    <w:rsid w:val="001900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6">
    <w:name w:val="Внимание: недобросовестность!"/>
    <w:basedOn w:val="af4"/>
    <w:next w:val="a"/>
    <w:rsid w:val="0019002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7">
    <w:name w:val="Выделение для Базового Поиска"/>
    <w:rsid w:val="0019002F"/>
    <w:rPr>
      <w:rFonts w:cs="Times New Roman"/>
      <w:b/>
      <w:color w:val="0058A9"/>
      <w:sz w:val="26"/>
    </w:rPr>
  </w:style>
  <w:style w:type="character" w:customStyle="1" w:styleId="af8">
    <w:name w:val="Выделение для Базового Поиска (курсив)"/>
    <w:rsid w:val="0019002F"/>
    <w:rPr>
      <w:rFonts w:cs="Times New Roman"/>
      <w:b/>
      <w:i/>
      <w:iCs/>
      <w:color w:val="0058A9"/>
      <w:sz w:val="26"/>
    </w:rPr>
  </w:style>
  <w:style w:type="paragraph" w:customStyle="1" w:styleId="af9">
    <w:name w:val="Основное меню (преемственное)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9"/>
    <w:next w:val="a"/>
    <w:rsid w:val="0019002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rsid w:val="0019002F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rsid w:val="0019002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rsid w:val="0019002F"/>
    <w:rPr>
      <w:rFonts w:cs="Times New Roman"/>
      <w:b/>
      <w:color w:val="26282F"/>
      <w:sz w:val="26"/>
    </w:rPr>
  </w:style>
  <w:style w:type="paragraph" w:customStyle="1" w:styleId="aff">
    <w:name w:val="Заголовок статьи"/>
    <w:basedOn w:val="a"/>
    <w:next w:val="a"/>
    <w:rsid w:val="0019002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rsid w:val="0019002F"/>
    <w:rPr>
      <w:rFonts w:cs="Times New Roman"/>
      <w:b/>
      <w:color w:val="FF0000"/>
      <w:sz w:val="26"/>
    </w:rPr>
  </w:style>
  <w:style w:type="paragraph" w:customStyle="1" w:styleId="aff1">
    <w:name w:val="Заголовок ЭР (левое окно)"/>
    <w:basedOn w:val="a"/>
    <w:next w:val="a"/>
    <w:rsid w:val="0019002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rsid w:val="0019002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12"/>
    <w:next w:val="a"/>
    <w:rsid w:val="0019002F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rsid w:val="0019002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rsid w:val="0019002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19002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rsid w:val="0019002F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rsid w:val="001900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19002F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rsid w:val="0019002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19002F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rsid w:val="0019002F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"/>
    <w:rsid w:val="001900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rsid w:val="0019002F"/>
    <w:rPr>
      <w:rFonts w:cs="Times New Roman"/>
      <w:b/>
      <w:color w:val="26282F"/>
      <w:sz w:val="26"/>
      <w:shd w:val="clear" w:color="auto" w:fill="FFF580"/>
    </w:rPr>
  </w:style>
  <w:style w:type="character" w:customStyle="1" w:styleId="afff1">
    <w:name w:val="Не вступил в силу"/>
    <w:rsid w:val="0019002F"/>
    <w:rPr>
      <w:rFonts w:cs="Times New Roman"/>
      <w:b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4"/>
    <w:next w:val="a"/>
    <w:rsid w:val="0019002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19002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Объект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5">
    <w:name w:val="Таблицы (моноширинный)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rsid w:val="0019002F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rsid w:val="0019002F"/>
    <w:rPr>
      <w:color w:val="FF0000"/>
      <w:sz w:val="26"/>
    </w:rPr>
  </w:style>
  <w:style w:type="paragraph" w:customStyle="1" w:styleId="afff8">
    <w:name w:val="Переменная часть"/>
    <w:basedOn w:val="af9"/>
    <w:next w:val="a"/>
    <w:rsid w:val="0019002F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rsid w:val="0019002F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rsid w:val="0019002F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9"/>
    <w:next w:val="a"/>
    <w:rsid w:val="0019002F"/>
    <w:rPr>
      <w:rFonts w:ascii="Arial" w:hAnsi="Arial" w:cs="Arial"/>
      <w:sz w:val="22"/>
      <w:szCs w:val="22"/>
    </w:rPr>
  </w:style>
  <w:style w:type="paragraph" w:customStyle="1" w:styleId="afffd">
    <w:name w:val="Пример."/>
    <w:basedOn w:val="af4"/>
    <w:next w:val="a"/>
    <w:rsid w:val="001900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4"/>
    <w:next w:val="a"/>
    <w:rsid w:val="0019002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rsid w:val="0019002F"/>
    <w:rPr>
      <w:rFonts w:cs="Times New Roman"/>
      <w:b/>
      <w:color w:val="106BBE"/>
      <w:sz w:val="26"/>
    </w:rPr>
  </w:style>
  <w:style w:type="paragraph" w:customStyle="1" w:styleId="affff0">
    <w:name w:val="Словарная статья"/>
    <w:basedOn w:val="a"/>
    <w:next w:val="a"/>
    <w:rsid w:val="0019002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1">
    <w:name w:val="Сравнение редакций"/>
    <w:rsid w:val="0019002F"/>
    <w:rPr>
      <w:rFonts w:cs="Times New Roman"/>
      <w:b/>
      <w:color w:val="26282F"/>
      <w:sz w:val="26"/>
    </w:rPr>
  </w:style>
  <w:style w:type="character" w:customStyle="1" w:styleId="affff2">
    <w:name w:val="Сравнение редакций. Добавленный фрагмент"/>
    <w:rsid w:val="0019002F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rsid w:val="0019002F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rsid w:val="0019002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5">
    <w:name w:val="Текст в таблице"/>
    <w:basedOn w:val="afff3"/>
    <w:next w:val="a"/>
    <w:rsid w:val="0019002F"/>
    <w:pPr>
      <w:ind w:firstLine="500"/>
    </w:pPr>
  </w:style>
  <w:style w:type="paragraph" w:customStyle="1" w:styleId="affff6">
    <w:name w:val="Текст ЭР (см. также)"/>
    <w:basedOn w:val="a"/>
    <w:next w:val="a"/>
    <w:rsid w:val="0019002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7">
    <w:name w:val="Технический комментарий"/>
    <w:basedOn w:val="a"/>
    <w:next w:val="a"/>
    <w:rsid w:val="0019002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8">
    <w:name w:val="Утратил силу"/>
    <w:rsid w:val="0019002F"/>
    <w:rPr>
      <w:rFonts w:cs="Times New Roman"/>
      <w:b/>
      <w:strike/>
      <w:color w:val="666600"/>
      <w:sz w:val="26"/>
    </w:rPr>
  </w:style>
  <w:style w:type="paragraph" w:customStyle="1" w:styleId="affff9">
    <w:name w:val="Формула"/>
    <w:basedOn w:val="a"/>
    <w:next w:val="a"/>
    <w:rsid w:val="0019002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a">
    <w:name w:val="Центрированный (таблица)"/>
    <w:basedOn w:val="afff3"/>
    <w:next w:val="a"/>
    <w:rsid w:val="0019002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9002F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styleId="31">
    <w:name w:val="Body Text 3"/>
    <w:basedOn w:val="a"/>
    <w:rsid w:val="003C49D1"/>
    <w:pPr>
      <w:spacing w:after="120"/>
    </w:pPr>
    <w:rPr>
      <w:sz w:val="16"/>
      <w:szCs w:val="16"/>
    </w:rPr>
  </w:style>
  <w:style w:type="character" w:styleId="affffb">
    <w:name w:val="Hyperlink"/>
    <w:rsid w:val="00BB3DBA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841C3D"/>
    <w:pPr>
      <w:spacing w:before="100" w:beforeAutospacing="1" w:after="142" w:line="288" w:lineRule="auto"/>
    </w:pPr>
    <w:rPr>
      <w:sz w:val="26"/>
      <w:szCs w:val="26"/>
    </w:rPr>
  </w:style>
  <w:style w:type="paragraph" w:customStyle="1" w:styleId="formattext">
    <w:name w:val="formattext"/>
    <w:basedOn w:val="a"/>
    <w:rsid w:val="00DD14B5"/>
    <w:pPr>
      <w:spacing w:before="100" w:beforeAutospacing="1" w:after="100" w:afterAutospacing="1"/>
    </w:pPr>
  </w:style>
  <w:style w:type="table" w:styleId="affffc">
    <w:name w:val="Table Grid"/>
    <w:basedOn w:val="a1"/>
    <w:uiPriority w:val="59"/>
    <w:rsid w:val="00A1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с отступом Знак"/>
    <w:link w:val="a7"/>
    <w:locked/>
    <w:rsid w:val="004C4617"/>
    <w:rPr>
      <w:sz w:val="24"/>
      <w:szCs w:val="24"/>
    </w:rPr>
  </w:style>
  <w:style w:type="paragraph" w:customStyle="1" w:styleId="Default">
    <w:name w:val="Default"/>
    <w:rsid w:val="00520B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1">
    <w:name w:val="s_1"/>
    <w:basedOn w:val="a"/>
    <w:rsid w:val="00520BA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20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0BA8"/>
    <w:rPr>
      <w:rFonts w:ascii="Courier New" w:hAnsi="Courier New" w:cs="Courier New"/>
    </w:rPr>
  </w:style>
  <w:style w:type="character" w:customStyle="1" w:styleId="s10">
    <w:name w:val="s_10"/>
    <w:rsid w:val="00520BA8"/>
  </w:style>
  <w:style w:type="paragraph" w:customStyle="1" w:styleId="s91">
    <w:name w:val="s_91"/>
    <w:basedOn w:val="a"/>
    <w:rsid w:val="00520B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93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6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3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5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8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9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80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45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1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6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0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8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5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1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2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3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0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7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9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0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52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regulation.gov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74449388/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4449388/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4449388/0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garantF1://71195974.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449388/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85926-3A3A-48FF-A533-CD63489F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5567</Words>
  <Characters>31738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</vt:lpstr>
    </vt:vector>
  </TitlesOfParts>
  <Company>Reanimator Extreme Edition</Company>
  <LinksUpToDate>false</LinksUpToDate>
  <CharactersWithSpaces>37231</CharactersWithSpaces>
  <SharedDoc>false</SharedDoc>
  <HLinks>
    <vt:vector size="6" baseType="variant">
      <vt:variant>
        <vt:i4>1769479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consultantplus://offline/ref=18B64B454428542B2E259255E3DFC59D6E7D57BF90A035741E10669399g9o7N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creator>kadr</dc:creator>
  <cp:lastModifiedBy>Оксана Игнатьева</cp:lastModifiedBy>
  <cp:revision>5</cp:revision>
  <cp:lastPrinted>2024-02-05T10:59:00Z</cp:lastPrinted>
  <dcterms:created xsi:type="dcterms:W3CDTF">2024-04-09T06:22:00Z</dcterms:created>
  <dcterms:modified xsi:type="dcterms:W3CDTF">2024-05-03T10:18:00Z</dcterms:modified>
</cp:coreProperties>
</file>