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549" w:type="dxa"/>
        <w:tblInd w:w="-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"/>
        <w:gridCol w:w="3703"/>
        <w:gridCol w:w="1620"/>
        <w:gridCol w:w="768"/>
        <w:gridCol w:w="2971"/>
        <w:gridCol w:w="410"/>
      </w:tblGrid>
      <w:tr w:rsidR="00CB6EC8" w:rsidRPr="00E53325" w:rsidTr="004558FD">
        <w:tc>
          <w:tcPr>
            <w:tcW w:w="3780" w:type="dxa"/>
            <w:gridSpan w:val="2"/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3"/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58FD">
        <w:trPr>
          <w:trHeight w:val="80"/>
        </w:trPr>
        <w:tc>
          <w:tcPr>
            <w:tcW w:w="3780" w:type="dxa"/>
            <w:gridSpan w:val="2"/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406BA3" w:rsidP="00457431">
            <w:pPr>
              <w:jc w:val="center"/>
            </w:pPr>
            <w:r>
              <w:t>14.</w:t>
            </w:r>
            <w:r w:rsidR="00313CF1">
              <w:t>0</w:t>
            </w:r>
            <w:r w:rsidR="00E310BF">
              <w:t>9</w:t>
            </w:r>
            <w:r w:rsidR="00CB6EC8" w:rsidRPr="002F31FE">
              <w:t>.202</w:t>
            </w:r>
            <w:r w:rsidR="00313CF1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1044</w:t>
            </w:r>
          </w:p>
          <w:p w:rsidR="00CB6EC8" w:rsidRPr="00E53325" w:rsidRDefault="00CB6EC8" w:rsidP="00457431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Default="00CB6EC8" w:rsidP="00457431">
            <w:pPr>
              <w:ind w:right="-1368"/>
              <w:rPr>
                <w:sz w:val="28"/>
              </w:rPr>
            </w:pPr>
          </w:p>
          <w:p w:rsidR="003F04B1" w:rsidRPr="00E53325" w:rsidRDefault="003F04B1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3"/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406BA3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14.</w:t>
            </w:r>
            <w:r w:rsidR="00313CF1">
              <w:t>0</w:t>
            </w:r>
            <w:r w:rsidR="00E310BF">
              <w:t>9</w:t>
            </w:r>
            <w:r w:rsidR="00CB6EC8">
              <w:t>.202</w:t>
            </w:r>
            <w:r w:rsidR="00313CF1">
              <w:t>3</w:t>
            </w:r>
            <w:r w:rsidR="00CB6EC8">
              <w:t xml:space="preserve"> г. № </w:t>
            </w:r>
            <w:r>
              <w:t>1044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4558FD" w:rsidRPr="004558FD" w:rsidTr="004558FD">
        <w:trPr>
          <w:gridBefore w:val="1"/>
          <w:gridAfter w:val="1"/>
          <w:wBefore w:w="77" w:type="dxa"/>
          <w:wAfter w:w="410" w:type="dxa"/>
        </w:trPr>
        <w:tc>
          <w:tcPr>
            <w:tcW w:w="6091" w:type="dxa"/>
            <w:gridSpan w:val="3"/>
          </w:tcPr>
          <w:p w:rsidR="004558FD" w:rsidRDefault="004558FD" w:rsidP="00AE2C78">
            <w:pPr>
              <w:pStyle w:val="ConsPlusTit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FD" w:rsidRDefault="004558FD" w:rsidP="00AE2C78">
            <w:pPr>
              <w:pStyle w:val="ConsPlusTit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FD" w:rsidRPr="0004504B" w:rsidRDefault="004558FD" w:rsidP="00AE2C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58F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58FD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 </w:t>
            </w:r>
            <w:r w:rsidR="00480A5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45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5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 xml:space="preserve"> оценк</w:t>
            </w:r>
            <w:r w:rsidR="005F65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>о реорганизации или ликвидации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организаций Комсомольского</w:t>
            </w:r>
            <w:r w:rsidRPr="00045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муниципального округа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>и подготовки ею заключений</w:t>
            </w:r>
          </w:p>
          <w:p w:rsidR="004558FD" w:rsidRPr="004558FD" w:rsidRDefault="004558FD" w:rsidP="00AE2C7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558FD" w:rsidRPr="004558FD" w:rsidRDefault="004558FD" w:rsidP="00AE2C78">
            <w:pPr>
              <w:pStyle w:val="ConsPlusTit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632" w:rsidRDefault="006C6632" w:rsidP="00AE2C78">
      <w:pPr>
        <w:ind w:firstLine="709"/>
      </w:pPr>
    </w:p>
    <w:p w:rsidR="006C6632" w:rsidRPr="00847E23" w:rsidRDefault="006C6632" w:rsidP="00AE2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7E2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847E23">
          <w:rPr>
            <w:rFonts w:ascii="Times New Roman" w:hAnsi="Times New Roman"/>
            <w:color w:val="000000"/>
            <w:sz w:val="28"/>
            <w:szCs w:val="28"/>
          </w:rPr>
          <w:t>частью 14 статьи 22</w:t>
        </w:r>
      </w:hyperlink>
      <w:r w:rsidRPr="00847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7E23">
        <w:rPr>
          <w:rFonts w:ascii="Times New Roman" w:hAnsi="Times New Roman"/>
          <w:sz w:val="28"/>
          <w:szCs w:val="28"/>
        </w:rPr>
        <w:t xml:space="preserve">Федерального закона от 29.12.2012 № 273-ФЗ "Об образовании в Российской Федерации", </w:t>
      </w:r>
      <w:hyperlink r:id="rId8" w:history="1">
        <w:r w:rsidRPr="00847E23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847E23">
        <w:rPr>
          <w:rFonts w:ascii="Times New Roman" w:hAnsi="Times New Roman"/>
          <w:sz w:val="28"/>
          <w:szCs w:val="28"/>
        </w:rPr>
        <w:t xml:space="preserve"> Министерства образования и молодежной политики Чувашской Республики от 22.01.2014 № 91 "Об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образовательных организаций), порядка создания </w:t>
      </w:r>
      <w:r w:rsidR="00480A51">
        <w:rPr>
          <w:rFonts w:ascii="Times New Roman" w:hAnsi="Times New Roman"/>
          <w:sz w:val="28"/>
          <w:szCs w:val="28"/>
        </w:rPr>
        <w:t>Комиссии</w:t>
      </w:r>
      <w:r w:rsidRPr="00847E23">
        <w:rPr>
          <w:rFonts w:ascii="Times New Roman" w:hAnsi="Times New Roman"/>
          <w:sz w:val="28"/>
          <w:szCs w:val="28"/>
        </w:rPr>
        <w:t xml:space="preserve"> по оценке последствий такого решения и подготовки ею заключений" администрация Комсомольского </w:t>
      </w:r>
      <w:r w:rsidRPr="00847E23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округа</w:t>
      </w:r>
      <w:r w:rsidRPr="00847E23">
        <w:rPr>
          <w:rFonts w:ascii="Times New Roman" w:hAnsi="Times New Roman"/>
          <w:sz w:val="28"/>
          <w:szCs w:val="28"/>
        </w:rPr>
        <w:t xml:space="preserve"> Чувашской Республики </w:t>
      </w:r>
      <w:r w:rsidRPr="00847E23">
        <w:rPr>
          <w:rFonts w:ascii="Times New Roman" w:hAnsi="Times New Roman"/>
          <w:color w:val="000000"/>
          <w:spacing w:val="70"/>
          <w:sz w:val="28"/>
          <w:szCs w:val="28"/>
          <w:lang w:bidi="ru-RU"/>
        </w:rPr>
        <w:t>постановляет</w:t>
      </w:r>
      <w:r w:rsidRPr="00847E23">
        <w:rPr>
          <w:rFonts w:ascii="Times New Roman" w:hAnsi="Times New Roman"/>
          <w:sz w:val="28"/>
          <w:szCs w:val="28"/>
        </w:rPr>
        <w:t>:</w:t>
      </w:r>
    </w:p>
    <w:p w:rsidR="006C6632" w:rsidRPr="00847E23" w:rsidRDefault="006C6632" w:rsidP="00AE2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7E23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48" w:history="1">
        <w:r w:rsidRPr="00847E23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847E23">
        <w:rPr>
          <w:rFonts w:ascii="Times New Roman" w:hAnsi="Times New Roman"/>
          <w:sz w:val="28"/>
          <w:szCs w:val="28"/>
        </w:rPr>
        <w:t xml:space="preserve"> о </w:t>
      </w:r>
      <w:r w:rsidR="00480A51">
        <w:rPr>
          <w:rFonts w:ascii="Times New Roman" w:hAnsi="Times New Roman"/>
          <w:sz w:val="28"/>
          <w:szCs w:val="28"/>
        </w:rPr>
        <w:t>Комиссии</w:t>
      </w:r>
      <w:r w:rsidRPr="00847E23">
        <w:rPr>
          <w:rFonts w:ascii="Times New Roman" w:hAnsi="Times New Roman"/>
          <w:sz w:val="28"/>
          <w:szCs w:val="28"/>
        </w:rPr>
        <w:t xml:space="preserve"> по оценке последствий принятия решения о реорганизации или ликвидации муниципальных образовательных организаций Комсомольского </w:t>
      </w:r>
      <w:r w:rsidRPr="00847E23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округа</w:t>
      </w:r>
      <w:r w:rsidRPr="00847E23">
        <w:rPr>
          <w:rFonts w:ascii="Times New Roman" w:hAnsi="Times New Roman"/>
          <w:sz w:val="28"/>
          <w:szCs w:val="28"/>
        </w:rPr>
        <w:t xml:space="preserve"> и подготовки ею заключений.</w:t>
      </w:r>
    </w:p>
    <w:p w:rsidR="006C6632" w:rsidRPr="00847E23" w:rsidRDefault="00AE2C78" w:rsidP="00AE2C7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E2C78">
        <w:rPr>
          <w:rFonts w:ascii="Times New Roman" w:hAnsi="Times New Roman"/>
          <w:sz w:val="28"/>
          <w:szCs w:val="28"/>
        </w:rPr>
        <w:t>2</w:t>
      </w:r>
      <w:r w:rsidR="006C6632" w:rsidRPr="00847E23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отдел образования администрации Комсомольского </w:t>
      </w:r>
      <w:r w:rsidR="006C6632" w:rsidRPr="00847E23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округа.</w:t>
      </w:r>
    </w:p>
    <w:p w:rsidR="006C6632" w:rsidRPr="00847E23" w:rsidRDefault="00AE2C78" w:rsidP="00AE2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E2C78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6C6632" w:rsidRPr="00847E23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опубликования в периодическом печатном издании "Вестник Комсомольского муниципального округа Чувашской Республики".</w:t>
      </w:r>
    </w:p>
    <w:p w:rsidR="00313CF1" w:rsidRDefault="00313CF1" w:rsidP="00AE2C78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  <w:lang w:bidi="ru-RU"/>
        </w:rPr>
      </w:pPr>
    </w:p>
    <w:p w:rsidR="00847E23" w:rsidRDefault="00847E23" w:rsidP="00313CF1">
      <w:pPr>
        <w:widowControl w:val="0"/>
        <w:spacing w:line="317" w:lineRule="exact"/>
        <w:ind w:right="40"/>
        <w:jc w:val="both"/>
        <w:rPr>
          <w:color w:val="000000"/>
          <w:sz w:val="28"/>
          <w:szCs w:val="28"/>
          <w:lang w:bidi="ru-RU"/>
        </w:rPr>
      </w:pPr>
    </w:p>
    <w:p w:rsidR="00847E23" w:rsidRPr="00847E23" w:rsidRDefault="00847E23" w:rsidP="00313CF1">
      <w:pPr>
        <w:widowControl w:val="0"/>
        <w:spacing w:line="317" w:lineRule="exact"/>
        <w:ind w:right="40"/>
        <w:jc w:val="both"/>
        <w:rPr>
          <w:color w:val="000000"/>
          <w:sz w:val="28"/>
          <w:szCs w:val="28"/>
          <w:lang w:bidi="ru-RU"/>
        </w:rPr>
      </w:pPr>
    </w:p>
    <w:p w:rsidR="006C6632" w:rsidRPr="00847E23" w:rsidRDefault="00E310BF" w:rsidP="00313CF1">
      <w:pPr>
        <w:widowControl w:val="0"/>
        <w:spacing w:line="317" w:lineRule="exact"/>
        <w:ind w:right="4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Г</w:t>
      </w:r>
      <w:r w:rsidR="006C6632" w:rsidRPr="00847E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6632" w:rsidRPr="00847E23">
        <w:rPr>
          <w:sz w:val="28"/>
          <w:szCs w:val="28"/>
        </w:rPr>
        <w:t xml:space="preserve"> Комсомольского </w:t>
      </w:r>
    </w:p>
    <w:p w:rsidR="006C6632" w:rsidRPr="00847E23" w:rsidRDefault="006C6632" w:rsidP="00AE2C78">
      <w:pPr>
        <w:widowControl w:val="0"/>
        <w:rPr>
          <w:color w:val="000000"/>
          <w:sz w:val="28"/>
          <w:szCs w:val="28"/>
          <w:lang w:bidi="ru-RU"/>
        </w:rPr>
      </w:pPr>
      <w:r w:rsidRPr="00847E23">
        <w:rPr>
          <w:color w:val="000000"/>
          <w:sz w:val="28"/>
          <w:szCs w:val="28"/>
          <w:lang w:bidi="ru-RU"/>
        </w:rPr>
        <w:t>муниципального округа</w:t>
      </w:r>
      <w:r w:rsidRPr="00847E23">
        <w:rPr>
          <w:sz w:val="28"/>
          <w:szCs w:val="28"/>
        </w:rPr>
        <w:t xml:space="preserve"> </w:t>
      </w:r>
      <w:r w:rsidR="00AE2C78" w:rsidRPr="00AE2C78">
        <w:rPr>
          <w:sz w:val="28"/>
          <w:szCs w:val="28"/>
        </w:rPr>
        <w:t xml:space="preserve">                                                    </w:t>
      </w:r>
      <w:r w:rsidR="00C05CD3">
        <w:rPr>
          <w:sz w:val="28"/>
          <w:szCs w:val="28"/>
        </w:rPr>
        <w:t xml:space="preserve"> </w:t>
      </w:r>
      <w:r w:rsidR="00AE2C78" w:rsidRPr="00AE2C78">
        <w:rPr>
          <w:sz w:val="28"/>
          <w:szCs w:val="28"/>
        </w:rPr>
        <w:t xml:space="preserve">           </w:t>
      </w:r>
      <w:r w:rsidRPr="00847E23">
        <w:rPr>
          <w:sz w:val="28"/>
          <w:szCs w:val="28"/>
        </w:rPr>
        <w:t>Н.Н.</w:t>
      </w:r>
      <w:r w:rsidR="00847E23">
        <w:rPr>
          <w:sz w:val="28"/>
          <w:szCs w:val="28"/>
        </w:rPr>
        <w:t xml:space="preserve"> </w:t>
      </w:r>
      <w:r w:rsidRPr="00847E23">
        <w:rPr>
          <w:sz w:val="28"/>
          <w:szCs w:val="28"/>
        </w:rPr>
        <w:t xml:space="preserve">Раськин     </w:t>
      </w: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2C78" w:rsidRDefault="00AE2C78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2C78" w:rsidRDefault="00AE2C78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2C78" w:rsidRDefault="00AE2C78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2C78" w:rsidRDefault="00AE2C78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2C78" w:rsidRDefault="00AE2C78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2C78" w:rsidRDefault="00AE2C78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2C78" w:rsidRDefault="00AE2C78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2C78" w:rsidRDefault="00AE2C78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Default="00847E23" w:rsidP="006C663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7E23" w:rsidRPr="00AE2C78" w:rsidRDefault="00847E23" w:rsidP="006C6632">
      <w:pPr>
        <w:pStyle w:val="ConsPlusNormal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6C6632" w:rsidRPr="00C05CD3" w:rsidRDefault="006C6632" w:rsidP="00847E23">
      <w:pPr>
        <w:pStyle w:val="ConsPlusNormal"/>
        <w:ind w:left="3540"/>
        <w:jc w:val="both"/>
        <w:outlineLvl w:val="0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A33FD" w:rsidRPr="00C05CD3">
        <w:rPr>
          <w:rFonts w:ascii="Times New Roman" w:hAnsi="Times New Roman"/>
          <w:sz w:val="24"/>
          <w:szCs w:val="24"/>
        </w:rPr>
        <w:t xml:space="preserve"> </w:t>
      </w:r>
    </w:p>
    <w:p w:rsidR="006C6632" w:rsidRPr="00C05CD3" w:rsidRDefault="006C6632" w:rsidP="00847E23">
      <w:pPr>
        <w:pStyle w:val="ConsPlusNormal"/>
        <w:ind w:left="3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к постановлению</w:t>
      </w:r>
      <w:r w:rsidR="00847E23" w:rsidRPr="00C05CD3">
        <w:rPr>
          <w:rFonts w:ascii="Times New Roman" w:hAnsi="Times New Roman"/>
          <w:sz w:val="24"/>
          <w:szCs w:val="24"/>
        </w:rPr>
        <w:t xml:space="preserve"> </w:t>
      </w:r>
      <w:r w:rsidRPr="00C05CD3">
        <w:rPr>
          <w:rFonts w:ascii="Times New Roman" w:hAnsi="Times New Roman"/>
          <w:sz w:val="24"/>
          <w:szCs w:val="24"/>
        </w:rPr>
        <w:t>администрации</w:t>
      </w:r>
    </w:p>
    <w:p w:rsidR="006C6632" w:rsidRPr="00C05CD3" w:rsidRDefault="006C6632" w:rsidP="00847E23">
      <w:pPr>
        <w:pStyle w:val="ConsPlusNormal"/>
        <w:ind w:left="3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Комсомольского </w:t>
      </w:r>
      <w:r w:rsidRPr="00C05CD3">
        <w:rPr>
          <w:rFonts w:ascii="Times New Roman" w:hAnsi="Times New Roman"/>
          <w:sz w:val="24"/>
          <w:szCs w:val="24"/>
          <w:lang w:bidi="ru-RU"/>
        </w:rPr>
        <w:t xml:space="preserve">муниципального </w:t>
      </w:r>
      <w:r w:rsidR="00C05CD3" w:rsidRPr="00C05CD3">
        <w:rPr>
          <w:rFonts w:ascii="Times New Roman" w:hAnsi="Times New Roman"/>
          <w:sz w:val="24"/>
          <w:szCs w:val="24"/>
          <w:lang w:bidi="ru-RU"/>
        </w:rPr>
        <w:t xml:space="preserve">  </w:t>
      </w:r>
      <w:r w:rsidRPr="00C05CD3">
        <w:rPr>
          <w:rFonts w:ascii="Times New Roman" w:hAnsi="Times New Roman"/>
          <w:sz w:val="24"/>
          <w:szCs w:val="24"/>
          <w:lang w:bidi="ru-RU"/>
        </w:rPr>
        <w:t>округа</w:t>
      </w:r>
    </w:p>
    <w:p w:rsidR="006C6632" w:rsidRPr="00C05CD3" w:rsidRDefault="006C6632" w:rsidP="00847E23">
      <w:pPr>
        <w:pStyle w:val="ConsPlusNormal"/>
        <w:ind w:left="3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 от </w:t>
      </w:r>
      <w:r w:rsidR="00406BA3">
        <w:rPr>
          <w:rFonts w:ascii="Times New Roman" w:hAnsi="Times New Roman"/>
          <w:sz w:val="24"/>
          <w:szCs w:val="24"/>
        </w:rPr>
        <w:t>14.09.</w:t>
      </w:r>
      <w:r w:rsidRPr="00C05CD3">
        <w:rPr>
          <w:rFonts w:ascii="Times New Roman" w:hAnsi="Times New Roman"/>
          <w:sz w:val="24"/>
          <w:szCs w:val="24"/>
        </w:rPr>
        <w:t>2023</w:t>
      </w:r>
      <w:r w:rsidR="00406BA3">
        <w:rPr>
          <w:rFonts w:ascii="Times New Roman" w:hAnsi="Times New Roman"/>
          <w:sz w:val="24"/>
          <w:szCs w:val="24"/>
        </w:rPr>
        <w:t>г.</w:t>
      </w:r>
      <w:r w:rsidRPr="00C05CD3">
        <w:rPr>
          <w:rFonts w:ascii="Times New Roman" w:hAnsi="Times New Roman"/>
          <w:sz w:val="24"/>
          <w:szCs w:val="24"/>
        </w:rPr>
        <w:t xml:space="preserve"> № </w:t>
      </w:r>
      <w:r w:rsidR="00406BA3">
        <w:rPr>
          <w:rFonts w:ascii="Times New Roman" w:hAnsi="Times New Roman"/>
          <w:sz w:val="24"/>
          <w:szCs w:val="24"/>
        </w:rPr>
        <w:t>1044</w:t>
      </w:r>
      <w:bookmarkStart w:id="0" w:name="_GoBack"/>
      <w:bookmarkEnd w:id="0"/>
    </w:p>
    <w:p w:rsidR="006C6632" w:rsidRPr="00C05CD3" w:rsidRDefault="006C6632" w:rsidP="006C6632">
      <w:pPr>
        <w:pStyle w:val="ConsPlusNormal"/>
        <w:jc w:val="both"/>
        <w:rPr>
          <w:sz w:val="24"/>
          <w:szCs w:val="24"/>
        </w:rPr>
      </w:pPr>
    </w:p>
    <w:p w:rsidR="00847E23" w:rsidRPr="00C05CD3" w:rsidRDefault="00847E23" w:rsidP="006C6632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</w:p>
    <w:p w:rsidR="006C6632" w:rsidRPr="00C05CD3" w:rsidRDefault="006C6632" w:rsidP="006C6632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5CD3">
        <w:rPr>
          <w:rFonts w:ascii="Times New Roman" w:hAnsi="Times New Roman" w:cs="Times New Roman"/>
          <w:sz w:val="24"/>
          <w:szCs w:val="24"/>
        </w:rPr>
        <w:t>ПОЛОЖЕНИЕ</w:t>
      </w:r>
    </w:p>
    <w:p w:rsidR="006C6632" w:rsidRPr="00C05CD3" w:rsidRDefault="006C6632" w:rsidP="006C6632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5CD3">
        <w:rPr>
          <w:rFonts w:ascii="Times New Roman" w:hAnsi="Times New Roman" w:cs="Times New Roman"/>
          <w:sz w:val="24"/>
          <w:szCs w:val="24"/>
        </w:rPr>
        <w:t xml:space="preserve">О </w:t>
      </w:r>
      <w:r w:rsidR="00480A51">
        <w:rPr>
          <w:rFonts w:ascii="Times New Roman" w:hAnsi="Times New Roman" w:cs="Times New Roman"/>
          <w:sz w:val="24"/>
          <w:szCs w:val="24"/>
        </w:rPr>
        <w:t>КОМИССИИ</w:t>
      </w:r>
      <w:r w:rsidRPr="00C05CD3">
        <w:rPr>
          <w:rFonts w:ascii="Times New Roman" w:hAnsi="Times New Roman" w:cs="Times New Roman"/>
          <w:sz w:val="24"/>
          <w:szCs w:val="24"/>
        </w:rPr>
        <w:t xml:space="preserve"> ПО ОЦЕНКЕ ПОСЛЕДСТВИЙ ПРИНЯТИЯ РЕШЕНИЯ</w:t>
      </w:r>
    </w:p>
    <w:p w:rsidR="006C6632" w:rsidRPr="00C05CD3" w:rsidRDefault="006C6632" w:rsidP="006C6632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5CD3">
        <w:rPr>
          <w:rFonts w:ascii="Times New Roman" w:hAnsi="Times New Roman" w:cs="Times New Roman"/>
          <w:sz w:val="24"/>
          <w:szCs w:val="24"/>
        </w:rPr>
        <w:t>О РЕОРГАНИЗАЦИИ ИЛИ ЛИКВИДАЦИИ МУНИЦИПАЛЬНЫХ</w:t>
      </w:r>
    </w:p>
    <w:p w:rsidR="006C6632" w:rsidRPr="00C05CD3" w:rsidRDefault="006C6632" w:rsidP="006C6632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5CD3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КОМСОМОЛЬСКОГО </w:t>
      </w:r>
      <w:r w:rsidRPr="00C05C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МУНИЦИПАЛЬНОГО ОКРУГА </w:t>
      </w:r>
      <w:r w:rsidRPr="00C05CD3">
        <w:rPr>
          <w:rFonts w:ascii="Times New Roman" w:hAnsi="Times New Roman" w:cs="Times New Roman"/>
          <w:sz w:val="24"/>
          <w:szCs w:val="24"/>
        </w:rPr>
        <w:t>И ПОДГОТОВКИ ЕЮ ЗАКЛЮЧЕНИЙ</w:t>
      </w:r>
    </w:p>
    <w:p w:rsidR="006C6632" w:rsidRPr="00C05CD3" w:rsidRDefault="006C6632" w:rsidP="006C6632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C6632" w:rsidRPr="00C05CD3" w:rsidRDefault="006C6632" w:rsidP="006C6632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5CD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6632" w:rsidRPr="00C05CD3" w:rsidRDefault="006C6632" w:rsidP="006C6632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1.1. Положение о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по оценке последствий принятия решения о реорганизации или ликвидации муниципальных образовательных организаций Комсомольского </w:t>
      </w:r>
      <w:r w:rsidRPr="00C05CD3">
        <w:rPr>
          <w:rFonts w:ascii="Times New Roman" w:hAnsi="Times New Roman"/>
          <w:sz w:val="24"/>
          <w:szCs w:val="24"/>
          <w:lang w:bidi="ru-RU"/>
        </w:rPr>
        <w:t>муниципального округа</w:t>
      </w:r>
      <w:r w:rsidRPr="00C05CD3">
        <w:rPr>
          <w:rFonts w:ascii="Times New Roman" w:hAnsi="Times New Roman"/>
          <w:sz w:val="24"/>
          <w:szCs w:val="24"/>
        </w:rPr>
        <w:t xml:space="preserve"> и подготовки ею заключений (далее - Положение) регламентирует процедуру проведения оценки последствий принятия решения о реорганизации или ликвидации муниципальных образовательных организаций, включая критерии этой оценки (по типам образовательных организаций), а также процедуру подготовки комиссией по проведению экспертной оценки последствий реорганизации или ликвидации муниципальной образовательной организации (далее - Комиссия) заключения.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1.2. Деятельность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направлена на соблюдение законодательства Российской Федерации и Чувашской Республики в сфере образования.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1.3. Основной задачей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является проведение экспертной оценки.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1.4. Проведение оценки последствий принятия решения о реорганизации или ликвидации муниципальной образовательной организации осуществляется в целях обеспечения государственных гарантий прав и свобод человека в сфере образования и создания условий для реализации прав на образование.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1.5. Экспертная оценка проводится в отношении муниципальной образовательной организации Комсомольского </w:t>
      </w:r>
      <w:r w:rsidRPr="00C05CD3">
        <w:rPr>
          <w:rFonts w:ascii="Times New Roman" w:hAnsi="Times New Roman"/>
          <w:sz w:val="24"/>
          <w:szCs w:val="24"/>
          <w:lang w:bidi="ru-RU"/>
        </w:rPr>
        <w:t>муниципального округа</w:t>
      </w:r>
      <w:r w:rsidRPr="00C05CD3">
        <w:rPr>
          <w:rFonts w:ascii="Times New Roman" w:hAnsi="Times New Roman"/>
          <w:sz w:val="24"/>
          <w:szCs w:val="24"/>
        </w:rPr>
        <w:t xml:space="preserve"> Чувашской Республики с целью установления последствий принятия решения о реорганизации или ликвидации муниципальной образовательной организации.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1.6. Принятие администрацией Комсомольского </w:t>
      </w:r>
      <w:r w:rsidRPr="00C05CD3">
        <w:rPr>
          <w:rFonts w:ascii="Times New Roman" w:hAnsi="Times New Roman"/>
          <w:sz w:val="24"/>
          <w:szCs w:val="24"/>
          <w:lang w:bidi="ru-RU"/>
        </w:rPr>
        <w:t>муниципального округа</w:t>
      </w:r>
      <w:r w:rsidRPr="00C05CD3">
        <w:rPr>
          <w:rFonts w:ascii="Times New Roman" w:hAnsi="Times New Roman"/>
          <w:sz w:val="24"/>
          <w:szCs w:val="24"/>
        </w:rPr>
        <w:t xml:space="preserve"> решения о реорганизации или ликвидации муниципальной образовательной организации допускается на основ</w:t>
      </w:r>
      <w:r w:rsidR="00C05CD3">
        <w:rPr>
          <w:rFonts w:ascii="Times New Roman" w:hAnsi="Times New Roman"/>
          <w:sz w:val="24"/>
          <w:szCs w:val="24"/>
        </w:rPr>
        <w:t xml:space="preserve">ании положительного заключения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C6632" w:rsidRPr="00C05CD3" w:rsidRDefault="006C6632" w:rsidP="006C6632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5CD3">
        <w:rPr>
          <w:rFonts w:ascii="Times New Roman" w:hAnsi="Times New Roman" w:cs="Times New Roman"/>
          <w:sz w:val="24"/>
          <w:szCs w:val="24"/>
        </w:rPr>
        <w:t xml:space="preserve">2. Состав и порядок работы </w:t>
      </w:r>
      <w:r w:rsidR="00480A51">
        <w:rPr>
          <w:rFonts w:ascii="Times New Roman" w:hAnsi="Times New Roman" w:cs="Times New Roman"/>
          <w:sz w:val="24"/>
          <w:szCs w:val="24"/>
        </w:rPr>
        <w:t>Комиссии</w:t>
      </w:r>
    </w:p>
    <w:p w:rsidR="006C6632" w:rsidRPr="00C05CD3" w:rsidRDefault="006C6632" w:rsidP="006C6632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2.1. Комиссия является постоянно действующим коллегиальным совещательным органом, осуществляющим работу в соответствии с требованиями настоящего Положения.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2.2. Комиссия состоит из председателя, заместителя председателя, секретаря и других членов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.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возглавляет председатель - заместитель главы администрации</w:t>
      </w:r>
      <w:r w:rsidR="00BD246E" w:rsidRPr="00C05CD3">
        <w:rPr>
          <w:rFonts w:ascii="Times New Roman" w:hAnsi="Times New Roman"/>
          <w:sz w:val="24"/>
          <w:szCs w:val="24"/>
        </w:rPr>
        <w:t xml:space="preserve"> по социальным вопросам</w:t>
      </w:r>
      <w:r w:rsidRPr="00C05CD3">
        <w:rPr>
          <w:rFonts w:ascii="Times New Roman" w:hAnsi="Times New Roman"/>
          <w:sz w:val="24"/>
          <w:szCs w:val="24"/>
        </w:rPr>
        <w:t xml:space="preserve"> - начальник отдела образования администрации Комсомольского </w:t>
      </w:r>
      <w:r w:rsidRPr="00C05CD3">
        <w:rPr>
          <w:rFonts w:ascii="Times New Roman" w:hAnsi="Times New Roman"/>
          <w:sz w:val="24"/>
          <w:szCs w:val="24"/>
          <w:lang w:bidi="ru-RU"/>
        </w:rPr>
        <w:t>муниципального округа</w:t>
      </w:r>
      <w:r w:rsidRPr="00C05CD3">
        <w:rPr>
          <w:rFonts w:ascii="Times New Roman" w:hAnsi="Times New Roman"/>
          <w:sz w:val="24"/>
          <w:szCs w:val="24"/>
        </w:rPr>
        <w:t xml:space="preserve">. В состав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входят представители администрации Комсомольского </w:t>
      </w:r>
      <w:r w:rsidRPr="00C05CD3">
        <w:rPr>
          <w:rFonts w:ascii="Times New Roman" w:hAnsi="Times New Roman"/>
          <w:sz w:val="24"/>
          <w:szCs w:val="24"/>
          <w:lang w:bidi="ru-RU"/>
        </w:rPr>
        <w:t>муниципального округа</w:t>
      </w:r>
      <w:r w:rsidRPr="00C05CD3">
        <w:rPr>
          <w:rFonts w:ascii="Times New Roman" w:hAnsi="Times New Roman"/>
          <w:sz w:val="24"/>
          <w:szCs w:val="24"/>
        </w:rPr>
        <w:t xml:space="preserve">, а также в состав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могут входить представители общественных объединений.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2.3. </w:t>
      </w:r>
      <w:r w:rsidR="00C05CD3">
        <w:rPr>
          <w:rFonts w:ascii="Times New Roman" w:hAnsi="Times New Roman"/>
          <w:sz w:val="24"/>
          <w:szCs w:val="24"/>
        </w:rPr>
        <w:t>П</w:t>
      </w:r>
      <w:r w:rsidRPr="00C05CD3">
        <w:rPr>
          <w:rFonts w:ascii="Times New Roman" w:hAnsi="Times New Roman"/>
          <w:sz w:val="24"/>
          <w:szCs w:val="24"/>
        </w:rPr>
        <w:t xml:space="preserve">редседатель, осуществляет общее руководство деятельностью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, обеспечивает коллегиальность в обсуждении спорных вопросов, распределяет обяза</w:t>
      </w:r>
      <w:r w:rsidR="00C05CD3">
        <w:rPr>
          <w:rFonts w:ascii="Times New Roman" w:hAnsi="Times New Roman"/>
          <w:sz w:val="24"/>
          <w:szCs w:val="24"/>
        </w:rPr>
        <w:t xml:space="preserve">нности и дает поручения членам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lastRenderedPageBreak/>
        <w:t xml:space="preserve">Председатель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, заместитель председателя и секретарь назначаются при утверждении персонального состава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Секретарь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осуществляет организационную и техническую работу по подготовке и проведению заседаний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В отсутствие председателя его функции исполняет заместитель председателя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2.4. В своей деятельности Комиссия руководствуется принципами законности, равноправия всех ее членов и гласности. Работа в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осуществляется на безвозмездной основе.</w:t>
      </w:r>
    </w:p>
    <w:p w:rsidR="006C6632" w:rsidRPr="00C05CD3" w:rsidRDefault="00C05CD3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Заседания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="006C6632" w:rsidRPr="00C05CD3">
        <w:rPr>
          <w:rFonts w:ascii="Times New Roman" w:hAnsi="Times New Roman"/>
          <w:sz w:val="24"/>
          <w:szCs w:val="24"/>
        </w:rPr>
        <w:t xml:space="preserve"> проводятся по мере представления инициатором реорганизации или ликвидации муниципальной образовательной организации заявления, документов и материалов, указанных в </w:t>
      </w:r>
      <w:hyperlink w:anchor="P115" w:history="1">
        <w:r w:rsidR="006C6632" w:rsidRPr="00C05CD3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ах</w:t>
        </w:r>
        <w:r w:rsidR="006C6632" w:rsidRPr="00C05CD3">
          <w:rPr>
            <w:rFonts w:ascii="Times New Roman" w:hAnsi="Times New Roman"/>
            <w:sz w:val="24"/>
            <w:szCs w:val="24"/>
          </w:rPr>
          <w:t xml:space="preserve"> 2.9</w:t>
        </w:r>
      </w:hyperlink>
      <w:r>
        <w:rPr>
          <w:rFonts w:ascii="Times New Roman" w:hAnsi="Times New Roman"/>
          <w:sz w:val="24"/>
          <w:szCs w:val="24"/>
        </w:rPr>
        <w:t>, 2.10</w:t>
      </w:r>
      <w:r w:rsidR="006C6632" w:rsidRPr="00C05CD3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Секретарь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в течение двух рабочих дней со дня поступления в </w:t>
      </w:r>
      <w:r w:rsidR="00480A51">
        <w:rPr>
          <w:rFonts w:ascii="Times New Roman" w:hAnsi="Times New Roman"/>
          <w:sz w:val="24"/>
          <w:szCs w:val="24"/>
        </w:rPr>
        <w:t>Комиссию</w:t>
      </w:r>
      <w:r w:rsidRPr="00C05CD3">
        <w:rPr>
          <w:rFonts w:ascii="Times New Roman" w:hAnsi="Times New Roman"/>
          <w:sz w:val="24"/>
          <w:szCs w:val="24"/>
        </w:rPr>
        <w:t xml:space="preserve"> заявления, документов и материалов доводит их до сведения председателя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, который в тот же день определяет дату, время и место проведения заседания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. Заседание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должно быть проведено в течение 10 рабочих дней со дня поступления указанных заявления и документов в </w:t>
      </w:r>
      <w:r w:rsidR="00480A51">
        <w:rPr>
          <w:rFonts w:ascii="Times New Roman" w:hAnsi="Times New Roman"/>
          <w:sz w:val="24"/>
          <w:szCs w:val="24"/>
        </w:rPr>
        <w:t>Комиссию</w:t>
      </w:r>
      <w:r w:rsidRPr="00C05CD3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2.6. О месте, дате и времени заседания члены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, а также должностные лица, эксперты и (или) специалисты, привлекаемые по инициативе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, извещаются не позднее чем за три календарных дня до начала его проведения.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2.7. Оценка последствий принятия решения о реорганизации или ликвидации муниципальной образовательной организации осуществляется Комиссией исходя из критериев этой оценки, указанных в пункте 2.8 настоящего Положения, посредством: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оценки качества деятельности и уровня материально-технического и кадрового обеспечения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2.8. Оценка последствий принятия решения о реорганизации или ликвидации муниципальной образовательной организации осуществляется по следующим критериям: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1) для дошкольной образовательной организации: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а) состояние имущественного комплекса дошкольной образовательной организации, его соответствие современным требованиям и нормам;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б) наличие контингента соответствующего возраста в населенном пункте по месту нахождения дошкольной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в) востребованность образовательных услуг дошкольной образовательной организации и услуг по присмотру и уходу за детьми по месту нахождения данной организации в среднесрочной перспективе;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г) повышение качества предоставляемых образовательных услуг (в случае принятия решения о реорганизации);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д) наличие гарантий по завершени</w:t>
      </w:r>
      <w:r w:rsidR="00480A51">
        <w:rPr>
          <w:rFonts w:ascii="Times New Roman" w:hAnsi="Times New Roman"/>
          <w:sz w:val="24"/>
          <w:szCs w:val="24"/>
        </w:rPr>
        <w:t>ю</w:t>
      </w:r>
      <w:r w:rsidRPr="00C05CD3">
        <w:rPr>
          <w:rFonts w:ascii="Times New Roman" w:hAnsi="Times New Roman"/>
          <w:sz w:val="24"/>
          <w:szCs w:val="24"/>
        </w:rPr>
        <w:t xml:space="preserve"> получения образования обучающимися (воспитанниками) реорганизуемой (ликвидируемой) дошкольной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е) минимизация возможных социальных рисков в отношении работников дошкольной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ж) прогнозируемая демографическая ситуация после реорганизации или ликвидации дошкольной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з) изменение социальных условий на территории по месту нахождения дошкольной образовательной организации после реорганизации или ликвидации данной организации в системе образования (негативные или положительные);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lastRenderedPageBreak/>
        <w:t>и) источники и условия финансирования процедуры реорганизации или ликвидации дошкольной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к) отсутствие увеличения объема расходных обязательств республиканского бюджета Чувашской Республики или местного бюджета (в случае принятия решения о реорганизации);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л) педагогические условия (преемственность основных образовательных программ; возможность сохранения особенностей организации образовательного процесса и педагогических технологий; квалификация управленческих и педагогических кадров);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2) для общеобразовательной организации: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а) состояние имущественного комплекса общеобразовательной организации, его соответствие современным требованиям и нормам;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б) наличие контингента соответствующего возраста в населенном пункте по месту нахождения общеобразовательной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в) востребованность образовательных услуг общеобразовательной организации в среднесрочной перспективе;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г) повышение качества предоставляемых образовательных услуг (в случае принятия решения о реорганизации);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д) наличие гарантий по завершении получения образования обучающимися (воспитанниками) реорганизуемой (ликвидируемой) общеобразовательной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е) минимизация возможных социальных рисков в отношении работников общеобразовательной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ж) прогнозируемая демографическая ситуация после реорганизации или ликвидации общеобразовательной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з) изменение социальных условий на территории по месту нахождения общеобразовательной организации после реорганизации или ликвидации данной организации в системе образования (негативные или положительные);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и) источники и условия финансирования процедуры реорганизации или ликвидации общеобразовательной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к) отсутствие увеличения объема расходных обязательств республиканского бюджета Чувашской Республики или местного бюджета (в случае принятия решения о реорганизации);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л) педагогические условия (преемственность основных образовательных программ; возможность сохранения особенностей организации образовательного процесса и педагогических технологий; квалификация управленческих и педагогических кадров);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3) для организации дополнительного образования: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а) состояние имущественного комплекса организации дополнительного образования, его соответствие современным требованиям и нормам;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б) наличие контингента соответствующего возраста в населенном пункте по месту нахождения организации дополнительного образования;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в) востребованность образовательных услуг организации дополнительного образования в среднесрочной перспективе;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г) повышение качества предоставляемых образовательных услуг (в случае принятия решения о реорганизации);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д) наличие гарантий по завершении получения образования обучающимися реорганизуемой (ликвидируемой) организации дополнительного образования;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е) минимизация возможных социальных рисков в отношении работников организации дополнительного образования;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ж) прогнозируемая демографическая ситуация после реорганизации или ликвидации организации дополнительного образования;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з) изменение социальных условий на территории по месту нахождения организации дополнительного образования после реорганизации или ликвидации данной организации в системе образования (негативные или положительные);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lastRenderedPageBreak/>
        <w:t>и) источники и условия финансирования процедуры реорганизации или ликвидации организации дополнительного образования;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к) отсутствие увеличения объема расходных обязательств республиканского бюджета Чувашской Республики или местного бюджета (в случае принятия решения о реорганизации);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л) педагогические условия (возможность сохранения особенностей организации образовательного процесса и педагогических технологий; квалификация управленческих и педагогических кадров).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115"/>
      <w:bookmarkEnd w:id="2"/>
      <w:r w:rsidRPr="00C05CD3">
        <w:rPr>
          <w:rFonts w:ascii="Times New Roman" w:hAnsi="Times New Roman"/>
          <w:sz w:val="24"/>
          <w:szCs w:val="24"/>
        </w:rPr>
        <w:t xml:space="preserve">2.9. Инициатор реорганизации или ликвидации представляет в </w:t>
      </w:r>
      <w:r w:rsidR="00480A51">
        <w:rPr>
          <w:rFonts w:ascii="Times New Roman" w:hAnsi="Times New Roman"/>
          <w:sz w:val="24"/>
          <w:szCs w:val="24"/>
        </w:rPr>
        <w:t>Комиссию</w:t>
      </w:r>
      <w:r w:rsidRPr="00C05CD3">
        <w:rPr>
          <w:rFonts w:ascii="Times New Roman" w:hAnsi="Times New Roman"/>
          <w:sz w:val="24"/>
          <w:szCs w:val="24"/>
        </w:rPr>
        <w:t xml:space="preserve"> заявление о проведении экспертной оценки.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2.10. К заявлению прилагаются документы и материалы, в том числе подтверждающие эффективность реорганизации или ликвидации образовательной организации: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1) проект решения о реорганизации или ликвидации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2) пояснительная записка, которая должна содержать: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информацию о предназначении и фактическом функционировании образовательной организации в настоящее время;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мотивированное обоснование необходимости, а также цели и задачи реорганизации (ликвидации)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оценку социально-экономических последствий реорганизации (ликвидации)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мотивированное обоснование возможности обеспечения в полном объеме образования, воспитания, развития, отдыха и оздоровления детей, оказания им медицинской, лечебно-профилактической помощи, предоставления социального обслуживания после реорганизации или ликвидации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информацию о сокращении или увеличении штатной численности реорганизуемой образовательной организации (при принятии решения о реорганизации);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информацию о возможности трудоустройства работников, высвобождаемых в результате реорганизации (ликвидации) образовательной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информацию о возможности перевода обучающихся реорганизуемой или ликвидируемой образовательной организации в другие образовательные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информацию о том, кому будут переданы полномочия органа государственной власти (органа местного самоуправления) по исполнению публичных обязательств перед физическим лицом, подлежащие исполнению в денежной форме, после завершения процесса ликвидации, в случае, если ликвидируемая образовательная организация осуществляет данные полномочия;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3) документы, отражающие состояние материально-технической базы образовательной организации (характеристики зданий, соответствие строений и их площадей строительным нормам и правилам, санитарным и гигиеническим нормам, требованиям охраны здоровья обучающихся (воспитанников) и работников образовательной организации, степень благоустройства территории земельного участка, оснащенности образовательного процесса, библиотечных фондов, а также сведения о планируемом перспективном использовании зданий (помещений) образовательной организации);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4) экономическое обоснование реорганизации или ликвидации образовательной организации (дополнительные затраты образовательной организации (затраты на формирование дополнительных классов, организацию подвоза обучающихся, обеспечение занятости высвобождаемых работников образовательной организации и т.д.), социально-экономический эффект от проведенных мероприятий);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5) копия устава образовательной организации, подлежащей реорганизации (ликвидации);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6) проект устава образовательной организации, создаваемой в результате </w:t>
      </w:r>
      <w:r w:rsidRPr="00C05CD3">
        <w:rPr>
          <w:rFonts w:ascii="Times New Roman" w:hAnsi="Times New Roman"/>
          <w:sz w:val="24"/>
          <w:szCs w:val="24"/>
        </w:rPr>
        <w:lastRenderedPageBreak/>
        <w:t>реорганизации.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При принятии решения о реорганизации или ликвидации муниципальной общеобразовательной организации, расположенной в сельском поселении, также представляется документально оформленное мнение жителей сельского поселения.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2.11. Комиссия осуществляет следующие функции: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принимает от инициатора реорганизации или ликвидации заявление о проведении экспертной оценки, документы и материалы, указанные в </w:t>
      </w:r>
      <w:hyperlink w:anchor="P115" w:history="1">
        <w:r w:rsidR="00480A51">
          <w:rPr>
            <w:rFonts w:ascii="Times New Roman" w:hAnsi="Times New Roman"/>
            <w:sz w:val="24"/>
            <w:szCs w:val="24"/>
          </w:rPr>
          <w:t>пунктах</w:t>
        </w:r>
        <w:r w:rsidRPr="00C05CD3">
          <w:rPr>
            <w:rFonts w:ascii="Times New Roman" w:hAnsi="Times New Roman"/>
            <w:sz w:val="24"/>
            <w:szCs w:val="24"/>
          </w:rPr>
          <w:t xml:space="preserve"> 2.9</w:t>
        </w:r>
      </w:hyperlink>
      <w:r w:rsidR="00480A51">
        <w:rPr>
          <w:rFonts w:ascii="Times New Roman" w:hAnsi="Times New Roman"/>
          <w:sz w:val="24"/>
          <w:szCs w:val="24"/>
        </w:rPr>
        <w:t>, 2.10</w:t>
      </w:r>
      <w:r w:rsidRPr="00C05CD3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проводит анализ представленных документов и материалов в соответствии с установленными критериями;</w:t>
      </w:r>
    </w:p>
    <w:p w:rsidR="00480A51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на основании проведенного анализа готовит заключение по </w:t>
      </w:r>
      <w:hyperlink r:id="rId9" w:history="1">
        <w:r w:rsidRPr="00C05CD3">
          <w:rPr>
            <w:rFonts w:ascii="Times New Roman" w:hAnsi="Times New Roman"/>
            <w:sz w:val="24"/>
            <w:szCs w:val="24"/>
          </w:rPr>
          <w:t>форме</w:t>
        </w:r>
      </w:hyperlink>
      <w:r w:rsidRPr="00C05CD3">
        <w:rPr>
          <w:rFonts w:ascii="Times New Roman" w:hAnsi="Times New Roman"/>
          <w:sz w:val="24"/>
          <w:szCs w:val="24"/>
        </w:rPr>
        <w:t xml:space="preserve"> согласно Порядку проведения оценки последствий принятия решения о реорганизации или ликвидации государственной образовательной организации, включая критерии этой оценки (по типам данных образовательной организаций), порядку создания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по оценке последствий такого решения и подготовки ею заключений, утвержденному приказом Минобразования Чувашии от 22.01.2014 N 91</w:t>
      </w:r>
      <w:r w:rsidR="00480A51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2.12. При проведении экспертной оценки Комиссия вправе: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направлять запросы о предоставлении необходимых документов, материалов, информации в государственной органы и органы местного самоуправления, организации;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приглашать на заседания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должностных лиц, привлекать экспертов и (или) специалистов для получения разъяснений, консультаций, информации, заключений и иных сведений. Лица, приглашенные на заседание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, участвуют в заседании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с правом совещательного голоса;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посещать образовательные организации для выполнения возложенных на нее задач и функций.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2.13. Организацию работы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осуществляет секретарь, который в пределах полномочий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, установленных настоящим Положением: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обеспечивает подготовку материалов к заседаниям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, уведомление членов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о проведении заседаний, ведение протоколов заседаний, подготовку запросов и обобщение материалов, необходимых для работы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доводит решения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до сведения заинтересованных лиц;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осуществляет иные действия по поручению председателя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2.14. При проведении оценки последствий принятия решения о реорганизации или ликвидации муниципальной образовательной организации Комиссия при необходимости может привлекать к работе </w:t>
      </w:r>
      <w:r w:rsidR="00480A51">
        <w:rPr>
          <w:rFonts w:ascii="Times New Roman" w:hAnsi="Times New Roman"/>
          <w:sz w:val="24"/>
          <w:szCs w:val="24"/>
        </w:rPr>
        <w:t>Комиссию</w:t>
      </w:r>
      <w:r w:rsidRPr="00C05CD3">
        <w:rPr>
          <w:rFonts w:ascii="Times New Roman" w:hAnsi="Times New Roman"/>
          <w:sz w:val="24"/>
          <w:szCs w:val="24"/>
        </w:rPr>
        <w:t xml:space="preserve"> представителей сторонних организаций, в том числе экспертных.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>2.15. Оценка последствий принятия решения о реорганизации (ликвидации) муниципального образовательного учреждения, расположенного в сельском поселении, осуществляется с учетом мнения жителей данного сельского поселения.</w:t>
      </w:r>
    </w:p>
    <w:p w:rsidR="006C6632" w:rsidRPr="00C05CD3" w:rsidRDefault="006C6632" w:rsidP="006C6632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C6632" w:rsidRPr="00C05CD3" w:rsidRDefault="006C6632" w:rsidP="006C6632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5CD3">
        <w:rPr>
          <w:rFonts w:ascii="Times New Roman" w:hAnsi="Times New Roman" w:cs="Times New Roman"/>
          <w:sz w:val="24"/>
          <w:szCs w:val="24"/>
        </w:rPr>
        <w:t>3. Порядок принятия решения о реорганизации</w:t>
      </w:r>
    </w:p>
    <w:p w:rsidR="006C6632" w:rsidRPr="00C05CD3" w:rsidRDefault="006C6632" w:rsidP="006C6632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5CD3">
        <w:rPr>
          <w:rFonts w:ascii="Times New Roman" w:hAnsi="Times New Roman" w:cs="Times New Roman"/>
          <w:sz w:val="24"/>
          <w:szCs w:val="24"/>
        </w:rPr>
        <w:t>или ликвидации муниципальной образовательной организации</w:t>
      </w:r>
    </w:p>
    <w:p w:rsidR="006C6632" w:rsidRPr="00C05CD3" w:rsidRDefault="006C6632" w:rsidP="006C6632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3.1. Заседание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считается правомочным, если в нем принимают участие не менее половины ее членов.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3.2. В заседаниях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вправе участвовать должностные лица реорганизуемых или ликвидируемых образовательных организаций, а также не являющиеся членами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представители инициаторов реорганизации или ликвидации.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3.3. Решения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принимаются путем открытого голосования простым большинством голосов от числа присутствующих на заседании членов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и оформляются протоколом, который подписывают председательствующий на заседании </w:t>
      </w:r>
      <w:r w:rsidR="00480A51">
        <w:rPr>
          <w:rFonts w:ascii="Times New Roman" w:hAnsi="Times New Roman"/>
          <w:sz w:val="24"/>
          <w:szCs w:val="24"/>
        </w:rPr>
        <w:lastRenderedPageBreak/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и секретарь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в течение трех дней со дня заседания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При равенстве голосов голос председательствующего на заседании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является решающим.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3.4. Решение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принимается не позднее 30 календарных дней со дня поступления заявления о проведении экспертной оценки.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3.5. На основании протокола заседания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в течение трех календарных дней Комиссия готовит заключение с выводом о целесообразности (положительное заключение) либо нецелесообразности (отрицательное заключение) принятия решения о реорганизации или ликвидации образовательной организации.</w:t>
      </w:r>
    </w:p>
    <w:p w:rsidR="006C6632" w:rsidRPr="00C05CD3" w:rsidRDefault="006C6632" w:rsidP="006C6632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05CD3">
        <w:rPr>
          <w:rFonts w:ascii="Times New Roman" w:hAnsi="Times New Roman"/>
          <w:sz w:val="24"/>
          <w:szCs w:val="24"/>
        </w:rPr>
        <w:t xml:space="preserve">3.6. Заключение подписывается председательствующим на заседании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 xml:space="preserve"> и членами </w:t>
      </w:r>
      <w:r w:rsidR="00480A51">
        <w:rPr>
          <w:rFonts w:ascii="Times New Roman" w:hAnsi="Times New Roman"/>
          <w:sz w:val="24"/>
          <w:szCs w:val="24"/>
        </w:rPr>
        <w:t>Комиссии</w:t>
      </w:r>
      <w:r w:rsidRPr="00C05CD3">
        <w:rPr>
          <w:rFonts w:ascii="Times New Roman" w:hAnsi="Times New Roman"/>
          <w:sz w:val="24"/>
          <w:szCs w:val="24"/>
        </w:rPr>
        <w:t>, принимавшими участие в заседании, в двух экземплярах, один из которых выдается инициатору реорганизации или ликвидации.</w:t>
      </w:r>
    </w:p>
    <w:p w:rsidR="006C6632" w:rsidRPr="00C05CD3" w:rsidRDefault="006C6632" w:rsidP="006C6632">
      <w:pPr>
        <w:widowControl w:val="0"/>
        <w:tabs>
          <w:tab w:val="right" w:pos="6119"/>
        </w:tabs>
        <w:spacing w:line="317" w:lineRule="exact"/>
        <w:ind w:left="20"/>
        <w:rPr>
          <w:lang w:bidi="ru-RU"/>
        </w:rPr>
      </w:pPr>
    </w:p>
    <w:p w:rsidR="006C6632" w:rsidRPr="00C05CD3" w:rsidRDefault="006C6632" w:rsidP="006C6632">
      <w:pPr>
        <w:widowControl w:val="0"/>
        <w:tabs>
          <w:tab w:val="right" w:pos="6119"/>
        </w:tabs>
        <w:spacing w:line="317" w:lineRule="exact"/>
        <w:ind w:left="20"/>
        <w:rPr>
          <w:lang w:bidi="ru-RU"/>
        </w:rPr>
      </w:pPr>
    </w:p>
    <w:p w:rsidR="006C6632" w:rsidRPr="00C05CD3" w:rsidRDefault="006C6632" w:rsidP="006C6632">
      <w:pPr>
        <w:widowControl w:val="0"/>
        <w:tabs>
          <w:tab w:val="right" w:pos="6119"/>
        </w:tabs>
        <w:spacing w:line="317" w:lineRule="exact"/>
        <w:ind w:left="20"/>
        <w:rPr>
          <w:lang w:bidi="ru-RU"/>
        </w:rPr>
      </w:pPr>
    </w:p>
    <w:p w:rsidR="00313CF1" w:rsidRPr="00C05CD3" w:rsidRDefault="00313CF1"/>
    <w:p w:rsidR="003A33FD" w:rsidRPr="00C05CD3" w:rsidRDefault="003A33FD" w:rsidP="003A33FD">
      <w:pPr>
        <w:widowControl w:val="0"/>
        <w:autoSpaceDE w:val="0"/>
        <w:ind w:left="4956"/>
        <w:rPr>
          <w:color w:val="000000"/>
          <w:shd w:val="clear" w:color="auto" w:fill="FFFFFF"/>
        </w:rPr>
      </w:pPr>
    </w:p>
    <w:sectPr w:rsidR="003A33FD" w:rsidRPr="00C05CD3" w:rsidSect="00847E23">
      <w:pgSz w:w="11906" w:h="16838"/>
      <w:pgMar w:top="1276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DE" w:rsidRDefault="004C16DE" w:rsidP="004558FD">
      <w:r>
        <w:separator/>
      </w:r>
    </w:p>
  </w:endnote>
  <w:endnote w:type="continuationSeparator" w:id="0">
    <w:p w:rsidR="004C16DE" w:rsidRDefault="004C16DE" w:rsidP="0045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DE" w:rsidRDefault="004C16DE" w:rsidP="004558FD">
      <w:r>
        <w:separator/>
      </w:r>
    </w:p>
  </w:footnote>
  <w:footnote w:type="continuationSeparator" w:id="0">
    <w:p w:rsidR="004C16DE" w:rsidRDefault="004C16DE" w:rsidP="00455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6D36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04B"/>
    <w:rsid w:val="0004517F"/>
    <w:rsid w:val="0005369B"/>
    <w:rsid w:val="000643C9"/>
    <w:rsid w:val="0007129E"/>
    <w:rsid w:val="00072574"/>
    <w:rsid w:val="000726A5"/>
    <w:rsid w:val="00072E40"/>
    <w:rsid w:val="00083AB5"/>
    <w:rsid w:val="00083F26"/>
    <w:rsid w:val="000A1F51"/>
    <w:rsid w:val="000A28CD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1457"/>
    <w:rsid w:val="001954A9"/>
    <w:rsid w:val="001A3A36"/>
    <w:rsid w:val="001B5C2F"/>
    <w:rsid w:val="001C31A4"/>
    <w:rsid w:val="001C548F"/>
    <w:rsid w:val="001D4C3B"/>
    <w:rsid w:val="001D758D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7B2C"/>
    <w:rsid w:val="002F31FE"/>
    <w:rsid w:val="002F55E5"/>
    <w:rsid w:val="002F787C"/>
    <w:rsid w:val="0030030A"/>
    <w:rsid w:val="0030080F"/>
    <w:rsid w:val="00303BB0"/>
    <w:rsid w:val="00304300"/>
    <w:rsid w:val="0030555D"/>
    <w:rsid w:val="00306CE2"/>
    <w:rsid w:val="003111F0"/>
    <w:rsid w:val="00311F25"/>
    <w:rsid w:val="0031215B"/>
    <w:rsid w:val="00312C8E"/>
    <w:rsid w:val="00313CF1"/>
    <w:rsid w:val="00317499"/>
    <w:rsid w:val="00317780"/>
    <w:rsid w:val="00331628"/>
    <w:rsid w:val="00341A57"/>
    <w:rsid w:val="00341C0C"/>
    <w:rsid w:val="00343340"/>
    <w:rsid w:val="003475B6"/>
    <w:rsid w:val="00350FD7"/>
    <w:rsid w:val="0035140E"/>
    <w:rsid w:val="003535B2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33FD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04B1"/>
    <w:rsid w:val="00406BA3"/>
    <w:rsid w:val="00421B2C"/>
    <w:rsid w:val="00423565"/>
    <w:rsid w:val="00423666"/>
    <w:rsid w:val="004258F2"/>
    <w:rsid w:val="00431C3F"/>
    <w:rsid w:val="00436781"/>
    <w:rsid w:val="0044633D"/>
    <w:rsid w:val="004558FD"/>
    <w:rsid w:val="00462F5F"/>
    <w:rsid w:val="0046774C"/>
    <w:rsid w:val="00471C44"/>
    <w:rsid w:val="00480A51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16DE"/>
    <w:rsid w:val="004C50FE"/>
    <w:rsid w:val="004C67B6"/>
    <w:rsid w:val="004D35AC"/>
    <w:rsid w:val="004D5670"/>
    <w:rsid w:val="004E009C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23D8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57E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C6632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1BF3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47E23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1C4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2C78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246E"/>
    <w:rsid w:val="00BD3CC6"/>
    <w:rsid w:val="00BE04A8"/>
    <w:rsid w:val="00BF1254"/>
    <w:rsid w:val="00BF3CB6"/>
    <w:rsid w:val="00BF7D72"/>
    <w:rsid w:val="00C01B9E"/>
    <w:rsid w:val="00C05CD3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1961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A58"/>
    <w:rsid w:val="00D20DDA"/>
    <w:rsid w:val="00D247C6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10BF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F2D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8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28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2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28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6C6632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character" w:styleId="a5">
    <w:name w:val="Hyperlink"/>
    <w:rsid w:val="00313CF1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45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58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58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8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8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8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28C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A2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A28C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A6E598DB4028041EBFB79CD3596E85731426B897D81532B80A7CA94D0B62F64CC189C9C5D34085951EE10BB087E9ADB40W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EA6E598DB4028041EBE574DB59C8EC5C3214638E778B007FD3A19DCB80B07A248C1EC9CD1962075958A441FC43719ADB1BAF13AB053CA646W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EA6E598DB4028041EBFB79CD3596E85731426B897D81532B80A7CA94D0B62F64CC189C8E5D6C045953F116B11D28CB9D50A210B7193CA77E46DD4947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3</cp:revision>
  <cp:lastPrinted>2023-09-14T05:59:00Z</cp:lastPrinted>
  <dcterms:created xsi:type="dcterms:W3CDTF">2023-09-14T12:40:00Z</dcterms:created>
  <dcterms:modified xsi:type="dcterms:W3CDTF">2023-10-03T05:56:00Z</dcterms:modified>
</cp:coreProperties>
</file>