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rPr>
              <w:drawing>
                <wp:inline distT="0" distB="0" distL="0" distR="0" wp14:anchorId="62976586" wp14:editId="651EAC54">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8B2341"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2023</w:t>
            </w:r>
            <w:r w:rsidR="00255A37">
              <w:rPr>
                <w:rFonts w:ascii="Times New Roman" w:hAnsi="Times New Roman" w:cs="Times New Roman"/>
                <w:b/>
                <w:noProof/>
                <w:sz w:val="24"/>
                <w:szCs w:val="24"/>
              </w:rPr>
              <w:t xml:space="preserve"> </w:t>
            </w:r>
            <w:r w:rsidRPr="00C32A44">
              <w:rPr>
                <w:rFonts w:ascii="Times New Roman" w:hAnsi="Times New Roman" w:cs="Times New Roman"/>
                <w:b/>
                <w:noProof/>
                <w:sz w:val="24"/>
                <w:szCs w:val="24"/>
              </w:rPr>
              <w:t xml:space="preserve">ç. </w:t>
            </w:r>
            <w:r w:rsidR="004662FB" w:rsidRPr="004662FB">
              <w:rPr>
                <w:rFonts w:ascii="Times New Roman" w:hAnsi="Times New Roman" w:cs="Times New Roman"/>
                <w:b/>
                <w:noProof/>
                <w:sz w:val="24"/>
                <w:szCs w:val="24"/>
              </w:rPr>
              <w:t>ҫу</w:t>
            </w:r>
            <w:r>
              <w:rPr>
                <w:rFonts w:ascii="Times New Roman" w:hAnsi="Times New Roman" w:cs="Times New Roman"/>
                <w:b/>
                <w:noProof/>
                <w:sz w:val="24"/>
                <w:szCs w:val="24"/>
              </w:rPr>
              <w:t xml:space="preserve"> </w:t>
            </w:r>
            <w:r w:rsidRPr="00C32A44">
              <w:rPr>
                <w:rFonts w:ascii="Times New Roman" w:hAnsi="Times New Roman" w:cs="Times New Roman"/>
                <w:b/>
                <w:noProof/>
                <w:sz w:val="24"/>
                <w:szCs w:val="24"/>
              </w:rPr>
              <w:t xml:space="preserve">уйӑхĕн </w:t>
            </w:r>
            <w:r w:rsidR="00AC48A6">
              <w:rPr>
                <w:rFonts w:ascii="Times New Roman" w:hAnsi="Times New Roman" w:cs="Times New Roman"/>
                <w:b/>
                <w:noProof/>
                <w:sz w:val="24"/>
                <w:szCs w:val="24"/>
              </w:rPr>
              <w:t>10</w:t>
            </w:r>
            <w:r w:rsidRPr="00C32A44">
              <w:rPr>
                <w:rFonts w:ascii="Times New Roman" w:hAnsi="Times New Roman" w:cs="Times New Roman"/>
                <w:b/>
                <w:noProof/>
                <w:sz w:val="24"/>
                <w:szCs w:val="24"/>
              </w:rPr>
              <w:t xml:space="preserve">-мӗшӗ </w:t>
            </w:r>
            <w:r w:rsidR="00AC25A4">
              <w:rPr>
                <w:rFonts w:ascii="Times New Roman" w:hAnsi="Times New Roman" w:cs="Times New Roman"/>
                <w:b/>
                <w:noProof/>
                <w:sz w:val="24"/>
                <w:szCs w:val="24"/>
              </w:rPr>
              <w:t>5</w:t>
            </w:r>
            <w:r w:rsidR="00193ECD">
              <w:rPr>
                <w:rFonts w:ascii="Times New Roman" w:hAnsi="Times New Roman" w:cs="Times New Roman"/>
                <w:b/>
                <w:noProof/>
                <w:sz w:val="24"/>
                <w:szCs w:val="24"/>
              </w:rPr>
              <w:t>6</w:t>
            </w:r>
            <w:r w:rsidR="00AC48A6">
              <w:rPr>
                <w:rFonts w:ascii="Times New Roman" w:hAnsi="Times New Roman" w:cs="Times New Roman"/>
                <w:b/>
                <w:noProof/>
                <w:sz w:val="24"/>
                <w:szCs w:val="24"/>
              </w:rPr>
              <w:t>8</w:t>
            </w:r>
            <w:r w:rsidRPr="00C32A44">
              <w:rPr>
                <w:rFonts w:ascii="Times New Roman" w:hAnsi="Times New Roman" w:cs="Times New Roman"/>
                <w:b/>
                <w:noProof/>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AC48A6"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Pr>
                <w:rFonts w:ascii="Times New Roman" w:hAnsi="Times New Roman" w:cs="Times New Roman"/>
                <w:b/>
                <w:bCs/>
                <w:noProof/>
                <w:sz w:val="24"/>
                <w:szCs w:val="24"/>
              </w:rPr>
              <w:t>10</w:t>
            </w:r>
            <w:r w:rsidR="004662FB">
              <w:rPr>
                <w:rFonts w:ascii="Times New Roman" w:hAnsi="Times New Roman" w:cs="Times New Roman"/>
                <w:b/>
                <w:bCs/>
                <w:noProof/>
                <w:sz w:val="24"/>
                <w:szCs w:val="24"/>
              </w:rPr>
              <w:t xml:space="preserve"> мая</w:t>
            </w:r>
            <w:r w:rsidR="00255A37">
              <w:rPr>
                <w:rFonts w:ascii="Times New Roman" w:hAnsi="Times New Roman" w:cs="Times New Roman"/>
                <w:b/>
                <w:bCs/>
                <w:noProof/>
                <w:sz w:val="24"/>
                <w:szCs w:val="24"/>
              </w:rPr>
              <w:t xml:space="preserve"> 202</w:t>
            </w:r>
            <w:r w:rsidR="008B2341" w:rsidRPr="00C32A44">
              <w:rPr>
                <w:rFonts w:ascii="Times New Roman" w:hAnsi="Times New Roman" w:cs="Times New Roman"/>
                <w:b/>
                <w:bCs/>
                <w:noProof/>
                <w:sz w:val="24"/>
                <w:szCs w:val="24"/>
              </w:rPr>
              <w:t>3</w:t>
            </w:r>
            <w:r w:rsidR="008B2341">
              <w:rPr>
                <w:rFonts w:ascii="Times New Roman" w:hAnsi="Times New Roman" w:cs="Times New Roman"/>
                <w:b/>
                <w:bCs/>
                <w:noProof/>
                <w:sz w:val="24"/>
                <w:szCs w:val="24"/>
              </w:rPr>
              <w:t xml:space="preserve"> </w:t>
            </w:r>
            <w:r w:rsidR="008B2341" w:rsidRPr="00C32A44">
              <w:rPr>
                <w:rFonts w:ascii="Times New Roman" w:hAnsi="Times New Roman" w:cs="Times New Roman"/>
                <w:b/>
                <w:bCs/>
                <w:noProof/>
                <w:sz w:val="24"/>
                <w:szCs w:val="24"/>
              </w:rPr>
              <w:t>г.</w:t>
            </w:r>
            <w:r w:rsidR="00057773" w:rsidRPr="00C32A44">
              <w:rPr>
                <w:rFonts w:ascii="Times New Roman" w:hAnsi="Times New Roman" w:cs="Times New Roman"/>
                <w:b/>
                <w:bCs/>
                <w:noProof/>
                <w:sz w:val="24"/>
                <w:szCs w:val="24"/>
              </w:rPr>
              <w:t xml:space="preserve"> №</w:t>
            </w:r>
            <w:r w:rsidR="008B2341">
              <w:rPr>
                <w:rFonts w:ascii="Times New Roman" w:hAnsi="Times New Roman" w:cs="Times New Roman"/>
                <w:b/>
                <w:bCs/>
                <w:noProof/>
                <w:sz w:val="24"/>
                <w:szCs w:val="24"/>
              </w:rPr>
              <w:t xml:space="preserve"> </w:t>
            </w:r>
            <w:r w:rsidR="004662FB">
              <w:rPr>
                <w:rFonts w:ascii="Times New Roman" w:hAnsi="Times New Roman" w:cs="Times New Roman"/>
                <w:b/>
                <w:bCs/>
                <w:noProof/>
                <w:sz w:val="24"/>
                <w:szCs w:val="24"/>
              </w:rPr>
              <w:t>5</w:t>
            </w:r>
            <w:r w:rsidR="00193ECD">
              <w:rPr>
                <w:rFonts w:ascii="Times New Roman" w:hAnsi="Times New Roman" w:cs="Times New Roman"/>
                <w:b/>
                <w:bCs/>
                <w:noProof/>
                <w:sz w:val="24"/>
                <w:szCs w:val="24"/>
              </w:rPr>
              <w:t>6</w:t>
            </w:r>
            <w:r>
              <w:rPr>
                <w:rFonts w:ascii="Times New Roman" w:hAnsi="Times New Roman" w:cs="Times New Roman"/>
                <w:b/>
                <w:bCs/>
                <w:noProof/>
                <w:sz w:val="24"/>
                <w:szCs w:val="24"/>
              </w:rPr>
              <w:t>8</w:t>
            </w:r>
          </w:p>
          <w:p w:rsidR="00057773" w:rsidRPr="00C32A44" w:rsidRDefault="00057773" w:rsidP="004662FB">
            <w:pPr>
              <w:autoSpaceDE w:val="0"/>
              <w:autoSpaceDN w:val="0"/>
              <w:adjustRightInd w:val="0"/>
              <w:spacing w:after="0" w:line="240" w:lineRule="auto"/>
              <w:contextualSpacing/>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tbl>
      <w:tblPr>
        <w:tblStyle w:val="af7"/>
        <w:tblW w:w="10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574"/>
      </w:tblGrid>
      <w:tr w:rsidR="00E94DA0" w:rsidRPr="00E94DA0" w:rsidTr="00986CF5">
        <w:tc>
          <w:tcPr>
            <w:tcW w:w="4786" w:type="dxa"/>
            <w:hideMark/>
          </w:tcPr>
          <w:p w:rsidR="00E94DA0" w:rsidRPr="00E94DA0" w:rsidRDefault="00E94DA0" w:rsidP="00E94DA0">
            <w:pPr>
              <w:autoSpaceDE w:val="0"/>
              <w:autoSpaceDN w:val="0"/>
              <w:adjustRightInd w:val="0"/>
              <w:jc w:val="both"/>
              <w:rPr>
                <w:rFonts w:ascii="Times New Roman" w:hAnsi="Times New Roman" w:cs="Times New Roman"/>
                <w:b/>
                <w:sz w:val="24"/>
                <w:szCs w:val="24"/>
              </w:rPr>
            </w:pPr>
          </w:p>
          <w:p w:rsidR="00E94DA0" w:rsidRPr="00E94DA0" w:rsidRDefault="00E94DA0" w:rsidP="00E94DA0">
            <w:pPr>
              <w:autoSpaceDE w:val="0"/>
              <w:autoSpaceDN w:val="0"/>
              <w:adjustRightInd w:val="0"/>
              <w:jc w:val="both"/>
              <w:rPr>
                <w:rFonts w:ascii="Times New Roman" w:hAnsi="Times New Roman" w:cs="Times New Roman"/>
                <w:b/>
                <w:sz w:val="24"/>
                <w:szCs w:val="24"/>
              </w:rPr>
            </w:pPr>
            <w:r w:rsidRPr="00E94DA0">
              <w:rPr>
                <w:rFonts w:ascii="Times New Roman" w:hAnsi="Times New Roman" w:cs="Times New Roman"/>
                <w:b/>
                <w:sz w:val="24"/>
                <w:szCs w:val="24"/>
              </w:rPr>
              <w:t>О ликвидации Автономного учреждения «Новая Жизнь»  Цивильского муниципального округа Чувашской Республики как юридического лица</w:t>
            </w:r>
          </w:p>
        </w:tc>
        <w:tc>
          <w:tcPr>
            <w:tcW w:w="5574" w:type="dxa"/>
          </w:tcPr>
          <w:p w:rsidR="00E94DA0" w:rsidRPr="00E94DA0" w:rsidRDefault="00E94DA0" w:rsidP="00E94DA0">
            <w:pPr>
              <w:autoSpaceDE w:val="0"/>
              <w:autoSpaceDN w:val="0"/>
              <w:adjustRightInd w:val="0"/>
              <w:jc w:val="center"/>
              <w:rPr>
                <w:rFonts w:ascii="Times New Roman" w:hAnsi="Times New Roman" w:cs="Times New Roman"/>
                <w:b/>
                <w:sz w:val="24"/>
                <w:szCs w:val="24"/>
              </w:rPr>
            </w:pPr>
          </w:p>
        </w:tc>
      </w:tr>
    </w:tbl>
    <w:p w:rsidR="00E94DA0" w:rsidRPr="00E94DA0" w:rsidRDefault="00E94DA0" w:rsidP="00E94DA0">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E94DA0" w:rsidRPr="00E94DA0" w:rsidRDefault="00E94DA0" w:rsidP="00E94DA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t>В соответствии со статьей 41 Федерального закона от 06.10.2003 № 131-ФЗ «Об общих принципах организации местного самоуправления в Российской Федерации», статями 61 – 64 Гражданского кодекса Российской Федерации, Федеральным законом от 08.08.2001 № 129-ФЗ «О государственной регистрации юридических лиц и индивидуальных предпринимателей», администрация Цивильского муниципального округа Чувашской Республики</w:t>
      </w:r>
    </w:p>
    <w:p w:rsidR="00E94DA0" w:rsidRPr="00E94DA0" w:rsidRDefault="00E94DA0" w:rsidP="00E94DA0">
      <w:pPr>
        <w:autoSpaceDE w:val="0"/>
        <w:autoSpaceDN w:val="0"/>
        <w:adjustRightInd w:val="0"/>
        <w:spacing w:after="0" w:line="240" w:lineRule="auto"/>
        <w:ind w:firstLine="709"/>
        <w:jc w:val="both"/>
        <w:rPr>
          <w:rFonts w:ascii="Times New Roman" w:eastAsiaTheme="minorHAnsi" w:hAnsi="Times New Roman" w:cs="Times New Roman"/>
          <w:b/>
          <w:sz w:val="24"/>
          <w:szCs w:val="24"/>
          <w:lang w:eastAsia="en-US"/>
        </w:rPr>
      </w:pPr>
    </w:p>
    <w:p w:rsidR="00E94DA0" w:rsidRPr="00E94DA0" w:rsidRDefault="00E94DA0" w:rsidP="00E94DA0">
      <w:pPr>
        <w:tabs>
          <w:tab w:val="left" w:pos="1134"/>
        </w:tabs>
        <w:autoSpaceDE w:val="0"/>
        <w:autoSpaceDN w:val="0"/>
        <w:adjustRightInd w:val="0"/>
        <w:spacing w:after="0" w:line="240" w:lineRule="auto"/>
        <w:ind w:firstLine="709"/>
        <w:rPr>
          <w:rFonts w:ascii="Times New Roman" w:eastAsiaTheme="minorHAnsi" w:hAnsi="Times New Roman" w:cs="Times New Roman"/>
          <w:b/>
          <w:sz w:val="24"/>
          <w:szCs w:val="24"/>
          <w:lang w:eastAsia="en-US"/>
        </w:rPr>
      </w:pPr>
      <w:r w:rsidRPr="00E94DA0">
        <w:rPr>
          <w:rFonts w:ascii="Times New Roman" w:eastAsiaTheme="minorHAnsi" w:hAnsi="Times New Roman"/>
          <w:b/>
          <w:sz w:val="28"/>
          <w:szCs w:val="28"/>
          <w:lang w:eastAsia="en-US"/>
        </w:rPr>
        <w:t>ПОСТАНОВЛЯЕТ</w:t>
      </w:r>
      <w:r w:rsidRPr="00E94DA0">
        <w:rPr>
          <w:rFonts w:ascii="Times New Roman" w:eastAsiaTheme="minorHAnsi" w:hAnsi="Times New Roman" w:cs="Times New Roman"/>
          <w:b/>
          <w:sz w:val="24"/>
          <w:szCs w:val="24"/>
          <w:lang w:eastAsia="en-US"/>
        </w:rPr>
        <w:t>:</w:t>
      </w:r>
    </w:p>
    <w:p w:rsidR="00E94DA0" w:rsidRPr="00E94DA0" w:rsidRDefault="00E94DA0" w:rsidP="00E94DA0">
      <w:pPr>
        <w:tabs>
          <w:tab w:val="left" w:pos="1134"/>
        </w:tabs>
        <w:autoSpaceDE w:val="0"/>
        <w:autoSpaceDN w:val="0"/>
        <w:adjustRightInd w:val="0"/>
        <w:spacing w:after="0" w:line="240" w:lineRule="auto"/>
        <w:ind w:firstLine="709"/>
        <w:contextualSpacing/>
        <w:jc w:val="center"/>
        <w:rPr>
          <w:rFonts w:ascii="Times New Roman" w:eastAsiaTheme="minorHAnsi" w:hAnsi="Times New Roman" w:cs="Times New Roman"/>
          <w:b/>
          <w:sz w:val="24"/>
          <w:szCs w:val="24"/>
          <w:lang w:eastAsia="en-US"/>
        </w:rPr>
      </w:pPr>
    </w:p>
    <w:p w:rsidR="00E94DA0" w:rsidRPr="00E94DA0" w:rsidRDefault="00E94DA0" w:rsidP="00E94DA0">
      <w:pPr>
        <w:shd w:val="clear" w:color="auto" w:fill="FFFFFF"/>
        <w:spacing w:after="0" w:line="240" w:lineRule="auto"/>
        <w:ind w:firstLine="709"/>
        <w:jc w:val="both"/>
        <w:rPr>
          <w:rFonts w:ascii="Times New Roman" w:eastAsiaTheme="minorHAnsi" w:hAnsi="Times New Roman" w:cs="Times New Roman"/>
          <w:sz w:val="24"/>
          <w:szCs w:val="24"/>
          <w:shd w:val="clear" w:color="auto" w:fill="FFFFFF"/>
          <w:lang w:eastAsia="en-US"/>
        </w:rPr>
      </w:pPr>
      <w:r w:rsidRPr="00E94DA0">
        <w:rPr>
          <w:rFonts w:ascii="Times New Roman" w:eastAsiaTheme="minorHAnsi" w:hAnsi="Times New Roman" w:cs="Times New Roman"/>
          <w:b/>
          <w:color w:val="000000"/>
          <w:sz w:val="24"/>
          <w:szCs w:val="24"/>
          <w:shd w:val="clear" w:color="auto" w:fill="FFFFFF"/>
          <w:lang w:eastAsia="en-US"/>
        </w:rPr>
        <w:t>1.</w:t>
      </w:r>
      <w:r w:rsidRPr="00E94DA0">
        <w:rPr>
          <w:rFonts w:ascii="Times New Roman" w:eastAsiaTheme="minorHAnsi" w:hAnsi="Times New Roman" w:cs="Times New Roman"/>
          <w:color w:val="000000"/>
          <w:sz w:val="24"/>
          <w:szCs w:val="24"/>
          <w:shd w:val="clear" w:color="auto" w:fill="FFFFFF"/>
          <w:lang w:eastAsia="en-US"/>
        </w:rPr>
        <w:t xml:space="preserve"> Ликвидировать </w:t>
      </w:r>
      <w:r>
        <w:rPr>
          <w:rFonts w:ascii="Times New Roman" w:eastAsiaTheme="minorHAnsi" w:hAnsi="Times New Roman" w:cs="Times New Roman"/>
          <w:sz w:val="24"/>
          <w:szCs w:val="24"/>
          <w:lang w:eastAsia="en-US"/>
        </w:rPr>
        <w:t>АВТОНОМНОЕ УЧРЕЖДЕНИЕ</w:t>
      </w:r>
      <w:r w:rsidRPr="00E94DA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НОВАЯ ЖИЗНЬ</w:t>
      </w:r>
      <w:r w:rsidRPr="00E94DA0">
        <w:rPr>
          <w:rFonts w:ascii="Times New Roman" w:eastAsiaTheme="minorHAnsi" w:hAnsi="Times New Roman" w:cs="Times New Roman"/>
          <w:sz w:val="24"/>
          <w:szCs w:val="24"/>
          <w:lang w:eastAsia="en-US"/>
        </w:rPr>
        <w:t xml:space="preserve">» ЦИВИЛЬСКОГО </w:t>
      </w:r>
      <w:r>
        <w:rPr>
          <w:rFonts w:ascii="Times New Roman" w:eastAsiaTheme="minorHAnsi" w:hAnsi="Times New Roman" w:cs="Times New Roman"/>
          <w:sz w:val="24"/>
          <w:szCs w:val="24"/>
          <w:lang w:eastAsia="en-US"/>
        </w:rPr>
        <w:t>МУНИЦИПАЛЬНОГО ОКРУГА</w:t>
      </w:r>
      <w:r w:rsidRPr="00E94DA0">
        <w:rPr>
          <w:rFonts w:ascii="Times New Roman" w:eastAsiaTheme="minorHAnsi" w:hAnsi="Times New Roman" w:cs="Times New Roman"/>
          <w:sz w:val="24"/>
          <w:szCs w:val="24"/>
          <w:lang w:eastAsia="en-US"/>
        </w:rPr>
        <w:t xml:space="preserve"> ЧУВАШСКОЙ РЕСПУБЛИКИ, ОГРН: 1112137000249, ИНН: 2115905440, адрес: 429901, ЧУВАШСКАЯ РЕСПУБЛИКА - ЧУВАШИЯ, Р-Н ЦИВИЛЬСКИЙ, С РЫНДИНО, УЛ. ЦЕНТРАЛЬНАЯ, Д. 59</w:t>
      </w:r>
      <w:r w:rsidRPr="00E94DA0">
        <w:rPr>
          <w:rFonts w:eastAsiaTheme="minorHAnsi"/>
          <w:sz w:val="24"/>
          <w:szCs w:val="24"/>
          <w:lang w:eastAsia="en-US"/>
        </w:rPr>
        <w:t xml:space="preserve"> </w:t>
      </w:r>
      <w:r w:rsidRPr="00E94DA0">
        <w:rPr>
          <w:rFonts w:ascii="Times New Roman" w:eastAsiaTheme="minorHAnsi" w:hAnsi="Times New Roman" w:cs="Times New Roman"/>
          <w:sz w:val="24"/>
          <w:szCs w:val="24"/>
          <w:lang w:eastAsia="en-US"/>
        </w:rPr>
        <w:t xml:space="preserve"> (далее – «Новая Жизнь»)</w:t>
      </w:r>
      <w:r w:rsidRPr="00E94DA0">
        <w:rPr>
          <w:rFonts w:ascii="Times New Roman" w:eastAsiaTheme="minorHAnsi" w:hAnsi="Times New Roman" w:cs="Times New Roman"/>
          <w:sz w:val="24"/>
          <w:szCs w:val="24"/>
          <w:shd w:val="clear" w:color="auto" w:fill="FFFFFF"/>
          <w:lang w:eastAsia="en-US"/>
        </w:rPr>
        <w:t>.</w:t>
      </w:r>
    </w:p>
    <w:p w:rsidR="00E94DA0" w:rsidRPr="00E94DA0" w:rsidRDefault="00E94DA0" w:rsidP="00E94DA0">
      <w:pPr>
        <w:widowControl w:val="0"/>
        <w:tabs>
          <w:tab w:val="left" w:pos="10205"/>
        </w:tabs>
        <w:spacing w:after="0" w:line="240" w:lineRule="auto"/>
        <w:ind w:firstLine="709"/>
        <w:jc w:val="both"/>
        <w:rPr>
          <w:rFonts w:ascii="Times New Roman" w:eastAsiaTheme="minorHAnsi" w:hAnsi="Times New Roman" w:cs="Times New Roman"/>
          <w:b/>
          <w:sz w:val="24"/>
          <w:szCs w:val="24"/>
          <w:shd w:val="clear" w:color="auto" w:fill="FFFFFF"/>
          <w:lang w:eastAsia="en-US"/>
        </w:rPr>
      </w:pPr>
    </w:p>
    <w:p w:rsidR="00E94DA0" w:rsidRPr="00E94DA0" w:rsidRDefault="00E94DA0" w:rsidP="00E94DA0">
      <w:pPr>
        <w:widowControl w:val="0"/>
        <w:tabs>
          <w:tab w:val="left" w:pos="10205"/>
        </w:tabs>
        <w:spacing w:after="0" w:line="240" w:lineRule="auto"/>
        <w:ind w:firstLine="709"/>
        <w:jc w:val="both"/>
        <w:rPr>
          <w:rFonts w:ascii="Times New Roman" w:eastAsiaTheme="minorHAnsi" w:hAnsi="Times New Roman" w:cs="Times New Roman"/>
          <w:sz w:val="24"/>
          <w:szCs w:val="24"/>
          <w:shd w:val="clear" w:color="auto" w:fill="FFFFFF"/>
          <w:lang w:eastAsia="en-US"/>
        </w:rPr>
      </w:pPr>
      <w:r w:rsidRPr="00E94DA0">
        <w:rPr>
          <w:rFonts w:ascii="Times New Roman" w:eastAsiaTheme="minorHAnsi" w:hAnsi="Times New Roman" w:cs="Times New Roman"/>
          <w:b/>
          <w:sz w:val="24"/>
          <w:szCs w:val="24"/>
          <w:shd w:val="clear" w:color="auto" w:fill="FFFFFF"/>
          <w:lang w:eastAsia="en-US"/>
        </w:rPr>
        <w:t>2.</w:t>
      </w:r>
      <w:r w:rsidRPr="00E94DA0">
        <w:rPr>
          <w:rFonts w:ascii="Times New Roman" w:eastAsiaTheme="minorHAnsi" w:hAnsi="Times New Roman" w:cs="Times New Roman"/>
          <w:sz w:val="24"/>
          <w:szCs w:val="24"/>
          <w:shd w:val="clear" w:color="auto" w:fill="FFFFFF"/>
          <w:lang w:eastAsia="en-US"/>
        </w:rPr>
        <w:t xml:space="preserve"> Утвердить:</w:t>
      </w:r>
    </w:p>
    <w:p w:rsidR="00E94DA0" w:rsidRPr="00E94DA0" w:rsidRDefault="00E94DA0" w:rsidP="00E94DA0">
      <w:pPr>
        <w:widowControl w:val="0"/>
        <w:tabs>
          <w:tab w:val="left" w:pos="10205"/>
        </w:tabs>
        <w:spacing w:after="0" w:line="240" w:lineRule="auto"/>
        <w:ind w:firstLine="709"/>
        <w:jc w:val="both"/>
        <w:rPr>
          <w:rFonts w:ascii="Times New Roman" w:eastAsiaTheme="minorHAnsi" w:hAnsi="Times New Roman" w:cs="Times New Roman"/>
          <w:color w:val="000000"/>
          <w:sz w:val="24"/>
          <w:szCs w:val="24"/>
          <w:shd w:val="clear" w:color="auto" w:fill="FFFFFF"/>
          <w:lang w:eastAsia="en-US"/>
        </w:rPr>
      </w:pPr>
      <w:r w:rsidRPr="00E94DA0">
        <w:rPr>
          <w:rFonts w:ascii="Times New Roman" w:eastAsiaTheme="minorHAnsi" w:hAnsi="Times New Roman" w:cs="Times New Roman"/>
          <w:b/>
          <w:color w:val="000000"/>
          <w:sz w:val="24"/>
          <w:szCs w:val="24"/>
          <w:shd w:val="clear" w:color="auto" w:fill="FFFFFF"/>
          <w:lang w:eastAsia="en-US"/>
        </w:rPr>
        <w:t>2.1.</w:t>
      </w:r>
      <w:r w:rsidRPr="00E94DA0">
        <w:rPr>
          <w:rFonts w:ascii="Times New Roman" w:eastAsiaTheme="minorHAnsi" w:hAnsi="Times New Roman" w:cs="Times New Roman"/>
          <w:color w:val="000000"/>
          <w:sz w:val="24"/>
          <w:szCs w:val="24"/>
          <w:shd w:val="clear" w:color="auto" w:fill="FFFFFF"/>
          <w:lang w:eastAsia="en-US"/>
        </w:rPr>
        <w:t xml:space="preserve"> Положение о ликвидационной комиссии </w:t>
      </w:r>
      <w:r w:rsidRPr="00E94DA0">
        <w:rPr>
          <w:rFonts w:ascii="Times New Roman" w:eastAsiaTheme="minorHAnsi" w:hAnsi="Times New Roman" w:cs="Times New Roman"/>
          <w:sz w:val="24"/>
          <w:szCs w:val="24"/>
          <w:lang w:eastAsia="en-US"/>
        </w:rPr>
        <w:t>«Новая Жизнь»</w:t>
      </w:r>
      <w:r w:rsidRPr="00E94DA0">
        <w:rPr>
          <w:rFonts w:ascii="Times New Roman" w:eastAsiaTheme="minorHAnsi" w:hAnsi="Times New Roman" w:cs="Times New Roman"/>
          <w:color w:val="000000"/>
          <w:sz w:val="24"/>
          <w:szCs w:val="24"/>
          <w:shd w:val="clear" w:color="auto" w:fill="FFFFFF"/>
          <w:lang w:eastAsia="en-US"/>
        </w:rPr>
        <w:t xml:space="preserve"> согласно приложению № 1 к настоящему решению;</w:t>
      </w:r>
    </w:p>
    <w:p w:rsidR="00E94DA0" w:rsidRPr="00E94DA0" w:rsidRDefault="00E94DA0" w:rsidP="00E94DA0">
      <w:pPr>
        <w:widowControl w:val="0"/>
        <w:tabs>
          <w:tab w:val="left" w:pos="10205"/>
        </w:tabs>
        <w:spacing w:after="0" w:line="240" w:lineRule="auto"/>
        <w:ind w:firstLine="709"/>
        <w:jc w:val="both"/>
        <w:rPr>
          <w:rFonts w:ascii="Times New Roman" w:eastAsiaTheme="minorHAnsi" w:hAnsi="Times New Roman" w:cs="Times New Roman"/>
          <w:color w:val="000000"/>
          <w:sz w:val="24"/>
          <w:szCs w:val="24"/>
          <w:shd w:val="clear" w:color="auto" w:fill="FFFFFF"/>
          <w:lang w:eastAsia="en-US"/>
        </w:rPr>
      </w:pPr>
      <w:r w:rsidRPr="00E94DA0">
        <w:rPr>
          <w:rFonts w:ascii="Times New Roman" w:eastAsiaTheme="minorHAnsi" w:hAnsi="Times New Roman" w:cs="Times New Roman"/>
          <w:b/>
          <w:color w:val="000000"/>
          <w:sz w:val="24"/>
          <w:szCs w:val="24"/>
          <w:shd w:val="clear" w:color="auto" w:fill="FFFFFF"/>
          <w:lang w:eastAsia="en-US"/>
        </w:rPr>
        <w:t>2.2.</w:t>
      </w:r>
      <w:r w:rsidRPr="00E94DA0">
        <w:rPr>
          <w:rFonts w:ascii="Times New Roman" w:eastAsiaTheme="minorHAnsi" w:hAnsi="Times New Roman" w:cs="Times New Roman"/>
          <w:color w:val="000000"/>
          <w:sz w:val="24"/>
          <w:szCs w:val="24"/>
          <w:shd w:val="clear" w:color="auto" w:fill="FFFFFF"/>
          <w:lang w:eastAsia="en-US"/>
        </w:rPr>
        <w:t xml:space="preserve"> План мероприятий по ликвидации </w:t>
      </w:r>
      <w:r w:rsidRPr="00E94DA0">
        <w:rPr>
          <w:rFonts w:ascii="Times New Roman" w:eastAsiaTheme="minorHAnsi" w:hAnsi="Times New Roman" w:cs="Times New Roman"/>
          <w:sz w:val="24"/>
          <w:szCs w:val="24"/>
          <w:lang w:eastAsia="en-US"/>
        </w:rPr>
        <w:t>«Новая Жизнь»</w:t>
      </w:r>
      <w:r w:rsidRPr="00E94DA0">
        <w:rPr>
          <w:rFonts w:ascii="Times New Roman" w:eastAsiaTheme="minorHAnsi" w:hAnsi="Times New Roman" w:cs="Times New Roman"/>
          <w:color w:val="000000"/>
          <w:sz w:val="24"/>
          <w:szCs w:val="24"/>
          <w:shd w:val="clear" w:color="auto" w:fill="FFFFFF"/>
          <w:lang w:eastAsia="en-US"/>
        </w:rPr>
        <w:t xml:space="preserve"> согласно приложению № 2 к настоящему решению;</w:t>
      </w:r>
    </w:p>
    <w:p w:rsidR="00E94DA0" w:rsidRPr="00E94DA0" w:rsidRDefault="00E94DA0" w:rsidP="00E94DA0">
      <w:pPr>
        <w:widowControl w:val="0"/>
        <w:tabs>
          <w:tab w:val="left" w:pos="10205"/>
        </w:tabs>
        <w:spacing w:after="0" w:line="240" w:lineRule="auto"/>
        <w:ind w:firstLine="709"/>
        <w:jc w:val="both"/>
        <w:rPr>
          <w:rFonts w:ascii="Times New Roman" w:eastAsiaTheme="minorHAnsi" w:hAnsi="Times New Roman" w:cs="Times New Roman"/>
          <w:color w:val="000000"/>
          <w:sz w:val="24"/>
          <w:szCs w:val="24"/>
          <w:shd w:val="clear" w:color="auto" w:fill="FFFFFF"/>
          <w:lang w:eastAsia="en-US"/>
        </w:rPr>
      </w:pPr>
      <w:r w:rsidRPr="00E94DA0">
        <w:rPr>
          <w:rFonts w:ascii="Times New Roman" w:eastAsiaTheme="minorHAnsi" w:hAnsi="Times New Roman" w:cs="Times New Roman"/>
          <w:b/>
          <w:color w:val="000000"/>
          <w:sz w:val="24"/>
          <w:szCs w:val="24"/>
          <w:shd w:val="clear" w:color="auto" w:fill="FFFFFF"/>
          <w:lang w:eastAsia="en-US"/>
        </w:rPr>
        <w:t>2.3.</w:t>
      </w:r>
      <w:r w:rsidRPr="00E94DA0">
        <w:rPr>
          <w:rFonts w:ascii="Times New Roman" w:eastAsiaTheme="minorHAnsi" w:hAnsi="Times New Roman" w:cs="Times New Roman"/>
          <w:color w:val="000000"/>
          <w:sz w:val="24"/>
          <w:szCs w:val="24"/>
          <w:shd w:val="clear" w:color="auto" w:fill="FFFFFF"/>
          <w:lang w:eastAsia="en-US"/>
        </w:rPr>
        <w:t xml:space="preserve"> Состав ликвидационной комиссии </w:t>
      </w:r>
      <w:r w:rsidRPr="00E94DA0">
        <w:rPr>
          <w:rFonts w:ascii="Times New Roman" w:eastAsiaTheme="minorHAnsi" w:hAnsi="Times New Roman" w:cs="Times New Roman"/>
          <w:sz w:val="24"/>
          <w:szCs w:val="24"/>
          <w:lang w:eastAsia="en-US"/>
        </w:rPr>
        <w:t xml:space="preserve">«Новая Жизнь» </w:t>
      </w:r>
      <w:r w:rsidRPr="00E94DA0">
        <w:rPr>
          <w:rFonts w:ascii="Times New Roman" w:eastAsiaTheme="minorHAnsi" w:hAnsi="Times New Roman" w:cs="Times New Roman"/>
          <w:color w:val="000000"/>
          <w:sz w:val="24"/>
          <w:szCs w:val="24"/>
          <w:shd w:val="clear" w:color="auto" w:fill="FFFFFF"/>
          <w:lang w:eastAsia="en-US"/>
        </w:rPr>
        <w:t>согласно приложению № 3 к настоящему решению.</w:t>
      </w:r>
    </w:p>
    <w:p w:rsidR="00E94DA0" w:rsidRPr="00E94DA0" w:rsidRDefault="00E94DA0" w:rsidP="00E94DA0">
      <w:pPr>
        <w:widowControl w:val="0"/>
        <w:tabs>
          <w:tab w:val="left" w:pos="10205"/>
        </w:tabs>
        <w:spacing w:after="0" w:line="240" w:lineRule="auto"/>
        <w:ind w:firstLine="709"/>
        <w:jc w:val="both"/>
        <w:rPr>
          <w:rFonts w:ascii="Times New Roman" w:eastAsiaTheme="minorHAnsi" w:hAnsi="Times New Roman" w:cs="Times New Roman"/>
          <w:b/>
          <w:color w:val="000000"/>
          <w:sz w:val="24"/>
          <w:szCs w:val="24"/>
          <w:shd w:val="clear" w:color="auto" w:fill="FFFFFF"/>
          <w:lang w:eastAsia="en-US"/>
        </w:rPr>
      </w:pPr>
    </w:p>
    <w:p w:rsidR="00E94DA0" w:rsidRPr="00E94DA0" w:rsidRDefault="00E94DA0" w:rsidP="00E94DA0">
      <w:pPr>
        <w:widowControl w:val="0"/>
        <w:tabs>
          <w:tab w:val="left" w:pos="10205"/>
        </w:tabs>
        <w:spacing w:after="0" w:line="240" w:lineRule="auto"/>
        <w:ind w:firstLine="709"/>
        <w:jc w:val="both"/>
        <w:rPr>
          <w:rFonts w:ascii="Times New Roman" w:eastAsiaTheme="minorHAnsi" w:hAnsi="Times New Roman" w:cs="Times New Roman"/>
          <w:color w:val="000000"/>
          <w:sz w:val="24"/>
          <w:szCs w:val="24"/>
          <w:shd w:val="clear" w:color="auto" w:fill="FFFFFF"/>
          <w:lang w:eastAsia="en-US"/>
        </w:rPr>
      </w:pPr>
      <w:r w:rsidRPr="00E94DA0">
        <w:rPr>
          <w:rFonts w:ascii="Times New Roman" w:eastAsiaTheme="minorHAnsi" w:hAnsi="Times New Roman" w:cs="Times New Roman"/>
          <w:b/>
          <w:color w:val="000000"/>
          <w:sz w:val="24"/>
          <w:szCs w:val="24"/>
          <w:shd w:val="clear" w:color="auto" w:fill="FFFFFF"/>
          <w:lang w:eastAsia="en-US"/>
        </w:rPr>
        <w:t>3</w:t>
      </w:r>
      <w:r w:rsidRPr="00E94DA0">
        <w:rPr>
          <w:rFonts w:ascii="Times New Roman" w:eastAsiaTheme="minorHAnsi" w:hAnsi="Times New Roman" w:cs="Times New Roman"/>
          <w:color w:val="000000"/>
          <w:sz w:val="24"/>
          <w:szCs w:val="24"/>
          <w:shd w:val="clear" w:color="auto" w:fill="FFFFFF"/>
          <w:lang w:eastAsia="en-US"/>
        </w:rPr>
        <w:t>. Делегировать полномочия по уведомлению налоговых и иных органов и учреждений о ликвидации и подаче документов о прекращении деятельности «Новая Жизнь»</w:t>
      </w:r>
      <w:r w:rsidRPr="00E94DA0">
        <w:rPr>
          <w:rFonts w:ascii="Times New Roman" w:eastAsiaTheme="minorHAnsi" w:hAnsi="Times New Roman" w:cs="Times New Roman"/>
          <w:b/>
          <w:sz w:val="24"/>
          <w:szCs w:val="24"/>
          <w:lang w:eastAsia="en-US"/>
        </w:rPr>
        <w:t xml:space="preserve"> </w:t>
      </w:r>
      <w:r w:rsidR="00AC48A6">
        <w:rPr>
          <w:rFonts w:ascii="Times New Roman" w:eastAsiaTheme="minorHAnsi" w:hAnsi="Times New Roman" w:cs="Times New Roman"/>
          <w:b/>
          <w:sz w:val="24"/>
          <w:szCs w:val="24"/>
          <w:lang w:eastAsia="en-US"/>
        </w:rPr>
        <w:t>Михайлов</w:t>
      </w:r>
      <w:r w:rsidR="00B253B2">
        <w:rPr>
          <w:rFonts w:ascii="Times New Roman" w:eastAsiaTheme="minorHAnsi" w:hAnsi="Times New Roman" w:cs="Times New Roman"/>
          <w:b/>
          <w:sz w:val="24"/>
          <w:szCs w:val="24"/>
          <w:lang w:eastAsia="en-US"/>
        </w:rPr>
        <w:t>у</w:t>
      </w:r>
      <w:r w:rsidR="00AC48A6">
        <w:rPr>
          <w:rFonts w:ascii="Times New Roman" w:eastAsiaTheme="minorHAnsi" w:hAnsi="Times New Roman" w:cs="Times New Roman"/>
          <w:b/>
          <w:sz w:val="24"/>
          <w:szCs w:val="24"/>
          <w:lang w:eastAsia="en-US"/>
        </w:rPr>
        <w:t xml:space="preserve"> Александр</w:t>
      </w:r>
      <w:r w:rsidR="00B253B2">
        <w:rPr>
          <w:rFonts w:ascii="Times New Roman" w:eastAsiaTheme="minorHAnsi" w:hAnsi="Times New Roman" w:cs="Times New Roman"/>
          <w:b/>
          <w:sz w:val="24"/>
          <w:szCs w:val="24"/>
          <w:lang w:eastAsia="en-US"/>
        </w:rPr>
        <w:t>у</w:t>
      </w:r>
      <w:r w:rsidR="00AC48A6">
        <w:rPr>
          <w:rFonts w:ascii="Times New Roman" w:eastAsiaTheme="minorHAnsi" w:hAnsi="Times New Roman" w:cs="Times New Roman"/>
          <w:b/>
          <w:sz w:val="24"/>
          <w:szCs w:val="24"/>
          <w:lang w:eastAsia="en-US"/>
        </w:rPr>
        <w:t xml:space="preserve"> Игоревич</w:t>
      </w:r>
      <w:r w:rsidR="00B253B2">
        <w:rPr>
          <w:rFonts w:ascii="Times New Roman" w:eastAsiaTheme="minorHAnsi" w:hAnsi="Times New Roman" w:cs="Times New Roman"/>
          <w:b/>
          <w:sz w:val="24"/>
          <w:szCs w:val="24"/>
          <w:lang w:eastAsia="en-US"/>
        </w:rPr>
        <w:t>у</w:t>
      </w:r>
      <w:r w:rsidR="00AC48A6">
        <w:rPr>
          <w:rFonts w:ascii="Times New Roman" w:eastAsiaTheme="minorHAnsi" w:hAnsi="Times New Roman" w:cs="Times New Roman"/>
          <w:b/>
          <w:sz w:val="24"/>
          <w:szCs w:val="24"/>
          <w:lang w:eastAsia="en-US"/>
        </w:rPr>
        <w:t xml:space="preserve"> – начальник</w:t>
      </w:r>
      <w:r w:rsidR="00B253B2">
        <w:rPr>
          <w:rFonts w:ascii="Times New Roman" w:eastAsiaTheme="minorHAnsi" w:hAnsi="Times New Roman" w:cs="Times New Roman"/>
          <w:b/>
          <w:sz w:val="24"/>
          <w:szCs w:val="24"/>
          <w:lang w:eastAsia="en-US"/>
        </w:rPr>
        <w:t>у</w:t>
      </w:r>
      <w:r w:rsidR="00AC48A6">
        <w:rPr>
          <w:rFonts w:ascii="Times New Roman" w:eastAsiaTheme="minorHAnsi" w:hAnsi="Times New Roman" w:cs="Times New Roman"/>
          <w:b/>
          <w:sz w:val="24"/>
          <w:szCs w:val="24"/>
          <w:lang w:eastAsia="en-US"/>
        </w:rPr>
        <w:t xml:space="preserve"> отдела строительства Управления по благоустройству и развитию территорий администрации Цивильского муниципального округа Чувашской Республики</w:t>
      </w:r>
      <w:r w:rsidRPr="00E94DA0">
        <w:rPr>
          <w:rFonts w:ascii="Times New Roman" w:eastAsiaTheme="minorHAnsi" w:hAnsi="Times New Roman" w:cs="Times New Roman"/>
          <w:color w:val="000000"/>
          <w:sz w:val="24"/>
          <w:szCs w:val="24"/>
          <w:shd w:val="clear" w:color="auto" w:fill="FFFFFF"/>
          <w:lang w:eastAsia="en-US"/>
        </w:rPr>
        <w:t>.</w:t>
      </w:r>
    </w:p>
    <w:p w:rsidR="00E94DA0" w:rsidRPr="00E94DA0" w:rsidRDefault="00E94DA0" w:rsidP="00E94DA0">
      <w:pPr>
        <w:widowControl w:val="0"/>
        <w:tabs>
          <w:tab w:val="left" w:pos="10205"/>
        </w:tabs>
        <w:spacing w:after="0" w:line="240" w:lineRule="auto"/>
        <w:ind w:firstLine="709"/>
        <w:jc w:val="both"/>
        <w:rPr>
          <w:rFonts w:ascii="Times New Roman" w:eastAsiaTheme="minorHAnsi" w:hAnsi="Times New Roman" w:cs="Times New Roman"/>
          <w:color w:val="000000"/>
          <w:sz w:val="24"/>
          <w:szCs w:val="24"/>
          <w:shd w:val="clear" w:color="auto" w:fill="FFFFFF"/>
          <w:lang w:eastAsia="en-US"/>
        </w:rPr>
      </w:pPr>
    </w:p>
    <w:p w:rsidR="00E94DA0" w:rsidRPr="00E94DA0" w:rsidRDefault="00E94DA0" w:rsidP="00E94DA0">
      <w:pPr>
        <w:widowControl w:val="0"/>
        <w:tabs>
          <w:tab w:val="left" w:pos="10205"/>
        </w:tabs>
        <w:spacing w:after="0" w:line="240" w:lineRule="auto"/>
        <w:ind w:firstLine="709"/>
        <w:jc w:val="both"/>
        <w:rPr>
          <w:rFonts w:ascii="Times New Roman" w:eastAsiaTheme="minorHAnsi" w:hAnsi="Times New Roman" w:cs="Times New Roman"/>
          <w:color w:val="000000"/>
          <w:sz w:val="24"/>
          <w:szCs w:val="24"/>
          <w:shd w:val="clear" w:color="auto" w:fill="FFFFFF"/>
          <w:lang w:eastAsia="en-US"/>
        </w:rPr>
      </w:pPr>
      <w:r w:rsidRPr="00E94DA0">
        <w:rPr>
          <w:rFonts w:ascii="Times New Roman" w:eastAsiaTheme="minorHAnsi" w:hAnsi="Times New Roman" w:cs="Times New Roman"/>
          <w:b/>
          <w:color w:val="000000"/>
          <w:sz w:val="24"/>
          <w:szCs w:val="24"/>
          <w:shd w:val="clear" w:color="auto" w:fill="FFFFFF"/>
          <w:lang w:eastAsia="en-US"/>
        </w:rPr>
        <w:t>4.</w:t>
      </w:r>
      <w:r w:rsidRPr="00E94DA0">
        <w:rPr>
          <w:rFonts w:ascii="Times New Roman" w:eastAsiaTheme="minorHAnsi" w:hAnsi="Times New Roman" w:cs="Times New Roman"/>
          <w:color w:val="000000"/>
          <w:sz w:val="24"/>
          <w:szCs w:val="24"/>
          <w:shd w:val="clear" w:color="auto" w:fill="FFFFFF"/>
          <w:lang w:eastAsia="en-US"/>
        </w:rPr>
        <w:t xml:space="preserve"> Ликвидационной комиссии осуществить в соответствии с законодательством Российской Федерации юридические и организационные мероприятия, связанные с ликвидацией «Новая Жизнь», в порядке и сроки, установленные планом мероприятий по </w:t>
      </w:r>
      <w:r w:rsidRPr="00E94DA0">
        <w:rPr>
          <w:rFonts w:ascii="Times New Roman" w:eastAsiaTheme="minorHAnsi" w:hAnsi="Times New Roman" w:cs="Times New Roman"/>
          <w:color w:val="000000"/>
          <w:sz w:val="24"/>
          <w:szCs w:val="24"/>
          <w:shd w:val="clear" w:color="auto" w:fill="FFFFFF"/>
          <w:lang w:eastAsia="en-US"/>
        </w:rPr>
        <w:lastRenderedPageBreak/>
        <w:t>ликвидации.</w:t>
      </w:r>
    </w:p>
    <w:p w:rsidR="00E94DA0" w:rsidRPr="00E94DA0" w:rsidRDefault="00E94DA0" w:rsidP="00E94DA0">
      <w:pPr>
        <w:widowControl w:val="0"/>
        <w:tabs>
          <w:tab w:val="left" w:pos="10205"/>
        </w:tabs>
        <w:spacing w:after="0" w:line="240" w:lineRule="auto"/>
        <w:ind w:firstLine="709"/>
        <w:jc w:val="both"/>
        <w:rPr>
          <w:rFonts w:ascii="Times New Roman" w:eastAsiaTheme="minorHAnsi" w:hAnsi="Times New Roman" w:cs="Times New Roman"/>
          <w:color w:val="000000"/>
          <w:sz w:val="24"/>
          <w:szCs w:val="24"/>
          <w:shd w:val="clear" w:color="auto" w:fill="FFFFFF"/>
          <w:lang w:eastAsia="en-US"/>
        </w:rPr>
      </w:pPr>
      <w:r w:rsidRPr="00E94DA0">
        <w:rPr>
          <w:rFonts w:ascii="Times New Roman" w:eastAsiaTheme="minorHAnsi" w:hAnsi="Times New Roman" w:cs="Times New Roman"/>
          <w:b/>
          <w:color w:val="000000"/>
          <w:sz w:val="24"/>
          <w:szCs w:val="24"/>
          <w:shd w:val="clear" w:color="auto" w:fill="FFFFFF"/>
          <w:lang w:eastAsia="en-US"/>
        </w:rPr>
        <w:t>5</w:t>
      </w:r>
      <w:r w:rsidRPr="00E94DA0">
        <w:rPr>
          <w:rFonts w:ascii="Times New Roman" w:eastAsiaTheme="minorHAnsi" w:hAnsi="Times New Roman" w:cs="Times New Roman"/>
          <w:color w:val="000000"/>
          <w:sz w:val="24"/>
          <w:szCs w:val="24"/>
          <w:shd w:val="clear" w:color="auto" w:fill="FFFFFF"/>
          <w:lang w:eastAsia="en-US"/>
        </w:rPr>
        <w:t>. Имущество «Новая Жизнь», оставшееся после проведения ликвидационных процедур, передать в казну Цивильского муниципального округа Чувашской Республики.</w:t>
      </w:r>
    </w:p>
    <w:p w:rsidR="00E94DA0" w:rsidRPr="00E94DA0" w:rsidRDefault="00E94DA0" w:rsidP="00E94DA0">
      <w:pPr>
        <w:widowControl w:val="0"/>
        <w:tabs>
          <w:tab w:val="left" w:pos="10205"/>
        </w:tabs>
        <w:spacing w:after="0" w:line="240" w:lineRule="auto"/>
        <w:ind w:firstLine="709"/>
        <w:jc w:val="both"/>
        <w:rPr>
          <w:rFonts w:ascii="Times New Roman" w:eastAsiaTheme="minorHAnsi" w:hAnsi="Times New Roman" w:cs="Times New Roman"/>
          <w:color w:val="000000"/>
          <w:sz w:val="24"/>
          <w:szCs w:val="24"/>
          <w:shd w:val="clear" w:color="auto" w:fill="FFFFFF"/>
          <w:lang w:eastAsia="en-US"/>
        </w:rPr>
      </w:pPr>
      <w:r w:rsidRPr="00E94DA0">
        <w:rPr>
          <w:rFonts w:ascii="Times New Roman" w:eastAsiaTheme="minorHAnsi" w:hAnsi="Times New Roman" w:cs="Times New Roman"/>
          <w:b/>
          <w:color w:val="000000"/>
          <w:sz w:val="24"/>
          <w:szCs w:val="24"/>
          <w:shd w:val="clear" w:color="auto" w:fill="FFFFFF"/>
          <w:lang w:eastAsia="en-US"/>
        </w:rPr>
        <w:t>6.</w:t>
      </w:r>
      <w:r w:rsidRPr="00E94DA0">
        <w:rPr>
          <w:rFonts w:ascii="Times New Roman" w:eastAsiaTheme="minorHAnsi" w:hAnsi="Times New Roman" w:cs="Times New Roman"/>
          <w:color w:val="000000"/>
          <w:sz w:val="24"/>
          <w:szCs w:val="24"/>
          <w:shd w:val="clear" w:color="auto" w:fill="FFFFFF"/>
          <w:lang w:eastAsia="en-US"/>
        </w:rPr>
        <w:t xml:space="preserve"> Настоящее решение подлежит опубликованию (обнародованию) в периодическом печатном издании «Официальный вестник Цивильского муниципального округа» и размещению на официальном сайте </w:t>
      </w:r>
      <w:r w:rsidRPr="00E94DA0">
        <w:rPr>
          <w:rFonts w:ascii="Times New Roman" w:eastAsiaTheme="minorHAnsi" w:hAnsi="Times New Roman" w:cs="Times New Roman"/>
          <w:sz w:val="24"/>
          <w:szCs w:val="24"/>
          <w:lang w:eastAsia="en-US"/>
        </w:rPr>
        <w:t>Цивильского</w:t>
      </w:r>
      <w:r w:rsidRPr="00E94DA0">
        <w:rPr>
          <w:rFonts w:ascii="Times New Roman" w:eastAsiaTheme="minorHAnsi" w:hAnsi="Times New Roman" w:cs="Times New Roman"/>
          <w:color w:val="000000"/>
          <w:sz w:val="24"/>
          <w:szCs w:val="24"/>
          <w:shd w:val="clear" w:color="auto" w:fill="FFFFFF"/>
          <w:lang w:eastAsia="en-US"/>
        </w:rPr>
        <w:t xml:space="preserve"> муниципального округа Чувашской Республики в сети «Интернет».</w:t>
      </w:r>
    </w:p>
    <w:p w:rsidR="00E94DA0" w:rsidRPr="00E94DA0" w:rsidRDefault="00E94DA0" w:rsidP="00E94DA0">
      <w:pPr>
        <w:tabs>
          <w:tab w:val="left" w:pos="284"/>
          <w:tab w:val="left" w:pos="567"/>
          <w:tab w:val="left" w:pos="709"/>
          <w:tab w:val="left" w:pos="851"/>
        </w:tabs>
        <w:spacing w:after="0" w:line="240" w:lineRule="auto"/>
        <w:ind w:firstLine="709"/>
        <w:contextualSpacing/>
        <w:jc w:val="both"/>
        <w:rPr>
          <w:rFonts w:ascii="Times New Roman" w:eastAsiaTheme="minorHAnsi" w:hAnsi="Times New Roman" w:cs="Times New Roman"/>
          <w:sz w:val="28"/>
          <w:szCs w:val="28"/>
          <w:lang w:eastAsia="en-US"/>
        </w:rPr>
      </w:pPr>
      <w:r w:rsidRPr="00E94DA0">
        <w:rPr>
          <w:rFonts w:ascii="Times New Roman" w:eastAsiaTheme="minorHAnsi" w:hAnsi="Times New Roman" w:cs="Times New Roman"/>
          <w:b/>
          <w:color w:val="000000"/>
          <w:sz w:val="24"/>
          <w:szCs w:val="24"/>
          <w:shd w:val="clear" w:color="auto" w:fill="FFFFFF"/>
          <w:lang w:eastAsia="en-US"/>
        </w:rPr>
        <w:t>7.</w:t>
      </w:r>
      <w:r w:rsidRPr="00E94DA0">
        <w:rPr>
          <w:rFonts w:ascii="Times New Roman" w:eastAsiaTheme="minorHAnsi" w:hAnsi="Times New Roman" w:cs="Times New Roman"/>
          <w:color w:val="000000"/>
          <w:sz w:val="24"/>
          <w:szCs w:val="24"/>
          <w:shd w:val="clear" w:color="auto" w:fill="FFFFFF"/>
          <w:lang w:eastAsia="en-US"/>
        </w:rPr>
        <w:t xml:space="preserve"> </w:t>
      </w:r>
      <w:proofErr w:type="gramStart"/>
      <w:r w:rsidRPr="00E94DA0">
        <w:rPr>
          <w:rFonts w:ascii="Times New Roman" w:eastAsiaTheme="minorHAnsi" w:hAnsi="Times New Roman" w:cs="Times New Roman"/>
          <w:sz w:val="24"/>
          <w:szCs w:val="24"/>
          <w:lang w:eastAsia="en-US"/>
        </w:rPr>
        <w:t>Контроль за</w:t>
      </w:r>
      <w:proofErr w:type="gramEnd"/>
      <w:r w:rsidRPr="00E94DA0">
        <w:rPr>
          <w:rFonts w:ascii="Times New Roman" w:eastAsiaTheme="minorHAnsi" w:hAnsi="Times New Roman" w:cs="Times New Roman"/>
          <w:sz w:val="24"/>
          <w:szCs w:val="24"/>
          <w:lang w:eastAsia="en-US"/>
        </w:rPr>
        <w:t xml:space="preserve"> исполнением настоящего постановления оставляю за собой</w:t>
      </w:r>
      <w:r w:rsidR="00AC48A6">
        <w:rPr>
          <w:rFonts w:ascii="Times New Roman" w:eastAsiaTheme="minorHAnsi" w:hAnsi="Times New Roman" w:cs="Times New Roman"/>
          <w:sz w:val="24"/>
          <w:szCs w:val="24"/>
          <w:lang w:eastAsia="en-US"/>
        </w:rPr>
        <w:t>.</w:t>
      </w:r>
    </w:p>
    <w:p w:rsidR="00E94DA0" w:rsidRPr="00E94DA0" w:rsidRDefault="00E94DA0" w:rsidP="00E94DA0">
      <w:pPr>
        <w:widowControl w:val="0"/>
        <w:tabs>
          <w:tab w:val="left" w:pos="10205"/>
        </w:tabs>
        <w:spacing w:after="0" w:line="240" w:lineRule="auto"/>
        <w:ind w:firstLine="709"/>
        <w:jc w:val="both"/>
        <w:rPr>
          <w:rFonts w:ascii="Times New Roman" w:eastAsiaTheme="minorHAnsi" w:hAnsi="Times New Roman" w:cs="Times New Roman"/>
          <w:color w:val="000000"/>
          <w:sz w:val="24"/>
          <w:szCs w:val="24"/>
          <w:shd w:val="clear" w:color="auto" w:fill="FFFFFF"/>
          <w:lang w:eastAsia="en-US"/>
        </w:rPr>
      </w:pPr>
      <w:r w:rsidRPr="00E94DA0">
        <w:rPr>
          <w:rFonts w:ascii="Times New Roman" w:eastAsiaTheme="minorHAnsi" w:hAnsi="Times New Roman" w:cs="Times New Roman"/>
          <w:b/>
          <w:color w:val="000000"/>
          <w:sz w:val="24"/>
          <w:szCs w:val="24"/>
          <w:shd w:val="clear" w:color="auto" w:fill="FFFFFF"/>
          <w:lang w:eastAsia="en-US"/>
        </w:rPr>
        <w:t>8.</w:t>
      </w:r>
      <w:r w:rsidRPr="00E94DA0">
        <w:rPr>
          <w:rFonts w:ascii="Times New Roman" w:eastAsiaTheme="minorHAnsi" w:hAnsi="Times New Roman" w:cs="Times New Roman"/>
          <w:color w:val="000000"/>
          <w:sz w:val="24"/>
          <w:szCs w:val="24"/>
          <w:shd w:val="clear" w:color="auto" w:fill="FFFFFF"/>
          <w:lang w:eastAsia="en-US"/>
        </w:rPr>
        <w:t xml:space="preserve"> Настоящее решение вступает в силу со дня его подписания.</w:t>
      </w:r>
    </w:p>
    <w:p w:rsidR="00E94DA0" w:rsidRPr="00E94DA0" w:rsidRDefault="00E94DA0" w:rsidP="00E94DA0">
      <w:pPr>
        <w:widowControl w:val="0"/>
        <w:tabs>
          <w:tab w:val="left" w:pos="10205"/>
        </w:tabs>
        <w:spacing w:after="0" w:line="240" w:lineRule="auto"/>
        <w:ind w:firstLine="709"/>
        <w:jc w:val="both"/>
        <w:rPr>
          <w:rFonts w:ascii="Times New Roman" w:eastAsiaTheme="minorHAnsi" w:hAnsi="Times New Roman" w:cs="Times New Roman"/>
          <w:color w:val="000000"/>
          <w:sz w:val="24"/>
          <w:szCs w:val="24"/>
          <w:shd w:val="clear" w:color="auto" w:fill="FFFFFF"/>
          <w:lang w:eastAsia="en-US"/>
        </w:rPr>
      </w:pPr>
    </w:p>
    <w:p w:rsidR="00E94DA0" w:rsidRPr="00E94DA0" w:rsidRDefault="00E94DA0" w:rsidP="00E94DA0">
      <w:pPr>
        <w:widowControl w:val="0"/>
        <w:tabs>
          <w:tab w:val="left" w:pos="10205"/>
        </w:tabs>
        <w:spacing w:after="0" w:line="240" w:lineRule="auto"/>
        <w:ind w:firstLine="709"/>
        <w:jc w:val="both"/>
        <w:rPr>
          <w:rFonts w:ascii="Times New Roman" w:eastAsiaTheme="minorHAnsi" w:hAnsi="Times New Roman" w:cs="Times New Roman"/>
          <w:color w:val="000000"/>
          <w:sz w:val="24"/>
          <w:szCs w:val="24"/>
          <w:shd w:val="clear" w:color="auto" w:fill="FFFFFF"/>
          <w:lang w:eastAsia="en-US"/>
        </w:rPr>
      </w:pPr>
    </w:p>
    <w:p w:rsidR="00E94DA0" w:rsidRPr="00E94DA0" w:rsidRDefault="00E94DA0" w:rsidP="00E94DA0">
      <w:pPr>
        <w:spacing w:after="0" w:line="240" w:lineRule="auto"/>
        <w:jc w:val="right"/>
        <w:outlineLvl w:val="1"/>
        <w:rPr>
          <w:rFonts w:ascii="Times New Roman" w:eastAsiaTheme="minorHAnsi" w:hAnsi="Times New Roman" w:cs="Times New Roman"/>
          <w:bCs/>
          <w:sz w:val="24"/>
          <w:szCs w:val="24"/>
          <w:lang w:eastAsia="en-US"/>
        </w:rPr>
      </w:pPr>
    </w:p>
    <w:p w:rsidR="00E94DA0" w:rsidRPr="00E94DA0" w:rsidRDefault="00E94DA0" w:rsidP="00E94DA0">
      <w:pPr>
        <w:spacing w:after="0" w:line="240" w:lineRule="auto"/>
        <w:jc w:val="both"/>
        <w:outlineLvl w:val="2"/>
        <w:rPr>
          <w:rFonts w:ascii="Times New Roman" w:eastAsia="Times New Roman" w:hAnsi="Times New Roman" w:cs="Times New Roman"/>
          <w:bCs/>
          <w:sz w:val="24"/>
          <w:szCs w:val="24"/>
          <w:lang w:eastAsia="en-US"/>
        </w:rPr>
      </w:pPr>
      <w:r w:rsidRPr="00E94DA0">
        <w:rPr>
          <w:rFonts w:ascii="Times New Roman" w:eastAsia="Times New Roman" w:hAnsi="Times New Roman" w:cs="Times New Roman"/>
          <w:bCs/>
          <w:sz w:val="24"/>
          <w:szCs w:val="24"/>
          <w:lang w:eastAsia="en-US"/>
        </w:rPr>
        <w:t xml:space="preserve">Глава Цивильского </w:t>
      </w:r>
    </w:p>
    <w:p w:rsidR="00E94DA0" w:rsidRPr="00E94DA0" w:rsidRDefault="00E94DA0" w:rsidP="00E94DA0">
      <w:pPr>
        <w:spacing w:after="0" w:line="240" w:lineRule="auto"/>
        <w:jc w:val="both"/>
        <w:outlineLvl w:val="2"/>
        <w:rPr>
          <w:rFonts w:ascii="Times New Roman" w:hAnsi="Times New Roman" w:cs="Times New Roman"/>
          <w:bCs/>
          <w:sz w:val="24"/>
          <w:szCs w:val="24"/>
          <w:lang w:eastAsia="en-US"/>
        </w:rPr>
      </w:pPr>
      <w:r>
        <w:rPr>
          <w:rFonts w:ascii="Times New Roman" w:eastAsia="Times New Roman" w:hAnsi="Times New Roman" w:cs="Times New Roman"/>
          <w:bCs/>
          <w:sz w:val="24"/>
          <w:szCs w:val="24"/>
          <w:lang w:eastAsia="en-US"/>
        </w:rPr>
        <w:t>м</w:t>
      </w:r>
      <w:r w:rsidRPr="00E94DA0">
        <w:rPr>
          <w:rFonts w:ascii="Times New Roman" w:eastAsia="Times New Roman" w:hAnsi="Times New Roman" w:cs="Times New Roman"/>
          <w:bCs/>
          <w:sz w:val="24"/>
          <w:szCs w:val="24"/>
          <w:lang w:eastAsia="en-US"/>
        </w:rPr>
        <w:t>униципального округа</w:t>
      </w:r>
      <w:r w:rsidRPr="00E94DA0">
        <w:rPr>
          <w:rFonts w:ascii="Times New Roman" w:eastAsiaTheme="minorHAnsi" w:hAnsi="Times New Roman" w:cs="Times New Roman"/>
          <w:sz w:val="24"/>
          <w:szCs w:val="24"/>
          <w:lang w:eastAsia="en-US"/>
        </w:rPr>
        <w:tab/>
      </w:r>
      <w:r w:rsidRPr="00E94DA0">
        <w:rPr>
          <w:rFonts w:ascii="Times New Roman" w:eastAsiaTheme="minorHAnsi" w:hAnsi="Times New Roman" w:cs="Times New Roman"/>
          <w:sz w:val="24"/>
          <w:szCs w:val="24"/>
          <w:lang w:eastAsia="en-US"/>
        </w:rPr>
        <w:tab/>
      </w:r>
      <w:r w:rsidRPr="00E94DA0">
        <w:rPr>
          <w:rFonts w:ascii="Times New Roman" w:eastAsiaTheme="minorHAnsi" w:hAnsi="Times New Roman" w:cs="Times New Roman"/>
          <w:sz w:val="24"/>
          <w:szCs w:val="24"/>
          <w:lang w:eastAsia="en-US"/>
        </w:rPr>
        <w:tab/>
      </w:r>
      <w:r w:rsidRPr="00E94DA0">
        <w:rPr>
          <w:rFonts w:ascii="Times New Roman" w:eastAsiaTheme="minorHAnsi" w:hAnsi="Times New Roman" w:cs="Times New Roman"/>
          <w:sz w:val="24"/>
          <w:szCs w:val="24"/>
          <w:lang w:eastAsia="en-US"/>
        </w:rPr>
        <w:tab/>
        <w:t xml:space="preserve">       </w:t>
      </w:r>
      <w:r w:rsidR="00AC48A6">
        <w:rPr>
          <w:rFonts w:ascii="Times New Roman" w:eastAsiaTheme="minorHAnsi" w:hAnsi="Times New Roman" w:cs="Times New Roman"/>
          <w:sz w:val="24"/>
          <w:szCs w:val="24"/>
          <w:lang w:eastAsia="en-US"/>
        </w:rPr>
        <w:t xml:space="preserve">        </w:t>
      </w:r>
      <w:r w:rsidRPr="00E94DA0">
        <w:rPr>
          <w:rFonts w:ascii="Times New Roman" w:eastAsiaTheme="minorHAnsi" w:hAnsi="Times New Roman" w:cs="Times New Roman"/>
          <w:sz w:val="24"/>
          <w:szCs w:val="24"/>
          <w:lang w:eastAsia="en-US"/>
        </w:rPr>
        <w:t xml:space="preserve">                                </w:t>
      </w:r>
      <w:r w:rsidRPr="00E94DA0">
        <w:rPr>
          <w:rFonts w:ascii="Times New Roman" w:eastAsiaTheme="minorHAnsi" w:hAnsi="Times New Roman" w:cs="Times New Roman"/>
          <w:sz w:val="24"/>
          <w:szCs w:val="24"/>
          <w:lang w:eastAsia="en-US"/>
        </w:rPr>
        <w:tab/>
        <w:t>А.В. Иванов</w:t>
      </w: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Default="00E94DA0" w:rsidP="00E94DA0">
      <w:pPr>
        <w:spacing w:after="0" w:line="240" w:lineRule="auto"/>
        <w:jc w:val="right"/>
        <w:rPr>
          <w:rFonts w:ascii="Times New Roman" w:eastAsia="Times New Roman" w:hAnsi="Times New Roman"/>
          <w:sz w:val="24"/>
          <w:szCs w:val="24"/>
        </w:rPr>
      </w:pPr>
    </w:p>
    <w:p w:rsidR="00AC48A6" w:rsidRDefault="00AC48A6" w:rsidP="00E94DA0">
      <w:pPr>
        <w:spacing w:after="0" w:line="240" w:lineRule="auto"/>
        <w:jc w:val="right"/>
        <w:rPr>
          <w:rFonts w:ascii="Times New Roman" w:eastAsia="Times New Roman" w:hAnsi="Times New Roman"/>
          <w:sz w:val="24"/>
          <w:szCs w:val="24"/>
        </w:rPr>
      </w:pPr>
    </w:p>
    <w:p w:rsidR="00AC48A6" w:rsidRDefault="00AC48A6" w:rsidP="00E94DA0">
      <w:pPr>
        <w:spacing w:after="0" w:line="240" w:lineRule="auto"/>
        <w:jc w:val="right"/>
        <w:rPr>
          <w:rFonts w:ascii="Times New Roman" w:eastAsia="Times New Roman" w:hAnsi="Times New Roman"/>
          <w:sz w:val="24"/>
          <w:szCs w:val="24"/>
        </w:rPr>
      </w:pPr>
    </w:p>
    <w:p w:rsidR="00AC48A6" w:rsidRDefault="00AC48A6" w:rsidP="00E94DA0">
      <w:pPr>
        <w:spacing w:after="0" w:line="240" w:lineRule="auto"/>
        <w:jc w:val="right"/>
        <w:rPr>
          <w:rFonts w:ascii="Times New Roman" w:eastAsia="Times New Roman" w:hAnsi="Times New Roman"/>
          <w:sz w:val="24"/>
          <w:szCs w:val="24"/>
        </w:rPr>
      </w:pPr>
    </w:p>
    <w:p w:rsidR="00AC48A6" w:rsidRDefault="00AC48A6" w:rsidP="00E94DA0">
      <w:pPr>
        <w:spacing w:after="0" w:line="240" w:lineRule="auto"/>
        <w:jc w:val="right"/>
        <w:rPr>
          <w:rFonts w:ascii="Times New Roman" w:eastAsia="Times New Roman" w:hAnsi="Times New Roman"/>
          <w:sz w:val="24"/>
          <w:szCs w:val="24"/>
        </w:rPr>
      </w:pPr>
    </w:p>
    <w:p w:rsidR="00AC48A6" w:rsidRDefault="00AC48A6" w:rsidP="00E94DA0">
      <w:pPr>
        <w:spacing w:after="0" w:line="240" w:lineRule="auto"/>
        <w:jc w:val="right"/>
        <w:rPr>
          <w:rFonts w:ascii="Times New Roman" w:eastAsia="Times New Roman" w:hAnsi="Times New Roman"/>
          <w:sz w:val="24"/>
          <w:szCs w:val="24"/>
        </w:rPr>
      </w:pPr>
    </w:p>
    <w:p w:rsidR="00AC48A6" w:rsidRPr="00E94DA0" w:rsidRDefault="00AC48A6"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p>
    <w:p w:rsidR="00E94DA0" w:rsidRPr="00E94DA0" w:rsidRDefault="00E94DA0" w:rsidP="00E94DA0">
      <w:pPr>
        <w:spacing w:after="0" w:line="240" w:lineRule="auto"/>
        <w:jc w:val="right"/>
        <w:rPr>
          <w:rFonts w:ascii="Times New Roman" w:eastAsia="Times New Roman" w:hAnsi="Times New Roman"/>
          <w:sz w:val="24"/>
          <w:szCs w:val="24"/>
        </w:rPr>
      </w:pPr>
      <w:r w:rsidRPr="00E94DA0">
        <w:rPr>
          <w:rFonts w:ascii="Times New Roman" w:eastAsia="Times New Roman" w:hAnsi="Times New Roman"/>
          <w:sz w:val="24"/>
          <w:szCs w:val="24"/>
        </w:rPr>
        <w:lastRenderedPageBreak/>
        <w:t>Приложение № 1</w:t>
      </w:r>
    </w:p>
    <w:p w:rsidR="00E94DA0" w:rsidRPr="00E94DA0" w:rsidRDefault="00E94DA0" w:rsidP="00E94DA0">
      <w:pPr>
        <w:spacing w:after="0" w:line="240" w:lineRule="auto"/>
        <w:jc w:val="right"/>
        <w:outlineLvl w:val="1"/>
        <w:rPr>
          <w:rFonts w:ascii="Times New Roman" w:eastAsiaTheme="minorHAnsi" w:hAnsi="Times New Roman"/>
          <w:sz w:val="24"/>
          <w:szCs w:val="24"/>
          <w:lang w:eastAsia="en-US"/>
        </w:rPr>
      </w:pPr>
      <w:r w:rsidRPr="00E94DA0">
        <w:rPr>
          <w:rFonts w:ascii="Times New Roman" w:eastAsia="Times New Roman" w:hAnsi="Times New Roman"/>
          <w:sz w:val="24"/>
          <w:szCs w:val="24"/>
        </w:rPr>
        <w:t xml:space="preserve">к постановлению </w:t>
      </w:r>
      <w:r w:rsidRPr="00E94DA0">
        <w:rPr>
          <w:rFonts w:ascii="Times New Roman" w:eastAsiaTheme="minorHAnsi" w:hAnsi="Times New Roman"/>
          <w:sz w:val="24"/>
          <w:szCs w:val="24"/>
          <w:lang w:eastAsia="en-US"/>
        </w:rPr>
        <w:t>Цивильского</w:t>
      </w:r>
    </w:p>
    <w:p w:rsidR="00E94DA0" w:rsidRPr="00E94DA0" w:rsidRDefault="00E94DA0" w:rsidP="00E94DA0">
      <w:pPr>
        <w:spacing w:after="0" w:line="240" w:lineRule="auto"/>
        <w:jc w:val="right"/>
        <w:outlineLvl w:val="1"/>
        <w:rPr>
          <w:rFonts w:ascii="Times New Roman" w:eastAsiaTheme="minorHAnsi" w:hAnsi="Times New Roman"/>
          <w:sz w:val="24"/>
          <w:szCs w:val="24"/>
          <w:lang w:eastAsia="en-US"/>
        </w:rPr>
      </w:pPr>
      <w:r w:rsidRPr="00E94DA0">
        <w:rPr>
          <w:rFonts w:ascii="Times New Roman" w:eastAsiaTheme="minorHAnsi" w:hAnsi="Times New Roman"/>
          <w:sz w:val="24"/>
          <w:szCs w:val="24"/>
          <w:lang w:eastAsia="en-US"/>
        </w:rPr>
        <w:t xml:space="preserve"> муниципального округа</w:t>
      </w:r>
    </w:p>
    <w:p w:rsidR="00E94DA0" w:rsidRPr="00E94DA0" w:rsidRDefault="00E94DA0" w:rsidP="00E94DA0">
      <w:pPr>
        <w:spacing w:after="0" w:line="240" w:lineRule="auto"/>
        <w:jc w:val="right"/>
        <w:outlineLvl w:val="1"/>
        <w:rPr>
          <w:rFonts w:ascii="Times New Roman" w:eastAsiaTheme="minorHAnsi" w:hAnsi="Times New Roman"/>
          <w:sz w:val="24"/>
          <w:szCs w:val="24"/>
          <w:highlight w:val="yellow"/>
          <w:lang w:eastAsia="en-US"/>
        </w:rPr>
      </w:pPr>
      <w:r w:rsidRPr="00E94DA0">
        <w:rPr>
          <w:rFonts w:ascii="Times New Roman" w:eastAsiaTheme="minorHAnsi" w:hAnsi="Times New Roman"/>
          <w:sz w:val="24"/>
          <w:szCs w:val="24"/>
          <w:lang w:eastAsia="en-US"/>
        </w:rPr>
        <w:t xml:space="preserve"> Чувашской Республики</w:t>
      </w:r>
    </w:p>
    <w:p w:rsidR="00E94DA0" w:rsidRPr="00E94DA0" w:rsidRDefault="00E94DA0" w:rsidP="00AC48A6">
      <w:pPr>
        <w:spacing w:after="0" w:line="240" w:lineRule="auto"/>
        <w:jc w:val="right"/>
        <w:rPr>
          <w:rFonts w:ascii="Times New Roman" w:eastAsiaTheme="minorHAnsi" w:hAnsi="Times New Roman" w:cs="Times New Roman"/>
          <w:b/>
          <w:color w:val="000000"/>
          <w:sz w:val="24"/>
          <w:szCs w:val="24"/>
          <w:shd w:val="clear" w:color="auto" w:fill="FFFFFF"/>
          <w:lang w:eastAsia="en-US"/>
        </w:rPr>
      </w:pPr>
      <w:r w:rsidRPr="00E94DA0">
        <w:rPr>
          <w:rFonts w:ascii="Times New Roman" w:eastAsiaTheme="minorHAnsi" w:hAnsi="Times New Roman"/>
          <w:sz w:val="24"/>
          <w:szCs w:val="24"/>
          <w:lang w:eastAsia="en-US"/>
        </w:rPr>
        <w:t xml:space="preserve">от </w:t>
      </w:r>
      <w:r w:rsidR="00AC48A6">
        <w:rPr>
          <w:rFonts w:ascii="Times New Roman" w:eastAsiaTheme="minorHAnsi" w:hAnsi="Times New Roman"/>
          <w:sz w:val="24"/>
          <w:szCs w:val="24"/>
          <w:lang w:eastAsia="en-US"/>
        </w:rPr>
        <w:t>10</w:t>
      </w:r>
      <w:r w:rsidRPr="00E94DA0">
        <w:rPr>
          <w:rFonts w:ascii="Times New Roman" w:eastAsiaTheme="minorHAnsi" w:hAnsi="Times New Roman"/>
          <w:sz w:val="24"/>
          <w:szCs w:val="24"/>
          <w:lang w:eastAsia="en-US"/>
        </w:rPr>
        <w:t>.0</w:t>
      </w:r>
      <w:r w:rsidR="00AC48A6">
        <w:rPr>
          <w:rFonts w:ascii="Times New Roman" w:eastAsiaTheme="minorHAnsi" w:hAnsi="Times New Roman"/>
          <w:sz w:val="24"/>
          <w:szCs w:val="24"/>
          <w:lang w:eastAsia="en-US"/>
        </w:rPr>
        <w:t>5</w:t>
      </w:r>
      <w:r w:rsidRPr="00E94DA0">
        <w:rPr>
          <w:rFonts w:ascii="Times New Roman" w:eastAsiaTheme="minorHAnsi" w:hAnsi="Times New Roman"/>
          <w:sz w:val="24"/>
          <w:szCs w:val="24"/>
          <w:lang w:eastAsia="en-US"/>
        </w:rPr>
        <w:t>.2023</w:t>
      </w:r>
      <w:r w:rsidRPr="00E94DA0">
        <w:rPr>
          <w:rFonts w:ascii="Times New Roman" w:eastAsiaTheme="minorHAnsi" w:hAnsi="Times New Roman"/>
          <w:color w:val="FF0000"/>
          <w:sz w:val="24"/>
          <w:szCs w:val="24"/>
          <w:lang w:eastAsia="en-US"/>
        </w:rPr>
        <w:t xml:space="preserve"> </w:t>
      </w:r>
      <w:r w:rsidRPr="00E94DA0">
        <w:rPr>
          <w:rFonts w:ascii="Times New Roman" w:eastAsiaTheme="minorHAnsi" w:hAnsi="Times New Roman"/>
          <w:sz w:val="24"/>
          <w:szCs w:val="24"/>
          <w:lang w:eastAsia="en-US"/>
        </w:rPr>
        <w:t xml:space="preserve">№ </w:t>
      </w:r>
      <w:r w:rsidR="00AC48A6">
        <w:rPr>
          <w:rFonts w:ascii="Times New Roman" w:eastAsiaTheme="minorHAnsi" w:hAnsi="Times New Roman"/>
          <w:sz w:val="24"/>
          <w:szCs w:val="24"/>
          <w:lang w:eastAsia="en-US"/>
        </w:rPr>
        <w:t>568</w:t>
      </w:r>
    </w:p>
    <w:p w:rsidR="00E94DA0" w:rsidRPr="00E94DA0" w:rsidRDefault="00E94DA0" w:rsidP="00E94DA0">
      <w:pPr>
        <w:spacing w:after="0" w:line="240" w:lineRule="auto"/>
        <w:contextualSpacing/>
        <w:jc w:val="center"/>
        <w:rPr>
          <w:rFonts w:ascii="Times New Roman" w:eastAsiaTheme="minorHAnsi" w:hAnsi="Times New Roman" w:cs="Times New Roman"/>
          <w:b/>
          <w:color w:val="000000"/>
          <w:sz w:val="24"/>
          <w:szCs w:val="24"/>
          <w:shd w:val="clear" w:color="auto" w:fill="FFFFFF"/>
          <w:lang w:eastAsia="en-US"/>
        </w:rPr>
      </w:pPr>
      <w:r w:rsidRPr="00E94DA0">
        <w:rPr>
          <w:rFonts w:ascii="Times New Roman" w:eastAsiaTheme="minorHAnsi" w:hAnsi="Times New Roman" w:cs="Times New Roman"/>
          <w:b/>
          <w:color w:val="000000"/>
          <w:sz w:val="24"/>
          <w:szCs w:val="24"/>
          <w:shd w:val="clear" w:color="auto" w:fill="FFFFFF"/>
          <w:lang w:eastAsia="en-US"/>
        </w:rPr>
        <w:t>ПОЛОЖЕНИЕ</w:t>
      </w:r>
    </w:p>
    <w:p w:rsidR="00E94DA0" w:rsidRPr="00E94DA0" w:rsidRDefault="00E94DA0" w:rsidP="00E94DA0">
      <w:pPr>
        <w:spacing w:after="0" w:line="240" w:lineRule="auto"/>
        <w:contextualSpacing/>
        <w:jc w:val="center"/>
        <w:rPr>
          <w:rFonts w:ascii="Times New Roman" w:eastAsiaTheme="minorHAnsi" w:hAnsi="Times New Roman" w:cs="Times New Roman"/>
          <w:b/>
          <w:color w:val="000000"/>
          <w:sz w:val="24"/>
          <w:szCs w:val="24"/>
          <w:shd w:val="clear" w:color="auto" w:fill="FFFFFF"/>
          <w:lang w:eastAsia="en-US"/>
        </w:rPr>
      </w:pPr>
      <w:r w:rsidRPr="00E94DA0">
        <w:rPr>
          <w:rFonts w:ascii="Times New Roman" w:eastAsiaTheme="minorHAnsi" w:hAnsi="Times New Roman" w:cs="Times New Roman"/>
          <w:b/>
          <w:color w:val="000000"/>
          <w:sz w:val="24"/>
          <w:szCs w:val="24"/>
          <w:shd w:val="clear" w:color="auto" w:fill="FFFFFF"/>
          <w:lang w:eastAsia="en-US"/>
        </w:rPr>
        <w:t>О ЛИКВИДАЦИОННОЙ КОМИСС</w:t>
      </w:r>
      <w:proofErr w:type="gramStart"/>
      <w:r w:rsidRPr="00E94DA0">
        <w:rPr>
          <w:rFonts w:ascii="Times New Roman" w:eastAsiaTheme="minorHAnsi" w:hAnsi="Times New Roman" w:cs="Times New Roman"/>
          <w:b/>
          <w:color w:val="000000"/>
          <w:sz w:val="24"/>
          <w:szCs w:val="24"/>
          <w:shd w:val="clear" w:color="auto" w:fill="FFFFFF"/>
          <w:lang w:eastAsia="en-US"/>
        </w:rPr>
        <w:t>ИИ АУ</w:t>
      </w:r>
      <w:proofErr w:type="gramEnd"/>
      <w:r w:rsidRPr="00E94DA0">
        <w:rPr>
          <w:rFonts w:ascii="Times New Roman" w:eastAsiaTheme="minorHAnsi" w:hAnsi="Times New Roman" w:cs="Times New Roman"/>
          <w:b/>
          <w:color w:val="000000"/>
          <w:sz w:val="24"/>
          <w:szCs w:val="24"/>
          <w:shd w:val="clear" w:color="auto" w:fill="FFFFFF"/>
          <w:lang w:eastAsia="en-US"/>
        </w:rPr>
        <w:t xml:space="preserve"> «НОВАЯ ЖИЗНЬ» ЦИВИЛЬСКОГО МУНИЦИПАЛЬНОГО ОКРУГА ЧУВАШСКОЙ РЕСПУБЛИКИ</w:t>
      </w:r>
    </w:p>
    <w:p w:rsidR="00E94DA0" w:rsidRPr="00E94DA0" w:rsidRDefault="00E94DA0" w:rsidP="00E94DA0">
      <w:pPr>
        <w:spacing w:after="0" w:line="240" w:lineRule="auto"/>
        <w:contextualSpacing/>
        <w:jc w:val="center"/>
        <w:rPr>
          <w:rFonts w:ascii="Times New Roman" w:eastAsiaTheme="minorHAnsi" w:hAnsi="Times New Roman" w:cs="Times New Roman"/>
          <w:b/>
          <w:color w:val="000000"/>
          <w:sz w:val="24"/>
          <w:szCs w:val="24"/>
          <w:shd w:val="clear" w:color="auto" w:fill="FFFFFF"/>
          <w:lang w:eastAsia="en-US"/>
        </w:rPr>
      </w:pPr>
    </w:p>
    <w:p w:rsidR="00E94DA0" w:rsidRPr="00E94DA0" w:rsidRDefault="00E94DA0" w:rsidP="00E94DA0">
      <w:pPr>
        <w:spacing w:after="0" w:line="240" w:lineRule="auto"/>
        <w:jc w:val="center"/>
        <w:rPr>
          <w:rFonts w:ascii="Times New Roman" w:eastAsia="Times New Roman" w:hAnsi="Times New Roman" w:cs="Times New Roman"/>
          <w:b/>
          <w:bCs/>
          <w:color w:val="000000"/>
          <w:sz w:val="24"/>
          <w:szCs w:val="24"/>
        </w:rPr>
      </w:pPr>
      <w:r w:rsidRPr="00E94DA0">
        <w:rPr>
          <w:rFonts w:ascii="Times New Roman" w:eastAsia="Times New Roman" w:hAnsi="Times New Roman" w:cs="Times New Roman"/>
          <w:b/>
          <w:bCs/>
          <w:color w:val="000000"/>
          <w:sz w:val="24"/>
          <w:szCs w:val="24"/>
        </w:rPr>
        <w:t>1. Общие положения</w:t>
      </w:r>
    </w:p>
    <w:p w:rsidR="00E94DA0" w:rsidRPr="00E94DA0" w:rsidRDefault="00E94DA0" w:rsidP="00E94DA0">
      <w:pPr>
        <w:spacing w:after="0" w:line="240" w:lineRule="auto"/>
        <w:jc w:val="center"/>
        <w:rPr>
          <w:rFonts w:ascii="Times New Roman" w:eastAsia="Times New Roman" w:hAnsi="Times New Roman" w:cs="Times New Roman"/>
          <w:color w:val="000000"/>
          <w:sz w:val="24"/>
          <w:szCs w:val="24"/>
        </w:rPr>
      </w:pPr>
    </w:p>
    <w:p w:rsidR="00E94DA0" w:rsidRPr="00E94DA0" w:rsidRDefault="00E94DA0" w:rsidP="00E94DA0">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color w:val="000000"/>
          <w:sz w:val="24"/>
          <w:szCs w:val="24"/>
          <w:lang w:eastAsia="en-US"/>
        </w:rPr>
        <w:t xml:space="preserve">1.1. Настоящее Положение разработано в соответствии с Гражданским кодексом Российской Федерации, Федеральным законом от </w:t>
      </w:r>
      <w:r w:rsidRPr="00E94DA0">
        <w:rPr>
          <w:rFonts w:ascii="Times New Roman" w:eastAsiaTheme="minorHAnsi" w:hAnsi="Times New Roman" w:cs="Times New Roman"/>
          <w:sz w:val="24"/>
          <w:szCs w:val="24"/>
          <w:lang w:eastAsia="en-US"/>
        </w:rPr>
        <w:t>06.10.2003</w:t>
      </w:r>
      <w:r w:rsidRPr="00E94DA0">
        <w:rPr>
          <w:rFonts w:ascii="Times New Roman" w:eastAsiaTheme="minorHAnsi" w:hAnsi="Times New Roman" w:cs="Times New Roman"/>
          <w:color w:val="000000"/>
          <w:sz w:val="24"/>
          <w:szCs w:val="24"/>
          <w:lang w:eastAsia="en-US"/>
        </w:rPr>
        <w:t xml:space="preserve"> № 131-ФЗ «Об общих принципах организации местного самоуправления в Российской Федерации», </w:t>
      </w:r>
      <w:r w:rsidRPr="00E94DA0">
        <w:rPr>
          <w:rFonts w:ascii="Times New Roman" w:eastAsiaTheme="minorHAnsi" w:hAnsi="Times New Roman" w:cs="Times New Roman"/>
          <w:sz w:val="24"/>
          <w:szCs w:val="24"/>
          <w:lang w:eastAsia="en-US"/>
        </w:rPr>
        <w:t>Федеральным законом от 08.08.2001 № 129-ФЗ «О государственной регистрации юридических лиц и индивидуальных предпринимателей</w:t>
      </w:r>
      <w:r w:rsidR="00AC48A6">
        <w:rPr>
          <w:rFonts w:ascii="Times New Roman" w:eastAsiaTheme="minorHAnsi" w:hAnsi="Times New Roman" w:cs="Times New Roman"/>
          <w:sz w:val="24"/>
          <w:szCs w:val="24"/>
          <w:lang w:eastAsia="en-US"/>
        </w:rPr>
        <w:t>».</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1.2. Настоящее Положение определяет порядок формирования ликвидационной комисс</w:t>
      </w:r>
      <w:proofErr w:type="gramStart"/>
      <w:r w:rsidRPr="00E94DA0">
        <w:rPr>
          <w:rFonts w:ascii="Times New Roman" w:eastAsia="Times New Roman" w:hAnsi="Times New Roman" w:cs="Times New Roman"/>
          <w:color w:val="000000"/>
          <w:sz w:val="24"/>
          <w:szCs w:val="24"/>
        </w:rPr>
        <w:t>ии АУ</w:t>
      </w:r>
      <w:proofErr w:type="gramEnd"/>
      <w:r w:rsidRPr="00E94DA0">
        <w:rPr>
          <w:rFonts w:ascii="Times New Roman" w:eastAsia="Times New Roman" w:hAnsi="Times New Roman" w:cs="Times New Roman"/>
          <w:color w:val="000000"/>
          <w:sz w:val="24"/>
          <w:szCs w:val="24"/>
        </w:rPr>
        <w:t xml:space="preserve"> </w:t>
      </w:r>
      <w:r w:rsidRPr="00E94DA0">
        <w:rPr>
          <w:rFonts w:ascii="Times New Roman" w:eastAsia="Times New Roman" w:hAnsi="Times New Roman" w:cs="Times New Roman"/>
          <w:color w:val="000000"/>
          <w:sz w:val="24"/>
          <w:szCs w:val="24"/>
          <w:shd w:val="clear" w:color="auto" w:fill="FFFFFF"/>
        </w:rPr>
        <w:t xml:space="preserve">«Новая жизнь» </w:t>
      </w:r>
      <w:r w:rsidRPr="00E94DA0">
        <w:rPr>
          <w:rFonts w:ascii="Times New Roman" w:eastAsia="Times New Roman" w:hAnsi="Times New Roman" w:cs="Times New Roman"/>
          <w:sz w:val="24"/>
          <w:szCs w:val="24"/>
        </w:rPr>
        <w:t xml:space="preserve">Цивильского </w:t>
      </w:r>
      <w:r w:rsidRPr="00E94DA0">
        <w:rPr>
          <w:rFonts w:ascii="Times New Roman" w:eastAsia="Times New Roman" w:hAnsi="Times New Roman" w:cs="Times New Roman"/>
          <w:color w:val="000000"/>
          <w:sz w:val="24"/>
          <w:szCs w:val="24"/>
        </w:rPr>
        <w:t>муниципального округа Чувашской Республики (далее – ликвидационная комиссия), ее функции, порядок работы и принятия решений, а также правовой статус членов комиссии.</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 xml:space="preserve">1.3. Ликвидационная комиссия – уполномоченные </w:t>
      </w:r>
      <w:r w:rsidRPr="00E94DA0">
        <w:rPr>
          <w:rFonts w:ascii="Times New Roman" w:eastAsia="Times New Roman" w:hAnsi="Times New Roman" w:cs="Times New Roman"/>
          <w:color w:val="000000"/>
          <w:sz w:val="24"/>
          <w:szCs w:val="24"/>
          <w:shd w:val="clear" w:color="auto" w:fill="FFFFFF"/>
        </w:rPr>
        <w:t xml:space="preserve">постановлением </w:t>
      </w:r>
      <w:r w:rsidR="00AC48A6" w:rsidRPr="00AC48A6">
        <w:rPr>
          <w:rFonts w:ascii="Times New Roman" w:eastAsia="Times New Roman" w:hAnsi="Times New Roman" w:cs="Times New Roman"/>
          <w:color w:val="000000"/>
          <w:sz w:val="24"/>
          <w:szCs w:val="24"/>
          <w:shd w:val="clear" w:color="auto" w:fill="FFFFFF"/>
        </w:rPr>
        <w:t>администрации</w:t>
      </w:r>
      <w:r w:rsidRPr="00E94DA0">
        <w:rPr>
          <w:rFonts w:ascii="Times New Roman" w:eastAsia="Times New Roman" w:hAnsi="Times New Roman" w:cs="Times New Roman"/>
          <w:color w:val="000000"/>
          <w:sz w:val="24"/>
          <w:szCs w:val="24"/>
          <w:shd w:val="clear" w:color="auto" w:fill="FFFFFF"/>
        </w:rPr>
        <w:t xml:space="preserve"> </w:t>
      </w:r>
      <w:r w:rsidRPr="00E94DA0">
        <w:rPr>
          <w:rFonts w:ascii="Times New Roman" w:eastAsia="Times New Roman" w:hAnsi="Times New Roman" w:cs="Times New Roman"/>
          <w:sz w:val="24"/>
          <w:szCs w:val="24"/>
        </w:rPr>
        <w:t xml:space="preserve">Цивильского </w:t>
      </w:r>
      <w:r w:rsidRPr="00E94DA0">
        <w:rPr>
          <w:rFonts w:ascii="Times New Roman" w:eastAsia="Times New Roman" w:hAnsi="Times New Roman" w:cs="Times New Roman"/>
          <w:color w:val="000000"/>
          <w:sz w:val="24"/>
          <w:szCs w:val="24"/>
          <w:shd w:val="clear" w:color="auto" w:fill="FFFFFF"/>
        </w:rPr>
        <w:t>муниципального округа Чувашской Республики</w:t>
      </w:r>
      <w:r w:rsidRPr="00E94DA0">
        <w:rPr>
          <w:rFonts w:ascii="Times New Roman" w:eastAsia="Times New Roman" w:hAnsi="Times New Roman" w:cs="Times New Roman"/>
          <w:color w:val="000000"/>
          <w:sz w:val="24"/>
          <w:szCs w:val="24"/>
        </w:rPr>
        <w:t xml:space="preserve"> лица, обеспечивающие реализацию полномочий по управлению делами АУ «Новая Жизнь» Цивильского муниципального округа Чувашской Республики (далее – администрация) в течение всего периода их ликвидации.</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 xml:space="preserve">1.4. </w:t>
      </w:r>
      <w:proofErr w:type="gramStart"/>
      <w:r w:rsidRPr="00E94DA0">
        <w:rPr>
          <w:rFonts w:ascii="Times New Roman" w:eastAsia="Times New Roman" w:hAnsi="Times New Roman" w:cs="Times New Roman"/>
          <w:color w:val="000000"/>
          <w:sz w:val="24"/>
          <w:szCs w:val="24"/>
        </w:rPr>
        <w:t>Ликвидация «Новая Жизнь» считается завершенной, а «Новая Жизнь» прекратившим существование, после внесения об этом записи в Единый государственный реестр юридических лиц, в порядке установленным Федеральным законом от 08.08.2001 № 129-ФЗ «О государственной регистрации юридических лиц и индивидуальных предпринимателей».</w:t>
      </w:r>
      <w:proofErr w:type="gramEnd"/>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1.5. Оплата расходов на мероприятия по ликвидации «Новая Жизнь» производится за счет средств, предусмотренных в бюджете администрации</w:t>
      </w:r>
      <w:r w:rsidRPr="00E94DA0">
        <w:rPr>
          <w:rFonts w:ascii="Times New Roman" w:eastAsia="Times New Roman" w:hAnsi="Times New Roman" w:cs="Times New Roman"/>
          <w:sz w:val="24"/>
          <w:szCs w:val="24"/>
        </w:rPr>
        <w:t xml:space="preserve"> </w:t>
      </w:r>
      <w:r w:rsidRPr="00E94DA0">
        <w:rPr>
          <w:rFonts w:ascii="Times New Roman" w:eastAsia="Times New Roman" w:hAnsi="Times New Roman" w:cs="Times New Roman"/>
          <w:color w:val="000000"/>
          <w:sz w:val="24"/>
          <w:szCs w:val="24"/>
        </w:rPr>
        <w:t xml:space="preserve">Цивильского </w:t>
      </w:r>
      <w:r w:rsidRPr="00E94DA0">
        <w:rPr>
          <w:rFonts w:ascii="Times New Roman" w:eastAsia="Times New Roman" w:hAnsi="Times New Roman" w:cs="Times New Roman"/>
          <w:color w:val="000000"/>
          <w:sz w:val="24"/>
          <w:szCs w:val="24"/>
          <w:shd w:val="clear" w:color="auto" w:fill="FFFFFF"/>
        </w:rPr>
        <w:t>муниципального округа Чувашской Республики</w:t>
      </w:r>
      <w:r w:rsidRPr="00E94DA0">
        <w:rPr>
          <w:rFonts w:ascii="Times New Roman" w:eastAsia="Times New Roman" w:hAnsi="Times New Roman" w:cs="Times New Roman"/>
          <w:color w:val="000000"/>
          <w:sz w:val="24"/>
          <w:szCs w:val="24"/>
        </w:rPr>
        <w:t>, до внесения в Единый государственный реестр юридических лиц записи о завершении ликвидации администрации, в порядке, установленном Федеральным законом от 08.08.2001 № 129-ФЗ «О государственной регистрации юридических лиц и индивидуальных предпринимателей».</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p>
    <w:p w:rsidR="00E94DA0" w:rsidRPr="00E94DA0" w:rsidRDefault="00E94DA0" w:rsidP="00E94DA0">
      <w:pPr>
        <w:spacing w:after="0" w:line="240" w:lineRule="auto"/>
        <w:jc w:val="center"/>
        <w:rPr>
          <w:rFonts w:ascii="Times New Roman" w:eastAsia="Times New Roman" w:hAnsi="Times New Roman" w:cs="Times New Roman"/>
          <w:b/>
          <w:bCs/>
          <w:color w:val="000000"/>
          <w:sz w:val="24"/>
          <w:szCs w:val="24"/>
        </w:rPr>
      </w:pPr>
      <w:r w:rsidRPr="00E94DA0">
        <w:rPr>
          <w:rFonts w:ascii="Times New Roman" w:eastAsia="Times New Roman" w:hAnsi="Times New Roman" w:cs="Times New Roman"/>
          <w:b/>
          <w:bCs/>
          <w:color w:val="000000"/>
          <w:sz w:val="24"/>
          <w:szCs w:val="24"/>
        </w:rPr>
        <w:t>2. Формирование ликвидационной комиссии</w:t>
      </w:r>
    </w:p>
    <w:p w:rsidR="00E94DA0" w:rsidRPr="00E94DA0" w:rsidRDefault="00E94DA0" w:rsidP="00E94DA0">
      <w:pPr>
        <w:spacing w:after="0" w:line="240" w:lineRule="auto"/>
        <w:jc w:val="center"/>
        <w:rPr>
          <w:rFonts w:ascii="Times New Roman" w:eastAsia="Times New Roman" w:hAnsi="Times New Roman" w:cs="Times New Roman"/>
          <w:color w:val="000000"/>
          <w:sz w:val="24"/>
          <w:szCs w:val="24"/>
        </w:rPr>
      </w:pP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2.1. Постановлением</w:t>
      </w:r>
      <w:r w:rsidRPr="00E94DA0">
        <w:rPr>
          <w:rFonts w:ascii="Times New Roman" w:eastAsia="Times New Roman" w:hAnsi="Times New Roman" w:cs="Times New Roman"/>
          <w:color w:val="000000"/>
          <w:sz w:val="24"/>
          <w:szCs w:val="24"/>
          <w:shd w:val="clear" w:color="auto" w:fill="FFFFFF"/>
        </w:rPr>
        <w:t xml:space="preserve"> </w:t>
      </w:r>
      <w:r w:rsidRPr="00E94DA0">
        <w:rPr>
          <w:rFonts w:ascii="Times New Roman" w:eastAsia="Times New Roman" w:hAnsi="Times New Roman" w:cs="Times New Roman"/>
          <w:color w:val="000000"/>
          <w:sz w:val="24"/>
          <w:szCs w:val="24"/>
        </w:rPr>
        <w:t xml:space="preserve">Цивильского </w:t>
      </w:r>
      <w:r w:rsidRPr="00E94DA0">
        <w:rPr>
          <w:rFonts w:ascii="Times New Roman" w:eastAsia="Times New Roman" w:hAnsi="Times New Roman" w:cs="Times New Roman"/>
          <w:color w:val="000000"/>
          <w:sz w:val="24"/>
          <w:szCs w:val="24"/>
          <w:shd w:val="clear" w:color="auto" w:fill="FFFFFF"/>
        </w:rPr>
        <w:t>муниципального округа Чувашской Республики</w:t>
      </w:r>
      <w:r w:rsidRPr="00E94DA0">
        <w:rPr>
          <w:rFonts w:ascii="Times New Roman" w:eastAsia="Times New Roman" w:hAnsi="Times New Roman" w:cs="Times New Roman"/>
          <w:color w:val="000000"/>
          <w:sz w:val="24"/>
          <w:szCs w:val="24"/>
        </w:rPr>
        <w:t xml:space="preserve"> назначается персональный состав ликвидационной комиссии.</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2.2. С момента назначения ликвидационной комиссии к ней переходят полномочия по управлению делами «Новая Жизнь».</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 xml:space="preserve">2.3. Ликвидационная комиссия </w:t>
      </w:r>
      <w:proofErr w:type="gramStart"/>
      <w:r w:rsidRPr="00E94DA0">
        <w:rPr>
          <w:rFonts w:ascii="Times New Roman" w:eastAsia="Times New Roman" w:hAnsi="Times New Roman" w:cs="Times New Roman"/>
          <w:color w:val="000000"/>
          <w:sz w:val="24"/>
          <w:szCs w:val="24"/>
        </w:rPr>
        <w:t>от</w:t>
      </w:r>
      <w:proofErr w:type="gramEnd"/>
      <w:r w:rsidRPr="00E94DA0">
        <w:rPr>
          <w:rFonts w:ascii="Times New Roman" w:eastAsia="Times New Roman" w:hAnsi="Times New Roman" w:cs="Times New Roman"/>
          <w:color w:val="000000"/>
          <w:sz w:val="24"/>
          <w:szCs w:val="24"/>
        </w:rPr>
        <w:t xml:space="preserve"> «Новая жизнь» выступает в суде.</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2.4. Ликвидационная комиссия обязана действовать добросовестно и разумно.</w:t>
      </w:r>
    </w:p>
    <w:p w:rsidR="00E94DA0" w:rsidRPr="00E94DA0" w:rsidRDefault="00E94DA0" w:rsidP="00E94DA0">
      <w:pPr>
        <w:spacing w:after="0" w:line="240" w:lineRule="auto"/>
        <w:jc w:val="center"/>
        <w:rPr>
          <w:rFonts w:ascii="Times New Roman" w:eastAsia="Times New Roman" w:hAnsi="Times New Roman" w:cs="Times New Roman"/>
          <w:b/>
          <w:bCs/>
          <w:color w:val="000000"/>
          <w:sz w:val="24"/>
          <w:szCs w:val="24"/>
        </w:rPr>
      </w:pPr>
      <w:r w:rsidRPr="00E94DA0">
        <w:rPr>
          <w:rFonts w:ascii="Times New Roman" w:eastAsia="Times New Roman" w:hAnsi="Times New Roman" w:cs="Times New Roman"/>
          <w:b/>
          <w:bCs/>
          <w:color w:val="000000"/>
          <w:sz w:val="24"/>
          <w:szCs w:val="24"/>
        </w:rPr>
        <w:t>3. Функции ликвидационной комиссии</w:t>
      </w:r>
    </w:p>
    <w:p w:rsidR="00E94DA0" w:rsidRPr="00E94DA0" w:rsidRDefault="00E94DA0" w:rsidP="00E94DA0">
      <w:pPr>
        <w:spacing w:after="0" w:line="240" w:lineRule="auto"/>
        <w:jc w:val="center"/>
        <w:rPr>
          <w:rFonts w:ascii="Times New Roman" w:eastAsia="Times New Roman" w:hAnsi="Times New Roman" w:cs="Times New Roman"/>
          <w:color w:val="000000"/>
          <w:sz w:val="24"/>
          <w:szCs w:val="24"/>
        </w:rPr>
      </w:pP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 xml:space="preserve">3.1. С целью осуществления полномочий по управлению делами ликвидируемой </w:t>
      </w:r>
      <w:r w:rsidRPr="00E94DA0">
        <w:rPr>
          <w:rFonts w:ascii="Times New Roman" w:eastAsia="Times New Roman" w:hAnsi="Times New Roman" w:cs="Times New Roman"/>
          <w:color w:val="000000"/>
          <w:sz w:val="24"/>
          <w:szCs w:val="24"/>
          <w:shd w:val="clear" w:color="auto" w:fill="FFFFFF"/>
        </w:rPr>
        <w:t>«Новая Жизнь»</w:t>
      </w:r>
      <w:r w:rsidRPr="00E94DA0">
        <w:rPr>
          <w:rFonts w:ascii="Times New Roman" w:eastAsia="Times New Roman" w:hAnsi="Times New Roman" w:cs="Times New Roman"/>
          <w:color w:val="000000"/>
          <w:sz w:val="24"/>
          <w:szCs w:val="24"/>
        </w:rPr>
        <w:t xml:space="preserve"> в течение всего периода их ликвидации, на ликвидационную комиссию возлагаются следующие функции:</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3.1.1. в сфере правового обеспечения: организация юридического сопровождения деятельности ликвидируемой «Новая Жизнь», проведение правовой экспертизы актов, принимаемых ликвидационной комиссией;</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lastRenderedPageBreak/>
        <w:t>3.1.2. в сфере документационного обеспечения: координация документационного обеспечения и формирование архивных фондов;</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3.1.3. в сфере организации бюджетного процесса, ведения учета и отчетности: осуществление полномочий главного распорядителя бюджетных средств и главного администратора доходов;</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3.1.4. в сфере кадрового обеспечения: администрирование процессов и документооборота по учету и движению кадров, представлению документов по персоналу в государственные органы и иные организации.</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3.2. При исполнении функций ликвидационная комиссия руководствуется действующим законодательством, планом ликвидационных мероприятий и настоящим Положением.</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p>
    <w:p w:rsidR="00E94DA0" w:rsidRPr="00E94DA0" w:rsidRDefault="00E94DA0" w:rsidP="00E94DA0">
      <w:pPr>
        <w:spacing w:after="0" w:line="240" w:lineRule="auto"/>
        <w:jc w:val="center"/>
        <w:rPr>
          <w:rFonts w:ascii="Times New Roman" w:eastAsia="Times New Roman" w:hAnsi="Times New Roman" w:cs="Times New Roman"/>
          <w:b/>
          <w:bCs/>
          <w:color w:val="000000"/>
          <w:sz w:val="24"/>
          <w:szCs w:val="24"/>
        </w:rPr>
      </w:pPr>
      <w:r w:rsidRPr="00E94DA0">
        <w:rPr>
          <w:rFonts w:ascii="Times New Roman" w:eastAsia="Times New Roman" w:hAnsi="Times New Roman" w:cs="Times New Roman"/>
          <w:b/>
          <w:bCs/>
          <w:color w:val="000000"/>
          <w:sz w:val="24"/>
          <w:szCs w:val="24"/>
        </w:rPr>
        <w:t>4. Порядок работы ликвидационной комиссии</w:t>
      </w:r>
    </w:p>
    <w:p w:rsidR="00E94DA0" w:rsidRPr="00E94DA0" w:rsidRDefault="00E94DA0" w:rsidP="00E94DA0">
      <w:pPr>
        <w:spacing w:after="0" w:line="240" w:lineRule="auto"/>
        <w:jc w:val="center"/>
        <w:rPr>
          <w:rFonts w:ascii="Times New Roman" w:eastAsia="Times New Roman" w:hAnsi="Times New Roman" w:cs="Times New Roman"/>
          <w:color w:val="000000"/>
          <w:sz w:val="24"/>
          <w:szCs w:val="24"/>
        </w:rPr>
      </w:pP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4.1. Ликвидационная комиссия обеспечивает реализацию полномочий по управлению делами ликвидируемой администрации в течение всего периода их ликвидации согласно действующему законодательству, плану ликвидационных мероприятий и настоящему Положению.</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4.2.</w:t>
      </w:r>
      <w:r w:rsidRPr="00E94DA0">
        <w:rPr>
          <w:rFonts w:ascii="Times New Roman" w:eastAsia="Times New Roman" w:hAnsi="Times New Roman" w:cs="Times New Roman"/>
          <w:color w:val="000000"/>
          <w:sz w:val="24"/>
          <w:szCs w:val="24"/>
          <w:vertAlign w:val="superscript"/>
        </w:rPr>
        <w:t> </w:t>
      </w:r>
      <w:r w:rsidRPr="00E94DA0">
        <w:rPr>
          <w:rFonts w:ascii="Times New Roman" w:eastAsia="Times New Roman" w:hAnsi="Times New Roman" w:cs="Times New Roman"/>
          <w:color w:val="000000"/>
          <w:sz w:val="24"/>
          <w:szCs w:val="24"/>
        </w:rPr>
        <w:t>Заседание ликвидационной комиссии правомочно при наличии не менее половины от общего числа членов ликвидационной комиссии.</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4.3. Ликвидационная комиссия решает все вопросы на своих заседаниях.</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4.4. Председатель ликвидационной комиссии:</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 xml:space="preserve">4.4.1. организует работу по ликвидации </w:t>
      </w:r>
      <w:r w:rsidRPr="00E94DA0">
        <w:rPr>
          <w:rFonts w:ascii="Times New Roman" w:eastAsia="Times New Roman" w:hAnsi="Times New Roman" w:cs="Times New Roman"/>
          <w:color w:val="000000"/>
          <w:sz w:val="24"/>
          <w:szCs w:val="24"/>
          <w:shd w:val="clear" w:color="auto" w:fill="FFFFFF"/>
        </w:rPr>
        <w:t>«Новая Жизнь»</w:t>
      </w:r>
      <w:r w:rsidRPr="00E94DA0">
        <w:rPr>
          <w:rFonts w:ascii="Times New Roman" w:eastAsia="Times New Roman" w:hAnsi="Times New Roman" w:cs="Times New Roman"/>
          <w:color w:val="000000"/>
          <w:sz w:val="24"/>
          <w:szCs w:val="24"/>
        </w:rPr>
        <w:t>;</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 xml:space="preserve">4.4.2. является единоличным исполнительным органом </w:t>
      </w:r>
      <w:r w:rsidRPr="00E94DA0">
        <w:rPr>
          <w:rFonts w:ascii="Times New Roman" w:eastAsia="Times New Roman" w:hAnsi="Times New Roman" w:cs="Times New Roman"/>
          <w:color w:val="000000"/>
          <w:sz w:val="24"/>
          <w:szCs w:val="24"/>
          <w:shd w:val="clear" w:color="auto" w:fill="FFFFFF"/>
        </w:rPr>
        <w:t>«Новая Жизнь»</w:t>
      </w:r>
      <w:r w:rsidRPr="00E94DA0">
        <w:rPr>
          <w:rFonts w:ascii="Times New Roman" w:eastAsia="Times New Roman" w:hAnsi="Times New Roman" w:cs="Times New Roman"/>
          <w:color w:val="000000"/>
          <w:sz w:val="24"/>
          <w:szCs w:val="24"/>
        </w:rPr>
        <w:t>, действует на основе единоначалия;</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 xml:space="preserve">4.4.3. действует без доверенности от имени </w:t>
      </w:r>
      <w:r w:rsidRPr="00E94DA0">
        <w:rPr>
          <w:rFonts w:ascii="Times New Roman" w:eastAsia="Times New Roman" w:hAnsi="Times New Roman" w:cs="Times New Roman"/>
          <w:color w:val="000000"/>
          <w:sz w:val="24"/>
          <w:szCs w:val="24"/>
          <w:shd w:val="clear" w:color="auto" w:fill="FFFFFF"/>
        </w:rPr>
        <w:t>«Новая Жизнь»</w:t>
      </w:r>
      <w:r w:rsidRPr="00E94DA0">
        <w:rPr>
          <w:rFonts w:ascii="Times New Roman" w:eastAsia="Times New Roman" w:hAnsi="Times New Roman" w:cs="Times New Roman"/>
          <w:color w:val="000000"/>
          <w:sz w:val="24"/>
          <w:szCs w:val="24"/>
        </w:rPr>
        <w:t>;</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 xml:space="preserve">4.4.4. распоряжается имуществом </w:t>
      </w:r>
      <w:r w:rsidRPr="00E94DA0">
        <w:rPr>
          <w:rFonts w:ascii="Times New Roman" w:eastAsia="Times New Roman" w:hAnsi="Times New Roman" w:cs="Times New Roman"/>
          <w:color w:val="000000"/>
          <w:sz w:val="24"/>
          <w:szCs w:val="24"/>
          <w:shd w:val="clear" w:color="auto" w:fill="FFFFFF"/>
        </w:rPr>
        <w:t xml:space="preserve">«Новая Жизнь» </w:t>
      </w:r>
      <w:r w:rsidRPr="00E94DA0">
        <w:rPr>
          <w:rFonts w:ascii="Times New Roman" w:eastAsia="Times New Roman" w:hAnsi="Times New Roman" w:cs="Times New Roman"/>
          <w:color w:val="000000"/>
          <w:sz w:val="24"/>
          <w:szCs w:val="24"/>
        </w:rPr>
        <w:t>в порядке и пределах, установленных законодательством Российской Федерации, муниципальными актами, выдает доверенности, совершает иные юридические действия;</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 xml:space="preserve">4.4.5. обеспечивает своевременную уплату </w:t>
      </w:r>
      <w:r w:rsidRPr="00E94DA0">
        <w:rPr>
          <w:rFonts w:ascii="Times New Roman" w:eastAsia="Times New Roman" w:hAnsi="Times New Roman" w:cs="Times New Roman"/>
          <w:color w:val="000000"/>
          <w:sz w:val="24"/>
          <w:szCs w:val="24"/>
          <w:shd w:val="clear" w:color="auto" w:fill="FFFFFF"/>
        </w:rPr>
        <w:t xml:space="preserve">«Новая Жизнь» </w:t>
      </w:r>
      <w:r w:rsidRPr="00E94DA0">
        <w:rPr>
          <w:rFonts w:ascii="Times New Roman" w:eastAsia="Times New Roman" w:hAnsi="Times New Roman" w:cs="Times New Roman"/>
          <w:color w:val="000000"/>
          <w:sz w:val="24"/>
          <w:szCs w:val="24"/>
        </w:rPr>
        <w:t>в полном объеме всех установленных действующим законодательством налогов, сборов и обязательных платежей;</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 xml:space="preserve">4.4.6. представляет отчетность в связи с ликвидацией </w:t>
      </w:r>
      <w:r w:rsidRPr="00E94DA0">
        <w:rPr>
          <w:rFonts w:ascii="Times New Roman" w:eastAsia="Times New Roman" w:hAnsi="Times New Roman" w:cs="Times New Roman"/>
          <w:color w:val="000000"/>
          <w:sz w:val="24"/>
          <w:szCs w:val="24"/>
          <w:shd w:val="clear" w:color="auto" w:fill="FFFFFF"/>
        </w:rPr>
        <w:t xml:space="preserve">администрации </w:t>
      </w:r>
      <w:r w:rsidRPr="00E94DA0">
        <w:rPr>
          <w:rFonts w:ascii="Times New Roman" w:eastAsia="Times New Roman" w:hAnsi="Times New Roman" w:cs="Times New Roman"/>
          <w:color w:val="000000"/>
          <w:sz w:val="24"/>
          <w:szCs w:val="24"/>
        </w:rPr>
        <w:t>в порядке и сроки, установленные законодательством Российской Федерации;</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 xml:space="preserve">4.4.7.  представляет </w:t>
      </w:r>
      <w:r w:rsidRPr="00E94DA0">
        <w:rPr>
          <w:rFonts w:ascii="Times New Roman" w:eastAsia="Times New Roman" w:hAnsi="Times New Roman" w:cs="Times New Roman"/>
          <w:color w:val="000000"/>
          <w:sz w:val="24"/>
          <w:szCs w:val="24"/>
          <w:shd w:val="clear" w:color="auto" w:fill="FFFFFF"/>
        </w:rPr>
        <w:t xml:space="preserve">Главе </w:t>
      </w:r>
      <w:r w:rsidRPr="00E94DA0">
        <w:rPr>
          <w:rFonts w:ascii="Times New Roman" w:eastAsia="Times New Roman" w:hAnsi="Times New Roman" w:cs="Times New Roman"/>
          <w:color w:val="000000"/>
          <w:sz w:val="24"/>
          <w:szCs w:val="24"/>
        </w:rPr>
        <w:t xml:space="preserve">Цивильского </w:t>
      </w:r>
      <w:r w:rsidRPr="00E94DA0">
        <w:rPr>
          <w:rFonts w:ascii="Times New Roman" w:eastAsia="Times New Roman" w:hAnsi="Times New Roman" w:cs="Times New Roman"/>
          <w:color w:val="000000"/>
          <w:sz w:val="24"/>
          <w:szCs w:val="24"/>
          <w:shd w:val="clear" w:color="auto" w:fill="FFFFFF"/>
        </w:rPr>
        <w:t>муниципального округа Чувашской Республики</w:t>
      </w:r>
      <w:r w:rsidRPr="00E94DA0">
        <w:rPr>
          <w:rFonts w:ascii="Times New Roman" w:eastAsia="Times New Roman" w:hAnsi="Times New Roman" w:cs="Times New Roman"/>
          <w:color w:val="000000"/>
          <w:sz w:val="24"/>
          <w:szCs w:val="24"/>
        </w:rPr>
        <w:t xml:space="preserve"> на утверждение промежуточный ликвидационный баланс и ликвидационный баланс;</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 xml:space="preserve">4.4.8. самостоятельно решает все вопросы деятельности ликвидируемой </w:t>
      </w:r>
      <w:r w:rsidRPr="00E94DA0">
        <w:rPr>
          <w:rFonts w:ascii="Times New Roman" w:eastAsia="Times New Roman" w:hAnsi="Times New Roman" w:cs="Times New Roman"/>
          <w:color w:val="000000"/>
          <w:sz w:val="24"/>
          <w:szCs w:val="24"/>
          <w:shd w:val="clear" w:color="auto" w:fill="FFFFFF"/>
        </w:rPr>
        <w:t>«Новая жизнь»</w:t>
      </w:r>
      <w:r w:rsidRPr="00E94DA0">
        <w:rPr>
          <w:rFonts w:ascii="Times New Roman" w:eastAsia="Times New Roman" w:hAnsi="Times New Roman" w:cs="Times New Roman"/>
          <w:color w:val="000000"/>
          <w:sz w:val="24"/>
          <w:szCs w:val="24"/>
        </w:rPr>
        <w:t>, отнесенные к ее компетенции действующим законодательством Российской Федерации, настоящим Положением, планом ликвидационных мероприятий и заключенным договором.</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4.5. Член ликвидационной комиссии:</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 xml:space="preserve">4.5.1. добросовестно и разумно исполняет свои обязанности, обеспечивает выполнение установленных для ликвидации </w:t>
      </w:r>
      <w:r w:rsidRPr="00E94DA0">
        <w:rPr>
          <w:rFonts w:ascii="Times New Roman" w:eastAsia="Times New Roman" w:hAnsi="Times New Roman" w:cs="Times New Roman"/>
          <w:color w:val="000000"/>
          <w:sz w:val="24"/>
          <w:szCs w:val="24"/>
          <w:shd w:val="clear" w:color="auto" w:fill="FFFFFF"/>
        </w:rPr>
        <w:t xml:space="preserve">«Новая Жизнь» </w:t>
      </w:r>
      <w:r w:rsidRPr="00E94DA0">
        <w:rPr>
          <w:rFonts w:ascii="Times New Roman" w:eastAsia="Times New Roman" w:hAnsi="Times New Roman" w:cs="Times New Roman"/>
          <w:color w:val="000000"/>
          <w:sz w:val="24"/>
          <w:szCs w:val="24"/>
        </w:rPr>
        <w:t>мероприятий, согласно действующему законодательству Российской Федерации, настоящему Положению, плану ликвидационных мероприятий;</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 xml:space="preserve">4.5.2. представляет председателю ликвидационной комиссии отчеты о деятельности в связи с ликвидацией </w:t>
      </w:r>
      <w:r w:rsidRPr="00E94DA0">
        <w:rPr>
          <w:rFonts w:ascii="Times New Roman" w:eastAsia="Times New Roman" w:hAnsi="Times New Roman" w:cs="Times New Roman"/>
          <w:color w:val="000000"/>
          <w:sz w:val="24"/>
          <w:szCs w:val="24"/>
          <w:shd w:val="clear" w:color="auto" w:fill="FFFFFF"/>
        </w:rPr>
        <w:t>«Новая Жизнь»</w:t>
      </w:r>
      <w:r w:rsidRPr="00E94DA0">
        <w:rPr>
          <w:rFonts w:ascii="Times New Roman" w:eastAsia="Times New Roman" w:hAnsi="Times New Roman" w:cs="Times New Roman"/>
          <w:color w:val="000000"/>
          <w:sz w:val="24"/>
          <w:szCs w:val="24"/>
        </w:rPr>
        <w:t>;</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4.5.3. решает иные вопросы, отнесенные законодательством Российской Федерации к компетенции члена ликвидационной комиссии.</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4.6.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 ликвидационной комиссии.</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lastRenderedPageBreak/>
        <w:t>4.7. Документы, исходящие от имени ликвидационной комиссии, подписываются ее председателем ликвидационной  комиссии.</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4.8. Член ликвидационной комиссии несет ответственность за причиненный ущерб «Новая Жизнь».</w:t>
      </w:r>
    </w:p>
    <w:p w:rsidR="00E94DA0" w:rsidRPr="00E94DA0" w:rsidRDefault="00E94DA0" w:rsidP="00E94DA0">
      <w:pPr>
        <w:spacing w:after="0" w:line="240" w:lineRule="auto"/>
        <w:ind w:firstLine="567"/>
        <w:jc w:val="both"/>
        <w:rPr>
          <w:rFonts w:ascii="Times New Roman" w:eastAsia="Times New Roman" w:hAnsi="Times New Roman" w:cs="Times New Roman"/>
          <w:color w:val="000000"/>
          <w:sz w:val="24"/>
          <w:szCs w:val="24"/>
        </w:rPr>
      </w:pPr>
      <w:r w:rsidRPr="00E94DA0">
        <w:rPr>
          <w:rFonts w:ascii="Times New Roman" w:eastAsia="Times New Roman" w:hAnsi="Times New Roman" w:cs="Times New Roman"/>
          <w:color w:val="000000"/>
          <w:sz w:val="24"/>
          <w:szCs w:val="24"/>
        </w:rPr>
        <w:t>4.9. Член ликвидационной комиссии может быть привлечен к гражданской, административной и уголовной ответственности в случаях, предусмотренных действующим законодательством Российской Федерации.</w:t>
      </w:r>
    </w:p>
    <w:p w:rsidR="00E94DA0" w:rsidRPr="00E94DA0" w:rsidRDefault="00E94DA0" w:rsidP="00E94DA0">
      <w:pPr>
        <w:spacing w:after="0" w:line="240" w:lineRule="auto"/>
        <w:jc w:val="both"/>
        <w:rPr>
          <w:rFonts w:ascii="Arial" w:eastAsia="Times New Roman" w:hAnsi="Arial" w:cs="Arial"/>
          <w:color w:val="000000"/>
          <w:sz w:val="24"/>
          <w:szCs w:val="24"/>
        </w:rPr>
      </w:pPr>
    </w:p>
    <w:p w:rsidR="00E94DA0" w:rsidRPr="00E94DA0" w:rsidRDefault="00E94DA0" w:rsidP="00E94DA0">
      <w:pPr>
        <w:spacing w:after="0" w:line="240" w:lineRule="auto"/>
        <w:contextualSpacing/>
        <w:jc w:val="both"/>
        <w:rPr>
          <w:rFonts w:eastAsiaTheme="minorHAnsi"/>
          <w:b/>
          <w:sz w:val="24"/>
          <w:szCs w:val="24"/>
          <w:lang w:eastAsia="en-US"/>
        </w:rPr>
      </w:pPr>
    </w:p>
    <w:p w:rsidR="00E94DA0" w:rsidRPr="00E94DA0" w:rsidRDefault="00E94DA0" w:rsidP="00E94DA0">
      <w:pPr>
        <w:spacing w:after="0" w:line="240" w:lineRule="auto"/>
        <w:contextualSpacing/>
        <w:jc w:val="both"/>
        <w:rPr>
          <w:rFonts w:eastAsiaTheme="minorHAnsi"/>
          <w:b/>
          <w:sz w:val="24"/>
          <w:szCs w:val="24"/>
          <w:lang w:eastAsia="en-US"/>
        </w:rPr>
      </w:pPr>
    </w:p>
    <w:p w:rsidR="00E94DA0" w:rsidRPr="00E94DA0" w:rsidRDefault="00E94DA0" w:rsidP="00E94DA0">
      <w:pPr>
        <w:spacing w:after="0" w:line="240" w:lineRule="auto"/>
        <w:contextualSpacing/>
        <w:jc w:val="both"/>
        <w:rPr>
          <w:rFonts w:eastAsiaTheme="minorHAnsi"/>
          <w:b/>
          <w:sz w:val="24"/>
          <w:szCs w:val="24"/>
          <w:lang w:eastAsia="en-US"/>
        </w:rPr>
      </w:pPr>
    </w:p>
    <w:p w:rsidR="00E94DA0" w:rsidRPr="00E94DA0" w:rsidRDefault="00E94DA0" w:rsidP="00E94DA0">
      <w:pPr>
        <w:spacing w:after="0" w:line="240" w:lineRule="auto"/>
        <w:contextualSpacing/>
        <w:jc w:val="both"/>
        <w:rPr>
          <w:rFonts w:eastAsiaTheme="minorHAnsi"/>
          <w:b/>
          <w:sz w:val="24"/>
          <w:szCs w:val="24"/>
          <w:lang w:eastAsia="en-US"/>
        </w:rPr>
      </w:pPr>
    </w:p>
    <w:p w:rsidR="00E94DA0" w:rsidRPr="00E94DA0" w:rsidRDefault="00E94DA0" w:rsidP="00E94DA0">
      <w:pPr>
        <w:spacing w:after="0" w:line="240" w:lineRule="auto"/>
        <w:contextualSpacing/>
        <w:jc w:val="both"/>
        <w:rPr>
          <w:rFonts w:eastAsiaTheme="minorHAnsi"/>
          <w:b/>
          <w:sz w:val="24"/>
          <w:szCs w:val="24"/>
          <w:lang w:eastAsia="en-US"/>
        </w:rPr>
      </w:pPr>
    </w:p>
    <w:p w:rsidR="00E94DA0" w:rsidRPr="00E94DA0" w:rsidRDefault="00E94DA0" w:rsidP="00E94DA0">
      <w:pPr>
        <w:spacing w:after="0" w:line="240" w:lineRule="auto"/>
        <w:contextualSpacing/>
        <w:jc w:val="both"/>
        <w:rPr>
          <w:rFonts w:eastAsiaTheme="minorHAnsi"/>
          <w:b/>
          <w:sz w:val="24"/>
          <w:szCs w:val="24"/>
          <w:lang w:eastAsia="en-US"/>
        </w:rPr>
      </w:pPr>
    </w:p>
    <w:p w:rsidR="00E94DA0" w:rsidRPr="00E94DA0" w:rsidRDefault="00E94DA0" w:rsidP="00E94DA0">
      <w:pPr>
        <w:spacing w:after="0" w:line="240" w:lineRule="auto"/>
        <w:contextualSpacing/>
        <w:jc w:val="both"/>
        <w:rPr>
          <w:rFonts w:eastAsiaTheme="minorHAnsi"/>
          <w:b/>
          <w:sz w:val="24"/>
          <w:szCs w:val="24"/>
          <w:lang w:eastAsia="en-US"/>
        </w:rPr>
      </w:pPr>
    </w:p>
    <w:p w:rsidR="00E94DA0" w:rsidRPr="00E94DA0" w:rsidRDefault="00E94DA0" w:rsidP="00E94DA0">
      <w:pPr>
        <w:spacing w:after="0" w:line="240" w:lineRule="auto"/>
        <w:contextualSpacing/>
        <w:jc w:val="both"/>
        <w:rPr>
          <w:rFonts w:eastAsiaTheme="minorHAnsi"/>
          <w:b/>
          <w:sz w:val="24"/>
          <w:szCs w:val="24"/>
          <w:lang w:eastAsia="en-US"/>
        </w:rPr>
      </w:pPr>
    </w:p>
    <w:p w:rsidR="00E94DA0" w:rsidRPr="00E94DA0" w:rsidRDefault="00E94DA0" w:rsidP="00E94DA0">
      <w:pPr>
        <w:spacing w:after="0" w:line="240" w:lineRule="auto"/>
        <w:contextualSpacing/>
        <w:jc w:val="both"/>
        <w:rPr>
          <w:rFonts w:eastAsiaTheme="minorHAnsi"/>
          <w:b/>
          <w:sz w:val="24"/>
          <w:szCs w:val="24"/>
          <w:lang w:eastAsia="en-US"/>
        </w:rPr>
      </w:pPr>
    </w:p>
    <w:p w:rsidR="00E94DA0" w:rsidRPr="00E94DA0" w:rsidRDefault="00E94DA0" w:rsidP="00E94DA0">
      <w:pPr>
        <w:spacing w:after="0" w:line="240" w:lineRule="auto"/>
        <w:jc w:val="right"/>
        <w:rPr>
          <w:rFonts w:ascii="Times New Roman" w:eastAsia="Times New Roman" w:hAnsi="Times New Roman" w:cs="Times New Roman"/>
          <w:sz w:val="24"/>
          <w:szCs w:val="24"/>
        </w:rPr>
        <w:sectPr w:rsidR="00E94DA0" w:rsidRPr="00E94DA0" w:rsidSect="004C443F">
          <w:pgSz w:w="11906" w:h="16838"/>
          <w:pgMar w:top="851" w:right="850" w:bottom="1134" w:left="1701" w:header="708" w:footer="708" w:gutter="0"/>
          <w:cols w:space="708"/>
          <w:docGrid w:linePitch="360"/>
        </w:sectPr>
      </w:pPr>
    </w:p>
    <w:p w:rsidR="00E94DA0" w:rsidRPr="00E94DA0" w:rsidRDefault="00E94DA0" w:rsidP="00E94DA0">
      <w:pPr>
        <w:spacing w:after="0" w:line="240" w:lineRule="auto"/>
        <w:contextualSpacing/>
        <w:jc w:val="right"/>
        <w:rPr>
          <w:rFonts w:ascii="Times New Roman" w:eastAsia="Times New Roman" w:hAnsi="Times New Roman" w:cs="Times New Roman"/>
          <w:sz w:val="24"/>
          <w:szCs w:val="24"/>
        </w:rPr>
      </w:pPr>
      <w:r w:rsidRPr="00E94DA0">
        <w:rPr>
          <w:rFonts w:ascii="Times New Roman" w:eastAsia="Times New Roman" w:hAnsi="Times New Roman" w:cs="Times New Roman"/>
          <w:sz w:val="24"/>
          <w:szCs w:val="24"/>
        </w:rPr>
        <w:lastRenderedPageBreak/>
        <w:t>Приложение № 2</w:t>
      </w:r>
    </w:p>
    <w:p w:rsidR="00E94DA0" w:rsidRPr="00E94DA0" w:rsidRDefault="00E94DA0" w:rsidP="00E94DA0">
      <w:pPr>
        <w:spacing w:after="0" w:line="240" w:lineRule="auto"/>
        <w:contextualSpacing/>
        <w:jc w:val="right"/>
        <w:outlineLvl w:val="1"/>
        <w:rPr>
          <w:rFonts w:ascii="Times New Roman" w:eastAsiaTheme="minorHAnsi" w:hAnsi="Times New Roman" w:cs="Times New Roman"/>
          <w:color w:val="000000"/>
          <w:sz w:val="24"/>
          <w:szCs w:val="24"/>
          <w:lang w:eastAsia="en-US"/>
        </w:rPr>
      </w:pPr>
      <w:r w:rsidRPr="00E94DA0">
        <w:rPr>
          <w:rFonts w:ascii="Times New Roman" w:eastAsia="Times New Roman" w:hAnsi="Times New Roman" w:cs="Times New Roman"/>
          <w:sz w:val="24"/>
          <w:szCs w:val="24"/>
        </w:rPr>
        <w:t xml:space="preserve">к постановлению </w:t>
      </w:r>
      <w:r w:rsidRPr="00E94DA0">
        <w:rPr>
          <w:rFonts w:ascii="Times New Roman" w:eastAsiaTheme="minorHAnsi" w:hAnsi="Times New Roman" w:cs="Times New Roman"/>
          <w:color w:val="000000"/>
          <w:sz w:val="24"/>
          <w:szCs w:val="24"/>
          <w:lang w:eastAsia="en-US"/>
        </w:rPr>
        <w:t>Цивильского</w:t>
      </w:r>
    </w:p>
    <w:p w:rsidR="00E94DA0" w:rsidRPr="00E94DA0" w:rsidRDefault="00E94DA0" w:rsidP="00E94DA0">
      <w:pPr>
        <w:spacing w:after="0" w:line="240" w:lineRule="auto"/>
        <w:contextualSpacing/>
        <w:jc w:val="right"/>
        <w:outlineLvl w:val="1"/>
        <w:rPr>
          <w:rFonts w:ascii="Times New Roman" w:eastAsiaTheme="minorHAnsi" w:hAnsi="Times New Roman" w:cs="Times New Roman"/>
          <w:sz w:val="24"/>
          <w:szCs w:val="24"/>
          <w:highlight w:val="yellow"/>
          <w:lang w:eastAsia="en-US"/>
        </w:rPr>
      </w:pPr>
      <w:r w:rsidRPr="00E94DA0">
        <w:rPr>
          <w:rFonts w:ascii="Times New Roman" w:eastAsiaTheme="minorHAnsi" w:hAnsi="Times New Roman" w:cs="Times New Roman"/>
          <w:sz w:val="24"/>
          <w:szCs w:val="24"/>
          <w:lang w:eastAsia="en-US"/>
        </w:rPr>
        <w:t>муниципального округа Чувашской Республики</w:t>
      </w:r>
    </w:p>
    <w:p w:rsidR="00E94DA0" w:rsidRPr="00E94DA0" w:rsidRDefault="00E94DA0" w:rsidP="00E94DA0">
      <w:pPr>
        <w:spacing w:after="0" w:line="240" w:lineRule="auto"/>
        <w:jc w:val="right"/>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t>от 1</w:t>
      </w:r>
      <w:r w:rsidR="00653814">
        <w:rPr>
          <w:rFonts w:ascii="Times New Roman" w:eastAsiaTheme="minorHAnsi" w:hAnsi="Times New Roman" w:cs="Times New Roman"/>
          <w:sz w:val="24"/>
          <w:szCs w:val="24"/>
          <w:lang w:eastAsia="en-US"/>
        </w:rPr>
        <w:t>0</w:t>
      </w:r>
      <w:r w:rsidRPr="00E94DA0">
        <w:rPr>
          <w:rFonts w:ascii="Times New Roman" w:eastAsiaTheme="minorHAnsi" w:hAnsi="Times New Roman" w:cs="Times New Roman"/>
          <w:sz w:val="24"/>
          <w:szCs w:val="24"/>
          <w:lang w:eastAsia="en-US"/>
        </w:rPr>
        <w:t>.0</w:t>
      </w:r>
      <w:r w:rsidR="00653814">
        <w:rPr>
          <w:rFonts w:ascii="Times New Roman" w:eastAsiaTheme="minorHAnsi" w:hAnsi="Times New Roman" w:cs="Times New Roman"/>
          <w:sz w:val="24"/>
          <w:szCs w:val="24"/>
          <w:lang w:eastAsia="en-US"/>
        </w:rPr>
        <w:t>5</w:t>
      </w:r>
      <w:r w:rsidRPr="00E94DA0">
        <w:rPr>
          <w:rFonts w:ascii="Times New Roman" w:eastAsiaTheme="minorHAnsi" w:hAnsi="Times New Roman" w:cs="Times New Roman"/>
          <w:sz w:val="24"/>
          <w:szCs w:val="24"/>
          <w:lang w:eastAsia="en-US"/>
        </w:rPr>
        <w:t>.2023</w:t>
      </w:r>
      <w:r w:rsidRPr="00E94DA0">
        <w:rPr>
          <w:rFonts w:ascii="Times New Roman" w:eastAsiaTheme="minorHAnsi" w:hAnsi="Times New Roman" w:cs="Times New Roman"/>
          <w:color w:val="FF0000"/>
          <w:sz w:val="24"/>
          <w:szCs w:val="24"/>
          <w:lang w:eastAsia="en-US"/>
        </w:rPr>
        <w:t xml:space="preserve"> </w:t>
      </w:r>
      <w:r w:rsidRPr="00E94DA0">
        <w:rPr>
          <w:rFonts w:ascii="Times New Roman" w:eastAsiaTheme="minorHAnsi" w:hAnsi="Times New Roman" w:cs="Times New Roman"/>
          <w:sz w:val="24"/>
          <w:szCs w:val="24"/>
          <w:lang w:eastAsia="en-US"/>
        </w:rPr>
        <w:t xml:space="preserve">№ </w:t>
      </w:r>
      <w:r w:rsidR="00653814">
        <w:rPr>
          <w:rFonts w:ascii="Times New Roman" w:eastAsiaTheme="minorHAnsi" w:hAnsi="Times New Roman" w:cs="Times New Roman"/>
          <w:sz w:val="24"/>
          <w:szCs w:val="24"/>
          <w:lang w:eastAsia="en-US"/>
        </w:rPr>
        <w:t>568</w:t>
      </w:r>
    </w:p>
    <w:p w:rsidR="00E94DA0" w:rsidRPr="00E94DA0" w:rsidRDefault="00E94DA0" w:rsidP="00E94DA0">
      <w:pPr>
        <w:spacing w:after="0" w:line="240" w:lineRule="auto"/>
        <w:contextualSpacing/>
        <w:jc w:val="both"/>
        <w:rPr>
          <w:rFonts w:ascii="Times New Roman" w:eastAsiaTheme="minorHAnsi" w:hAnsi="Times New Roman" w:cs="Times New Roman"/>
          <w:color w:val="000000"/>
          <w:sz w:val="24"/>
          <w:szCs w:val="24"/>
          <w:shd w:val="clear" w:color="auto" w:fill="FFFFFF"/>
          <w:lang w:eastAsia="en-US"/>
        </w:rPr>
      </w:pPr>
    </w:p>
    <w:p w:rsidR="00E94DA0" w:rsidRPr="00E94DA0" w:rsidRDefault="00E94DA0" w:rsidP="00E94DA0">
      <w:pPr>
        <w:spacing w:after="0" w:line="240" w:lineRule="auto"/>
        <w:contextualSpacing/>
        <w:jc w:val="center"/>
        <w:rPr>
          <w:rFonts w:ascii="Times New Roman" w:eastAsiaTheme="minorHAnsi" w:hAnsi="Times New Roman" w:cs="Times New Roman"/>
          <w:b/>
          <w:color w:val="000000"/>
          <w:sz w:val="24"/>
          <w:szCs w:val="24"/>
          <w:shd w:val="clear" w:color="auto" w:fill="FFFFFF"/>
          <w:lang w:eastAsia="en-US"/>
        </w:rPr>
      </w:pPr>
      <w:r w:rsidRPr="00E94DA0">
        <w:rPr>
          <w:rFonts w:ascii="Times New Roman" w:eastAsiaTheme="minorHAnsi" w:hAnsi="Times New Roman" w:cs="Times New Roman"/>
          <w:b/>
          <w:color w:val="000000"/>
          <w:sz w:val="24"/>
          <w:szCs w:val="24"/>
          <w:shd w:val="clear" w:color="auto" w:fill="FFFFFF"/>
          <w:lang w:eastAsia="en-US"/>
        </w:rPr>
        <w:t>ПЛАН МЕРОПРИЯТИЙ</w:t>
      </w:r>
    </w:p>
    <w:p w:rsidR="00E94DA0" w:rsidRPr="00E94DA0" w:rsidRDefault="00E94DA0" w:rsidP="00E94DA0">
      <w:pPr>
        <w:spacing w:after="0" w:line="240" w:lineRule="auto"/>
        <w:contextualSpacing/>
        <w:jc w:val="center"/>
        <w:rPr>
          <w:rFonts w:ascii="Times New Roman" w:eastAsiaTheme="minorHAnsi" w:hAnsi="Times New Roman" w:cs="Times New Roman"/>
          <w:b/>
          <w:color w:val="000000"/>
          <w:sz w:val="24"/>
          <w:szCs w:val="24"/>
          <w:shd w:val="clear" w:color="auto" w:fill="FFFFFF"/>
          <w:lang w:eastAsia="en-US"/>
        </w:rPr>
      </w:pPr>
      <w:r w:rsidRPr="00E94DA0">
        <w:rPr>
          <w:rFonts w:ascii="Times New Roman" w:eastAsiaTheme="minorHAnsi" w:hAnsi="Times New Roman" w:cs="Times New Roman"/>
          <w:b/>
          <w:color w:val="000000"/>
          <w:sz w:val="24"/>
          <w:szCs w:val="24"/>
          <w:shd w:val="clear" w:color="auto" w:fill="FFFFFF"/>
          <w:lang w:eastAsia="en-US"/>
        </w:rPr>
        <w:t>ПО ЛИКВИДАЦ</w:t>
      </w:r>
      <w:proofErr w:type="gramStart"/>
      <w:r w:rsidRPr="00E94DA0">
        <w:rPr>
          <w:rFonts w:ascii="Times New Roman" w:eastAsiaTheme="minorHAnsi" w:hAnsi="Times New Roman" w:cs="Times New Roman"/>
          <w:b/>
          <w:color w:val="000000"/>
          <w:sz w:val="24"/>
          <w:szCs w:val="24"/>
          <w:shd w:val="clear" w:color="auto" w:fill="FFFFFF"/>
          <w:lang w:eastAsia="en-US"/>
        </w:rPr>
        <w:t>ИИ АУ</w:t>
      </w:r>
      <w:proofErr w:type="gramEnd"/>
      <w:r w:rsidRPr="00E94DA0">
        <w:rPr>
          <w:rFonts w:ascii="Times New Roman" w:eastAsiaTheme="minorHAnsi" w:hAnsi="Times New Roman" w:cs="Times New Roman"/>
          <w:b/>
          <w:color w:val="000000"/>
          <w:sz w:val="24"/>
          <w:szCs w:val="24"/>
          <w:shd w:val="clear" w:color="auto" w:fill="FFFFFF"/>
          <w:lang w:eastAsia="en-US"/>
        </w:rPr>
        <w:t xml:space="preserve"> «НОВАЯ ЖИЗНЬ» ЦИВИЛЬСКОГО МУНИЦИПАЛЬНОГО ОКРУГА ЧУВАШСКОЙ РЕСПУБЛИКИ</w:t>
      </w:r>
    </w:p>
    <w:p w:rsidR="00E94DA0" w:rsidRPr="00E94DA0" w:rsidRDefault="00E94DA0" w:rsidP="00E94DA0">
      <w:pPr>
        <w:spacing w:after="0" w:line="240" w:lineRule="auto"/>
        <w:contextualSpacing/>
        <w:jc w:val="center"/>
        <w:rPr>
          <w:rFonts w:ascii="Times New Roman" w:eastAsiaTheme="minorHAnsi" w:hAnsi="Times New Roman" w:cs="Times New Roman"/>
          <w:b/>
          <w:sz w:val="24"/>
          <w:szCs w:val="24"/>
          <w:lang w:eastAsia="en-US"/>
        </w:rPr>
      </w:pPr>
    </w:p>
    <w:p w:rsidR="00E94DA0" w:rsidRPr="00E94DA0" w:rsidRDefault="00E94DA0" w:rsidP="00E94DA0">
      <w:pPr>
        <w:widowControl w:val="0"/>
        <w:spacing w:after="0" w:line="240" w:lineRule="auto"/>
        <w:contextualSpacing/>
        <w:jc w:val="center"/>
        <w:rPr>
          <w:rFonts w:ascii="Times New Roman" w:eastAsiaTheme="minorHAnsi" w:hAnsi="Times New Roman" w:cs="Times New Roman"/>
          <w:b/>
          <w:sz w:val="24"/>
          <w:szCs w:val="24"/>
          <w:lang w:eastAsia="en-US"/>
        </w:rPr>
      </w:pP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2835"/>
        <w:gridCol w:w="1701"/>
        <w:gridCol w:w="6175"/>
      </w:tblGrid>
      <w:tr w:rsidR="00E94DA0" w:rsidRPr="00E94DA0" w:rsidTr="00986CF5">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iCs/>
                <w:sz w:val="24"/>
                <w:szCs w:val="24"/>
                <w:lang w:eastAsia="en-US"/>
              </w:rPr>
              <w:t xml:space="preserve">№ </w:t>
            </w:r>
            <w:proofErr w:type="gramStart"/>
            <w:r w:rsidRPr="00E94DA0">
              <w:rPr>
                <w:rFonts w:ascii="Times New Roman" w:eastAsiaTheme="minorHAnsi" w:hAnsi="Times New Roman" w:cs="Times New Roman"/>
                <w:b/>
                <w:iCs/>
                <w:sz w:val="24"/>
                <w:szCs w:val="24"/>
                <w:lang w:eastAsia="en-US"/>
              </w:rPr>
              <w:t>п</w:t>
            </w:r>
            <w:proofErr w:type="gramEnd"/>
            <w:r w:rsidRPr="00E94DA0">
              <w:rPr>
                <w:rFonts w:ascii="Times New Roman" w:eastAsiaTheme="minorHAnsi" w:hAnsi="Times New Roman" w:cs="Times New Roman"/>
                <w:b/>
                <w:iCs/>
                <w:sz w:val="24"/>
                <w:szCs w:val="24"/>
                <w:lang w:eastAsia="en-US"/>
              </w:rPr>
              <w:t>/п</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iCs/>
                <w:sz w:val="24"/>
                <w:szCs w:val="24"/>
                <w:lang w:eastAsia="en-US"/>
              </w:rPr>
              <w:t>Мероприятие</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iCs/>
                <w:sz w:val="24"/>
                <w:szCs w:val="24"/>
                <w:lang w:eastAsia="en-US"/>
              </w:rPr>
              <w:t>Сроки (прогнозные)</w:t>
            </w:r>
          </w:p>
        </w:tc>
        <w:tc>
          <w:tcPr>
            <w:tcW w:w="6175" w:type="dxa"/>
            <w:vMerge w:val="restart"/>
            <w:tcBorders>
              <w:top w:val="single" w:sz="4" w:space="0" w:color="auto"/>
              <w:left w:val="single" w:sz="4" w:space="0" w:color="auto"/>
              <w:bottom w:val="single" w:sz="4" w:space="0" w:color="auto"/>
              <w:right w:val="single" w:sz="4" w:space="0" w:color="auto"/>
            </w:tcBorders>
            <w:vAlign w:val="center"/>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iCs/>
                <w:sz w:val="24"/>
                <w:szCs w:val="24"/>
                <w:lang w:eastAsia="en-US"/>
              </w:rPr>
              <w:t>Дополнительная информация</w:t>
            </w:r>
          </w:p>
        </w:tc>
      </w:tr>
      <w:tr w:rsidR="00E94DA0" w:rsidRPr="00E94DA0" w:rsidTr="00986CF5">
        <w:tc>
          <w:tcPr>
            <w:tcW w:w="534" w:type="dxa"/>
            <w:vMerge/>
            <w:tcBorders>
              <w:top w:val="single" w:sz="4" w:space="0" w:color="auto"/>
              <w:left w:val="single" w:sz="4" w:space="0" w:color="auto"/>
              <w:bottom w:val="single" w:sz="4" w:space="0" w:color="auto"/>
              <w:right w:val="single" w:sz="4" w:space="0" w:color="auto"/>
            </w:tcBorders>
            <w:vAlign w:val="center"/>
            <w:hideMark/>
          </w:tcPr>
          <w:p w:rsidR="00E94DA0" w:rsidRPr="00E94DA0" w:rsidRDefault="00E94DA0" w:rsidP="00E94DA0">
            <w:pPr>
              <w:spacing w:after="0" w:line="240" w:lineRule="auto"/>
              <w:contextualSpacing/>
              <w:rPr>
                <w:rFonts w:ascii="Times New Roman" w:eastAsiaTheme="minorHAnsi" w:hAnsi="Times New Roman" w:cs="Times New Roman"/>
                <w:b/>
                <w:sz w:val="24"/>
                <w:szCs w:val="24"/>
                <w:lang w:eastAsia="en-US"/>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E94DA0" w:rsidRPr="00E94DA0" w:rsidRDefault="00E94DA0" w:rsidP="00E94DA0">
            <w:pPr>
              <w:spacing w:after="0" w:line="240" w:lineRule="auto"/>
              <w:contextualSpacing/>
              <w:rPr>
                <w:rFonts w:ascii="Times New Roman" w:eastAsiaTheme="minorHAnsi" w:hAnsi="Times New Roman" w:cs="Times New Roman"/>
                <w:b/>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t>Событие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t>Календарная дата</w:t>
            </w:r>
          </w:p>
        </w:tc>
        <w:tc>
          <w:tcPr>
            <w:tcW w:w="6175" w:type="dxa"/>
            <w:vMerge/>
            <w:tcBorders>
              <w:top w:val="single" w:sz="4" w:space="0" w:color="auto"/>
              <w:left w:val="single" w:sz="4" w:space="0" w:color="auto"/>
              <w:bottom w:val="single" w:sz="4" w:space="0" w:color="auto"/>
              <w:right w:val="single" w:sz="4" w:space="0" w:color="auto"/>
            </w:tcBorders>
            <w:vAlign w:val="center"/>
            <w:hideMark/>
          </w:tcPr>
          <w:p w:rsidR="00E94DA0" w:rsidRPr="00E94DA0" w:rsidRDefault="00E94DA0" w:rsidP="00E94DA0">
            <w:pPr>
              <w:spacing w:after="0" w:line="240" w:lineRule="auto"/>
              <w:contextualSpacing/>
              <w:rPr>
                <w:rFonts w:ascii="Times New Roman" w:eastAsiaTheme="minorHAnsi" w:hAnsi="Times New Roman" w:cs="Times New Roman"/>
                <w:b/>
                <w:sz w:val="24"/>
                <w:szCs w:val="24"/>
                <w:lang w:eastAsia="en-US"/>
              </w:rPr>
            </w:pPr>
          </w:p>
        </w:tc>
      </w:tr>
      <w:tr w:rsidR="00E94DA0" w:rsidRPr="00E94DA0" w:rsidTr="00986CF5">
        <w:tc>
          <w:tcPr>
            <w:tcW w:w="534"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t>1.</w:t>
            </w:r>
          </w:p>
        </w:tc>
        <w:tc>
          <w:tcPr>
            <w:tcW w:w="3543"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both"/>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iCs/>
                <w:sz w:val="24"/>
                <w:szCs w:val="24"/>
                <w:lang w:eastAsia="en-US"/>
              </w:rPr>
              <w:t>Принятие решения о ликвидации</w:t>
            </w:r>
            <w:r w:rsidRPr="00E94DA0">
              <w:rPr>
                <w:rFonts w:ascii="Times New Roman" w:eastAsiaTheme="minorHAnsi" w:hAnsi="Times New Roman" w:cs="Times New Roman"/>
                <w:sz w:val="24"/>
                <w:szCs w:val="24"/>
                <w:lang w:eastAsia="en-US"/>
              </w:rPr>
              <w:t xml:space="preserve"> «Новая Жизнь»</w:t>
            </w:r>
            <w:r w:rsidRPr="00E94DA0">
              <w:rPr>
                <w:rFonts w:ascii="Times New Roman" w:eastAsiaTheme="minorHAnsi" w:hAnsi="Times New Roman" w:cs="Times New Roman"/>
                <w:iCs/>
                <w:sz w:val="24"/>
                <w:szCs w:val="24"/>
                <w:lang w:eastAsia="en-US"/>
              </w:rPr>
              <w:t>, формирование ликвидационной комиссии, назначение председателя ликвидационной комиссии</w:t>
            </w:r>
          </w:p>
        </w:tc>
        <w:tc>
          <w:tcPr>
            <w:tcW w:w="2835" w:type="dxa"/>
            <w:tcBorders>
              <w:top w:val="single" w:sz="4" w:space="0" w:color="auto"/>
              <w:left w:val="single" w:sz="4" w:space="0" w:color="auto"/>
              <w:bottom w:val="single" w:sz="4" w:space="0" w:color="auto"/>
              <w:right w:val="single" w:sz="4" w:space="0" w:color="auto"/>
            </w:tcBorders>
            <w:hideMark/>
          </w:tcPr>
          <w:p w:rsidR="00E94DA0" w:rsidRPr="00E94DA0" w:rsidRDefault="00653814" w:rsidP="00653814">
            <w:pPr>
              <w:widowControl w:val="0"/>
              <w:spacing w:after="0" w:line="240" w:lineRule="auto"/>
              <w:contextualSpacing/>
              <w:jc w:val="both"/>
              <w:rPr>
                <w:rFonts w:ascii="Times New Roman" w:eastAsiaTheme="minorHAnsi" w:hAnsi="Times New Roman" w:cs="Times New Roman"/>
                <w:sz w:val="24"/>
                <w:szCs w:val="24"/>
                <w:highlight w:val="yellow"/>
                <w:lang w:eastAsia="en-US"/>
              </w:rPr>
            </w:pPr>
            <w:r w:rsidRPr="00653814">
              <w:rPr>
                <w:rFonts w:ascii="Times New Roman" w:eastAsiaTheme="minorHAnsi" w:hAnsi="Times New Roman" w:cs="Times New Roman"/>
                <w:sz w:val="24"/>
                <w:szCs w:val="24"/>
                <w:lang w:eastAsia="en-US"/>
              </w:rPr>
              <w:t>Принятие постановления а</w:t>
            </w:r>
            <w:r w:rsidR="00E54F98" w:rsidRPr="00653814">
              <w:rPr>
                <w:rFonts w:ascii="Times New Roman" w:eastAsiaTheme="minorHAnsi" w:hAnsi="Times New Roman" w:cs="Times New Roman"/>
                <w:sz w:val="24"/>
                <w:szCs w:val="24"/>
                <w:lang w:eastAsia="en-US"/>
              </w:rPr>
              <w:t>дминистраци</w:t>
            </w:r>
            <w:r w:rsidRPr="00653814">
              <w:rPr>
                <w:rFonts w:ascii="Times New Roman" w:eastAsiaTheme="minorHAnsi" w:hAnsi="Times New Roman" w:cs="Times New Roman"/>
                <w:sz w:val="24"/>
                <w:szCs w:val="24"/>
                <w:lang w:eastAsia="en-US"/>
              </w:rPr>
              <w:t>ей</w:t>
            </w:r>
            <w:r w:rsidR="00E54F98" w:rsidRPr="00653814">
              <w:rPr>
                <w:rFonts w:ascii="Times New Roman" w:eastAsiaTheme="minorHAnsi" w:hAnsi="Times New Roman" w:cs="Times New Roman"/>
                <w:sz w:val="24"/>
                <w:szCs w:val="24"/>
                <w:lang w:eastAsia="en-US"/>
              </w:rPr>
              <w:t xml:space="preserve"> Цивильского муниципального округа </w:t>
            </w:r>
          </w:p>
        </w:tc>
        <w:tc>
          <w:tcPr>
            <w:tcW w:w="1701" w:type="dxa"/>
            <w:tcBorders>
              <w:top w:val="single" w:sz="4" w:space="0" w:color="auto"/>
              <w:left w:val="single" w:sz="4" w:space="0" w:color="auto"/>
              <w:bottom w:val="single" w:sz="4" w:space="0" w:color="auto"/>
              <w:right w:val="single" w:sz="4" w:space="0" w:color="auto"/>
            </w:tcBorders>
            <w:hideMark/>
          </w:tcPr>
          <w:p w:rsidR="00E94DA0" w:rsidRPr="00E94DA0" w:rsidRDefault="00E54F98" w:rsidP="00E54F98">
            <w:pPr>
              <w:widowControl w:val="0"/>
              <w:autoSpaceDE w:val="0"/>
              <w:autoSpaceDN w:val="0"/>
              <w:adjustRightInd w:val="0"/>
              <w:spacing w:after="0" w:line="240" w:lineRule="auto"/>
              <w:contextualSpacing/>
              <w:jc w:val="center"/>
              <w:rPr>
                <w:rFonts w:ascii="Times New Roman" w:eastAsiaTheme="minorHAnsi" w:hAnsi="Times New Roman" w:cs="Times New Roman"/>
                <w:color w:val="FF0000"/>
                <w:sz w:val="24"/>
                <w:szCs w:val="24"/>
                <w:lang w:eastAsia="en-US"/>
              </w:rPr>
            </w:pPr>
            <w:r>
              <w:rPr>
                <w:rFonts w:ascii="Times New Roman" w:eastAsiaTheme="minorHAnsi" w:hAnsi="Times New Roman" w:cs="Times New Roman"/>
                <w:color w:val="FF0000"/>
                <w:sz w:val="24"/>
                <w:szCs w:val="24"/>
                <w:lang w:eastAsia="en-US"/>
              </w:rPr>
              <w:t>10</w:t>
            </w:r>
            <w:r w:rsidR="00E94DA0" w:rsidRPr="00E94DA0">
              <w:rPr>
                <w:rFonts w:ascii="Times New Roman" w:eastAsiaTheme="minorHAnsi" w:hAnsi="Times New Roman" w:cs="Times New Roman"/>
                <w:color w:val="FF0000"/>
                <w:sz w:val="24"/>
                <w:szCs w:val="24"/>
                <w:lang w:eastAsia="en-US"/>
              </w:rPr>
              <w:t>.0</w:t>
            </w:r>
            <w:r>
              <w:rPr>
                <w:rFonts w:ascii="Times New Roman" w:eastAsiaTheme="minorHAnsi" w:hAnsi="Times New Roman" w:cs="Times New Roman"/>
                <w:color w:val="FF0000"/>
                <w:sz w:val="24"/>
                <w:szCs w:val="24"/>
                <w:lang w:eastAsia="en-US"/>
              </w:rPr>
              <w:t>5</w:t>
            </w:r>
            <w:r w:rsidR="00E94DA0" w:rsidRPr="00E94DA0">
              <w:rPr>
                <w:rFonts w:ascii="Times New Roman" w:eastAsiaTheme="minorHAnsi" w:hAnsi="Times New Roman" w:cs="Times New Roman"/>
                <w:color w:val="FF0000"/>
                <w:sz w:val="24"/>
                <w:szCs w:val="24"/>
                <w:lang w:eastAsia="en-US"/>
              </w:rPr>
              <w:t>.2023</w:t>
            </w:r>
          </w:p>
        </w:tc>
        <w:tc>
          <w:tcPr>
            <w:tcW w:w="617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tabs>
                <w:tab w:val="left" w:pos="5735"/>
              </w:tabs>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 xml:space="preserve">Статьи 61 – 64 </w:t>
            </w:r>
            <w:r w:rsidRPr="00E94DA0">
              <w:rPr>
                <w:rFonts w:ascii="Times New Roman" w:eastAsiaTheme="minorHAnsi" w:hAnsi="Times New Roman" w:cs="Times New Roman"/>
                <w:color w:val="000000"/>
                <w:sz w:val="24"/>
                <w:szCs w:val="24"/>
                <w:shd w:val="clear" w:color="auto" w:fill="FFFFFF"/>
                <w:lang w:eastAsia="en-US"/>
              </w:rPr>
              <w:t>Гражданского кодекса Российской Федерации</w:t>
            </w:r>
            <w:r w:rsidRPr="00E94DA0">
              <w:rPr>
                <w:rFonts w:ascii="Times New Roman" w:eastAsiaTheme="minorHAnsi" w:hAnsi="Times New Roman" w:cs="Times New Roman"/>
                <w:iCs/>
                <w:sz w:val="24"/>
                <w:szCs w:val="24"/>
                <w:lang w:eastAsia="en-US"/>
              </w:rPr>
              <w:t xml:space="preserve"> (ГК РФ).</w:t>
            </w:r>
          </w:p>
          <w:p w:rsidR="00E94DA0" w:rsidRPr="00E94DA0" w:rsidRDefault="00E94DA0" w:rsidP="00E94DA0">
            <w:pPr>
              <w:widowControl w:val="0"/>
              <w:tabs>
                <w:tab w:val="left" w:pos="5735"/>
              </w:tabs>
              <w:spacing w:after="0" w:line="240" w:lineRule="auto"/>
              <w:ind w:firstLine="454"/>
              <w:contextualSpacing/>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t>Федеральный закон от 06.10.2003 № 131-ФЗ «Об общих принципах организации местного самоуправления в Российской Федерации».</w:t>
            </w:r>
          </w:p>
          <w:p w:rsidR="00E94DA0" w:rsidRPr="00E94DA0" w:rsidRDefault="00E94DA0" w:rsidP="00E94DA0">
            <w:pPr>
              <w:widowControl w:val="0"/>
              <w:tabs>
                <w:tab w:val="left" w:pos="5735"/>
              </w:tabs>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sz w:val="24"/>
                <w:szCs w:val="24"/>
                <w:lang w:eastAsia="en-US"/>
              </w:rPr>
              <w:t>Федеральный закон от 08.08.2001 № 129-ФЗ «О государственной регистрации юридических лиц и индивидуальных предпринимателей».</w:t>
            </w:r>
          </w:p>
          <w:p w:rsidR="00E94DA0" w:rsidRPr="00E94DA0" w:rsidRDefault="00E94DA0" w:rsidP="00E94DA0">
            <w:pPr>
              <w:widowControl w:val="0"/>
              <w:tabs>
                <w:tab w:val="left" w:pos="5735"/>
              </w:tabs>
              <w:autoSpaceDE w:val="0"/>
              <w:autoSpaceDN w:val="0"/>
              <w:adjustRightInd w:val="0"/>
              <w:spacing w:after="0" w:line="240" w:lineRule="auto"/>
              <w:ind w:firstLine="454"/>
              <w:contextualSpacing/>
              <w:jc w:val="both"/>
              <w:rPr>
                <w:rFonts w:ascii="Times New Roman" w:eastAsiaTheme="minorHAnsi" w:hAnsi="Times New Roman" w:cs="Times New Roman"/>
                <w:b/>
                <w:sz w:val="24"/>
                <w:szCs w:val="24"/>
                <w:lang w:eastAsia="en-US"/>
              </w:rPr>
            </w:pPr>
          </w:p>
        </w:tc>
      </w:tr>
      <w:tr w:rsidR="00E94DA0" w:rsidRPr="00E94DA0" w:rsidTr="00986CF5">
        <w:tc>
          <w:tcPr>
            <w:tcW w:w="534"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t>2.</w:t>
            </w:r>
          </w:p>
        </w:tc>
        <w:tc>
          <w:tcPr>
            <w:tcW w:w="3543"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spacing w:after="0" w:line="240" w:lineRule="auto"/>
              <w:contextualSpacing/>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iCs/>
                <w:sz w:val="24"/>
                <w:szCs w:val="24"/>
                <w:lang w:eastAsia="en-US"/>
              </w:rPr>
              <w:t xml:space="preserve">Уведомление в письменной форме налогового органа о принятии решения о ликвидации </w:t>
            </w:r>
            <w:r w:rsidRPr="00E94DA0">
              <w:rPr>
                <w:rFonts w:ascii="Times New Roman" w:eastAsiaTheme="minorHAnsi" w:hAnsi="Times New Roman" w:cs="Times New Roman"/>
                <w:sz w:val="24"/>
                <w:szCs w:val="24"/>
                <w:lang w:eastAsia="en-US"/>
              </w:rPr>
              <w:t>«Новая Жизнь»</w:t>
            </w:r>
            <w:r w:rsidRPr="00E94DA0">
              <w:rPr>
                <w:rFonts w:ascii="Times New Roman" w:eastAsiaTheme="minorHAnsi" w:hAnsi="Times New Roman" w:cs="Times New Roman"/>
                <w:iCs/>
                <w:sz w:val="24"/>
                <w:szCs w:val="24"/>
                <w:lang w:eastAsia="en-US"/>
              </w:rPr>
              <w:t>, о формировании ликвидационной комиссии</w:t>
            </w:r>
          </w:p>
        </w:tc>
        <w:tc>
          <w:tcPr>
            <w:tcW w:w="283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spacing w:after="0" w:line="240" w:lineRule="auto"/>
              <w:contextualSpacing/>
              <w:jc w:val="both"/>
              <w:rPr>
                <w:rFonts w:ascii="Times New Roman" w:eastAsiaTheme="minorHAnsi" w:hAnsi="Times New Roman" w:cs="Times New Roman"/>
                <w:i/>
                <w:iCs/>
                <w:sz w:val="24"/>
                <w:szCs w:val="24"/>
                <w:lang w:eastAsia="en-US"/>
              </w:rPr>
            </w:pPr>
            <w:r w:rsidRPr="00E94DA0">
              <w:rPr>
                <w:rFonts w:ascii="Times New Roman" w:eastAsiaTheme="minorHAnsi" w:hAnsi="Times New Roman" w:cs="Times New Roman"/>
                <w:iCs/>
                <w:sz w:val="24"/>
                <w:szCs w:val="24"/>
                <w:lang w:eastAsia="en-US"/>
              </w:rPr>
              <w:t>В течение 3-х рабочих дней после даты принятия решения о ликвидации</w:t>
            </w:r>
          </w:p>
        </w:tc>
        <w:tc>
          <w:tcPr>
            <w:tcW w:w="1701" w:type="dxa"/>
            <w:tcBorders>
              <w:top w:val="single" w:sz="4" w:space="0" w:color="auto"/>
              <w:left w:val="single" w:sz="4" w:space="0" w:color="auto"/>
              <w:bottom w:val="single" w:sz="4" w:space="0" w:color="auto"/>
              <w:right w:val="single" w:sz="4" w:space="0" w:color="auto"/>
            </w:tcBorders>
            <w:hideMark/>
          </w:tcPr>
          <w:p w:rsidR="00E94DA0" w:rsidRPr="00E94DA0" w:rsidRDefault="00E94DA0" w:rsidP="007C4842">
            <w:pPr>
              <w:widowControl w:val="0"/>
              <w:spacing w:after="0" w:line="240" w:lineRule="auto"/>
              <w:contextualSpacing/>
              <w:jc w:val="center"/>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t xml:space="preserve">не позднее </w:t>
            </w:r>
            <w:r w:rsidR="007C4842">
              <w:rPr>
                <w:rFonts w:ascii="Times New Roman" w:eastAsiaTheme="minorHAnsi" w:hAnsi="Times New Roman" w:cs="Times New Roman"/>
                <w:color w:val="FF0000"/>
                <w:sz w:val="24"/>
                <w:szCs w:val="24"/>
                <w:lang w:eastAsia="en-US"/>
              </w:rPr>
              <w:t>13</w:t>
            </w:r>
            <w:r w:rsidRPr="00E94DA0">
              <w:rPr>
                <w:rFonts w:ascii="Times New Roman" w:eastAsiaTheme="minorHAnsi" w:hAnsi="Times New Roman" w:cs="Times New Roman"/>
                <w:color w:val="FF0000"/>
                <w:sz w:val="24"/>
                <w:szCs w:val="24"/>
                <w:lang w:eastAsia="en-US"/>
              </w:rPr>
              <w:t>.0</w:t>
            </w:r>
            <w:r w:rsidR="007C4842">
              <w:rPr>
                <w:rFonts w:ascii="Times New Roman" w:eastAsiaTheme="minorHAnsi" w:hAnsi="Times New Roman" w:cs="Times New Roman"/>
                <w:color w:val="FF0000"/>
                <w:sz w:val="24"/>
                <w:szCs w:val="24"/>
                <w:lang w:eastAsia="en-US"/>
              </w:rPr>
              <w:t>5</w:t>
            </w:r>
            <w:r w:rsidRPr="00E94DA0">
              <w:rPr>
                <w:rFonts w:ascii="Times New Roman" w:eastAsiaTheme="minorHAnsi" w:hAnsi="Times New Roman" w:cs="Times New Roman"/>
                <w:color w:val="FF0000"/>
                <w:sz w:val="24"/>
                <w:szCs w:val="24"/>
                <w:lang w:eastAsia="en-US"/>
              </w:rPr>
              <w:t>.2023</w:t>
            </w:r>
          </w:p>
        </w:tc>
        <w:tc>
          <w:tcPr>
            <w:tcW w:w="617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spacing w:after="0" w:line="240" w:lineRule="auto"/>
              <w:jc w:val="both"/>
              <w:rPr>
                <w:rFonts w:ascii="Times New Roman" w:eastAsia="Times New Roman" w:hAnsi="Times New Roman" w:cs="Times New Roman"/>
                <w:sz w:val="24"/>
                <w:szCs w:val="24"/>
              </w:rPr>
            </w:pPr>
            <w:r w:rsidRPr="00E94DA0">
              <w:rPr>
                <w:rFonts w:ascii="Times New Roman" w:eastAsia="Times New Roman" w:hAnsi="Times New Roman" w:cs="Times New Roman"/>
                <w:sz w:val="24"/>
                <w:szCs w:val="24"/>
              </w:rPr>
              <w:t>Приказ ФНС России от 31.08.2020 № ЕД-7-14/617@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r w:rsidRPr="00E94DA0">
              <w:rPr>
                <w:rFonts w:ascii="Times New Roman" w:eastAsiaTheme="minorHAnsi" w:hAnsi="Times New Roman" w:cs="Times New Roman"/>
                <w:iCs/>
                <w:sz w:val="24"/>
                <w:szCs w:val="24"/>
                <w:lang w:eastAsia="en-US"/>
              </w:rPr>
              <w:t xml:space="preserve"> (форма № Р15016).</w:t>
            </w:r>
          </w:p>
          <w:p w:rsidR="00E94DA0" w:rsidRPr="00E94DA0" w:rsidRDefault="00E94DA0" w:rsidP="00E94DA0">
            <w:pPr>
              <w:widowControl w:val="0"/>
              <w:tabs>
                <w:tab w:val="left" w:pos="5735"/>
              </w:tabs>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Ст. 9 Федерального закона от 08.08.2001 № 129-ФЗ «О государственной регистрации юридических лиц и индивидуальных предпринимателей».</w:t>
            </w:r>
          </w:p>
          <w:p w:rsidR="00E94DA0" w:rsidRPr="00E94DA0" w:rsidRDefault="00E94DA0" w:rsidP="00E94DA0">
            <w:pPr>
              <w:widowControl w:val="0"/>
              <w:tabs>
                <w:tab w:val="left" w:pos="5735"/>
              </w:tabs>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Регистрирующий орган вносит в ЕГРЮЛ запись о том, что юридическое лицо находится в процессе ликвидации.</w:t>
            </w:r>
          </w:p>
        </w:tc>
      </w:tr>
      <w:tr w:rsidR="00E94DA0" w:rsidRPr="00E94DA0" w:rsidTr="00986CF5">
        <w:tc>
          <w:tcPr>
            <w:tcW w:w="534"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t>3.</w:t>
            </w:r>
          </w:p>
        </w:tc>
        <w:tc>
          <w:tcPr>
            <w:tcW w:w="3543"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spacing w:after="0" w:line="240" w:lineRule="auto"/>
              <w:contextualSpacing/>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iCs/>
                <w:sz w:val="24"/>
                <w:szCs w:val="24"/>
                <w:lang w:eastAsia="en-US"/>
              </w:rPr>
              <w:t>Подача заявления на публикацию сообщения о ликвидации</w:t>
            </w:r>
            <w:r w:rsidRPr="00E94DA0">
              <w:rPr>
                <w:rFonts w:ascii="Times New Roman" w:eastAsiaTheme="minorHAnsi" w:hAnsi="Times New Roman" w:cs="Times New Roman"/>
                <w:sz w:val="24"/>
                <w:szCs w:val="24"/>
                <w:lang w:eastAsia="en-US"/>
              </w:rPr>
              <w:t xml:space="preserve"> «Новая Жизнь» </w:t>
            </w:r>
            <w:r w:rsidRPr="00E94DA0">
              <w:rPr>
                <w:rFonts w:ascii="Times New Roman" w:eastAsiaTheme="minorHAnsi" w:hAnsi="Times New Roman" w:cs="Times New Roman"/>
                <w:iCs/>
                <w:sz w:val="24"/>
                <w:szCs w:val="24"/>
                <w:lang w:eastAsia="en-US"/>
              </w:rPr>
              <w:t xml:space="preserve">и о </w:t>
            </w:r>
            <w:r w:rsidRPr="00E94DA0">
              <w:rPr>
                <w:rFonts w:ascii="Times New Roman" w:eastAsiaTheme="minorHAnsi" w:hAnsi="Times New Roman" w:cs="Times New Roman"/>
                <w:iCs/>
                <w:sz w:val="24"/>
                <w:szCs w:val="24"/>
                <w:lang w:eastAsia="en-US"/>
              </w:rPr>
              <w:lastRenderedPageBreak/>
              <w:t>порядке и сроке заявления требований его кредиторами в ликвидационную комиссию в «Вестнике государственной регистрации»,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tc>
        <w:tc>
          <w:tcPr>
            <w:tcW w:w="283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spacing w:after="0" w:line="240" w:lineRule="auto"/>
              <w:contextualSpacing/>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lastRenderedPageBreak/>
              <w:t xml:space="preserve">Незамедлительно после уведомления уполномоченного </w:t>
            </w:r>
            <w:r w:rsidRPr="00E94DA0">
              <w:rPr>
                <w:rFonts w:ascii="Times New Roman" w:eastAsiaTheme="minorHAnsi" w:hAnsi="Times New Roman" w:cs="Times New Roman"/>
                <w:sz w:val="24"/>
                <w:szCs w:val="24"/>
                <w:lang w:eastAsia="en-US"/>
              </w:rPr>
              <w:lastRenderedPageBreak/>
              <w:t>государственного органа для внесения в ЕГРЮЛ уведомления о ликвидации</w:t>
            </w:r>
          </w:p>
        </w:tc>
        <w:tc>
          <w:tcPr>
            <w:tcW w:w="1701" w:type="dxa"/>
            <w:tcBorders>
              <w:top w:val="single" w:sz="4" w:space="0" w:color="auto"/>
              <w:left w:val="single" w:sz="4" w:space="0" w:color="auto"/>
              <w:bottom w:val="single" w:sz="4" w:space="0" w:color="auto"/>
              <w:right w:val="single" w:sz="4" w:space="0" w:color="auto"/>
            </w:tcBorders>
            <w:hideMark/>
          </w:tcPr>
          <w:p w:rsidR="00E94DA0" w:rsidRPr="00E94DA0" w:rsidRDefault="00E94DA0" w:rsidP="00352CAB">
            <w:pPr>
              <w:widowControl w:val="0"/>
              <w:spacing w:after="0" w:line="240" w:lineRule="auto"/>
              <w:contextualSpacing/>
              <w:jc w:val="center"/>
              <w:rPr>
                <w:rFonts w:ascii="Times New Roman" w:eastAsiaTheme="minorHAnsi" w:hAnsi="Times New Roman" w:cs="Times New Roman"/>
                <w:i/>
                <w:sz w:val="24"/>
                <w:szCs w:val="24"/>
                <w:lang w:eastAsia="en-US"/>
              </w:rPr>
            </w:pPr>
            <w:r w:rsidRPr="00E94DA0">
              <w:rPr>
                <w:rFonts w:ascii="Times New Roman" w:eastAsiaTheme="minorHAnsi" w:hAnsi="Times New Roman" w:cs="Times New Roman"/>
                <w:sz w:val="24"/>
                <w:szCs w:val="24"/>
                <w:lang w:eastAsia="en-US"/>
              </w:rPr>
              <w:lastRenderedPageBreak/>
              <w:t xml:space="preserve">не позднее </w:t>
            </w:r>
            <w:r w:rsidRPr="00E94DA0">
              <w:rPr>
                <w:rFonts w:ascii="Times New Roman" w:eastAsiaTheme="minorHAnsi" w:hAnsi="Times New Roman" w:cs="Times New Roman"/>
                <w:color w:val="FF0000"/>
                <w:sz w:val="24"/>
                <w:szCs w:val="24"/>
                <w:lang w:eastAsia="en-US"/>
              </w:rPr>
              <w:t>2</w:t>
            </w:r>
            <w:r w:rsidR="00352CAB">
              <w:rPr>
                <w:rFonts w:ascii="Times New Roman" w:eastAsiaTheme="minorHAnsi" w:hAnsi="Times New Roman" w:cs="Times New Roman"/>
                <w:color w:val="FF0000"/>
                <w:sz w:val="24"/>
                <w:szCs w:val="24"/>
                <w:lang w:eastAsia="en-US"/>
              </w:rPr>
              <w:t>0</w:t>
            </w:r>
            <w:r w:rsidRPr="00E94DA0">
              <w:rPr>
                <w:rFonts w:ascii="Times New Roman" w:eastAsiaTheme="minorHAnsi" w:hAnsi="Times New Roman" w:cs="Times New Roman"/>
                <w:color w:val="FF0000"/>
                <w:sz w:val="24"/>
                <w:szCs w:val="24"/>
                <w:lang w:eastAsia="en-US"/>
              </w:rPr>
              <w:t>.0</w:t>
            </w:r>
            <w:r w:rsidR="00352CAB">
              <w:rPr>
                <w:rFonts w:ascii="Times New Roman" w:eastAsiaTheme="minorHAnsi" w:hAnsi="Times New Roman" w:cs="Times New Roman"/>
                <w:color w:val="FF0000"/>
                <w:sz w:val="24"/>
                <w:szCs w:val="24"/>
                <w:lang w:eastAsia="en-US"/>
              </w:rPr>
              <w:t>5</w:t>
            </w:r>
            <w:r w:rsidRPr="00E94DA0">
              <w:rPr>
                <w:rFonts w:ascii="Times New Roman" w:eastAsiaTheme="minorHAnsi" w:hAnsi="Times New Roman" w:cs="Times New Roman"/>
                <w:color w:val="FF0000"/>
                <w:sz w:val="24"/>
                <w:szCs w:val="24"/>
                <w:lang w:eastAsia="en-US"/>
              </w:rPr>
              <w:t>.2023</w:t>
            </w:r>
          </w:p>
        </w:tc>
        <w:tc>
          <w:tcPr>
            <w:tcW w:w="617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tabs>
                <w:tab w:val="left" w:pos="5735"/>
              </w:tabs>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Пункт 1 статьи 63 ГК РФ.</w:t>
            </w:r>
          </w:p>
          <w:p w:rsidR="00E94DA0" w:rsidRPr="00E94DA0" w:rsidRDefault="00E94DA0" w:rsidP="00E94DA0">
            <w:pPr>
              <w:widowControl w:val="0"/>
              <w:tabs>
                <w:tab w:val="left" w:pos="5735"/>
              </w:tabs>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Часть 1 статьи 19 Федерального закона от 12.01.1996 № 7-ФЗ «О некоммерческих организациях».</w:t>
            </w:r>
          </w:p>
          <w:p w:rsidR="00E94DA0" w:rsidRPr="00E94DA0" w:rsidRDefault="00E94DA0" w:rsidP="00E94DA0">
            <w:pPr>
              <w:widowControl w:val="0"/>
              <w:tabs>
                <w:tab w:val="left" w:pos="5735"/>
              </w:tabs>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lastRenderedPageBreak/>
              <w:t xml:space="preserve">Пункт 2 статьи 20 </w:t>
            </w:r>
            <w:r w:rsidRPr="00E94DA0">
              <w:rPr>
                <w:rFonts w:ascii="Times New Roman" w:eastAsiaTheme="minorHAnsi" w:hAnsi="Times New Roman" w:cs="Times New Roman"/>
                <w:sz w:val="24"/>
                <w:szCs w:val="24"/>
                <w:lang w:eastAsia="en-US"/>
              </w:rPr>
              <w:t>Федерального закона от 08.08.2001     № 129-ФЗ «О государственной регистрации юридических лиц и индивидуальных предпринимателей».</w:t>
            </w:r>
          </w:p>
          <w:p w:rsidR="00E94DA0" w:rsidRPr="00E94DA0" w:rsidRDefault="00E94DA0" w:rsidP="00E94DA0">
            <w:pPr>
              <w:widowControl w:val="0"/>
              <w:tabs>
                <w:tab w:val="left" w:pos="5735"/>
              </w:tabs>
              <w:spacing w:after="0" w:line="240" w:lineRule="auto"/>
              <w:ind w:firstLine="454"/>
              <w:contextualSpacing/>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iCs/>
                <w:sz w:val="24"/>
                <w:szCs w:val="24"/>
                <w:lang w:eastAsia="en-US"/>
              </w:rPr>
              <w:t>Пункт 1 Приказа ФНС РФ от 16.06.2006 № САЭ-3-09/355@ «Об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w:t>
            </w:r>
          </w:p>
        </w:tc>
      </w:tr>
      <w:tr w:rsidR="00E94DA0" w:rsidRPr="00E94DA0" w:rsidTr="00986CF5">
        <w:tc>
          <w:tcPr>
            <w:tcW w:w="534"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lastRenderedPageBreak/>
              <w:t>4.</w:t>
            </w:r>
          </w:p>
        </w:tc>
        <w:tc>
          <w:tcPr>
            <w:tcW w:w="3543"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t>Принятие мер по выявлению дебиторов и кредиторов «Новая Жизнь», письменное уведомление их о предстоящей ликвидации, принятие мер к получению дебиторской задолженности в порядке и сроки, установленные действующим законодательством</w:t>
            </w:r>
          </w:p>
        </w:tc>
        <w:tc>
          <w:tcPr>
            <w:tcW w:w="283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t>Срок заявления требований кредиторами должен быть не</w:t>
            </w:r>
            <w:r w:rsidRPr="00E94DA0">
              <w:rPr>
                <w:rFonts w:ascii="Times New Roman" w:eastAsiaTheme="minorHAnsi" w:hAnsi="Times New Roman" w:cs="Times New Roman"/>
                <w:iCs/>
                <w:sz w:val="24"/>
                <w:szCs w:val="24"/>
                <w:lang w:eastAsia="en-US"/>
              </w:rPr>
              <w:t xml:space="preserve"> менее двух месяцев с момента опубликования сообщения о ликвидации в журнале </w:t>
            </w:r>
            <w:r w:rsidRPr="00E94DA0">
              <w:rPr>
                <w:rFonts w:ascii="Times New Roman" w:eastAsiaTheme="minorHAnsi" w:hAnsi="Times New Roman" w:cs="Times New Roman"/>
                <w:sz w:val="24"/>
                <w:szCs w:val="24"/>
                <w:lang w:eastAsia="en-US"/>
              </w:rPr>
              <w:t>«Вестник государственной регистрации»</w:t>
            </w:r>
          </w:p>
        </w:tc>
        <w:tc>
          <w:tcPr>
            <w:tcW w:w="1701" w:type="dxa"/>
            <w:tcBorders>
              <w:top w:val="single" w:sz="4" w:space="0" w:color="auto"/>
              <w:left w:val="single" w:sz="4" w:space="0" w:color="auto"/>
              <w:bottom w:val="single" w:sz="4" w:space="0" w:color="auto"/>
              <w:right w:val="single" w:sz="4" w:space="0" w:color="auto"/>
            </w:tcBorders>
            <w:hideMark/>
          </w:tcPr>
          <w:p w:rsidR="00E94DA0" w:rsidRPr="00E94DA0" w:rsidRDefault="00E94DA0" w:rsidP="00352CAB">
            <w:pPr>
              <w:widowControl w:val="0"/>
              <w:spacing w:after="0" w:line="240" w:lineRule="auto"/>
              <w:contextualSpacing/>
              <w:jc w:val="center"/>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t xml:space="preserve">не позднее </w:t>
            </w:r>
            <w:r w:rsidRPr="00E94DA0">
              <w:rPr>
                <w:rFonts w:ascii="Times New Roman" w:eastAsiaTheme="minorHAnsi" w:hAnsi="Times New Roman" w:cs="Times New Roman"/>
                <w:color w:val="FF0000"/>
                <w:sz w:val="24"/>
                <w:szCs w:val="24"/>
                <w:lang w:eastAsia="en-US"/>
              </w:rPr>
              <w:t>2</w:t>
            </w:r>
            <w:r w:rsidR="00352CAB">
              <w:rPr>
                <w:rFonts w:ascii="Times New Roman" w:eastAsiaTheme="minorHAnsi" w:hAnsi="Times New Roman" w:cs="Times New Roman"/>
                <w:color w:val="FF0000"/>
                <w:sz w:val="24"/>
                <w:szCs w:val="24"/>
                <w:lang w:eastAsia="en-US"/>
              </w:rPr>
              <w:t>0</w:t>
            </w:r>
            <w:r w:rsidRPr="00E94DA0">
              <w:rPr>
                <w:rFonts w:ascii="Times New Roman" w:eastAsiaTheme="minorHAnsi" w:hAnsi="Times New Roman" w:cs="Times New Roman"/>
                <w:color w:val="FF0000"/>
                <w:sz w:val="24"/>
                <w:szCs w:val="24"/>
                <w:lang w:eastAsia="en-US"/>
              </w:rPr>
              <w:t>.0</w:t>
            </w:r>
            <w:r w:rsidR="00352CAB">
              <w:rPr>
                <w:rFonts w:ascii="Times New Roman" w:eastAsiaTheme="minorHAnsi" w:hAnsi="Times New Roman" w:cs="Times New Roman"/>
                <w:color w:val="FF0000"/>
                <w:sz w:val="24"/>
                <w:szCs w:val="24"/>
                <w:lang w:eastAsia="en-US"/>
              </w:rPr>
              <w:t>7</w:t>
            </w:r>
            <w:r w:rsidRPr="00E94DA0">
              <w:rPr>
                <w:rFonts w:ascii="Times New Roman" w:eastAsiaTheme="minorHAnsi" w:hAnsi="Times New Roman" w:cs="Times New Roman"/>
                <w:color w:val="FF0000"/>
                <w:sz w:val="24"/>
                <w:szCs w:val="24"/>
                <w:lang w:eastAsia="en-US"/>
              </w:rPr>
              <w:t>.2023</w:t>
            </w:r>
          </w:p>
        </w:tc>
        <w:tc>
          <w:tcPr>
            <w:tcW w:w="617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tabs>
                <w:tab w:val="left" w:pos="5735"/>
              </w:tabs>
              <w:spacing w:after="0" w:line="240" w:lineRule="auto"/>
              <w:ind w:firstLine="454"/>
              <w:contextualSpacing/>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iCs/>
                <w:sz w:val="24"/>
                <w:szCs w:val="24"/>
                <w:lang w:eastAsia="en-US"/>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 (ст. 63 ГК РФ).</w:t>
            </w:r>
          </w:p>
        </w:tc>
      </w:tr>
      <w:tr w:rsidR="00E94DA0" w:rsidRPr="00E94DA0" w:rsidTr="00986CF5">
        <w:trPr>
          <w:trHeight w:val="983"/>
        </w:trPr>
        <w:tc>
          <w:tcPr>
            <w:tcW w:w="534"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t>5.</w:t>
            </w:r>
          </w:p>
        </w:tc>
        <w:tc>
          <w:tcPr>
            <w:tcW w:w="3543"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spacing w:after="0" w:line="240" w:lineRule="auto"/>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Проведение инвентаризации имущества</w:t>
            </w:r>
            <w:r w:rsidRPr="00E94DA0">
              <w:rPr>
                <w:rFonts w:ascii="Times New Roman" w:eastAsiaTheme="minorHAnsi" w:hAnsi="Times New Roman" w:cs="Times New Roman"/>
                <w:sz w:val="24"/>
                <w:szCs w:val="24"/>
                <w:lang w:eastAsia="en-US"/>
              </w:rPr>
              <w:t xml:space="preserve"> «Новая Жизнь»</w:t>
            </w:r>
          </w:p>
        </w:tc>
        <w:tc>
          <w:tcPr>
            <w:tcW w:w="283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spacing w:after="0" w:line="240" w:lineRule="auto"/>
              <w:contextualSpacing/>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t>Перед составлением ликвидационного баланса</w:t>
            </w:r>
          </w:p>
        </w:tc>
        <w:tc>
          <w:tcPr>
            <w:tcW w:w="1701" w:type="dxa"/>
            <w:tcBorders>
              <w:top w:val="single" w:sz="4" w:space="0" w:color="auto"/>
              <w:left w:val="single" w:sz="4" w:space="0" w:color="auto"/>
              <w:bottom w:val="single" w:sz="4" w:space="0" w:color="auto"/>
              <w:right w:val="single" w:sz="4" w:space="0" w:color="auto"/>
            </w:tcBorders>
            <w:hideMark/>
          </w:tcPr>
          <w:p w:rsidR="00E94DA0" w:rsidRPr="00E94DA0" w:rsidRDefault="00E94DA0" w:rsidP="00352CAB">
            <w:pPr>
              <w:widowControl w:val="0"/>
              <w:spacing w:after="0" w:line="240" w:lineRule="auto"/>
              <w:contextualSpacing/>
              <w:jc w:val="center"/>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t xml:space="preserve">не позднее </w:t>
            </w:r>
            <w:r w:rsidRPr="00E94DA0">
              <w:rPr>
                <w:rFonts w:ascii="Times New Roman" w:eastAsiaTheme="minorHAnsi" w:hAnsi="Times New Roman" w:cs="Times New Roman"/>
                <w:color w:val="FF0000"/>
                <w:sz w:val="24"/>
                <w:szCs w:val="24"/>
                <w:lang w:eastAsia="en-US"/>
              </w:rPr>
              <w:t>2</w:t>
            </w:r>
            <w:r w:rsidR="00352CAB">
              <w:rPr>
                <w:rFonts w:ascii="Times New Roman" w:eastAsiaTheme="minorHAnsi" w:hAnsi="Times New Roman" w:cs="Times New Roman"/>
                <w:color w:val="FF0000"/>
                <w:sz w:val="24"/>
                <w:szCs w:val="24"/>
                <w:lang w:eastAsia="en-US"/>
              </w:rPr>
              <w:t>0</w:t>
            </w:r>
            <w:r w:rsidRPr="00E94DA0">
              <w:rPr>
                <w:rFonts w:ascii="Times New Roman" w:eastAsiaTheme="minorHAnsi" w:hAnsi="Times New Roman" w:cs="Times New Roman"/>
                <w:color w:val="FF0000"/>
                <w:sz w:val="24"/>
                <w:szCs w:val="24"/>
                <w:lang w:eastAsia="en-US"/>
              </w:rPr>
              <w:t>.0</w:t>
            </w:r>
            <w:r w:rsidR="00352CAB">
              <w:rPr>
                <w:rFonts w:ascii="Times New Roman" w:eastAsiaTheme="minorHAnsi" w:hAnsi="Times New Roman" w:cs="Times New Roman"/>
                <w:color w:val="FF0000"/>
                <w:sz w:val="24"/>
                <w:szCs w:val="24"/>
                <w:lang w:eastAsia="en-US"/>
              </w:rPr>
              <w:t>7</w:t>
            </w:r>
            <w:r w:rsidRPr="00E94DA0">
              <w:rPr>
                <w:rFonts w:ascii="Times New Roman" w:eastAsiaTheme="minorHAnsi" w:hAnsi="Times New Roman" w:cs="Times New Roman"/>
                <w:color w:val="FF0000"/>
                <w:sz w:val="24"/>
                <w:szCs w:val="24"/>
                <w:lang w:eastAsia="en-US"/>
              </w:rPr>
              <w:t>.2023</w:t>
            </w:r>
          </w:p>
        </w:tc>
        <w:tc>
          <w:tcPr>
            <w:tcW w:w="617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tabs>
                <w:tab w:val="left" w:pos="5735"/>
              </w:tabs>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Методические указания, утвержденные приказом Минфина России от 13.06.1995 № 49.</w:t>
            </w:r>
          </w:p>
        </w:tc>
      </w:tr>
      <w:tr w:rsidR="00E94DA0" w:rsidRPr="00E94DA0" w:rsidTr="00986CF5">
        <w:trPr>
          <w:trHeight w:val="410"/>
        </w:trPr>
        <w:tc>
          <w:tcPr>
            <w:tcW w:w="534"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t>6.</w:t>
            </w:r>
          </w:p>
        </w:tc>
        <w:tc>
          <w:tcPr>
            <w:tcW w:w="3543" w:type="dxa"/>
            <w:tcBorders>
              <w:top w:val="single" w:sz="4" w:space="0" w:color="auto"/>
              <w:left w:val="single" w:sz="4" w:space="0" w:color="auto"/>
              <w:bottom w:val="single" w:sz="4" w:space="0" w:color="auto"/>
              <w:right w:val="single" w:sz="4" w:space="0" w:color="auto"/>
            </w:tcBorders>
            <w:hideMark/>
          </w:tcPr>
          <w:p w:rsidR="00E94DA0" w:rsidRPr="00E94DA0" w:rsidRDefault="00E94DA0" w:rsidP="00653814">
            <w:pPr>
              <w:widowControl w:val="0"/>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iCs/>
                <w:sz w:val="24"/>
                <w:szCs w:val="24"/>
                <w:lang w:eastAsia="en-US"/>
              </w:rPr>
              <w:t>Составление промежуточного ликвидационного баланса и</w:t>
            </w:r>
            <w:r w:rsidR="00653814">
              <w:rPr>
                <w:rFonts w:ascii="Times New Roman" w:eastAsiaTheme="minorHAnsi" w:hAnsi="Times New Roman" w:cs="Times New Roman"/>
                <w:iCs/>
                <w:sz w:val="24"/>
                <w:szCs w:val="24"/>
                <w:lang w:eastAsia="en-US"/>
              </w:rPr>
              <w:t xml:space="preserve"> его</w:t>
            </w:r>
            <w:r w:rsidRPr="00E94DA0">
              <w:rPr>
                <w:rFonts w:ascii="Times New Roman" w:eastAsiaTheme="minorHAnsi" w:hAnsi="Times New Roman" w:cs="Times New Roman"/>
                <w:iCs/>
                <w:sz w:val="24"/>
                <w:szCs w:val="24"/>
                <w:lang w:eastAsia="en-US"/>
              </w:rPr>
              <w:t xml:space="preserve"> утверждение </w:t>
            </w:r>
            <w:r w:rsidR="00653814">
              <w:rPr>
                <w:rFonts w:ascii="Times New Roman" w:eastAsiaTheme="minorHAnsi" w:hAnsi="Times New Roman" w:cs="Times New Roman"/>
                <w:iCs/>
                <w:sz w:val="24"/>
                <w:szCs w:val="24"/>
                <w:lang w:eastAsia="en-US"/>
              </w:rPr>
              <w:t>(постановление администрации Цивильского муниципального округа)</w:t>
            </w:r>
          </w:p>
        </w:tc>
        <w:tc>
          <w:tcPr>
            <w:tcW w:w="283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spacing w:after="0" w:line="240" w:lineRule="auto"/>
              <w:contextualSpacing/>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iCs/>
                <w:sz w:val="24"/>
                <w:szCs w:val="24"/>
                <w:lang w:eastAsia="en-US"/>
              </w:rPr>
              <w:t>После окончания срока для предъявления требований кредиторами,</w:t>
            </w:r>
            <w:r w:rsidRPr="00E94DA0">
              <w:rPr>
                <w:rFonts w:ascii="Times New Roman" w:eastAsiaTheme="minorHAnsi" w:hAnsi="Times New Roman" w:cs="Times New Roman"/>
                <w:sz w:val="24"/>
                <w:szCs w:val="24"/>
                <w:lang w:eastAsia="en-US"/>
              </w:rPr>
              <w:t xml:space="preserve"> но </w:t>
            </w:r>
            <w:r w:rsidRPr="00E94DA0">
              <w:rPr>
                <w:rFonts w:ascii="Times New Roman" w:eastAsiaTheme="minorHAnsi" w:hAnsi="Times New Roman" w:cs="Times New Roman"/>
                <w:iCs/>
                <w:sz w:val="24"/>
                <w:szCs w:val="24"/>
                <w:lang w:eastAsia="en-US"/>
              </w:rPr>
              <w:t xml:space="preserve">не раньше, чем через 2 месяца с момента публикации сообщения о ликвидации в журнале </w:t>
            </w:r>
            <w:r w:rsidRPr="00E94DA0">
              <w:rPr>
                <w:rFonts w:ascii="Times New Roman" w:eastAsiaTheme="minorHAnsi" w:hAnsi="Times New Roman" w:cs="Times New Roman"/>
                <w:sz w:val="24"/>
                <w:szCs w:val="24"/>
                <w:lang w:eastAsia="en-US"/>
              </w:rPr>
              <w:t xml:space="preserve">«Вестник </w:t>
            </w:r>
            <w:r w:rsidRPr="00E94DA0">
              <w:rPr>
                <w:rFonts w:ascii="Times New Roman" w:eastAsiaTheme="minorHAnsi" w:hAnsi="Times New Roman" w:cs="Times New Roman"/>
                <w:sz w:val="24"/>
                <w:szCs w:val="24"/>
                <w:lang w:eastAsia="en-US"/>
              </w:rPr>
              <w:lastRenderedPageBreak/>
              <w:t>государственной регистрации»</w:t>
            </w:r>
          </w:p>
        </w:tc>
        <w:tc>
          <w:tcPr>
            <w:tcW w:w="1701" w:type="dxa"/>
            <w:tcBorders>
              <w:top w:val="single" w:sz="4" w:space="0" w:color="auto"/>
              <w:left w:val="single" w:sz="4" w:space="0" w:color="auto"/>
              <w:bottom w:val="single" w:sz="4" w:space="0" w:color="auto"/>
              <w:right w:val="single" w:sz="4" w:space="0" w:color="auto"/>
            </w:tcBorders>
            <w:hideMark/>
          </w:tcPr>
          <w:p w:rsidR="00E94DA0" w:rsidRPr="00E94DA0" w:rsidRDefault="00E94DA0" w:rsidP="00352CAB">
            <w:pPr>
              <w:widowControl w:val="0"/>
              <w:spacing w:after="0" w:line="240" w:lineRule="auto"/>
              <w:contextualSpacing/>
              <w:jc w:val="center"/>
              <w:rPr>
                <w:rFonts w:ascii="Times New Roman" w:eastAsiaTheme="minorHAnsi" w:hAnsi="Times New Roman" w:cs="Times New Roman"/>
                <w:color w:val="FF0000"/>
                <w:sz w:val="24"/>
                <w:szCs w:val="24"/>
                <w:lang w:eastAsia="en-US"/>
              </w:rPr>
            </w:pPr>
            <w:r w:rsidRPr="00E94DA0">
              <w:rPr>
                <w:rFonts w:ascii="Times New Roman" w:eastAsiaTheme="minorHAnsi" w:hAnsi="Times New Roman" w:cs="Times New Roman"/>
                <w:color w:val="FF0000"/>
                <w:sz w:val="24"/>
                <w:szCs w:val="24"/>
                <w:lang w:eastAsia="en-US"/>
              </w:rPr>
              <w:lastRenderedPageBreak/>
              <w:t xml:space="preserve">не позднее </w:t>
            </w:r>
            <w:r w:rsidR="00352CAB">
              <w:rPr>
                <w:rFonts w:ascii="Times New Roman" w:eastAsiaTheme="minorHAnsi" w:hAnsi="Times New Roman" w:cs="Times New Roman"/>
                <w:color w:val="FF0000"/>
                <w:sz w:val="24"/>
                <w:szCs w:val="24"/>
                <w:lang w:eastAsia="en-US"/>
              </w:rPr>
              <w:t>30</w:t>
            </w:r>
            <w:r w:rsidRPr="00E94DA0">
              <w:rPr>
                <w:rFonts w:ascii="Times New Roman" w:eastAsiaTheme="minorHAnsi" w:hAnsi="Times New Roman" w:cs="Times New Roman"/>
                <w:color w:val="FF0000"/>
                <w:sz w:val="24"/>
                <w:szCs w:val="24"/>
                <w:lang w:eastAsia="en-US"/>
              </w:rPr>
              <w:t>.0</w:t>
            </w:r>
            <w:r w:rsidR="00352CAB">
              <w:rPr>
                <w:rFonts w:ascii="Times New Roman" w:eastAsiaTheme="minorHAnsi" w:hAnsi="Times New Roman" w:cs="Times New Roman"/>
                <w:color w:val="FF0000"/>
                <w:sz w:val="24"/>
                <w:szCs w:val="24"/>
                <w:lang w:eastAsia="en-US"/>
              </w:rPr>
              <w:t>7</w:t>
            </w:r>
            <w:r w:rsidRPr="00E94DA0">
              <w:rPr>
                <w:rFonts w:ascii="Times New Roman" w:eastAsiaTheme="minorHAnsi" w:hAnsi="Times New Roman" w:cs="Times New Roman"/>
                <w:color w:val="FF0000"/>
                <w:sz w:val="24"/>
                <w:szCs w:val="24"/>
                <w:lang w:eastAsia="en-US"/>
              </w:rPr>
              <w:t>.2023</w:t>
            </w:r>
          </w:p>
        </w:tc>
        <w:tc>
          <w:tcPr>
            <w:tcW w:w="617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tabs>
                <w:tab w:val="left" w:pos="5735"/>
              </w:tabs>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Промежуточный ликвидационный баланс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E94DA0" w:rsidRPr="00E94DA0" w:rsidRDefault="00E94DA0" w:rsidP="00E94DA0">
            <w:pPr>
              <w:widowControl w:val="0"/>
              <w:tabs>
                <w:tab w:val="left" w:pos="5735"/>
              </w:tabs>
              <w:autoSpaceDE w:val="0"/>
              <w:autoSpaceDN w:val="0"/>
              <w:adjustRightInd w:val="0"/>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 xml:space="preserve">Показатели промежуточного ликвидационного баланса подтверждаются результатами инвентаризации имущества, которая является условием достоверности данных бухгалтерского учета и бухгалтерской </w:t>
            </w:r>
            <w:r w:rsidRPr="00E94DA0">
              <w:rPr>
                <w:rFonts w:ascii="Times New Roman" w:eastAsiaTheme="minorHAnsi" w:hAnsi="Times New Roman" w:cs="Times New Roman"/>
                <w:iCs/>
                <w:sz w:val="24"/>
                <w:szCs w:val="24"/>
                <w:lang w:eastAsia="en-US"/>
              </w:rPr>
              <w:lastRenderedPageBreak/>
              <w:t>отчетности и носит обязательный характер (ст. 63 ГК РФ).</w:t>
            </w:r>
          </w:p>
        </w:tc>
      </w:tr>
      <w:tr w:rsidR="00E94DA0" w:rsidRPr="00E94DA0" w:rsidTr="00986CF5">
        <w:trPr>
          <w:trHeight w:val="410"/>
        </w:trPr>
        <w:tc>
          <w:tcPr>
            <w:tcW w:w="534"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lastRenderedPageBreak/>
              <w:t>7.</w:t>
            </w:r>
          </w:p>
        </w:tc>
        <w:tc>
          <w:tcPr>
            <w:tcW w:w="3543"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Уведомление в письменной форме налогового органа о составлении промежуточного ликвидационного баланса (форма № Р15016; промежуточный ликвидационный баланс; статья из журнала «Вестник государственной регистрации»)</w:t>
            </w:r>
          </w:p>
        </w:tc>
        <w:tc>
          <w:tcPr>
            <w:tcW w:w="2835" w:type="dxa"/>
            <w:tcBorders>
              <w:top w:val="single" w:sz="4" w:space="0" w:color="auto"/>
              <w:left w:val="single" w:sz="4" w:space="0" w:color="auto"/>
              <w:bottom w:val="single" w:sz="4" w:space="0" w:color="auto"/>
              <w:right w:val="single" w:sz="4" w:space="0" w:color="auto"/>
            </w:tcBorders>
          </w:tcPr>
          <w:p w:rsidR="00E94DA0" w:rsidRPr="00E94DA0" w:rsidRDefault="00E94DA0" w:rsidP="00E94DA0">
            <w:pPr>
              <w:widowControl w:val="0"/>
              <w:spacing w:after="0" w:line="240" w:lineRule="auto"/>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 xml:space="preserve">Не ранее чем </w:t>
            </w:r>
            <w:proofErr w:type="gramStart"/>
            <w:r w:rsidRPr="00E94DA0">
              <w:rPr>
                <w:rFonts w:ascii="Times New Roman" w:eastAsiaTheme="minorHAnsi" w:hAnsi="Times New Roman" w:cs="Times New Roman"/>
                <w:iCs/>
                <w:sz w:val="24"/>
                <w:szCs w:val="24"/>
                <w:lang w:eastAsia="en-US"/>
              </w:rPr>
              <w:t>через два месяца с даты выхода сообщения о принятии решения о ликвидации в журнале</w:t>
            </w:r>
            <w:proofErr w:type="gramEnd"/>
            <w:r w:rsidRPr="00E94DA0">
              <w:rPr>
                <w:rFonts w:ascii="Times New Roman" w:eastAsiaTheme="minorHAnsi" w:hAnsi="Times New Roman" w:cs="Times New Roman"/>
                <w:iCs/>
                <w:sz w:val="24"/>
                <w:szCs w:val="24"/>
                <w:lang w:eastAsia="en-US"/>
              </w:rPr>
              <w:t xml:space="preserve"> «Вестник государственной регистрации»</w:t>
            </w:r>
          </w:p>
        </w:tc>
        <w:tc>
          <w:tcPr>
            <w:tcW w:w="1701" w:type="dxa"/>
            <w:tcBorders>
              <w:top w:val="single" w:sz="4" w:space="0" w:color="auto"/>
              <w:left w:val="single" w:sz="4" w:space="0" w:color="auto"/>
              <w:bottom w:val="single" w:sz="4" w:space="0" w:color="auto"/>
              <w:right w:val="single" w:sz="4" w:space="0" w:color="auto"/>
            </w:tcBorders>
          </w:tcPr>
          <w:p w:rsidR="00E94DA0" w:rsidRPr="00E94DA0" w:rsidRDefault="00E94DA0" w:rsidP="00352CAB">
            <w:pPr>
              <w:widowControl w:val="0"/>
              <w:spacing w:after="0" w:line="240" w:lineRule="auto"/>
              <w:contextualSpacing/>
              <w:jc w:val="center"/>
              <w:rPr>
                <w:rFonts w:ascii="Times New Roman" w:eastAsiaTheme="minorHAnsi" w:hAnsi="Times New Roman" w:cs="Times New Roman"/>
                <w:color w:val="FF0000"/>
                <w:sz w:val="24"/>
                <w:szCs w:val="24"/>
                <w:lang w:eastAsia="en-US"/>
              </w:rPr>
            </w:pPr>
            <w:r w:rsidRPr="00E94DA0">
              <w:rPr>
                <w:rFonts w:ascii="Times New Roman" w:eastAsiaTheme="minorHAnsi" w:hAnsi="Times New Roman" w:cs="Times New Roman"/>
                <w:color w:val="FF0000"/>
                <w:sz w:val="24"/>
                <w:szCs w:val="24"/>
                <w:lang w:eastAsia="en-US"/>
              </w:rPr>
              <w:t xml:space="preserve">не позднее </w:t>
            </w:r>
            <w:r w:rsidR="00352CAB">
              <w:rPr>
                <w:rFonts w:ascii="Times New Roman" w:eastAsiaTheme="minorHAnsi" w:hAnsi="Times New Roman" w:cs="Times New Roman"/>
                <w:color w:val="FF0000"/>
                <w:sz w:val="24"/>
                <w:szCs w:val="24"/>
                <w:lang w:eastAsia="en-US"/>
              </w:rPr>
              <w:t>05</w:t>
            </w:r>
            <w:r w:rsidRPr="00E94DA0">
              <w:rPr>
                <w:rFonts w:ascii="Times New Roman" w:eastAsiaTheme="minorHAnsi" w:hAnsi="Times New Roman" w:cs="Times New Roman"/>
                <w:color w:val="FF0000"/>
                <w:sz w:val="24"/>
                <w:szCs w:val="24"/>
                <w:lang w:eastAsia="en-US"/>
              </w:rPr>
              <w:t>.0</w:t>
            </w:r>
            <w:r w:rsidR="00352CAB">
              <w:rPr>
                <w:rFonts w:ascii="Times New Roman" w:eastAsiaTheme="minorHAnsi" w:hAnsi="Times New Roman" w:cs="Times New Roman"/>
                <w:color w:val="FF0000"/>
                <w:sz w:val="24"/>
                <w:szCs w:val="24"/>
                <w:lang w:eastAsia="en-US"/>
              </w:rPr>
              <w:t>8</w:t>
            </w:r>
            <w:r w:rsidRPr="00E94DA0">
              <w:rPr>
                <w:rFonts w:ascii="Times New Roman" w:eastAsiaTheme="minorHAnsi" w:hAnsi="Times New Roman" w:cs="Times New Roman"/>
                <w:color w:val="FF0000"/>
                <w:sz w:val="24"/>
                <w:szCs w:val="24"/>
                <w:lang w:eastAsia="en-US"/>
              </w:rPr>
              <w:t>.2023</w:t>
            </w:r>
          </w:p>
        </w:tc>
        <w:tc>
          <w:tcPr>
            <w:tcW w:w="617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tabs>
                <w:tab w:val="left" w:pos="5735"/>
              </w:tabs>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Ст. 20 Федерального закона от 08.08.2001 № 129-ФЗ «О государственной регистрации юридических лиц и индивидуальных предпринимателей».</w:t>
            </w:r>
          </w:p>
        </w:tc>
      </w:tr>
      <w:tr w:rsidR="00E94DA0" w:rsidRPr="00E94DA0" w:rsidTr="00986CF5">
        <w:tc>
          <w:tcPr>
            <w:tcW w:w="534"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t>8.</w:t>
            </w:r>
          </w:p>
        </w:tc>
        <w:tc>
          <w:tcPr>
            <w:tcW w:w="3543"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iCs/>
                <w:sz w:val="24"/>
                <w:szCs w:val="24"/>
                <w:lang w:eastAsia="en-US"/>
              </w:rPr>
              <w:t>Удовлетворение требований кредиторов</w:t>
            </w:r>
          </w:p>
        </w:tc>
        <w:tc>
          <w:tcPr>
            <w:tcW w:w="283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spacing w:after="0" w:line="240" w:lineRule="auto"/>
              <w:contextualSpacing/>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iCs/>
                <w:sz w:val="24"/>
                <w:szCs w:val="24"/>
                <w:lang w:eastAsia="en-US"/>
              </w:rPr>
              <w:t>В порядке очередности, установленной ст. 64 ГК РФ,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tc>
        <w:tc>
          <w:tcPr>
            <w:tcW w:w="1701"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spacing w:after="0" w:line="240" w:lineRule="auto"/>
              <w:contextualSpacing/>
              <w:jc w:val="center"/>
              <w:rPr>
                <w:rFonts w:ascii="Times New Roman" w:eastAsiaTheme="minorHAnsi" w:hAnsi="Times New Roman" w:cs="Times New Roman"/>
                <w:color w:val="FF0000"/>
                <w:sz w:val="24"/>
                <w:szCs w:val="24"/>
                <w:lang w:eastAsia="en-US"/>
              </w:rPr>
            </w:pPr>
            <w:r w:rsidRPr="00E94DA0">
              <w:rPr>
                <w:rFonts w:ascii="Times New Roman" w:eastAsiaTheme="minorHAnsi" w:hAnsi="Times New Roman" w:cs="Times New Roman"/>
                <w:color w:val="FF0000"/>
                <w:sz w:val="24"/>
                <w:szCs w:val="24"/>
                <w:lang w:eastAsia="en-US"/>
              </w:rPr>
              <w:t>не позднее</w:t>
            </w:r>
          </w:p>
          <w:p w:rsidR="00E94DA0" w:rsidRPr="00E94DA0" w:rsidRDefault="00352CAB" w:rsidP="00352CAB">
            <w:pPr>
              <w:widowControl w:val="0"/>
              <w:spacing w:after="0" w:line="240" w:lineRule="auto"/>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FF0000"/>
                <w:sz w:val="24"/>
                <w:szCs w:val="24"/>
                <w:lang w:eastAsia="en-US"/>
              </w:rPr>
              <w:t>19</w:t>
            </w:r>
            <w:r w:rsidR="00E94DA0" w:rsidRPr="00E94DA0">
              <w:rPr>
                <w:rFonts w:ascii="Times New Roman" w:eastAsiaTheme="minorHAnsi" w:hAnsi="Times New Roman" w:cs="Times New Roman"/>
                <w:color w:val="FF0000"/>
                <w:sz w:val="24"/>
                <w:szCs w:val="24"/>
                <w:lang w:eastAsia="en-US"/>
              </w:rPr>
              <w:t>.0</w:t>
            </w:r>
            <w:r>
              <w:rPr>
                <w:rFonts w:ascii="Times New Roman" w:eastAsiaTheme="minorHAnsi" w:hAnsi="Times New Roman" w:cs="Times New Roman"/>
                <w:color w:val="FF0000"/>
                <w:sz w:val="24"/>
                <w:szCs w:val="24"/>
                <w:lang w:eastAsia="en-US"/>
              </w:rPr>
              <w:t>8</w:t>
            </w:r>
            <w:r w:rsidR="00E94DA0" w:rsidRPr="00E94DA0">
              <w:rPr>
                <w:rFonts w:ascii="Times New Roman" w:eastAsiaTheme="minorHAnsi" w:hAnsi="Times New Roman" w:cs="Times New Roman"/>
                <w:color w:val="FF0000"/>
                <w:sz w:val="24"/>
                <w:szCs w:val="24"/>
                <w:lang w:eastAsia="en-US"/>
              </w:rPr>
              <w:t>.2023</w:t>
            </w:r>
          </w:p>
        </w:tc>
        <w:tc>
          <w:tcPr>
            <w:tcW w:w="617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tabs>
                <w:tab w:val="left" w:pos="5735"/>
              </w:tabs>
              <w:autoSpaceDE w:val="0"/>
              <w:autoSpaceDN w:val="0"/>
              <w:adjustRightInd w:val="0"/>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Выплата денежных сумм кредиторам ликвидируемого юридического лица производится ликвидационной комиссией в порядке очередности, установленной ст. 64 ГК РФ, в соответствии с промежуточным ликвидационным балансом, начиная со дня его утверждения.</w:t>
            </w:r>
          </w:p>
        </w:tc>
      </w:tr>
      <w:tr w:rsidR="00E94DA0" w:rsidRPr="00E94DA0" w:rsidTr="00986CF5">
        <w:tc>
          <w:tcPr>
            <w:tcW w:w="534"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t>9.</w:t>
            </w:r>
          </w:p>
        </w:tc>
        <w:tc>
          <w:tcPr>
            <w:tcW w:w="3543"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Подписание передаточных актов</w:t>
            </w:r>
          </w:p>
        </w:tc>
        <w:tc>
          <w:tcPr>
            <w:tcW w:w="283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spacing w:after="0" w:line="240" w:lineRule="auto"/>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color w:val="000000"/>
                <w:sz w:val="24"/>
                <w:szCs w:val="24"/>
                <w:lang w:eastAsia="en-US"/>
              </w:rPr>
              <w:t>После утверждения промежуточного ликвидационного баланса</w:t>
            </w:r>
          </w:p>
        </w:tc>
        <w:tc>
          <w:tcPr>
            <w:tcW w:w="1701" w:type="dxa"/>
            <w:tcBorders>
              <w:top w:val="single" w:sz="4" w:space="0" w:color="auto"/>
              <w:left w:val="single" w:sz="4" w:space="0" w:color="auto"/>
              <w:bottom w:val="single" w:sz="4" w:space="0" w:color="auto"/>
              <w:right w:val="single" w:sz="4" w:space="0" w:color="auto"/>
            </w:tcBorders>
            <w:hideMark/>
          </w:tcPr>
          <w:p w:rsidR="00E94DA0" w:rsidRPr="00E94DA0" w:rsidRDefault="00E94DA0" w:rsidP="00352CAB">
            <w:pPr>
              <w:widowControl w:val="0"/>
              <w:spacing w:after="0" w:line="240" w:lineRule="auto"/>
              <w:contextualSpacing/>
              <w:jc w:val="center"/>
              <w:rPr>
                <w:rFonts w:ascii="Times New Roman" w:eastAsiaTheme="minorHAnsi" w:hAnsi="Times New Roman" w:cs="Times New Roman"/>
                <w:sz w:val="24"/>
                <w:szCs w:val="24"/>
                <w:lang w:eastAsia="en-US"/>
              </w:rPr>
            </w:pPr>
            <w:r w:rsidRPr="00E94DA0">
              <w:rPr>
                <w:rFonts w:ascii="Times New Roman" w:eastAsiaTheme="minorHAnsi" w:hAnsi="Times New Roman" w:cs="Times New Roman"/>
                <w:color w:val="FF0000"/>
                <w:sz w:val="24"/>
                <w:szCs w:val="24"/>
                <w:lang w:eastAsia="en-US"/>
              </w:rPr>
              <w:t xml:space="preserve">не позднее </w:t>
            </w:r>
            <w:r w:rsidR="00352CAB">
              <w:rPr>
                <w:rFonts w:ascii="Times New Roman" w:eastAsiaTheme="minorHAnsi" w:hAnsi="Times New Roman" w:cs="Times New Roman"/>
                <w:color w:val="FF0000"/>
                <w:sz w:val="24"/>
                <w:szCs w:val="24"/>
                <w:lang w:eastAsia="en-US"/>
              </w:rPr>
              <w:t>21</w:t>
            </w:r>
            <w:r w:rsidRPr="00E94DA0">
              <w:rPr>
                <w:rFonts w:ascii="Times New Roman" w:eastAsiaTheme="minorHAnsi" w:hAnsi="Times New Roman" w:cs="Times New Roman"/>
                <w:color w:val="FF0000"/>
                <w:sz w:val="24"/>
                <w:szCs w:val="24"/>
                <w:lang w:eastAsia="en-US"/>
              </w:rPr>
              <w:t>.0</w:t>
            </w:r>
            <w:r w:rsidR="00352CAB">
              <w:rPr>
                <w:rFonts w:ascii="Times New Roman" w:eastAsiaTheme="minorHAnsi" w:hAnsi="Times New Roman" w:cs="Times New Roman"/>
                <w:color w:val="FF0000"/>
                <w:sz w:val="24"/>
                <w:szCs w:val="24"/>
                <w:lang w:eastAsia="en-US"/>
              </w:rPr>
              <w:t>8</w:t>
            </w:r>
            <w:r w:rsidRPr="00E94DA0">
              <w:rPr>
                <w:rFonts w:ascii="Times New Roman" w:eastAsiaTheme="minorHAnsi" w:hAnsi="Times New Roman" w:cs="Times New Roman"/>
                <w:color w:val="FF0000"/>
                <w:sz w:val="24"/>
                <w:szCs w:val="24"/>
                <w:lang w:eastAsia="en-US"/>
              </w:rPr>
              <w:t>.2023</w:t>
            </w:r>
          </w:p>
        </w:tc>
        <w:tc>
          <w:tcPr>
            <w:tcW w:w="617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tabs>
                <w:tab w:val="left" w:pos="5735"/>
              </w:tabs>
              <w:spacing w:after="0" w:line="240" w:lineRule="auto"/>
              <w:ind w:firstLine="454"/>
              <w:contextualSpacing/>
              <w:jc w:val="both"/>
              <w:rPr>
                <w:rFonts w:ascii="Times New Roman" w:eastAsiaTheme="minorHAnsi" w:hAnsi="Times New Roman" w:cs="Times New Roman"/>
                <w:color w:val="000000"/>
                <w:sz w:val="24"/>
                <w:szCs w:val="24"/>
                <w:lang w:eastAsia="en-US"/>
              </w:rPr>
            </w:pPr>
            <w:hyperlink r:id="rId10" w:history="1">
              <w:r w:rsidRPr="00E94DA0">
                <w:rPr>
                  <w:rFonts w:ascii="Times New Roman" w:eastAsiaTheme="minorHAnsi" w:hAnsi="Times New Roman" w:cs="Times New Roman"/>
                  <w:color w:val="000000"/>
                  <w:sz w:val="24"/>
                  <w:szCs w:val="24"/>
                  <w:lang w:eastAsia="en-US"/>
                </w:rPr>
                <w:t>Пункт 4 статьи 20</w:t>
              </w:r>
            </w:hyperlink>
            <w:r w:rsidRPr="00E94DA0">
              <w:rPr>
                <w:rFonts w:ascii="Times New Roman" w:eastAsiaTheme="minorHAnsi" w:hAnsi="Times New Roman" w:cs="Times New Roman"/>
                <w:color w:val="000000"/>
                <w:sz w:val="24"/>
                <w:szCs w:val="24"/>
                <w:lang w:eastAsia="en-US"/>
              </w:rPr>
              <w:t xml:space="preserve"> </w:t>
            </w:r>
            <w:r w:rsidRPr="00E94DA0">
              <w:rPr>
                <w:rFonts w:ascii="Times New Roman" w:eastAsiaTheme="minorHAnsi" w:hAnsi="Times New Roman" w:cs="Times New Roman"/>
                <w:iCs/>
                <w:sz w:val="24"/>
                <w:szCs w:val="24"/>
                <w:lang w:eastAsia="en-US"/>
              </w:rPr>
              <w:t>Федерального закона от 12.01.1996     № 7-ФЗ «О некоммерческих организациях».</w:t>
            </w:r>
          </w:p>
          <w:p w:rsidR="00E94DA0" w:rsidRPr="00E94DA0" w:rsidRDefault="00E94DA0" w:rsidP="00E94DA0">
            <w:pPr>
              <w:widowControl w:val="0"/>
              <w:tabs>
                <w:tab w:val="left" w:pos="5735"/>
              </w:tabs>
              <w:autoSpaceDE w:val="0"/>
              <w:autoSpaceDN w:val="0"/>
              <w:adjustRightInd w:val="0"/>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color w:val="000000"/>
                <w:sz w:val="24"/>
                <w:szCs w:val="24"/>
                <w:lang w:eastAsia="en-US"/>
              </w:rPr>
              <w:t>Постановление Правительства РФ от 31.12.2004 № 903 «Об утверждении Правил составления передаточного (разделительного) акта по имущественным обязательствам органов местного самоуправления», Федеральный закон от 22.10.2004 № 125-ФЗ «Об архивном деле в РФ».</w:t>
            </w:r>
          </w:p>
        </w:tc>
      </w:tr>
      <w:tr w:rsidR="00E94DA0" w:rsidRPr="00E94DA0" w:rsidTr="00986CF5">
        <w:tc>
          <w:tcPr>
            <w:tcW w:w="534"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lastRenderedPageBreak/>
              <w:t>10.</w:t>
            </w:r>
          </w:p>
        </w:tc>
        <w:tc>
          <w:tcPr>
            <w:tcW w:w="3543"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iCs/>
                <w:sz w:val="24"/>
                <w:szCs w:val="24"/>
                <w:lang w:eastAsia="en-US"/>
              </w:rPr>
              <w:t>Составление ликвидационного баланса</w:t>
            </w:r>
          </w:p>
        </w:tc>
        <w:tc>
          <w:tcPr>
            <w:tcW w:w="283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spacing w:after="0" w:line="240" w:lineRule="auto"/>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После завершения расчетов с кредиторами</w:t>
            </w:r>
          </w:p>
        </w:tc>
        <w:tc>
          <w:tcPr>
            <w:tcW w:w="1701" w:type="dxa"/>
            <w:tcBorders>
              <w:top w:val="single" w:sz="4" w:space="0" w:color="auto"/>
              <w:left w:val="single" w:sz="4" w:space="0" w:color="auto"/>
              <w:bottom w:val="single" w:sz="4" w:space="0" w:color="auto"/>
              <w:right w:val="single" w:sz="4" w:space="0" w:color="auto"/>
            </w:tcBorders>
            <w:hideMark/>
          </w:tcPr>
          <w:p w:rsidR="00E94DA0" w:rsidRPr="00E94DA0" w:rsidRDefault="00352CAB" w:rsidP="00352CAB">
            <w:pPr>
              <w:widowControl w:val="0"/>
              <w:spacing w:after="0" w:line="240" w:lineRule="auto"/>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color w:val="FF0000"/>
                <w:sz w:val="24"/>
                <w:szCs w:val="24"/>
                <w:lang w:eastAsia="en-US"/>
              </w:rPr>
              <w:t>31</w:t>
            </w:r>
            <w:r w:rsidR="00E94DA0" w:rsidRPr="00E94DA0">
              <w:rPr>
                <w:rFonts w:ascii="Times New Roman" w:eastAsiaTheme="minorHAnsi" w:hAnsi="Times New Roman" w:cs="Times New Roman"/>
                <w:color w:val="FF0000"/>
                <w:sz w:val="24"/>
                <w:szCs w:val="24"/>
                <w:lang w:eastAsia="en-US"/>
              </w:rPr>
              <w:t>.0</w:t>
            </w:r>
            <w:r>
              <w:rPr>
                <w:rFonts w:ascii="Times New Roman" w:eastAsiaTheme="minorHAnsi" w:hAnsi="Times New Roman" w:cs="Times New Roman"/>
                <w:color w:val="FF0000"/>
                <w:sz w:val="24"/>
                <w:szCs w:val="24"/>
                <w:lang w:eastAsia="en-US"/>
              </w:rPr>
              <w:t>8</w:t>
            </w:r>
            <w:r w:rsidR="00E94DA0" w:rsidRPr="00E94DA0">
              <w:rPr>
                <w:rFonts w:ascii="Times New Roman" w:eastAsiaTheme="minorHAnsi" w:hAnsi="Times New Roman" w:cs="Times New Roman"/>
                <w:color w:val="FF0000"/>
                <w:sz w:val="24"/>
                <w:szCs w:val="24"/>
                <w:lang w:eastAsia="en-US"/>
              </w:rPr>
              <w:t>.2023</w:t>
            </w:r>
          </w:p>
        </w:tc>
        <w:tc>
          <w:tcPr>
            <w:tcW w:w="617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tabs>
                <w:tab w:val="left" w:pos="5735"/>
              </w:tabs>
              <w:autoSpaceDE w:val="0"/>
              <w:autoSpaceDN w:val="0"/>
              <w:adjustRightInd w:val="0"/>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Статья 63 ГК РФ.</w:t>
            </w:r>
          </w:p>
        </w:tc>
      </w:tr>
      <w:tr w:rsidR="00E94DA0" w:rsidRPr="00E94DA0" w:rsidTr="00986CF5">
        <w:tc>
          <w:tcPr>
            <w:tcW w:w="534"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t>11.</w:t>
            </w:r>
          </w:p>
        </w:tc>
        <w:tc>
          <w:tcPr>
            <w:tcW w:w="3543" w:type="dxa"/>
            <w:tcBorders>
              <w:top w:val="single" w:sz="4" w:space="0" w:color="auto"/>
              <w:left w:val="single" w:sz="4" w:space="0" w:color="auto"/>
              <w:bottom w:val="single" w:sz="4" w:space="0" w:color="auto"/>
              <w:right w:val="single" w:sz="4" w:space="0" w:color="auto"/>
            </w:tcBorders>
            <w:hideMark/>
          </w:tcPr>
          <w:p w:rsidR="00E94DA0" w:rsidRPr="00E94DA0" w:rsidRDefault="00E94DA0" w:rsidP="00653814">
            <w:pPr>
              <w:widowControl w:val="0"/>
              <w:autoSpaceDE w:val="0"/>
              <w:autoSpaceDN w:val="0"/>
              <w:adjustRightInd w:val="0"/>
              <w:spacing w:after="0" w:line="240" w:lineRule="auto"/>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 xml:space="preserve">Утверждение ликвидационного баланса </w:t>
            </w:r>
            <w:r w:rsidR="00653814">
              <w:rPr>
                <w:rFonts w:ascii="Times New Roman" w:eastAsiaTheme="minorHAnsi" w:hAnsi="Times New Roman" w:cs="Times New Roman"/>
                <w:iCs/>
                <w:sz w:val="24"/>
                <w:szCs w:val="24"/>
                <w:lang w:eastAsia="en-US"/>
              </w:rPr>
              <w:t>(</w:t>
            </w:r>
            <w:r w:rsidR="00653814">
              <w:rPr>
                <w:rFonts w:ascii="Times New Roman" w:eastAsiaTheme="minorHAnsi" w:hAnsi="Times New Roman" w:cs="Times New Roman"/>
                <w:sz w:val="24"/>
                <w:szCs w:val="24"/>
                <w:shd w:val="clear" w:color="auto" w:fill="FFFFFF"/>
                <w:lang w:eastAsia="en-US"/>
              </w:rPr>
              <w:t>постановление администрации</w:t>
            </w:r>
            <w:r w:rsidRPr="00E94DA0">
              <w:rPr>
                <w:rFonts w:ascii="Times New Roman" w:eastAsiaTheme="minorHAnsi" w:hAnsi="Times New Roman" w:cs="Times New Roman"/>
                <w:color w:val="000000"/>
                <w:sz w:val="24"/>
                <w:szCs w:val="24"/>
                <w:shd w:val="clear" w:color="auto" w:fill="FFFFFF"/>
                <w:lang w:eastAsia="en-US"/>
              </w:rPr>
              <w:t xml:space="preserve"> </w:t>
            </w:r>
            <w:r w:rsidRPr="00E94DA0">
              <w:rPr>
                <w:rFonts w:ascii="Times New Roman" w:eastAsiaTheme="minorHAnsi" w:hAnsi="Times New Roman" w:cs="Times New Roman"/>
                <w:color w:val="000000"/>
                <w:sz w:val="24"/>
                <w:szCs w:val="24"/>
                <w:lang w:eastAsia="en-US"/>
              </w:rPr>
              <w:t>Цивильского</w:t>
            </w:r>
            <w:r w:rsidRPr="00E94DA0">
              <w:rPr>
                <w:rFonts w:ascii="Times New Roman" w:eastAsiaTheme="minorHAnsi" w:hAnsi="Times New Roman" w:cs="Times New Roman"/>
                <w:color w:val="000000"/>
                <w:sz w:val="24"/>
                <w:szCs w:val="24"/>
                <w:shd w:val="clear" w:color="auto" w:fill="FFFFFF"/>
                <w:lang w:eastAsia="en-US"/>
              </w:rPr>
              <w:t xml:space="preserve"> муниципального округа Чувашской Республики</w:t>
            </w:r>
            <w:r w:rsidR="00653814">
              <w:rPr>
                <w:rFonts w:ascii="Times New Roman" w:eastAsiaTheme="minorHAnsi" w:hAnsi="Times New Roman" w:cs="Times New Roman"/>
                <w:color w:val="000000"/>
                <w:sz w:val="24"/>
                <w:szCs w:val="24"/>
                <w:shd w:val="clear" w:color="auto" w:fill="FFFFFF"/>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spacing w:after="0" w:line="240" w:lineRule="auto"/>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После завершения расчетов с кредиторами</w:t>
            </w:r>
          </w:p>
        </w:tc>
        <w:tc>
          <w:tcPr>
            <w:tcW w:w="1701" w:type="dxa"/>
            <w:tcBorders>
              <w:top w:val="single" w:sz="4" w:space="0" w:color="auto"/>
              <w:left w:val="single" w:sz="4" w:space="0" w:color="auto"/>
              <w:bottom w:val="single" w:sz="4" w:space="0" w:color="auto"/>
              <w:right w:val="single" w:sz="4" w:space="0" w:color="auto"/>
            </w:tcBorders>
            <w:hideMark/>
          </w:tcPr>
          <w:p w:rsidR="00E94DA0" w:rsidRPr="00E94DA0" w:rsidRDefault="00E94DA0" w:rsidP="00B253B2">
            <w:pPr>
              <w:widowControl w:val="0"/>
              <w:spacing w:after="0" w:line="240" w:lineRule="auto"/>
              <w:contextualSpacing/>
              <w:jc w:val="center"/>
              <w:rPr>
                <w:rFonts w:ascii="Times New Roman" w:eastAsiaTheme="minorHAnsi" w:hAnsi="Times New Roman" w:cs="Times New Roman"/>
                <w:color w:val="FF0000"/>
                <w:sz w:val="24"/>
                <w:szCs w:val="24"/>
                <w:lang w:eastAsia="en-US"/>
              </w:rPr>
            </w:pPr>
            <w:r w:rsidRPr="00E94DA0">
              <w:rPr>
                <w:rFonts w:ascii="Times New Roman" w:eastAsiaTheme="minorHAnsi" w:hAnsi="Times New Roman" w:cs="Times New Roman"/>
                <w:color w:val="FF0000"/>
                <w:sz w:val="24"/>
                <w:szCs w:val="24"/>
                <w:lang w:eastAsia="en-US"/>
              </w:rPr>
              <w:t xml:space="preserve">не позднее </w:t>
            </w:r>
            <w:r w:rsidR="00B253B2">
              <w:rPr>
                <w:rFonts w:ascii="Times New Roman" w:eastAsiaTheme="minorHAnsi" w:hAnsi="Times New Roman" w:cs="Times New Roman"/>
                <w:color w:val="FF0000"/>
                <w:sz w:val="24"/>
                <w:szCs w:val="24"/>
                <w:lang w:eastAsia="en-US"/>
              </w:rPr>
              <w:t>0</w:t>
            </w:r>
            <w:r w:rsidR="00352CAB">
              <w:rPr>
                <w:rFonts w:ascii="Times New Roman" w:eastAsiaTheme="minorHAnsi" w:hAnsi="Times New Roman" w:cs="Times New Roman"/>
                <w:color w:val="FF0000"/>
                <w:sz w:val="24"/>
                <w:szCs w:val="24"/>
                <w:lang w:eastAsia="en-US"/>
              </w:rPr>
              <w:t>4</w:t>
            </w:r>
            <w:r w:rsidRPr="00E94DA0">
              <w:rPr>
                <w:rFonts w:ascii="Times New Roman" w:eastAsiaTheme="minorHAnsi" w:hAnsi="Times New Roman" w:cs="Times New Roman"/>
                <w:color w:val="FF0000"/>
                <w:sz w:val="24"/>
                <w:szCs w:val="24"/>
                <w:lang w:eastAsia="en-US"/>
              </w:rPr>
              <w:t>.0</w:t>
            </w:r>
            <w:r w:rsidR="00B253B2">
              <w:rPr>
                <w:rFonts w:ascii="Times New Roman" w:eastAsiaTheme="minorHAnsi" w:hAnsi="Times New Roman" w:cs="Times New Roman"/>
                <w:color w:val="FF0000"/>
                <w:sz w:val="24"/>
                <w:szCs w:val="24"/>
                <w:lang w:eastAsia="en-US"/>
              </w:rPr>
              <w:t>9</w:t>
            </w:r>
            <w:r w:rsidRPr="00E94DA0">
              <w:rPr>
                <w:rFonts w:ascii="Times New Roman" w:eastAsiaTheme="minorHAnsi" w:hAnsi="Times New Roman" w:cs="Times New Roman"/>
                <w:color w:val="FF0000"/>
                <w:sz w:val="24"/>
                <w:szCs w:val="24"/>
                <w:lang w:eastAsia="en-US"/>
              </w:rPr>
              <w:t>.2023</w:t>
            </w:r>
          </w:p>
        </w:tc>
        <w:tc>
          <w:tcPr>
            <w:tcW w:w="6175" w:type="dxa"/>
            <w:tcBorders>
              <w:top w:val="single" w:sz="4" w:space="0" w:color="auto"/>
              <w:left w:val="single" w:sz="4" w:space="0" w:color="auto"/>
              <w:bottom w:val="single" w:sz="4" w:space="0" w:color="auto"/>
              <w:right w:val="single" w:sz="4" w:space="0" w:color="auto"/>
            </w:tcBorders>
          </w:tcPr>
          <w:p w:rsidR="00E94DA0" w:rsidRPr="00E94DA0" w:rsidRDefault="00E94DA0" w:rsidP="00E94DA0">
            <w:pPr>
              <w:widowControl w:val="0"/>
              <w:tabs>
                <w:tab w:val="left" w:pos="5735"/>
              </w:tabs>
              <w:autoSpaceDE w:val="0"/>
              <w:autoSpaceDN w:val="0"/>
              <w:adjustRightInd w:val="0"/>
              <w:spacing w:after="0" w:line="240" w:lineRule="auto"/>
              <w:ind w:firstLine="454"/>
              <w:contextualSpacing/>
              <w:jc w:val="both"/>
              <w:rPr>
                <w:rFonts w:ascii="Times New Roman" w:eastAsiaTheme="minorHAnsi" w:hAnsi="Times New Roman" w:cs="Times New Roman"/>
                <w:sz w:val="24"/>
                <w:szCs w:val="24"/>
                <w:lang w:eastAsia="en-US"/>
              </w:rPr>
            </w:pPr>
          </w:p>
        </w:tc>
      </w:tr>
      <w:tr w:rsidR="00E94DA0" w:rsidRPr="00E94DA0" w:rsidTr="00986CF5">
        <w:tc>
          <w:tcPr>
            <w:tcW w:w="534" w:type="dxa"/>
            <w:tcBorders>
              <w:top w:val="single" w:sz="4" w:space="0" w:color="auto"/>
              <w:left w:val="single" w:sz="4" w:space="0" w:color="auto"/>
              <w:bottom w:val="single" w:sz="4" w:space="0" w:color="auto"/>
              <w:right w:val="single" w:sz="4" w:space="0" w:color="auto"/>
            </w:tcBorders>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t>12.</w:t>
            </w:r>
          </w:p>
        </w:tc>
        <w:tc>
          <w:tcPr>
            <w:tcW w:w="3543" w:type="dxa"/>
            <w:tcBorders>
              <w:top w:val="single" w:sz="4" w:space="0" w:color="auto"/>
              <w:left w:val="single" w:sz="4" w:space="0" w:color="auto"/>
              <w:bottom w:val="single" w:sz="4" w:space="0" w:color="auto"/>
              <w:right w:val="single" w:sz="4" w:space="0" w:color="auto"/>
            </w:tcBorders>
          </w:tcPr>
          <w:p w:rsidR="00E94DA0" w:rsidRPr="00E94DA0" w:rsidRDefault="00E94DA0" w:rsidP="00E94DA0">
            <w:pPr>
              <w:widowControl w:val="0"/>
              <w:spacing w:after="0" w:line="240" w:lineRule="auto"/>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Закрытие лицевых счетов</w:t>
            </w:r>
          </w:p>
        </w:tc>
        <w:tc>
          <w:tcPr>
            <w:tcW w:w="2835" w:type="dxa"/>
            <w:tcBorders>
              <w:top w:val="single" w:sz="4" w:space="0" w:color="auto"/>
              <w:left w:val="single" w:sz="4" w:space="0" w:color="auto"/>
              <w:bottom w:val="single" w:sz="4" w:space="0" w:color="auto"/>
              <w:right w:val="single" w:sz="4" w:space="0" w:color="auto"/>
            </w:tcBorders>
          </w:tcPr>
          <w:p w:rsidR="00E94DA0" w:rsidRPr="00E94DA0" w:rsidRDefault="00E94DA0" w:rsidP="00E94DA0">
            <w:pPr>
              <w:widowControl w:val="0"/>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iCs/>
                <w:sz w:val="24"/>
                <w:szCs w:val="24"/>
                <w:lang w:eastAsia="en-US"/>
              </w:rPr>
              <w:t>После проведения всех взаиморасчетов (с налоговой инспекцией, кредиторами)</w:t>
            </w:r>
          </w:p>
        </w:tc>
        <w:tc>
          <w:tcPr>
            <w:tcW w:w="1701" w:type="dxa"/>
            <w:tcBorders>
              <w:top w:val="single" w:sz="4" w:space="0" w:color="auto"/>
              <w:left w:val="single" w:sz="4" w:space="0" w:color="auto"/>
              <w:bottom w:val="single" w:sz="4" w:space="0" w:color="auto"/>
              <w:right w:val="single" w:sz="4" w:space="0" w:color="auto"/>
            </w:tcBorders>
          </w:tcPr>
          <w:p w:rsidR="00E94DA0" w:rsidRPr="00E94DA0" w:rsidRDefault="00E94DA0" w:rsidP="00B253B2">
            <w:pPr>
              <w:widowControl w:val="0"/>
              <w:spacing w:after="0" w:line="240" w:lineRule="auto"/>
              <w:contextualSpacing/>
              <w:jc w:val="center"/>
              <w:rPr>
                <w:rFonts w:ascii="Times New Roman" w:eastAsiaTheme="minorHAnsi" w:hAnsi="Times New Roman" w:cs="Times New Roman"/>
                <w:color w:val="FF0000"/>
                <w:sz w:val="24"/>
                <w:szCs w:val="24"/>
                <w:lang w:eastAsia="en-US"/>
              </w:rPr>
            </w:pPr>
            <w:r w:rsidRPr="00E94DA0">
              <w:rPr>
                <w:rFonts w:ascii="Times New Roman" w:eastAsiaTheme="minorHAnsi" w:hAnsi="Times New Roman" w:cs="Times New Roman"/>
                <w:color w:val="FF0000"/>
                <w:sz w:val="24"/>
                <w:szCs w:val="24"/>
                <w:lang w:eastAsia="en-US"/>
              </w:rPr>
              <w:t xml:space="preserve">не позднее </w:t>
            </w:r>
            <w:r w:rsidR="00B253B2">
              <w:rPr>
                <w:rFonts w:ascii="Times New Roman" w:eastAsiaTheme="minorHAnsi" w:hAnsi="Times New Roman" w:cs="Times New Roman"/>
                <w:color w:val="FF0000"/>
                <w:sz w:val="24"/>
                <w:szCs w:val="24"/>
                <w:lang w:eastAsia="en-US"/>
              </w:rPr>
              <w:t>0</w:t>
            </w:r>
            <w:r w:rsidR="00352CAB">
              <w:rPr>
                <w:rFonts w:ascii="Times New Roman" w:eastAsiaTheme="minorHAnsi" w:hAnsi="Times New Roman" w:cs="Times New Roman"/>
                <w:color w:val="FF0000"/>
                <w:sz w:val="24"/>
                <w:szCs w:val="24"/>
                <w:lang w:eastAsia="en-US"/>
              </w:rPr>
              <w:t>4</w:t>
            </w:r>
            <w:r w:rsidRPr="00E94DA0">
              <w:rPr>
                <w:rFonts w:ascii="Times New Roman" w:eastAsiaTheme="minorHAnsi" w:hAnsi="Times New Roman" w:cs="Times New Roman"/>
                <w:color w:val="FF0000"/>
                <w:sz w:val="24"/>
                <w:szCs w:val="24"/>
                <w:lang w:eastAsia="en-US"/>
              </w:rPr>
              <w:t>.0</w:t>
            </w:r>
            <w:r w:rsidR="00B253B2">
              <w:rPr>
                <w:rFonts w:ascii="Times New Roman" w:eastAsiaTheme="minorHAnsi" w:hAnsi="Times New Roman" w:cs="Times New Roman"/>
                <w:color w:val="FF0000"/>
                <w:sz w:val="24"/>
                <w:szCs w:val="24"/>
                <w:lang w:eastAsia="en-US"/>
              </w:rPr>
              <w:t>9</w:t>
            </w:r>
            <w:r w:rsidRPr="00E94DA0">
              <w:rPr>
                <w:rFonts w:ascii="Times New Roman" w:eastAsiaTheme="minorHAnsi" w:hAnsi="Times New Roman" w:cs="Times New Roman"/>
                <w:color w:val="FF0000"/>
                <w:sz w:val="24"/>
                <w:szCs w:val="24"/>
                <w:lang w:eastAsia="en-US"/>
              </w:rPr>
              <w:t>.2023</w:t>
            </w:r>
          </w:p>
        </w:tc>
        <w:tc>
          <w:tcPr>
            <w:tcW w:w="6175" w:type="dxa"/>
            <w:tcBorders>
              <w:top w:val="single" w:sz="4" w:space="0" w:color="auto"/>
              <w:left w:val="single" w:sz="4" w:space="0" w:color="auto"/>
              <w:bottom w:val="single" w:sz="4" w:space="0" w:color="auto"/>
              <w:right w:val="single" w:sz="4" w:space="0" w:color="auto"/>
            </w:tcBorders>
          </w:tcPr>
          <w:p w:rsidR="00E94DA0" w:rsidRPr="00E94DA0" w:rsidRDefault="00E94DA0" w:rsidP="00E94DA0">
            <w:pPr>
              <w:widowControl w:val="0"/>
              <w:tabs>
                <w:tab w:val="left" w:pos="5735"/>
              </w:tabs>
              <w:autoSpaceDE w:val="0"/>
              <w:autoSpaceDN w:val="0"/>
              <w:adjustRightInd w:val="0"/>
              <w:spacing w:after="0" w:line="240" w:lineRule="auto"/>
              <w:ind w:firstLine="454"/>
              <w:contextualSpacing/>
              <w:jc w:val="both"/>
              <w:rPr>
                <w:rFonts w:ascii="Times New Roman" w:eastAsiaTheme="minorHAnsi" w:hAnsi="Times New Roman" w:cs="Times New Roman"/>
                <w:iCs/>
                <w:sz w:val="24"/>
                <w:szCs w:val="24"/>
                <w:lang w:eastAsia="en-US"/>
              </w:rPr>
            </w:pPr>
          </w:p>
        </w:tc>
      </w:tr>
      <w:tr w:rsidR="00E94DA0" w:rsidRPr="00E94DA0" w:rsidTr="00986CF5">
        <w:tc>
          <w:tcPr>
            <w:tcW w:w="534"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t>13.</w:t>
            </w:r>
          </w:p>
        </w:tc>
        <w:tc>
          <w:tcPr>
            <w:tcW w:w="3543"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spacing w:after="0" w:line="240" w:lineRule="auto"/>
              <w:contextualSpacing/>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iCs/>
                <w:sz w:val="24"/>
                <w:szCs w:val="24"/>
                <w:lang w:eastAsia="en-US"/>
              </w:rPr>
              <w:t>Предоставление в налоговый орган ликвидационного баланса в соответствии с действующими правилами ведения бухгалтерского учета и отчетности, заявления формы № Р15016</w:t>
            </w:r>
          </w:p>
        </w:tc>
        <w:tc>
          <w:tcPr>
            <w:tcW w:w="2835" w:type="dxa"/>
            <w:tcBorders>
              <w:top w:val="single" w:sz="4" w:space="0" w:color="auto"/>
              <w:left w:val="single" w:sz="4" w:space="0" w:color="auto"/>
              <w:bottom w:val="single" w:sz="4" w:space="0" w:color="auto"/>
              <w:right w:val="single" w:sz="4" w:space="0" w:color="auto"/>
            </w:tcBorders>
          </w:tcPr>
          <w:p w:rsidR="00E94DA0" w:rsidRPr="00E94DA0" w:rsidRDefault="00E94DA0" w:rsidP="00E94DA0">
            <w:pPr>
              <w:widowControl w:val="0"/>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94DA0" w:rsidRPr="00E94DA0" w:rsidRDefault="00B253B2" w:rsidP="00B253B2">
            <w:pPr>
              <w:widowControl w:val="0"/>
              <w:spacing w:after="0" w:line="240" w:lineRule="auto"/>
              <w:contextualSpacing/>
              <w:jc w:val="center"/>
              <w:rPr>
                <w:rFonts w:ascii="Times New Roman" w:eastAsiaTheme="minorHAnsi" w:hAnsi="Times New Roman" w:cs="Times New Roman"/>
                <w:color w:val="FF0000"/>
                <w:sz w:val="24"/>
                <w:szCs w:val="24"/>
                <w:lang w:eastAsia="en-US"/>
              </w:rPr>
            </w:pPr>
            <w:r>
              <w:rPr>
                <w:rFonts w:ascii="Times New Roman" w:eastAsiaTheme="minorHAnsi" w:hAnsi="Times New Roman" w:cs="Times New Roman"/>
                <w:color w:val="FF0000"/>
                <w:sz w:val="24"/>
                <w:szCs w:val="24"/>
                <w:lang w:eastAsia="en-US"/>
              </w:rPr>
              <w:t>10</w:t>
            </w:r>
            <w:r w:rsidR="00E94DA0" w:rsidRPr="00E94DA0">
              <w:rPr>
                <w:rFonts w:ascii="Times New Roman" w:eastAsiaTheme="minorHAnsi" w:hAnsi="Times New Roman" w:cs="Times New Roman"/>
                <w:color w:val="FF0000"/>
                <w:sz w:val="24"/>
                <w:szCs w:val="24"/>
                <w:lang w:eastAsia="en-US"/>
              </w:rPr>
              <w:t>.0</w:t>
            </w:r>
            <w:r>
              <w:rPr>
                <w:rFonts w:ascii="Times New Roman" w:eastAsiaTheme="minorHAnsi" w:hAnsi="Times New Roman" w:cs="Times New Roman"/>
                <w:color w:val="FF0000"/>
                <w:sz w:val="24"/>
                <w:szCs w:val="24"/>
                <w:lang w:eastAsia="en-US"/>
              </w:rPr>
              <w:t>9</w:t>
            </w:r>
            <w:r w:rsidR="00E94DA0" w:rsidRPr="00E94DA0">
              <w:rPr>
                <w:rFonts w:ascii="Times New Roman" w:eastAsiaTheme="minorHAnsi" w:hAnsi="Times New Roman" w:cs="Times New Roman"/>
                <w:color w:val="FF0000"/>
                <w:sz w:val="24"/>
                <w:szCs w:val="24"/>
                <w:lang w:eastAsia="en-US"/>
              </w:rPr>
              <w:t>.2023</w:t>
            </w:r>
          </w:p>
        </w:tc>
        <w:tc>
          <w:tcPr>
            <w:tcW w:w="617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tabs>
                <w:tab w:val="left" w:pos="5735"/>
              </w:tabs>
              <w:autoSpaceDE w:val="0"/>
              <w:autoSpaceDN w:val="0"/>
              <w:adjustRightInd w:val="0"/>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Перечень документов установлен ст. 21 Федерального закона от 08.08.2001 № 129-ФЗ «О государственной регистрации юридических лиц и индивидуальных предпринимателей».</w:t>
            </w:r>
          </w:p>
          <w:p w:rsidR="00E94DA0" w:rsidRPr="00E94DA0" w:rsidRDefault="00E94DA0" w:rsidP="00E94DA0">
            <w:pPr>
              <w:widowControl w:val="0"/>
              <w:tabs>
                <w:tab w:val="left" w:pos="5735"/>
              </w:tabs>
              <w:autoSpaceDE w:val="0"/>
              <w:autoSpaceDN w:val="0"/>
              <w:adjustRightInd w:val="0"/>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Приказ ФНС России от 31.08.2020 № ЕД-7-14/617@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tc>
      </w:tr>
      <w:tr w:rsidR="00E94DA0" w:rsidRPr="00E94DA0" w:rsidTr="00986CF5">
        <w:tc>
          <w:tcPr>
            <w:tcW w:w="534"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t>14.</w:t>
            </w:r>
          </w:p>
        </w:tc>
        <w:tc>
          <w:tcPr>
            <w:tcW w:w="3543"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spacing w:after="0" w:line="240" w:lineRule="auto"/>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Составление сводной бюджетной и бухгалтерской отчетности</w:t>
            </w:r>
          </w:p>
        </w:tc>
        <w:tc>
          <w:tcPr>
            <w:tcW w:w="283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t>По итогам ликвидационных мероприятий</w:t>
            </w:r>
          </w:p>
        </w:tc>
        <w:tc>
          <w:tcPr>
            <w:tcW w:w="1701" w:type="dxa"/>
            <w:tcBorders>
              <w:top w:val="single" w:sz="4" w:space="0" w:color="auto"/>
              <w:left w:val="single" w:sz="4" w:space="0" w:color="auto"/>
              <w:bottom w:val="single" w:sz="4" w:space="0" w:color="auto"/>
              <w:right w:val="single" w:sz="4" w:space="0" w:color="auto"/>
            </w:tcBorders>
            <w:hideMark/>
          </w:tcPr>
          <w:p w:rsidR="00E94DA0" w:rsidRPr="00E94DA0" w:rsidRDefault="00B253B2" w:rsidP="00B253B2">
            <w:pPr>
              <w:widowControl w:val="0"/>
              <w:spacing w:after="0" w:line="240" w:lineRule="auto"/>
              <w:contextualSpacing/>
              <w:jc w:val="center"/>
              <w:rPr>
                <w:rFonts w:ascii="Times New Roman" w:eastAsiaTheme="minorHAnsi" w:hAnsi="Times New Roman" w:cs="Times New Roman"/>
                <w:b/>
                <w:iCs/>
                <w:color w:val="FF0000"/>
                <w:sz w:val="24"/>
                <w:szCs w:val="24"/>
                <w:lang w:eastAsia="en-US"/>
              </w:rPr>
            </w:pPr>
            <w:r>
              <w:rPr>
                <w:rFonts w:ascii="Times New Roman" w:eastAsiaTheme="minorHAnsi" w:hAnsi="Times New Roman" w:cs="Times New Roman"/>
                <w:color w:val="FF0000"/>
                <w:sz w:val="24"/>
                <w:szCs w:val="24"/>
                <w:lang w:eastAsia="en-US"/>
              </w:rPr>
              <w:t>1</w:t>
            </w:r>
            <w:r w:rsidR="00352CAB">
              <w:rPr>
                <w:rFonts w:ascii="Times New Roman" w:eastAsiaTheme="minorHAnsi" w:hAnsi="Times New Roman" w:cs="Times New Roman"/>
                <w:color w:val="FF0000"/>
                <w:sz w:val="24"/>
                <w:szCs w:val="24"/>
                <w:lang w:eastAsia="en-US"/>
              </w:rPr>
              <w:t>8</w:t>
            </w:r>
            <w:r w:rsidR="00E94DA0" w:rsidRPr="00E94DA0">
              <w:rPr>
                <w:rFonts w:ascii="Times New Roman" w:eastAsiaTheme="minorHAnsi" w:hAnsi="Times New Roman" w:cs="Times New Roman"/>
                <w:color w:val="FF0000"/>
                <w:sz w:val="24"/>
                <w:szCs w:val="24"/>
                <w:lang w:eastAsia="en-US"/>
              </w:rPr>
              <w:t>.0</w:t>
            </w:r>
            <w:r>
              <w:rPr>
                <w:rFonts w:ascii="Times New Roman" w:eastAsiaTheme="minorHAnsi" w:hAnsi="Times New Roman" w:cs="Times New Roman"/>
                <w:color w:val="FF0000"/>
                <w:sz w:val="24"/>
                <w:szCs w:val="24"/>
                <w:lang w:eastAsia="en-US"/>
              </w:rPr>
              <w:t>9</w:t>
            </w:r>
            <w:r w:rsidR="00E94DA0" w:rsidRPr="00E94DA0">
              <w:rPr>
                <w:rFonts w:ascii="Times New Roman" w:eastAsiaTheme="minorHAnsi" w:hAnsi="Times New Roman" w:cs="Times New Roman"/>
                <w:color w:val="FF0000"/>
                <w:sz w:val="24"/>
                <w:szCs w:val="24"/>
                <w:lang w:eastAsia="en-US"/>
              </w:rPr>
              <w:t>.2023</w:t>
            </w:r>
          </w:p>
        </w:tc>
        <w:tc>
          <w:tcPr>
            <w:tcW w:w="617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tabs>
                <w:tab w:val="left" w:pos="5735"/>
              </w:tabs>
              <w:autoSpaceDE w:val="0"/>
              <w:autoSpaceDN w:val="0"/>
              <w:adjustRightInd w:val="0"/>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На основании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
        </w:tc>
      </w:tr>
      <w:tr w:rsidR="00E94DA0" w:rsidRPr="00E94DA0" w:rsidTr="00986CF5">
        <w:tc>
          <w:tcPr>
            <w:tcW w:w="534"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t>15.</w:t>
            </w:r>
          </w:p>
        </w:tc>
        <w:tc>
          <w:tcPr>
            <w:tcW w:w="3543"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spacing w:after="0" w:line="240" w:lineRule="auto"/>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Получение листа записи ЕГРЮЛ о ликвидации</w:t>
            </w:r>
            <w:r w:rsidRPr="00E94DA0">
              <w:rPr>
                <w:rFonts w:ascii="Times New Roman" w:eastAsiaTheme="minorHAnsi" w:hAnsi="Times New Roman" w:cs="Times New Roman"/>
                <w:sz w:val="24"/>
                <w:szCs w:val="24"/>
                <w:lang w:eastAsia="en-US"/>
              </w:rPr>
              <w:t xml:space="preserve"> представительного органа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Pr>
          <w:p w:rsidR="00E94DA0" w:rsidRPr="00E94DA0" w:rsidRDefault="00E94DA0" w:rsidP="00E94DA0">
            <w:pPr>
              <w:widowControl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94DA0" w:rsidRPr="00E94DA0" w:rsidRDefault="00B253B2" w:rsidP="00B253B2">
            <w:pPr>
              <w:widowControl w:val="0"/>
              <w:spacing w:after="0" w:line="240" w:lineRule="auto"/>
              <w:contextualSpacing/>
              <w:jc w:val="center"/>
              <w:rPr>
                <w:rFonts w:ascii="Times New Roman" w:eastAsiaTheme="minorHAnsi" w:hAnsi="Times New Roman" w:cs="Times New Roman"/>
                <w:color w:val="FF0000"/>
                <w:sz w:val="24"/>
                <w:szCs w:val="24"/>
                <w:lang w:eastAsia="en-US"/>
              </w:rPr>
            </w:pPr>
            <w:r>
              <w:rPr>
                <w:rFonts w:ascii="Times New Roman" w:eastAsiaTheme="minorHAnsi" w:hAnsi="Times New Roman" w:cs="Times New Roman"/>
                <w:color w:val="FF0000"/>
                <w:sz w:val="24"/>
                <w:szCs w:val="24"/>
                <w:lang w:eastAsia="en-US"/>
              </w:rPr>
              <w:t>2</w:t>
            </w:r>
            <w:r w:rsidR="00352CAB">
              <w:rPr>
                <w:rFonts w:ascii="Times New Roman" w:eastAsiaTheme="minorHAnsi" w:hAnsi="Times New Roman" w:cs="Times New Roman"/>
                <w:color w:val="FF0000"/>
                <w:sz w:val="24"/>
                <w:szCs w:val="24"/>
                <w:lang w:eastAsia="en-US"/>
              </w:rPr>
              <w:t>8</w:t>
            </w:r>
            <w:r w:rsidR="00E94DA0" w:rsidRPr="00E94DA0">
              <w:rPr>
                <w:rFonts w:ascii="Times New Roman" w:eastAsiaTheme="minorHAnsi" w:hAnsi="Times New Roman" w:cs="Times New Roman"/>
                <w:color w:val="FF0000"/>
                <w:sz w:val="24"/>
                <w:szCs w:val="24"/>
                <w:lang w:eastAsia="en-US"/>
              </w:rPr>
              <w:t>.0</w:t>
            </w:r>
            <w:r>
              <w:rPr>
                <w:rFonts w:ascii="Times New Roman" w:eastAsiaTheme="minorHAnsi" w:hAnsi="Times New Roman" w:cs="Times New Roman"/>
                <w:color w:val="FF0000"/>
                <w:sz w:val="24"/>
                <w:szCs w:val="24"/>
                <w:lang w:eastAsia="en-US"/>
              </w:rPr>
              <w:t>9</w:t>
            </w:r>
            <w:r w:rsidR="00E94DA0" w:rsidRPr="00E94DA0">
              <w:rPr>
                <w:rFonts w:ascii="Times New Roman" w:eastAsiaTheme="minorHAnsi" w:hAnsi="Times New Roman" w:cs="Times New Roman"/>
                <w:color w:val="FF0000"/>
                <w:sz w:val="24"/>
                <w:szCs w:val="24"/>
                <w:lang w:eastAsia="en-US"/>
              </w:rPr>
              <w:t>.2023</w:t>
            </w:r>
          </w:p>
        </w:tc>
        <w:tc>
          <w:tcPr>
            <w:tcW w:w="6175"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tabs>
                <w:tab w:val="left" w:pos="5735"/>
              </w:tabs>
              <w:autoSpaceDE w:val="0"/>
              <w:autoSpaceDN w:val="0"/>
              <w:adjustRightInd w:val="0"/>
              <w:spacing w:after="0" w:line="240" w:lineRule="auto"/>
              <w:ind w:firstLine="454"/>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Заявитель или представ</w:t>
            </w:r>
            <w:bookmarkStart w:id="0" w:name="_GoBack"/>
            <w:bookmarkEnd w:id="0"/>
            <w:r w:rsidRPr="00E94DA0">
              <w:rPr>
                <w:rFonts w:ascii="Times New Roman" w:eastAsiaTheme="minorHAnsi" w:hAnsi="Times New Roman" w:cs="Times New Roman"/>
                <w:iCs/>
                <w:sz w:val="24"/>
                <w:szCs w:val="24"/>
                <w:lang w:eastAsia="en-US"/>
              </w:rPr>
              <w:t>итель по доверенности</w:t>
            </w:r>
          </w:p>
        </w:tc>
      </w:tr>
      <w:tr w:rsidR="00E94DA0" w:rsidRPr="00E94DA0" w:rsidTr="00986CF5">
        <w:tc>
          <w:tcPr>
            <w:tcW w:w="534"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autoSpaceDE w:val="0"/>
              <w:autoSpaceDN w:val="0"/>
              <w:adjustRightInd w:val="0"/>
              <w:spacing w:after="0" w:line="240" w:lineRule="auto"/>
              <w:contextualSpacing/>
              <w:jc w:val="center"/>
              <w:rPr>
                <w:rFonts w:ascii="Times New Roman" w:eastAsiaTheme="minorHAnsi" w:hAnsi="Times New Roman" w:cs="Times New Roman"/>
                <w:b/>
                <w:sz w:val="24"/>
                <w:szCs w:val="24"/>
                <w:lang w:eastAsia="en-US"/>
              </w:rPr>
            </w:pPr>
            <w:r w:rsidRPr="00E94DA0">
              <w:rPr>
                <w:rFonts w:ascii="Times New Roman" w:eastAsiaTheme="minorHAnsi" w:hAnsi="Times New Roman" w:cs="Times New Roman"/>
                <w:b/>
                <w:sz w:val="24"/>
                <w:szCs w:val="24"/>
                <w:lang w:eastAsia="en-US"/>
              </w:rPr>
              <w:t>16.</w:t>
            </w:r>
          </w:p>
        </w:tc>
        <w:tc>
          <w:tcPr>
            <w:tcW w:w="3543" w:type="dxa"/>
            <w:tcBorders>
              <w:top w:val="single" w:sz="4" w:space="0" w:color="auto"/>
              <w:left w:val="single" w:sz="4" w:space="0" w:color="auto"/>
              <w:bottom w:val="single" w:sz="4" w:space="0" w:color="auto"/>
              <w:right w:val="single" w:sz="4" w:space="0" w:color="auto"/>
            </w:tcBorders>
            <w:hideMark/>
          </w:tcPr>
          <w:p w:rsidR="00E94DA0" w:rsidRPr="00E94DA0" w:rsidRDefault="00E94DA0" w:rsidP="00E94DA0">
            <w:pPr>
              <w:widowControl w:val="0"/>
              <w:spacing w:after="0" w:line="240" w:lineRule="auto"/>
              <w:contextualSpacing/>
              <w:jc w:val="both"/>
              <w:rPr>
                <w:rFonts w:ascii="Times New Roman" w:eastAsiaTheme="minorHAnsi" w:hAnsi="Times New Roman" w:cs="Times New Roman"/>
                <w:iCs/>
                <w:sz w:val="24"/>
                <w:szCs w:val="24"/>
                <w:lang w:eastAsia="en-US"/>
              </w:rPr>
            </w:pPr>
            <w:r w:rsidRPr="00E94DA0">
              <w:rPr>
                <w:rFonts w:ascii="Times New Roman" w:eastAsiaTheme="minorHAnsi" w:hAnsi="Times New Roman" w:cs="Times New Roman"/>
                <w:iCs/>
                <w:sz w:val="24"/>
                <w:szCs w:val="24"/>
                <w:lang w:eastAsia="en-US"/>
              </w:rPr>
              <w:t>Уничтожение печати, передача документов (произвести передачу документов постоянного и временного хранения согласно номенклатуре дел)</w:t>
            </w:r>
          </w:p>
        </w:tc>
        <w:tc>
          <w:tcPr>
            <w:tcW w:w="2835" w:type="dxa"/>
            <w:tcBorders>
              <w:top w:val="single" w:sz="4" w:space="0" w:color="auto"/>
              <w:left w:val="single" w:sz="4" w:space="0" w:color="auto"/>
              <w:bottom w:val="single" w:sz="4" w:space="0" w:color="auto"/>
              <w:right w:val="single" w:sz="4" w:space="0" w:color="auto"/>
            </w:tcBorders>
          </w:tcPr>
          <w:p w:rsidR="00E94DA0" w:rsidRPr="00E94DA0" w:rsidRDefault="00E94DA0" w:rsidP="00E94DA0">
            <w:pPr>
              <w:widowControl w:val="0"/>
              <w:autoSpaceDE w:val="0"/>
              <w:autoSpaceDN w:val="0"/>
              <w:adjustRightInd w:val="0"/>
              <w:spacing w:after="0" w:line="240" w:lineRule="auto"/>
              <w:contextualSpacing/>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94DA0" w:rsidRPr="00E94DA0" w:rsidRDefault="00E94DA0" w:rsidP="00B253B2">
            <w:pPr>
              <w:widowControl w:val="0"/>
              <w:spacing w:after="0" w:line="240" w:lineRule="auto"/>
              <w:contextualSpacing/>
              <w:jc w:val="center"/>
              <w:rPr>
                <w:rFonts w:ascii="Times New Roman" w:eastAsiaTheme="minorHAnsi" w:hAnsi="Times New Roman" w:cs="Times New Roman"/>
                <w:sz w:val="24"/>
                <w:szCs w:val="24"/>
                <w:lang w:eastAsia="en-US"/>
              </w:rPr>
            </w:pPr>
            <w:r w:rsidRPr="00E94DA0">
              <w:rPr>
                <w:rFonts w:ascii="Times New Roman" w:eastAsiaTheme="minorHAnsi" w:hAnsi="Times New Roman" w:cs="Times New Roman"/>
                <w:color w:val="FF0000"/>
                <w:sz w:val="24"/>
                <w:szCs w:val="24"/>
                <w:lang w:eastAsia="en-US"/>
              </w:rPr>
              <w:t>не позднее 0</w:t>
            </w:r>
            <w:r w:rsidR="00B253B2">
              <w:rPr>
                <w:rFonts w:ascii="Times New Roman" w:eastAsiaTheme="minorHAnsi" w:hAnsi="Times New Roman" w:cs="Times New Roman"/>
                <w:color w:val="FF0000"/>
                <w:sz w:val="24"/>
                <w:szCs w:val="24"/>
                <w:lang w:eastAsia="en-US"/>
              </w:rPr>
              <w:t>9</w:t>
            </w:r>
            <w:r w:rsidRPr="00E94DA0">
              <w:rPr>
                <w:rFonts w:ascii="Times New Roman" w:eastAsiaTheme="minorHAnsi" w:hAnsi="Times New Roman" w:cs="Times New Roman"/>
                <w:color w:val="FF0000"/>
                <w:sz w:val="24"/>
                <w:szCs w:val="24"/>
                <w:lang w:eastAsia="en-US"/>
              </w:rPr>
              <w:t>.</w:t>
            </w:r>
            <w:r w:rsidR="00B253B2">
              <w:rPr>
                <w:rFonts w:ascii="Times New Roman" w:eastAsiaTheme="minorHAnsi" w:hAnsi="Times New Roman" w:cs="Times New Roman"/>
                <w:color w:val="FF0000"/>
                <w:sz w:val="24"/>
                <w:szCs w:val="24"/>
                <w:lang w:eastAsia="en-US"/>
              </w:rPr>
              <w:t>10</w:t>
            </w:r>
            <w:r w:rsidRPr="00E94DA0">
              <w:rPr>
                <w:rFonts w:ascii="Times New Roman" w:eastAsiaTheme="minorHAnsi" w:hAnsi="Times New Roman" w:cs="Times New Roman"/>
                <w:color w:val="FF0000"/>
                <w:sz w:val="24"/>
                <w:szCs w:val="24"/>
                <w:lang w:eastAsia="en-US"/>
              </w:rPr>
              <w:t>.2023</w:t>
            </w:r>
          </w:p>
        </w:tc>
        <w:tc>
          <w:tcPr>
            <w:tcW w:w="6175" w:type="dxa"/>
            <w:tcBorders>
              <w:top w:val="single" w:sz="4" w:space="0" w:color="auto"/>
              <w:left w:val="single" w:sz="4" w:space="0" w:color="auto"/>
              <w:bottom w:val="single" w:sz="4" w:space="0" w:color="auto"/>
              <w:right w:val="single" w:sz="4" w:space="0" w:color="auto"/>
            </w:tcBorders>
          </w:tcPr>
          <w:p w:rsidR="00653814" w:rsidRDefault="00653814" w:rsidP="00E94DA0">
            <w:pPr>
              <w:widowControl w:val="0"/>
              <w:tabs>
                <w:tab w:val="left" w:pos="5735"/>
              </w:tabs>
              <w:autoSpaceDE w:val="0"/>
              <w:autoSpaceDN w:val="0"/>
              <w:adjustRightInd w:val="0"/>
              <w:spacing w:after="0" w:line="240" w:lineRule="auto"/>
              <w:ind w:firstLine="454"/>
              <w:contextualSpacing/>
              <w:jc w:val="both"/>
              <w:rPr>
                <w:rFonts w:ascii="Times New Roman" w:eastAsiaTheme="minorHAnsi" w:hAnsi="Times New Roman" w:cs="Times New Roman"/>
                <w:sz w:val="24"/>
                <w:szCs w:val="24"/>
                <w:lang w:eastAsia="en-US"/>
              </w:rPr>
            </w:pPr>
          </w:p>
          <w:p w:rsidR="00653814" w:rsidRPr="00653814" w:rsidRDefault="00653814" w:rsidP="00653814">
            <w:pPr>
              <w:rPr>
                <w:rFonts w:ascii="Times New Roman" w:eastAsiaTheme="minorHAnsi" w:hAnsi="Times New Roman" w:cs="Times New Roman"/>
                <w:sz w:val="24"/>
                <w:szCs w:val="24"/>
                <w:lang w:eastAsia="en-US"/>
              </w:rPr>
            </w:pPr>
          </w:p>
          <w:p w:rsidR="00E94DA0" w:rsidRPr="00653814" w:rsidRDefault="00E94DA0" w:rsidP="00653814">
            <w:pPr>
              <w:rPr>
                <w:rFonts w:ascii="Times New Roman" w:eastAsiaTheme="minorHAnsi" w:hAnsi="Times New Roman" w:cs="Times New Roman"/>
                <w:sz w:val="24"/>
                <w:szCs w:val="24"/>
                <w:lang w:eastAsia="en-US"/>
              </w:rPr>
            </w:pPr>
          </w:p>
        </w:tc>
      </w:tr>
    </w:tbl>
    <w:p w:rsidR="00E94DA0" w:rsidRPr="00E94DA0" w:rsidRDefault="00E94DA0" w:rsidP="00E94DA0">
      <w:pPr>
        <w:spacing w:after="0" w:line="240" w:lineRule="auto"/>
        <w:contextualSpacing/>
        <w:jc w:val="center"/>
        <w:rPr>
          <w:rFonts w:ascii="Times New Roman" w:eastAsiaTheme="minorHAnsi" w:hAnsi="Times New Roman" w:cs="Times New Roman"/>
          <w:sz w:val="24"/>
          <w:szCs w:val="24"/>
          <w:lang w:eastAsia="en-US"/>
        </w:rPr>
      </w:pPr>
    </w:p>
    <w:p w:rsidR="00E94DA0" w:rsidRPr="00E94DA0" w:rsidRDefault="00E94DA0" w:rsidP="00E94DA0">
      <w:pPr>
        <w:spacing w:after="0" w:line="240" w:lineRule="auto"/>
        <w:contextualSpacing/>
        <w:rPr>
          <w:rFonts w:ascii="Times New Roman" w:eastAsia="Times New Roman" w:hAnsi="Times New Roman" w:cs="Times New Roman"/>
          <w:sz w:val="24"/>
          <w:szCs w:val="24"/>
        </w:rPr>
        <w:sectPr w:rsidR="00E94DA0" w:rsidRPr="00E94DA0" w:rsidSect="004C443F">
          <w:pgSz w:w="16838" w:h="11906" w:orient="landscape"/>
          <w:pgMar w:top="993" w:right="1134" w:bottom="851" w:left="1134" w:header="709" w:footer="709" w:gutter="0"/>
          <w:cols w:space="708"/>
          <w:docGrid w:linePitch="360"/>
        </w:sectPr>
      </w:pPr>
    </w:p>
    <w:p w:rsidR="00E94DA0" w:rsidRPr="00E94DA0" w:rsidRDefault="00E94DA0" w:rsidP="00E94DA0">
      <w:pPr>
        <w:spacing w:after="0" w:line="240" w:lineRule="auto"/>
        <w:contextualSpacing/>
        <w:jc w:val="right"/>
        <w:rPr>
          <w:rFonts w:ascii="Times New Roman" w:eastAsia="Times New Roman" w:hAnsi="Times New Roman" w:cs="Times New Roman"/>
          <w:sz w:val="24"/>
          <w:szCs w:val="24"/>
        </w:rPr>
      </w:pPr>
      <w:r w:rsidRPr="00E94DA0">
        <w:rPr>
          <w:rFonts w:ascii="Times New Roman" w:eastAsia="Times New Roman" w:hAnsi="Times New Roman" w:cs="Times New Roman"/>
          <w:sz w:val="24"/>
          <w:szCs w:val="24"/>
        </w:rPr>
        <w:lastRenderedPageBreak/>
        <w:t>Приложение № 3</w:t>
      </w:r>
    </w:p>
    <w:p w:rsidR="00E94DA0" w:rsidRPr="00E94DA0" w:rsidRDefault="00E94DA0" w:rsidP="00E94DA0">
      <w:pPr>
        <w:spacing w:after="0" w:line="240" w:lineRule="auto"/>
        <w:contextualSpacing/>
        <w:jc w:val="right"/>
        <w:outlineLvl w:val="1"/>
        <w:rPr>
          <w:rFonts w:ascii="Times New Roman" w:eastAsiaTheme="minorHAnsi" w:hAnsi="Times New Roman" w:cs="Times New Roman"/>
          <w:sz w:val="24"/>
          <w:szCs w:val="24"/>
          <w:lang w:eastAsia="en-US"/>
        </w:rPr>
      </w:pPr>
      <w:r w:rsidRPr="00E94DA0">
        <w:rPr>
          <w:rFonts w:ascii="Times New Roman" w:eastAsia="Times New Roman" w:hAnsi="Times New Roman" w:cs="Times New Roman"/>
          <w:sz w:val="24"/>
          <w:szCs w:val="24"/>
        </w:rPr>
        <w:t>к постановлению</w:t>
      </w:r>
    </w:p>
    <w:p w:rsidR="00E94DA0" w:rsidRPr="00E94DA0" w:rsidRDefault="00E94DA0" w:rsidP="00E94DA0">
      <w:pPr>
        <w:spacing w:after="0" w:line="240" w:lineRule="auto"/>
        <w:contextualSpacing/>
        <w:jc w:val="right"/>
        <w:outlineLvl w:val="1"/>
        <w:rPr>
          <w:rFonts w:ascii="Times New Roman" w:eastAsiaTheme="minorHAnsi" w:hAnsi="Times New Roman" w:cs="Times New Roman"/>
          <w:sz w:val="24"/>
          <w:szCs w:val="24"/>
          <w:lang w:eastAsia="en-US"/>
        </w:rPr>
      </w:pPr>
      <w:r w:rsidRPr="00E94DA0">
        <w:rPr>
          <w:rFonts w:ascii="Times New Roman" w:eastAsiaTheme="minorHAnsi" w:hAnsi="Times New Roman" w:cs="Times New Roman"/>
          <w:color w:val="000000"/>
          <w:sz w:val="24"/>
          <w:szCs w:val="24"/>
          <w:lang w:eastAsia="en-US"/>
        </w:rPr>
        <w:t xml:space="preserve">Цивильского </w:t>
      </w:r>
      <w:r w:rsidRPr="00E94DA0">
        <w:rPr>
          <w:rFonts w:ascii="Times New Roman" w:eastAsiaTheme="minorHAnsi" w:hAnsi="Times New Roman" w:cs="Times New Roman"/>
          <w:sz w:val="24"/>
          <w:szCs w:val="24"/>
          <w:lang w:eastAsia="en-US"/>
        </w:rPr>
        <w:t>муниципального округа</w:t>
      </w:r>
    </w:p>
    <w:p w:rsidR="00E94DA0" w:rsidRPr="00E94DA0" w:rsidRDefault="00E94DA0" w:rsidP="00E94DA0">
      <w:pPr>
        <w:spacing w:after="0" w:line="240" w:lineRule="auto"/>
        <w:contextualSpacing/>
        <w:jc w:val="right"/>
        <w:outlineLvl w:val="1"/>
        <w:rPr>
          <w:rFonts w:ascii="Times New Roman" w:eastAsiaTheme="minorHAnsi" w:hAnsi="Times New Roman" w:cs="Times New Roman"/>
          <w:sz w:val="24"/>
          <w:szCs w:val="24"/>
          <w:highlight w:val="yellow"/>
          <w:lang w:eastAsia="en-US"/>
        </w:rPr>
      </w:pPr>
      <w:r w:rsidRPr="00E94DA0">
        <w:rPr>
          <w:rFonts w:ascii="Times New Roman" w:eastAsiaTheme="minorHAnsi" w:hAnsi="Times New Roman" w:cs="Times New Roman"/>
          <w:sz w:val="24"/>
          <w:szCs w:val="24"/>
          <w:lang w:eastAsia="en-US"/>
        </w:rPr>
        <w:t>Чувашской Республики</w:t>
      </w:r>
    </w:p>
    <w:p w:rsidR="00E94DA0" w:rsidRPr="00E94DA0" w:rsidRDefault="00E94DA0" w:rsidP="00653814">
      <w:pPr>
        <w:spacing w:after="0" w:line="240" w:lineRule="auto"/>
        <w:jc w:val="right"/>
        <w:rPr>
          <w:rFonts w:ascii="Times New Roman" w:eastAsiaTheme="minorHAnsi" w:hAnsi="Times New Roman" w:cs="Times New Roman"/>
          <w:color w:val="000000"/>
          <w:sz w:val="24"/>
          <w:szCs w:val="24"/>
          <w:shd w:val="clear" w:color="auto" w:fill="FFFFFF"/>
          <w:lang w:eastAsia="en-US"/>
        </w:rPr>
      </w:pPr>
      <w:r w:rsidRPr="00E94DA0">
        <w:rPr>
          <w:rFonts w:ascii="Times New Roman" w:eastAsiaTheme="minorHAnsi" w:hAnsi="Times New Roman" w:cs="Times New Roman"/>
          <w:sz w:val="24"/>
          <w:szCs w:val="24"/>
          <w:lang w:eastAsia="en-US"/>
        </w:rPr>
        <w:t xml:space="preserve">от </w:t>
      </w:r>
      <w:r w:rsidR="00653814">
        <w:rPr>
          <w:rFonts w:ascii="Times New Roman" w:eastAsiaTheme="minorHAnsi" w:hAnsi="Times New Roman" w:cs="Times New Roman"/>
          <w:sz w:val="24"/>
          <w:szCs w:val="24"/>
          <w:lang w:eastAsia="en-US"/>
        </w:rPr>
        <w:t>10</w:t>
      </w:r>
      <w:r w:rsidRPr="00E94DA0">
        <w:rPr>
          <w:rFonts w:ascii="Times New Roman" w:eastAsiaTheme="minorHAnsi" w:hAnsi="Times New Roman" w:cs="Times New Roman"/>
          <w:sz w:val="24"/>
          <w:szCs w:val="24"/>
          <w:lang w:eastAsia="en-US"/>
        </w:rPr>
        <w:t>.0</w:t>
      </w:r>
      <w:r w:rsidR="00653814">
        <w:rPr>
          <w:rFonts w:ascii="Times New Roman" w:eastAsiaTheme="minorHAnsi" w:hAnsi="Times New Roman" w:cs="Times New Roman"/>
          <w:sz w:val="24"/>
          <w:szCs w:val="24"/>
          <w:lang w:eastAsia="en-US"/>
        </w:rPr>
        <w:t>5</w:t>
      </w:r>
      <w:r w:rsidRPr="00E94DA0">
        <w:rPr>
          <w:rFonts w:ascii="Times New Roman" w:eastAsiaTheme="minorHAnsi" w:hAnsi="Times New Roman" w:cs="Times New Roman"/>
          <w:sz w:val="24"/>
          <w:szCs w:val="24"/>
          <w:lang w:eastAsia="en-US"/>
        </w:rPr>
        <w:t xml:space="preserve">.2023 № </w:t>
      </w:r>
      <w:r w:rsidR="00653814">
        <w:rPr>
          <w:rFonts w:ascii="Times New Roman" w:eastAsiaTheme="minorHAnsi" w:hAnsi="Times New Roman" w:cs="Times New Roman"/>
          <w:sz w:val="24"/>
          <w:szCs w:val="24"/>
          <w:lang w:eastAsia="en-US"/>
        </w:rPr>
        <w:t>568</w:t>
      </w:r>
    </w:p>
    <w:p w:rsidR="00E94DA0" w:rsidRPr="00E94DA0" w:rsidRDefault="00E94DA0" w:rsidP="00E94DA0">
      <w:pPr>
        <w:spacing w:after="0" w:line="240" w:lineRule="auto"/>
        <w:contextualSpacing/>
        <w:jc w:val="center"/>
        <w:rPr>
          <w:rFonts w:ascii="Times New Roman" w:eastAsiaTheme="minorHAnsi" w:hAnsi="Times New Roman" w:cs="Times New Roman"/>
          <w:b/>
          <w:color w:val="000000"/>
          <w:sz w:val="24"/>
          <w:szCs w:val="24"/>
          <w:shd w:val="clear" w:color="auto" w:fill="FFFFFF"/>
          <w:lang w:eastAsia="en-US"/>
        </w:rPr>
      </w:pPr>
      <w:r w:rsidRPr="00E94DA0">
        <w:rPr>
          <w:rFonts w:ascii="Times New Roman" w:eastAsiaTheme="minorHAnsi" w:hAnsi="Times New Roman" w:cs="Times New Roman"/>
          <w:b/>
          <w:color w:val="000000"/>
          <w:sz w:val="24"/>
          <w:szCs w:val="24"/>
          <w:shd w:val="clear" w:color="auto" w:fill="FFFFFF"/>
          <w:lang w:eastAsia="en-US"/>
        </w:rPr>
        <w:t>СОСТАВ ЛИКВИДАЦИОННОЙ КОМИССИИ</w:t>
      </w:r>
    </w:p>
    <w:p w:rsidR="00E94DA0" w:rsidRPr="00E94DA0" w:rsidRDefault="00E94DA0" w:rsidP="00E94DA0">
      <w:pPr>
        <w:spacing w:after="0" w:line="240" w:lineRule="auto"/>
        <w:contextualSpacing/>
        <w:jc w:val="center"/>
        <w:rPr>
          <w:rFonts w:ascii="Times New Roman" w:eastAsiaTheme="minorHAnsi" w:hAnsi="Times New Roman" w:cs="Times New Roman"/>
          <w:b/>
          <w:color w:val="000000"/>
          <w:sz w:val="24"/>
          <w:szCs w:val="24"/>
          <w:shd w:val="clear" w:color="auto" w:fill="FFFFFF"/>
          <w:lang w:eastAsia="en-US"/>
        </w:rPr>
      </w:pPr>
      <w:r w:rsidRPr="00E94DA0">
        <w:rPr>
          <w:rFonts w:ascii="Times New Roman" w:eastAsiaTheme="minorHAnsi" w:hAnsi="Times New Roman" w:cs="Times New Roman"/>
          <w:b/>
          <w:color w:val="000000"/>
          <w:sz w:val="24"/>
          <w:szCs w:val="24"/>
          <w:shd w:val="clear" w:color="auto" w:fill="FFFFFF"/>
          <w:lang w:eastAsia="en-US"/>
        </w:rPr>
        <w:t>АУ «НОВАЯ ЖИЗНЬ» ЦИВИЛЬСКОГО МУНИЦИПАЛЬНОГО ОКРУГА ЧУВАШСКОЙ РЕСПУБЛИКИ</w:t>
      </w:r>
    </w:p>
    <w:p w:rsidR="00E94DA0" w:rsidRPr="00E94DA0" w:rsidRDefault="00E94DA0" w:rsidP="00E94DA0">
      <w:pPr>
        <w:widowControl w:val="0"/>
        <w:tabs>
          <w:tab w:val="left" w:pos="10205"/>
        </w:tabs>
        <w:spacing w:after="0" w:line="240" w:lineRule="auto"/>
        <w:ind w:firstLine="709"/>
        <w:jc w:val="both"/>
        <w:rPr>
          <w:rFonts w:ascii="Times New Roman" w:eastAsiaTheme="minorHAnsi" w:hAnsi="Times New Roman" w:cs="Times New Roman"/>
          <w:sz w:val="24"/>
          <w:szCs w:val="24"/>
          <w:lang w:eastAsia="en-US"/>
        </w:rPr>
      </w:pPr>
    </w:p>
    <w:p w:rsidR="00E94DA0" w:rsidRPr="00E94DA0" w:rsidRDefault="00E94DA0" w:rsidP="00E94DA0">
      <w:pPr>
        <w:widowControl w:val="0"/>
        <w:tabs>
          <w:tab w:val="left" w:pos="10205"/>
        </w:tabs>
        <w:spacing w:after="0" w:line="240" w:lineRule="auto"/>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t>Председатель ликвидационной комиссии:</w:t>
      </w:r>
    </w:p>
    <w:p w:rsidR="00E94DA0" w:rsidRPr="00E94DA0" w:rsidRDefault="00B253B2" w:rsidP="00E94DA0">
      <w:pPr>
        <w:widowControl w:val="0"/>
        <w:tabs>
          <w:tab w:val="left" w:pos="10205"/>
        </w:tabs>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Михайлов Александр Игоревич</w:t>
      </w:r>
      <w:r w:rsidR="00E94DA0" w:rsidRPr="00E94DA0">
        <w:rPr>
          <w:rFonts w:ascii="Times New Roman" w:eastAsiaTheme="minorHAnsi" w:hAnsi="Times New Roman" w:cs="Times New Roman"/>
          <w:sz w:val="24"/>
          <w:szCs w:val="24"/>
          <w:lang w:eastAsia="en-US"/>
        </w:rPr>
        <w:t xml:space="preserve"> – </w:t>
      </w:r>
      <w:r w:rsidRPr="00B253B2">
        <w:rPr>
          <w:rFonts w:ascii="Times New Roman" w:eastAsiaTheme="minorHAnsi" w:hAnsi="Times New Roman" w:cs="Times New Roman"/>
          <w:sz w:val="24"/>
          <w:szCs w:val="24"/>
          <w:lang w:eastAsia="en-US"/>
        </w:rPr>
        <w:t>начальник отдела строительства Управления по благоустройству и развитию территорий администрации Цивильского муниципального округа</w:t>
      </w:r>
      <w:r w:rsidR="00E94DA0" w:rsidRPr="00E94DA0">
        <w:rPr>
          <w:rFonts w:ascii="Times New Roman" w:eastAsiaTheme="minorHAnsi" w:hAnsi="Times New Roman" w:cs="Times New Roman"/>
          <w:sz w:val="24"/>
          <w:szCs w:val="24"/>
          <w:lang w:eastAsia="en-US"/>
        </w:rPr>
        <w:t>;</w:t>
      </w:r>
    </w:p>
    <w:p w:rsidR="00E94DA0" w:rsidRPr="00E94DA0" w:rsidRDefault="00E94DA0" w:rsidP="00E94DA0">
      <w:pPr>
        <w:widowControl w:val="0"/>
        <w:tabs>
          <w:tab w:val="left" w:pos="10205"/>
        </w:tabs>
        <w:spacing w:after="0" w:line="240" w:lineRule="auto"/>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t>Заместитель председателя комиссии:</w:t>
      </w:r>
    </w:p>
    <w:p w:rsidR="00E94DA0" w:rsidRPr="00E94DA0" w:rsidRDefault="00E94DA0" w:rsidP="00E94DA0">
      <w:pPr>
        <w:widowControl w:val="0"/>
        <w:tabs>
          <w:tab w:val="left" w:pos="10205"/>
        </w:tabs>
        <w:spacing w:after="0" w:line="240" w:lineRule="auto"/>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b/>
          <w:sz w:val="24"/>
          <w:szCs w:val="24"/>
          <w:lang w:eastAsia="en-US"/>
        </w:rPr>
        <w:t>Федорова Вероника Евгеньевна</w:t>
      </w:r>
      <w:r w:rsidRPr="00E94DA0">
        <w:rPr>
          <w:rFonts w:ascii="Times New Roman" w:eastAsiaTheme="minorHAnsi" w:hAnsi="Times New Roman" w:cs="Times New Roman"/>
          <w:sz w:val="24"/>
          <w:szCs w:val="24"/>
          <w:lang w:eastAsia="en-US"/>
        </w:rPr>
        <w:t xml:space="preserve"> – начальник Рындинского территориального отдела </w:t>
      </w:r>
      <w:r w:rsidR="009B05F1" w:rsidRPr="00B253B2">
        <w:rPr>
          <w:rFonts w:ascii="Times New Roman" w:eastAsiaTheme="minorHAnsi" w:hAnsi="Times New Roman" w:cs="Times New Roman"/>
          <w:sz w:val="24"/>
          <w:szCs w:val="24"/>
          <w:lang w:eastAsia="en-US"/>
        </w:rPr>
        <w:t>Управления по благоустройству и развитию территорий администрации Цивильского муниципального округа</w:t>
      </w:r>
      <w:r w:rsidRPr="00E94DA0">
        <w:rPr>
          <w:rFonts w:ascii="Times New Roman" w:eastAsiaTheme="minorHAnsi" w:hAnsi="Times New Roman" w:cs="Times New Roman"/>
          <w:sz w:val="24"/>
          <w:szCs w:val="24"/>
          <w:lang w:eastAsia="en-US"/>
        </w:rPr>
        <w:t>.</w:t>
      </w:r>
    </w:p>
    <w:p w:rsidR="00E94DA0" w:rsidRPr="00E94DA0" w:rsidRDefault="00E94DA0" w:rsidP="00E94DA0">
      <w:pPr>
        <w:widowControl w:val="0"/>
        <w:tabs>
          <w:tab w:val="left" w:pos="10205"/>
        </w:tabs>
        <w:spacing w:after="0" w:line="240" w:lineRule="auto"/>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t>Члены ликвидационной комиссии:</w:t>
      </w:r>
    </w:p>
    <w:p w:rsidR="00E94DA0" w:rsidRPr="00E94DA0" w:rsidRDefault="00E94DA0" w:rsidP="00E94DA0">
      <w:pPr>
        <w:autoSpaceDE w:val="0"/>
        <w:autoSpaceDN w:val="0"/>
        <w:adjustRightInd w:val="0"/>
        <w:spacing w:after="0"/>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t xml:space="preserve">1) </w:t>
      </w:r>
      <w:r w:rsidRPr="00E94DA0">
        <w:rPr>
          <w:rFonts w:ascii="Times New Roman" w:eastAsiaTheme="minorHAnsi" w:hAnsi="Times New Roman" w:cs="Times New Roman"/>
          <w:b/>
          <w:sz w:val="24"/>
          <w:szCs w:val="24"/>
          <w:lang w:eastAsia="en-US"/>
        </w:rPr>
        <w:t>Сорокина Ольга Николаевна</w:t>
      </w:r>
      <w:r w:rsidRPr="00E94DA0">
        <w:rPr>
          <w:rFonts w:ascii="Times New Roman" w:eastAsiaTheme="minorHAnsi" w:hAnsi="Times New Roman" w:cs="Times New Roman"/>
          <w:sz w:val="24"/>
          <w:szCs w:val="24"/>
          <w:lang w:eastAsia="en-US"/>
        </w:rPr>
        <w:t xml:space="preserve"> – Заместитель начальника отдела земельных и имущественных отношений администрации Цивильского муниципального округа;</w:t>
      </w:r>
    </w:p>
    <w:p w:rsidR="00E94DA0" w:rsidRPr="00E94DA0" w:rsidRDefault="00E94DA0" w:rsidP="00E94DA0">
      <w:pPr>
        <w:autoSpaceDE w:val="0"/>
        <w:autoSpaceDN w:val="0"/>
        <w:adjustRightInd w:val="0"/>
        <w:spacing w:after="0"/>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t xml:space="preserve">2) </w:t>
      </w:r>
      <w:r w:rsidRPr="00E94DA0">
        <w:rPr>
          <w:rFonts w:ascii="Times New Roman" w:eastAsiaTheme="minorHAnsi" w:hAnsi="Times New Roman" w:cs="Times New Roman"/>
          <w:b/>
          <w:sz w:val="24"/>
          <w:szCs w:val="24"/>
          <w:lang w:eastAsia="en-US"/>
        </w:rPr>
        <w:t>Николаева Алина Федоровна</w:t>
      </w:r>
      <w:r w:rsidRPr="00E94DA0">
        <w:rPr>
          <w:rFonts w:ascii="Times New Roman" w:eastAsiaTheme="minorHAnsi" w:hAnsi="Times New Roman" w:cs="Times New Roman"/>
          <w:sz w:val="24"/>
          <w:szCs w:val="24"/>
          <w:lang w:eastAsia="en-US"/>
        </w:rPr>
        <w:t xml:space="preserve"> – </w:t>
      </w:r>
      <w:r w:rsidR="009B05F1">
        <w:rPr>
          <w:rFonts w:ascii="Times New Roman" w:eastAsiaTheme="minorHAnsi" w:hAnsi="Times New Roman" w:cs="Times New Roman"/>
          <w:sz w:val="24"/>
          <w:szCs w:val="24"/>
          <w:lang w:eastAsia="en-US"/>
        </w:rPr>
        <w:t>Заведующий сектором</w:t>
      </w:r>
      <w:r w:rsidRPr="00E94DA0">
        <w:rPr>
          <w:rFonts w:ascii="Times New Roman" w:eastAsiaTheme="minorHAnsi" w:hAnsi="Times New Roman" w:cs="Times New Roman"/>
          <w:sz w:val="24"/>
          <w:szCs w:val="24"/>
          <w:lang w:eastAsia="en-US"/>
        </w:rPr>
        <w:t xml:space="preserve"> культуры, молодежной политики, спорта и архивного дела администрации Цивильского муниципального округа;</w:t>
      </w:r>
    </w:p>
    <w:p w:rsidR="00590A1F" w:rsidRPr="00E94DA0" w:rsidRDefault="00590A1F" w:rsidP="00590A1F">
      <w:pPr>
        <w:autoSpaceDE w:val="0"/>
        <w:autoSpaceDN w:val="0"/>
        <w:adjustRightInd w:val="0"/>
        <w:spacing w:after="0"/>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t>4)</w:t>
      </w:r>
      <w:r w:rsidRPr="00E94DA0">
        <w:rPr>
          <w:rFonts w:ascii="Times New Roman" w:eastAsiaTheme="minorHAnsi" w:hAnsi="Times New Roman" w:cs="Times New Roman"/>
          <w:b/>
          <w:sz w:val="24"/>
          <w:szCs w:val="24"/>
          <w:lang w:eastAsia="en-US"/>
        </w:rPr>
        <w:t xml:space="preserve"> Егорова Елена Анатольевна</w:t>
      </w:r>
      <w:r w:rsidRPr="00E94DA0">
        <w:rPr>
          <w:rFonts w:ascii="Times New Roman" w:eastAsiaTheme="minorHAnsi" w:hAnsi="Times New Roman" w:cs="Times New Roman"/>
          <w:sz w:val="24"/>
          <w:szCs w:val="24"/>
          <w:lang w:eastAsia="en-US"/>
        </w:rPr>
        <w:t xml:space="preserve"> – начальник-главный бухгалтер муниципального казенного учреждения </w:t>
      </w:r>
      <w:r w:rsidR="00653814">
        <w:rPr>
          <w:rFonts w:ascii="Times New Roman" w:eastAsiaTheme="minorHAnsi" w:hAnsi="Times New Roman" w:cs="Times New Roman"/>
          <w:sz w:val="24"/>
          <w:szCs w:val="24"/>
          <w:lang w:eastAsia="en-US"/>
        </w:rPr>
        <w:t>«</w:t>
      </w:r>
      <w:r w:rsidRPr="00E94DA0">
        <w:rPr>
          <w:rFonts w:ascii="Times New Roman" w:eastAsiaTheme="minorHAnsi" w:hAnsi="Times New Roman" w:cs="Times New Roman"/>
          <w:sz w:val="24"/>
          <w:szCs w:val="24"/>
          <w:lang w:eastAsia="en-US"/>
        </w:rPr>
        <w:t>Центр финансового и хозяйственного обеспечения» Цивильского муниципального округа Чувашской Республики</w:t>
      </w:r>
      <w:r>
        <w:rPr>
          <w:rFonts w:ascii="Times New Roman" w:eastAsiaTheme="minorHAnsi" w:hAnsi="Times New Roman" w:cs="Times New Roman"/>
          <w:sz w:val="24"/>
          <w:szCs w:val="24"/>
          <w:lang w:eastAsia="en-US"/>
        </w:rPr>
        <w:t>;</w:t>
      </w:r>
    </w:p>
    <w:p w:rsidR="00E94DA0" w:rsidRPr="00E94DA0" w:rsidRDefault="00E94DA0" w:rsidP="00E94DA0">
      <w:pPr>
        <w:autoSpaceDE w:val="0"/>
        <w:autoSpaceDN w:val="0"/>
        <w:adjustRightInd w:val="0"/>
        <w:spacing w:after="0"/>
        <w:jc w:val="both"/>
        <w:rPr>
          <w:rFonts w:ascii="Times New Roman" w:eastAsiaTheme="minorHAnsi" w:hAnsi="Times New Roman" w:cs="Times New Roman"/>
          <w:sz w:val="24"/>
          <w:szCs w:val="24"/>
          <w:lang w:eastAsia="en-US"/>
        </w:rPr>
      </w:pPr>
      <w:r w:rsidRPr="00E94DA0">
        <w:rPr>
          <w:rFonts w:ascii="Times New Roman" w:eastAsiaTheme="minorHAnsi" w:hAnsi="Times New Roman" w:cs="Times New Roman"/>
          <w:sz w:val="24"/>
          <w:szCs w:val="24"/>
          <w:lang w:eastAsia="en-US"/>
        </w:rPr>
        <w:t xml:space="preserve">3) </w:t>
      </w:r>
      <w:r w:rsidRPr="00E94DA0">
        <w:rPr>
          <w:rFonts w:ascii="Times New Roman" w:eastAsiaTheme="minorHAnsi" w:hAnsi="Times New Roman" w:cs="Times New Roman"/>
          <w:b/>
          <w:sz w:val="24"/>
          <w:szCs w:val="24"/>
          <w:lang w:eastAsia="en-US"/>
        </w:rPr>
        <w:t>Митрофанова Ирина Викторовна</w:t>
      </w:r>
      <w:r w:rsidRPr="00E94DA0">
        <w:rPr>
          <w:rFonts w:ascii="Times New Roman" w:eastAsiaTheme="minorHAnsi" w:hAnsi="Times New Roman" w:cs="Times New Roman"/>
          <w:sz w:val="24"/>
          <w:szCs w:val="24"/>
          <w:lang w:eastAsia="en-US"/>
        </w:rPr>
        <w:t xml:space="preserve"> – ведущий бухгалтер – экономист муниципального казенного учреждения «Центр финансового и хозяйственного обеспечения» Цивильского муниципального округа Чувашской Республики</w:t>
      </w:r>
      <w:r w:rsidR="00590A1F">
        <w:rPr>
          <w:rFonts w:ascii="Times New Roman" w:eastAsiaTheme="minorHAnsi" w:hAnsi="Times New Roman" w:cs="Times New Roman"/>
          <w:sz w:val="24"/>
          <w:szCs w:val="24"/>
          <w:lang w:eastAsia="en-US"/>
        </w:rPr>
        <w:t>.</w:t>
      </w:r>
    </w:p>
    <w:p w:rsidR="00E94DA0" w:rsidRPr="00E94DA0" w:rsidRDefault="00E94DA0" w:rsidP="00E94DA0">
      <w:pPr>
        <w:spacing w:after="0" w:line="240" w:lineRule="auto"/>
        <w:rPr>
          <w:rFonts w:eastAsiaTheme="minorHAnsi"/>
          <w:sz w:val="24"/>
          <w:szCs w:val="24"/>
          <w:lang w:eastAsia="en-US"/>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DE2FE6" w:rsidRDefault="00DE2FE6" w:rsidP="00514106">
      <w:pPr>
        <w:tabs>
          <w:tab w:val="left" w:pos="6142"/>
        </w:tabs>
        <w:spacing w:after="0" w:line="240" w:lineRule="auto"/>
        <w:contextualSpacing/>
        <w:jc w:val="right"/>
        <w:rPr>
          <w:rFonts w:ascii="Times New Roman" w:hAnsi="Times New Roman" w:cs="Times New Roman"/>
          <w:sz w:val="24"/>
          <w:szCs w:val="24"/>
        </w:rPr>
      </w:pPr>
    </w:p>
    <w:p w:rsidR="00DE2FE6" w:rsidRPr="00C32A44" w:rsidRDefault="00DE2FE6" w:rsidP="00514106">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E42BB6" w:rsidRDefault="00E42BB6"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Default="00A17407" w:rsidP="00912726">
      <w:pPr>
        <w:tabs>
          <w:tab w:val="left" w:pos="6142"/>
        </w:tabs>
        <w:spacing w:after="0" w:line="240" w:lineRule="auto"/>
        <w:contextualSpacing/>
        <w:rPr>
          <w:rFonts w:ascii="Times New Roman" w:hAnsi="Times New Roman" w:cs="Times New Roman"/>
          <w:sz w:val="24"/>
          <w:szCs w:val="24"/>
        </w:rPr>
      </w:pPr>
    </w:p>
    <w:p w:rsidR="00590A1F" w:rsidRDefault="00590A1F" w:rsidP="00912726">
      <w:pPr>
        <w:tabs>
          <w:tab w:val="left" w:pos="6142"/>
        </w:tabs>
        <w:spacing w:after="0" w:line="240" w:lineRule="auto"/>
        <w:contextualSpacing/>
        <w:rPr>
          <w:rFonts w:ascii="Times New Roman" w:hAnsi="Times New Roman" w:cs="Times New Roman"/>
          <w:sz w:val="24"/>
          <w:szCs w:val="24"/>
        </w:rPr>
      </w:pPr>
    </w:p>
    <w:p w:rsidR="00A17407" w:rsidRPr="00B26474" w:rsidRDefault="00A17407" w:rsidP="00514106">
      <w:pPr>
        <w:tabs>
          <w:tab w:val="left" w:pos="6142"/>
        </w:tabs>
        <w:spacing w:after="0" w:line="240" w:lineRule="auto"/>
        <w:contextualSpacing/>
        <w:jc w:val="right"/>
        <w:rPr>
          <w:rFonts w:ascii="Times New Roman" w:hAnsi="Times New Roman" w:cs="Times New Roman"/>
          <w:sz w:val="24"/>
          <w:szCs w:val="24"/>
        </w:rPr>
      </w:pPr>
    </w:p>
    <w:p w:rsidR="00A17407" w:rsidRPr="00B26474" w:rsidRDefault="00A17407" w:rsidP="00514106">
      <w:pPr>
        <w:tabs>
          <w:tab w:val="left" w:pos="6142"/>
        </w:tabs>
        <w:spacing w:after="0" w:line="240" w:lineRule="auto"/>
        <w:contextualSpacing/>
        <w:jc w:val="right"/>
        <w:rPr>
          <w:rFonts w:ascii="Times New Roman" w:hAnsi="Times New Roman" w:cs="Times New Roman"/>
          <w:sz w:val="24"/>
          <w:szCs w:val="24"/>
        </w:rPr>
      </w:pPr>
    </w:p>
    <w:p w:rsidR="00B26474" w:rsidRPr="00B26474" w:rsidRDefault="00B26474" w:rsidP="00B26474">
      <w:pPr>
        <w:contextualSpacing/>
        <w:rPr>
          <w:rFonts w:ascii="Times New Roman" w:hAnsi="Times New Roman" w:cs="Times New Roman"/>
        </w:rPr>
      </w:pPr>
    </w:p>
    <w:p w:rsidR="00B26474" w:rsidRPr="00B26474" w:rsidRDefault="00B26474" w:rsidP="00B26474">
      <w:pPr>
        <w:contextualSpacing/>
        <w:rPr>
          <w:rFonts w:ascii="Times New Roman" w:hAnsi="Times New Roman" w:cs="Times New Roman"/>
        </w:rPr>
      </w:pPr>
      <w:r w:rsidRPr="00B26474">
        <w:rPr>
          <w:rFonts w:ascii="Times New Roman" w:hAnsi="Times New Roman" w:cs="Times New Roman"/>
        </w:rPr>
        <w:t>СОГЛАСОВАНО:</w:t>
      </w:r>
    </w:p>
    <w:p w:rsidR="00B26474" w:rsidRPr="00B26474" w:rsidRDefault="00B26474" w:rsidP="00B26474">
      <w:pPr>
        <w:contextualSpacing/>
        <w:rPr>
          <w:rFonts w:ascii="Times New Roman" w:hAnsi="Times New Roman" w:cs="Times New Roman"/>
        </w:rPr>
      </w:pPr>
    </w:p>
    <w:p w:rsidR="00B26474" w:rsidRPr="00B26474" w:rsidRDefault="00B26474" w:rsidP="00B26474">
      <w:pPr>
        <w:contextualSpacing/>
        <w:rPr>
          <w:rFonts w:ascii="Times New Roman" w:hAnsi="Times New Roman" w:cs="Times New Roman"/>
        </w:rPr>
      </w:pPr>
    </w:p>
    <w:p w:rsidR="00B26474" w:rsidRPr="00B26474" w:rsidRDefault="00B26474" w:rsidP="00B26474">
      <w:pPr>
        <w:contextualSpacing/>
        <w:rPr>
          <w:rFonts w:ascii="Times New Roman" w:hAnsi="Times New Roman" w:cs="Times New Roman"/>
        </w:rPr>
      </w:pPr>
    </w:p>
    <w:p w:rsidR="00B26474" w:rsidRPr="00912726" w:rsidRDefault="00590A1F" w:rsidP="00B26474">
      <w:pPr>
        <w:ind w:right="4108"/>
        <w:jc w:val="both"/>
        <w:rPr>
          <w:rFonts w:ascii="Times New Roman" w:hAnsi="Times New Roman" w:cs="Times New Roman"/>
        </w:rPr>
      </w:pPr>
      <w:r>
        <w:rPr>
          <w:rFonts w:ascii="Times New Roman" w:hAnsi="Times New Roman" w:cs="Times New Roman"/>
        </w:rPr>
        <w:t>Н</w:t>
      </w:r>
      <w:r w:rsidR="00B26474" w:rsidRPr="00B26474">
        <w:rPr>
          <w:rFonts w:ascii="Times New Roman" w:hAnsi="Times New Roman" w:cs="Times New Roman"/>
        </w:rPr>
        <w:t xml:space="preserve">ачальник отдела </w:t>
      </w:r>
      <w:r>
        <w:rPr>
          <w:rFonts w:ascii="Times New Roman" w:hAnsi="Times New Roman" w:cs="Times New Roman"/>
        </w:rPr>
        <w:t>строительства</w:t>
      </w:r>
    </w:p>
    <w:p w:rsidR="00B26474" w:rsidRPr="00B26474" w:rsidRDefault="00B26474" w:rsidP="00B26474">
      <w:pPr>
        <w:ind w:right="4108"/>
        <w:jc w:val="both"/>
        <w:rPr>
          <w:rFonts w:ascii="Times New Roman" w:hAnsi="Times New Roman" w:cs="Times New Roman"/>
        </w:rPr>
      </w:pPr>
      <w:r w:rsidRPr="00B26474">
        <w:rPr>
          <w:rFonts w:ascii="Times New Roman" w:hAnsi="Times New Roman" w:cs="Times New Roman"/>
        </w:rPr>
        <w:t>______________________________/</w:t>
      </w:r>
      <w:r w:rsidR="00590A1F">
        <w:rPr>
          <w:rFonts w:ascii="Times New Roman" w:hAnsi="Times New Roman" w:cs="Times New Roman"/>
        </w:rPr>
        <w:t>А.И. Михайлов</w:t>
      </w:r>
    </w:p>
    <w:p w:rsidR="00B26474" w:rsidRPr="00B26474" w:rsidRDefault="00590A1F" w:rsidP="00B26474">
      <w:pPr>
        <w:ind w:right="4108"/>
        <w:jc w:val="both"/>
        <w:rPr>
          <w:rFonts w:ascii="Times New Roman" w:hAnsi="Times New Roman" w:cs="Times New Roman"/>
        </w:rPr>
      </w:pPr>
      <w:r>
        <w:rPr>
          <w:rFonts w:ascii="Times New Roman" w:hAnsi="Times New Roman" w:cs="Times New Roman"/>
        </w:rPr>
        <w:t>10</w:t>
      </w:r>
      <w:r w:rsidR="004662FB">
        <w:rPr>
          <w:rFonts w:ascii="Times New Roman" w:hAnsi="Times New Roman" w:cs="Times New Roman"/>
        </w:rPr>
        <w:t xml:space="preserve"> мая</w:t>
      </w:r>
      <w:r w:rsidR="00B26474" w:rsidRPr="00B26474">
        <w:rPr>
          <w:rFonts w:ascii="Times New Roman" w:hAnsi="Times New Roman" w:cs="Times New Roman"/>
        </w:rPr>
        <w:t xml:space="preserve"> 2023 года</w:t>
      </w:r>
    </w:p>
    <w:p w:rsidR="00B26474" w:rsidRDefault="00193ECD" w:rsidP="00D97FDB">
      <w:pPr>
        <w:spacing w:after="0" w:line="240" w:lineRule="auto"/>
        <w:ind w:right="4111"/>
        <w:jc w:val="both"/>
        <w:rPr>
          <w:rFonts w:ascii="Times New Roman" w:hAnsi="Times New Roman" w:cs="Times New Roman"/>
        </w:rPr>
      </w:pPr>
      <w:r>
        <w:rPr>
          <w:rFonts w:ascii="Times New Roman" w:hAnsi="Times New Roman" w:cs="Times New Roman"/>
        </w:rPr>
        <w:t>Заведующий</w:t>
      </w:r>
      <w:r w:rsidR="00886C7B">
        <w:rPr>
          <w:rFonts w:ascii="Times New Roman" w:hAnsi="Times New Roman" w:cs="Times New Roman"/>
        </w:rPr>
        <w:t xml:space="preserve"> </w:t>
      </w:r>
      <w:r w:rsidR="00B26474" w:rsidRPr="00B26474">
        <w:rPr>
          <w:rFonts w:ascii="Times New Roman" w:hAnsi="Times New Roman" w:cs="Times New Roman"/>
        </w:rPr>
        <w:t>сектор</w:t>
      </w:r>
      <w:r>
        <w:rPr>
          <w:rFonts w:ascii="Times New Roman" w:hAnsi="Times New Roman" w:cs="Times New Roman"/>
        </w:rPr>
        <w:t xml:space="preserve">ом </w:t>
      </w:r>
      <w:r w:rsidR="00B26474" w:rsidRPr="00B26474">
        <w:rPr>
          <w:rFonts w:ascii="Times New Roman" w:hAnsi="Times New Roman" w:cs="Times New Roman"/>
        </w:rPr>
        <w:t xml:space="preserve"> правового обеспечения </w:t>
      </w:r>
    </w:p>
    <w:p w:rsidR="00D97FDB" w:rsidRPr="00B26474" w:rsidRDefault="00D97FDB" w:rsidP="00D97FDB">
      <w:pPr>
        <w:spacing w:after="0" w:line="240" w:lineRule="auto"/>
        <w:ind w:right="4111"/>
        <w:jc w:val="both"/>
        <w:rPr>
          <w:rFonts w:ascii="Times New Roman" w:hAnsi="Times New Roman" w:cs="Times New Roman"/>
        </w:rPr>
      </w:pPr>
    </w:p>
    <w:p w:rsidR="00B26474" w:rsidRPr="00B26474" w:rsidRDefault="00B26474" w:rsidP="00B26474">
      <w:pPr>
        <w:ind w:right="4108"/>
        <w:jc w:val="both"/>
        <w:rPr>
          <w:rFonts w:ascii="Times New Roman" w:hAnsi="Times New Roman" w:cs="Times New Roman"/>
        </w:rPr>
      </w:pPr>
      <w:r w:rsidRPr="00B26474">
        <w:rPr>
          <w:rFonts w:ascii="Times New Roman" w:hAnsi="Times New Roman" w:cs="Times New Roman"/>
        </w:rPr>
        <w:t>______________________________/</w:t>
      </w:r>
      <w:r w:rsidR="00193ECD">
        <w:rPr>
          <w:rFonts w:ascii="Times New Roman" w:hAnsi="Times New Roman" w:cs="Times New Roman"/>
        </w:rPr>
        <w:t>Т.Ю. Павлова</w:t>
      </w:r>
    </w:p>
    <w:p w:rsidR="00B26474" w:rsidRPr="00B26474" w:rsidRDefault="00590A1F" w:rsidP="00B26474">
      <w:pPr>
        <w:ind w:right="4108"/>
        <w:jc w:val="both"/>
        <w:rPr>
          <w:rFonts w:ascii="Times New Roman" w:hAnsi="Times New Roman" w:cs="Times New Roman"/>
        </w:rPr>
      </w:pPr>
      <w:r>
        <w:rPr>
          <w:rFonts w:ascii="Times New Roman" w:hAnsi="Times New Roman" w:cs="Times New Roman"/>
        </w:rPr>
        <w:t>10</w:t>
      </w:r>
      <w:r w:rsidR="004662FB">
        <w:rPr>
          <w:rFonts w:ascii="Times New Roman" w:hAnsi="Times New Roman" w:cs="Times New Roman"/>
        </w:rPr>
        <w:t xml:space="preserve"> мая</w:t>
      </w:r>
      <w:r w:rsidR="00B26474" w:rsidRPr="00B26474">
        <w:rPr>
          <w:rFonts w:ascii="Times New Roman" w:hAnsi="Times New Roman" w:cs="Times New Roman"/>
        </w:rPr>
        <w:t xml:space="preserve"> 2023 года</w:t>
      </w:r>
    </w:p>
    <w:p w:rsidR="00590A1F" w:rsidRDefault="00590A1F" w:rsidP="00B26474">
      <w:pPr>
        <w:ind w:right="4108"/>
        <w:jc w:val="both"/>
        <w:rPr>
          <w:rFonts w:ascii="Times New Roman" w:hAnsi="Times New Roman" w:cs="Times New Roman"/>
        </w:rPr>
      </w:pPr>
      <w:r w:rsidRPr="00E94DA0">
        <w:rPr>
          <w:rFonts w:ascii="Times New Roman" w:eastAsiaTheme="minorHAnsi" w:hAnsi="Times New Roman" w:cs="Times New Roman"/>
          <w:sz w:val="24"/>
          <w:szCs w:val="24"/>
          <w:lang w:eastAsia="en-US"/>
        </w:rPr>
        <w:t>Заместитель начальника отдела земельных и имущественных отношений</w:t>
      </w:r>
      <w:r w:rsidRPr="00B26474">
        <w:rPr>
          <w:rFonts w:ascii="Times New Roman" w:hAnsi="Times New Roman" w:cs="Times New Roman"/>
        </w:rPr>
        <w:t xml:space="preserve"> </w:t>
      </w:r>
    </w:p>
    <w:p w:rsidR="00B26474" w:rsidRPr="00B26474" w:rsidRDefault="00B26474" w:rsidP="00B26474">
      <w:pPr>
        <w:ind w:right="4108"/>
        <w:jc w:val="both"/>
        <w:rPr>
          <w:rFonts w:ascii="Times New Roman" w:hAnsi="Times New Roman" w:cs="Times New Roman"/>
        </w:rPr>
      </w:pPr>
      <w:r w:rsidRPr="00B26474">
        <w:rPr>
          <w:rFonts w:ascii="Times New Roman" w:hAnsi="Times New Roman" w:cs="Times New Roman"/>
        </w:rPr>
        <w:t>______________________________/</w:t>
      </w:r>
      <w:r w:rsidR="00590A1F">
        <w:rPr>
          <w:rFonts w:ascii="Times New Roman" w:hAnsi="Times New Roman" w:cs="Times New Roman"/>
        </w:rPr>
        <w:t>О.Н. Сорокина</w:t>
      </w:r>
    </w:p>
    <w:p w:rsidR="00B26474" w:rsidRDefault="00590A1F" w:rsidP="00F60B15">
      <w:pPr>
        <w:ind w:right="4108"/>
        <w:jc w:val="both"/>
        <w:rPr>
          <w:rFonts w:ascii="Times New Roman" w:hAnsi="Times New Roman" w:cs="Times New Roman"/>
        </w:rPr>
      </w:pPr>
      <w:r>
        <w:rPr>
          <w:rFonts w:ascii="Times New Roman" w:hAnsi="Times New Roman" w:cs="Times New Roman"/>
        </w:rPr>
        <w:t>10</w:t>
      </w:r>
      <w:r w:rsidR="004662FB">
        <w:rPr>
          <w:rFonts w:ascii="Times New Roman" w:hAnsi="Times New Roman" w:cs="Times New Roman"/>
        </w:rPr>
        <w:t xml:space="preserve"> мая</w:t>
      </w:r>
      <w:r w:rsidR="00B26474" w:rsidRPr="00B26474">
        <w:rPr>
          <w:rFonts w:ascii="Times New Roman" w:hAnsi="Times New Roman" w:cs="Times New Roman"/>
        </w:rPr>
        <w:t xml:space="preserve"> 2023 года</w:t>
      </w:r>
    </w:p>
    <w:p w:rsidR="00590A1F" w:rsidRDefault="00590A1F" w:rsidP="00590A1F">
      <w:pPr>
        <w:ind w:right="4108"/>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Заведующий сектором</w:t>
      </w:r>
      <w:r w:rsidRPr="00E94DA0">
        <w:rPr>
          <w:rFonts w:ascii="Times New Roman" w:eastAsiaTheme="minorHAnsi" w:hAnsi="Times New Roman" w:cs="Times New Roman"/>
          <w:sz w:val="24"/>
          <w:szCs w:val="24"/>
          <w:lang w:eastAsia="en-US"/>
        </w:rPr>
        <w:t xml:space="preserve"> культуры, молодежной политики, спорта и архивного дела</w:t>
      </w:r>
    </w:p>
    <w:p w:rsidR="00590A1F" w:rsidRPr="00B26474" w:rsidRDefault="00590A1F" w:rsidP="00590A1F">
      <w:pPr>
        <w:ind w:right="4108"/>
        <w:jc w:val="both"/>
        <w:rPr>
          <w:rFonts w:ascii="Times New Roman" w:hAnsi="Times New Roman" w:cs="Times New Roman"/>
        </w:rPr>
      </w:pPr>
      <w:r w:rsidRPr="00B26474">
        <w:rPr>
          <w:rFonts w:ascii="Times New Roman" w:hAnsi="Times New Roman" w:cs="Times New Roman"/>
        </w:rPr>
        <w:t xml:space="preserve"> </w:t>
      </w:r>
      <w:r w:rsidRPr="00B26474">
        <w:rPr>
          <w:rFonts w:ascii="Times New Roman" w:hAnsi="Times New Roman" w:cs="Times New Roman"/>
        </w:rPr>
        <w:t>______________________________/</w:t>
      </w:r>
      <w:r>
        <w:rPr>
          <w:rFonts w:ascii="Times New Roman" w:hAnsi="Times New Roman" w:cs="Times New Roman"/>
        </w:rPr>
        <w:t>А.Ф. Николаева</w:t>
      </w:r>
    </w:p>
    <w:p w:rsidR="00590A1F" w:rsidRDefault="00590A1F" w:rsidP="00590A1F">
      <w:pPr>
        <w:ind w:right="4108"/>
        <w:jc w:val="both"/>
      </w:pPr>
      <w:r>
        <w:rPr>
          <w:rFonts w:ascii="Times New Roman" w:hAnsi="Times New Roman" w:cs="Times New Roman"/>
        </w:rPr>
        <w:t>10 мая</w:t>
      </w:r>
      <w:r w:rsidRPr="00B26474">
        <w:rPr>
          <w:rFonts w:ascii="Times New Roman" w:hAnsi="Times New Roman" w:cs="Times New Roman"/>
        </w:rPr>
        <w:t xml:space="preserve"> 2023 года</w:t>
      </w:r>
    </w:p>
    <w:p w:rsidR="00653814" w:rsidRDefault="00590A1F" w:rsidP="00590A1F">
      <w:pPr>
        <w:ind w:right="4108"/>
        <w:jc w:val="both"/>
        <w:rPr>
          <w:rFonts w:ascii="Times New Roman" w:hAnsi="Times New Roman" w:cs="Times New Roman"/>
        </w:rPr>
      </w:pPr>
      <w:r>
        <w:rPr>
          <w:rFonts w:ascii="Times New Roman" w:eastAsiaTheme="minorHAnsi" w:hAnsi="Times New Roman" w:cs="Times New Roman"/>
          <w:sz w:val="24"/>
          <w:szCs w:val="24"/>
          <w:lang w:eastAsia="en-US"/>
        </w:rPr>
        <w:t>Н</w:t>
      </w:r>
      <w:r w:rsidRPr="00E94DA0">
        <w:rPr>
          <w:rFonts w:ascii="Times New Roman" w:eastAsiaTheme="minorHAnsi" w:hAnsi="Times New Roman" w:cs="Times New Roman"/>
          <w:sz w:val="24"/>
          <w:szCs w:val="24"/>
          <w:lang w:eastAsia="en-US"/>
        </w:rPr>
        <w:t xml:space="preserve">ачальник-главный бухгалтер муниципального казенного учреждения </w:t>
      </w:r>
      <w:r w:rsidR="00653814">
        <w:rPr>
          <w:rFonts w:ascii="Times New Roman" w:eastAsiaTheme="minorHAnsi" w:hAnsi="Times New Roman" w:cs="Times New Roman"/>
          <w:sz w:val="24"/>
          <w:szCs w:val="24"/>
          <w:lang w:eastAsia="en-US"/>
        </w:rPr>
        <w:t>«</w:t>
      </w:r>
      <w:r w:rsidRPr="00E94DA0">
        <w:rPr>
          <w:rFonts w:ascii="Times New Roman" w:eastAsiaTheme="minorHAnsi" w:hAnsi="Times New Roman" w:cs="Times New Roman"/>
          <w:sz w:val="24"/>
          <w:szCs w:val="24"/>
          <w:lang w:eastAsia="en-US"/>
        </w:rPr>
        <w:t>Центр финансового и хозяйственного обеспечения»</w:t>
      </w:r>
      <w:r w:rsidRPr="00B26474">
        <w:rPr>
          <w:rFonts w:ascii="Times New Roman" w:hAnsi="Times New Roman" w:cs="Times New Roman"/>
        </w:rPr>
        <w:t xml:space="preserve"> </w:t>
      </w:r>
    </w:p>
    <w:p w:rsidR="00590A1F" w:rsidRPr="00B26474" w:rsidRDefault="00590A1F" w:rsidP="00590A1F">
      <w:pPr>
        <w:ind w:right="4108"/>
        <w:jc w:val="both"/>
        <w:rPr>
          <w:rFonts w:ascii="Times New Roman" w:hAnsi="Times New Roman" w:cs="Times New Roman"/>
        </w:rPr>
      </w:pPr>
      <w:r w:rsidRPr="00B26474">
        <w:rPr>
          <w:rFonts w:ascii="Times New Roman" w:hAnsi="Times New Roman" w:cs="Times New Roman"/>
        </w:rPr>
        <w:t>______________________________/</w:t>
      </w:r>
      <w:r>
        <w:rPr>
          <w:rFonts w:ascii="Times New Roman" w:hAnsi="Times New Roman" w:cs="Times New Roman"/>
        </w:rPr>
        <w:t>Е.А. Егорова</w:t>
      </w:r>
    </w:p>
    <w:p w:rsidR="00590A1F" w:rsidRDefault="00590A1F" w:rsidP="00590A1F">
      <w:pPr>
        <w:ind w:right="4108"/>
        <w:jc w:val="both"/>
      </w:pPr>
      <w:r>
        <w:rPr>
          <w:rFonts w:ascii="Times New Roman" w:hAnsi="Times New Roman" w:cs="Times New Roman"/>
        </w:rPr>
        <w:t>10 мая</w:t>
      </w:r>
      <w:r w:rsidRPr="00B26474">
        <w:rPr>
          <w:rFonts w:ascii="Times New Roman" w:hAnsi="Times New Roman" w:cs="Times New Roman"/>
        </w:rPr>
        <w:t xml:space="preserve"> 2023 года</w:t>
      </w:r>
    </w:p>
    <w:p w:rsidR="00590A1F" w:rsidRDefault="00590A1F" w:rsidP="00F60B15">
      <w:pPr>
        <w:ind w:right="4108"/>
        <w:jc w:val="both"/>
      </w:pPr>
    </w:p>
    <w:p w:rsidR="00B26474" w:rsidRPr="00C374B2" w:rsidRDefault="00B26474" w:rsidP="00B26474"/>
    <w:p w:rsidR="002975B4" w:rsidRDefault="002975B4" w:rsidP="002975B4">
      <w:pPr>
        <w:tabs>
          <w:tab w:val="left" w:pos="6142"/>
        </w:tabs>
        <w:spacing w:after="0" w:line="240" w:lineRule="auto"/>
        <w:contextualSpacing/>
        <w:jc w:val="right"/>
        <w:rPr>
          <w:rFonts w:ascii="Times New Roman" w:hAnsi="Times New Roman" w:cs="Times New Roman"/>
          <w:sz w:val="24"/>
          <w:szCs w:val="24"/>
        </w:rPr>
      </w:pPr>
    </w:p>
    <w:p w:rsidR="00DB1219"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1146EA">
      <w:pPr>
        <w:tabs>
          <w:tab w:val="left" w:pos="6142"/>
        </w:tabs>
        <w:spacing w:after="0" w:line="240" w:lineRule="auto"/>
        <w:contextualSpacing/>
        <w:rPr>
          <w:rFonts w:ascii="Times New Roman" w:hAnsi="Times New Roman" w:cs="Times New Roman"/>
          <w:sz w:val="24"/>
          <w:szCs w:val="24"/>
        </w:rPr>
      </w:pPr>
    </w:p>
    <w:sectPr w:rsidR="00DB1219" w:rsidRPr="00C32A44" w:rsidSect="00323AC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4F7" w:rsidRDefault="001264F7" w:rsidP="00C46FAB">
      <w:pPr>
        <w:spacing w:after="0" w:line="240" w:lineRule="auto"/>
      </w:pPr>
      <w:r>
        <w:separator/>
      </w:r>
    </w:p>
  </w:endnote>
  <w:endnote w:type="continuationSeparator" w:id="0">
    <w:p w:rsidR="001264F7" w:rsidRDefault="001264F7"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4F7" w:rsidRDefault="001264F7" w:rsidP="00C46FAB">
      <w:pPr>
        <w:spacing w:after="0" w:line="240" w:lineRule="auto"/>
      </w:pPr>
      <w:r>
        <w:separator/>
      </w:r>
    </w:p>
  </w:footnote>
  <w:footnote w:type="continuationSeparator" w:id="0">
    <w:p w:rsidR="001264F7" w:rsidRDefault="001264F7"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41"/>
    <w:rsid w:val="00000AB7"/>
    <w:rsid w:val="000022A7"/>
    <w:rsid w:val="0002282D"/>
    <w:rsid w:val="00022993"/>
    <w:rsid w:val="00025755"/>
    <w:rsid w:val="00026478"/>
    <w:rsid w:val="000264EB"/>
    <w:rsid w:val="0002788E"/>
    <w:rsid w:val="000332D7"/>
    <w:rsid w:val="00036299"/>
    <w:rsid w:val="00040B2A"/>
    <w:rsid w:val="00041F90"/>
    <w:rsid w:val="00044D9E"/>
    <w:rsid w:val="00045FBA"/>
    <w:rsid w:val="00053172"/>
    <w:rsid w:val="00053BD5"/>
    <w:rsid w:val="00054069"/>
    <w:rsid w:val="00055B58"/>
    <w:rsid w:val="00057081"/>
    <w:rsid w:val="00057773"/>
    <w:rsid w:val="000644A9"/>
    <w:rsid w:val="000713D1"/>
    <w:rsid w:val="00091770"/>
    <w:rsid w:val="00094B51"/>
    <w:rsid w:val="000962FB"/>
    <w:rsid w:val="000A5968"/>
    <w:rsid w:val="000A77F9"/>
    <w:rsid w:val="000B196C"/>
    <w:rsid w:val="000B412B"/>
    <w:rsid w:val="000C0A39"/>
    <w:rsid w:val="000C56C0"/>
    <w:rsid w:val="000D699C"/>
    <w:rsid w:val="000E6DCB"/>
    <w:rsid w:val="000F282F"/>
    <w:rsid w:val="00103A18"/>
    <w:rsid w:val="00110ABC"/>
    <w:rsid w:val="001146EA"/>
    <w:rsid w:val="00115C6C"/>
    <w:rsid w:val="0012464D"/>
    <w:rsid w:val="0012484E"/>
    <w:rsid w:val="001264F7"/>
    <w:rsid w:val="001302AB"/>
    <w:rsid w:val="001321B9"/>
    <w:rsid w:val="00132C8A"/>
    <w:rsid w:val="00134810"/>
    <w:rsid w:val="00134B94"/>
    <w:rsid w:val="00136DEC"/>
    <w:rsid w:val="001443D3"/>
    <w:rsid w:val="001449E4"/>
    <w:rsid w:val="00156591"/>
    <w:rsid w:val="001623E7"/>
    <w:rsid w:val="00164361"/>
    <w:rsid w:val="00167C44"/>
    <w:rsid w:val="0017154B"/>
    <w:rsid w:val="001715A2"/>
    <w:rsid w:val="00180139"/>
    <w:rsid w:val="001808D4"/>
    <w:rsid w:val="00193ECD"/>
    <w:rsid w:val="001941EE"/>
    <w:rsid w:val="00195DC4"/>
    <w:rsid w:val="001A42CF"/>
    <w:rsid w:val="001A5B67"/>
    <w:rsid w:val="001B31B9"/>
    <w:rsid w:val="001B4FF3"/>
    <w:rsid w:val="001B6DA1"/>
    <w:rsid w:val="001C1828"/>
    <w:rsid w:val="001D278D"/>
    <w:rsid w:val="001D3E04"/>
    <w:rsid w:val="001D3E64"/>
    <w:rsid w:val="001D4815"/>
    <w:rsid w:val="001E165A"/>
    <w:rsid w:val="001E4E4A"/>
    <w:rsid w:val="001E4EBF"/>
    <w:rsid w:val="001E6972"/>
    <w:rsid w:val="001E7549"/>
    <w:rsid w:val="001F4AE4"/>
    <w:rsid w:val="001F57CC"/>
    <w:rsid w:val="00203568"/>
    <w:rsid w:val="002249B0"/>
    <w:rsid w:val="00225B00"/>
    <w:rsid w:val="002262D9"/>
    <w:rsid w:val="00236C6B"/>
    <w:rsid w:val="00255A37"/>
    <w:rsid w:val="00262093"/>
    <w:rsid w:val="0026261A"/>
    <w:rsid w:val="00265C94"/>
    <w:rsid w:val="00266263"/>
    <w:rsid w:val="00270594"/>
    <w:rsid w:val="0028016B"/>
    <w:rsid w:val="00280914"/>
    <w:rsid w:val="0028675A"/>
    <w:rsid w:val="00287633"/>
    <w:rsid w:val="0029054E"/>
    <w:rsid w:val="00290CD1"/>
    <w:rsid w:val="00292A09"/>
    <w:rsid w:val="00292CB2"/>
    <w:rsid w:val="002975B4"/>
    <w:rsid w:val="002A44ED"/>
    <w:rsid w:val="002A58B8"/>
    <w:rsid w:val="002A5A57"/>
    <w:rsid w:val="002A7315"/>
    <w:rsid w:val="002A7AE9"/>
    <w:rsid w:val="002A7DAC"/>
    <w:rsid w:val="002B3916"/>
    <w:rsid w:val="002B40C7"/>
    <w:rsid w:val="002D46A7"/>
    <w:rsid w:val="002D5FF0"/>
    <w:rsid w:val="002E2AAC"/>
    <w:rsid w:val="002E3A24"/>
    <w:rsid w:val="002E734C"/>
    <w:rsid w:val="00300C51"/>
    <w:rsid w:val="00301EBB"/>
    <w:rsid w:val="003073BE"/>
    <w:rsid w:val="00307DF9"/>
    <w:rsid w:val="00320ACF"/>
    <w:rsid w:val="00323AC7"/>
    <w:rsid w:val="00323ACD"/>
    <w:rsid w:val="0033286C"/>
    <w:rsid w:val="00332CC9"/>
    <w:rsid w:val="00332DA3"/>
    <w:rsid w:val="00335F4D"/>
    <w:rsid w:val="00342DD9"/>
    <w:rsid w:val="00344E35"/>
    <w:rsid w:val="003463B3"/>
    <w:rsid w:val="00352CAB"/>
    <w:rsid w:val="00355D8C"/>
    <w:rsid w:val="00363B5C"/>
    <w:rsid w:val="00397D5C"/>
    <w:rsid w:val="003A362B"/>
    <w:rsid w:val="003A52AC"/>
    <w:rsid w:val="003B06DB"/>
    <w:rsid w:val="003B263C"/>
    <w:rsid w:val="003B3095"/>
    <w:rsid w:val="003B4C1B"/>
    <w:rsid w:val="003B592B"/>
    <w:rsid w:val="003B7A1F"/>
    <w:rsid w:val="003C5FF7"/>
    <w:rsid w:val="003C6A2C"/>
    <w:rsid w:val="003D0886"/>
    <w:rsid w:val="003D7D04"/>
    <w:rsid w:val="003D7DF7"/>
    <w:rsid w:val="003E09DD"/>
    <w:rsid w:val="003E22A5"/>
    <w:rsid w:val="003E4E99"/>
    <w:rsid w:val="003F1621"/>
    <w:rsid w:val="003F70C4"/>
    <w:rsid w:val="0040181D"/>
    <w:rsid w:val="00411BEC"/>
    <w:rsid w:val="00412722"/>
    <w:rsid w:val="004224C2"/>
    <w:rsid w:val="00425D11"/>
    <w:rsid w:val="00430E61"/>
    <w:rsid w:val="004311F4"/>
    <w:rsid w:val="00434169"/>
    <w:rsid w:val="004410B4"/>
    <w:rsid w:val="00441F4B"/>
    <w:rsid w:val="004422D6"/>
    <w:rsid w:val="00444647"/>
    <w:rsid w:val="004447A6"/>
    <w:rsid w:val="0044586A"/>
    <w:rsid w:val="00456374"/>
    <w:rsid w:val="00457293"/>
    <w:rsid w:val="00457DBB"/>
    <w:rsid w:val="004621A1"/>
    <w:rsid w:val="00462B24"/>
    <w:rsid w:val="00462BA5"/>
    <w:rsid w:val="004662FB"/>
    <w:rsid w:val="00470A1F"/>
    <w:rsid w:val="00473812"/>
    <w:rsid w:val="00481A8D"/>
    <w:rsid w:val="00486B59"/>
    <w:rsid w:val="004939BE"/>
    <w:rsid w:val="004941EA"/>
    <w:rsid w:val="004B255E"/>
    <w:rsid w:val="004D6799"/>
    <w:rsid w:val="004D781A"/>
    <w:rsid w:val="004E0711"/>
    <w:rsid w:val="004E2F05"/>
    <w:rsid w:val="004F157A"/>
    <w:rsid w:val="004F48E7"/>
    <w:rsid w:val="00501CBA"/>
    <w:rsid w:val="005112C7"/>
    <w:rsid w:val="00514106"/>
    <w:rsid w:val="00514429"/>
    <w:rsid w:val="00516611"/>
    <w:rsid w:val="00520482"/>
    <w:rsid w:val="00520EC9"/>
    <w:rsid w:val="005339CE"/>
    <w:rsid w:val="005357F6"/>
    <w:rsid w:val="00544ACE"/>
    <w:rsid w:val="005463F4"/>
    <w:rsid w:val="005464D2"/>
    <w:rsid w:val="00556EC6"/>
    <w:rsid w:val="00564C4A"/>
    <w:rsid w:val="00565EC6"/>
    <w:rsid w:val="00576FAB"/>
    <w:rsid w:val="00577F6B"/>
    <w:rsid w:val="0058264A"/>
    <w:rsid w:val="00583BDD"/>
    <w:rsid w:val="00583E87"/>
    <w:rsid w:val="00584692"/>
    <w:rsid w:val="00585CFE"/>
    <w:rsid w:val="005904D5"/>
    <w:rsid w:val="00590A1F"/>
    <w:rsid w:val="0059239C"/>
    <w:rsid w:val="005A1729"/>
    <w:rsid w:val="005A3B9F"/>
    <w:rsid w:val="005A5C90"/>
    <w:rsid w:val="005B5CF5"/>
    <w:rsid w:val="005D0A79"/>
    <w:rsid w:val="005E0187"/>
    <w:rsid w:val="005F1204"/>
    <w:rsid w:val="006006D8"/>
    <w:rsid w:val="00600CAC"/>
    <w:rsid w:val="00605566"/>
    <w:rsid w:val="00613635"/>
    <w:rsid w:val="00614FB5"/>
    <w:rsid w:val="00621E3B"/>
    <w:rsid w:val="00623D18"/>
    <w:rsid w:val="006250F6"/>
    <w:rsid w:val="00634A9E"/>
    <w:rsid w:val="006360A7"/>
    <w:rsid w:val="00640809"/>
    <w:rsid w:val="006419A7"/>
    <w:rsid w:val="00642EA2"/>
    <w:rsid w:val="00651177"/>
    <w:rsid w:val="00653814"/>
    <w:rsid w:val="00653C39"/>
    <w:rsid w:val="00662D08"/>
    <w:rsid w:val="00676B8C"/>
    <w:rsid w:val="00683058"/>
    <w:rsid w:val="00691ABD"/>
    <w:rsid w:val="00692978"/>
    <w:rsid w:val="00695028"/>
    <w:rsid w:val="00697EB7"/>
    <w:rsid w:val="006A3832"/>
    <w:rsid w:val="006A4157"/>
    <w:rsid w:val="006B178C"/>
    <w:rsid w:val="006B672E"/>
    <w:rsid w:val="006C02D7"/>
    <w:rsid w:val="006C0ABB"/>
    <w:rsid w:val="006D6D41"/>
    <w:rsid w:val="006F3CD1"/>
    <w:rsid w:val="006F7EB9"/>
    <w:rsid w:val="00700B28"/>
    <w:rsid w:val="00702735"/>
    <w:rsid w:val="00706466"/>
    <w:rsid w:val="00711404"/>
    <w:rsid w:val="0071320F"/>
    <w:rsid w:val="0071560E"/>
    <w:rsid w:val="00731F69"/>
    <w:rsid w:val="00732DF8"/>
    <w:rsid w:val="00735EB6"/>
    <w:rsid w:val="007434BC"/>
    <w:rsid w:val="00746A0A"/>
    <w:rsid w:val="00747B4D"/>
    <w:rsid w:val="00751179"/>
    <w:rsid w:val="0076198F"/>
    <w:rsid w:val="00764FE1"/>
    <w:rsid w:val="00773121"/>
    <w:rsid w:val="007737BA"/>
    <w:rsid w:val="007748E7"/>
    <w:rsid w:val="0077678D"/>
    <w:rsid w:val="00777D42"/>
    <w:rsid w:val="00781B2D"/>
    <w:rsid w:val="00781EE7"/>
    <w:rsid w:val="007906A9"/>
    <w:rsid w:val="007972BF"/>
    <w:rsid w:val="007B5CD3"/>
    <w:rsid w:val="007C4842"/>
    <w:rsid w:val="007D066F"/>
    <w:rsid w:val="007D6E8D"/>
    <w:rsid w:val="007E4277"/>
    <w:rsid w:val="007E69B7"/>
    <w:rsid w:val="007F0664"/>
    <w:rsid w:val="007F1356"/>
    <w:rsid w:val="007F24C6"/>
    <w:rsid w:val="007F6D53"/>
    <w:rsid w:val="008002B4"/>
    <w:rsid w:val="00802363"/>
    <w:rsid w:val="008058C5"/>
    <w:rsid w:val="00805929"/>
    <w:rsid w:val="00821747"/>
    <w:rsid w:val="00830853"/>
    <w:rsid w:val="0083185E"/>
    <w:rsid w:val="00832124"/>
    <w:rsid w:val="008366BC"/>
    <w:rsid w:val="00836FB8"/>
    <w:rsid w:val="00837A2F"/>
    <w:rsid w:val="008458CE"/>
    <w:rsid w:val="00852789"/>
    <w:rsid w:val="008633F3"/>
    <w:rsid w:val="0086635F"/>
    <w:rsid w:val="00870F8D"/>
    <w:rsid w:val="00874053"/>
    <w:rsid w:val="00883ECD"/>
    <w:rsid w:val="00886C7B"/>
    <w:rsid w:val="008907BB"/>
    <w:rsid w:val="00891181"/>
    <w:rsid w:val="00891675"/>
    <w:rsid w:val="008952DC"/>
    <w:rsid w:val="008A41A3"/>
    <w:rsid w:val="008A4EE0"/>
    <w:rsid w:val="008A50C2"/>
    <w:rsid w:val="008B2341"/>
    <w:rsid w:val="008B5E89"/>
    <w:rsid w:val="008C0DCE"/>
    <w:rsid w:val="008C1A24"/>
    <w:rsid w:val="008E3ED8"/>
    <w:rsid w:val="008E454C"/>
    <w:rsid w:val="008F208A"/>
    <w:rsid w:val="008F2873"/>
    <w:rsid w:val="008F2A16"/>
    <w:rsid w:val="00912726"/>
    <w:rsid w:val="00917BFF"/>
    <w:rsid w:val="00920445"/>
    <w:rsid w:val="00922EEA"/>
    <w:rsid w:val="009258C6"/>
    <w:rsid w:val="0092590A"/>
    <w:rsid w:val="0092680B"/>
    <w:rsid w:val="00926F1E"/>
    <w:rsid w:val="0093423C"/>
    <w:rsid w:val="00944EA5"/>
    <w:rsid w:val="00953E8B"/>
    <w:rsid w:val="0095493C"/>
    <w:rsid w:val="0095756A"/>
    <w:rsid w:val="00960E2A"/>
    <w:rsid w:val="00963C91"/>
    <w:rsid w:val="00965F61"/>
    <w:rsid w:val="00970B0E"/>
    <w:rsid w:val="00985B53"/>
    <w:rsid w:val="0099618C"/>
    <w:rsid w:val="00997961"/>
    <w:rsid w:val="009A2733"/>
    <w:rsid w:val="009B05F1"/>
    <w:rsid w:val="009B3827"/>
    <w:rsid w:val="009B5931"/>
    <w:rsid w:val="009C7610"/>
    <w:rsid w:val="009D035E"/>
    <w:rsid w:val="009D3834"/>
    <w:rsid w:val="009E0E70"/>
    <w:rsid w:val="009E4B8D"/>
    <w:rsid w:val="009F0A5E"/>
    <w:rsid w:val="009F614E"/>
    <w:rsid w:val="00A0135A"/>
    <w:rsid w:val="00A10F2D"/>
    <w:rsid w:val="00A14FD8"/>
    <w:rsid w:val="00A17407"/>
    <w:rsid w:val="00A2408B"/>
    <w:rsid w:val="00A37730"/>
    <w:rsid w:val="00A40D97"/>
    <w:rsid w:val="00A43F17"/>
    <w:rsid w:val="00A47ED0"/>
    <w:rsid w:val="00A55A16"/>
    <w:rsid w:val="00A760D5"/>
    <w:rsid w:val="00A82E86"/>
    <w:rsid w:val="00AA2A7A"/>
    <w:rsid w:val="00AA3077"/>
    <w:rsid w:val="00AC171C"/>
    <w:rsid w:val="00AC1781"/>
    <w:rsid w:val="00AC1C71"/>
    <w:rsid w:val="00AC25A4"/>
    <w:rsid w:val="00AC2C5B"/>
    <w:rsid w:val="00AC308F"/>
    <w:rsid w:val="00AC32F0"/>
    <w:rsid w:val="00AC48A6"/>
    <w:rsid w:val="00AC6EFE"/>
    <w:rsid w:val="00AE130F"/>
    <w:rsid w:val="00AE277D"/>
    <w:rsid w:val="00AE7155"/>
    <w:rsid w:val="00AF015C"/>
    <w:rsid w:val="00AF276B"/>
    <w:rsid w:val="00AF5004"/>
    <w:rsid w:val="00AF6036"/>
    <w:rsid w:val="00B16E7C"/>
    <w:rsid w:val="00B21283"/>
    <w:rsid w:val="00B253B2"/>
    <w:rsid w:val="00B26474"/>
    <w:rsid w:val="00B40124"/>
    <w:rsid w:val="00B427A7"/>
    <w:rsid w:val="00B54B5E"/>
    <w:rsid w:val="00B60993"/>
    <w:rsid w:val="00B6138D"/>
    <w:rsid w:val="00B66EED"/>
    <w:rsid w:val="00B67AB1"/>
    <w:rsid w:val="00B7160D"/>
    <w:rsid w:val="00B877A4"/>
    <w:rsid w:val="00B92385"/>
    <w:rsid w:val="00B96FC0"/>
    <w:rsid w:val="00BA3B65"/>
    <w:rsid w:val="00BB196F"/>
    <w:rsid w:val="00BB5814"/>
    <w:rsid w:val="00BB6514"/>
    <w:rsid w:val="00BD1255"/>
    <w:rsid w:val="00BD4D2D"/>
    <w:rsid w:val="00BD5059"/>
    <w:rsid w:val="00BE15D1"/>
    <w:rsid w:val="00BE27DC"/>
    <w:rsid w:val="00BE520F"/>
    <w:rsid w:val="00BE5E08"/>
    <w:rsid w:val="00BE6571"/>
    <w:rsid w:val="00BE7A76"/>
    <w:rsid w:val="00BE7A78"/>
    <w:rsid w:val="00BF0B35"/>
    <w:rsid w:val="00BF2E9A"/>
    <w:rsid w:val="00BF2F2B"/>
    <w:rsid w:val="00C0051A"/>
    <w:rsid w:val="00C0513F"/>
    <w:rsid w:val="00C14413"/>
    <w:rsid w:val="00C17C39"/>
    <w:rsid w:val="00C26517"/>
    <w:rsid w:val="00C2756A"/>
    <w:rsid w:val="00C276CC"/>
    <w:rsid w:val="00C323E3"/>
    <w:rsid w:val="00C32A44"/>
    <w:rsid w:val="00C34916"/>
    <w:rsid w:val="00C37E9A"/>
    <w:rsid w:val="00C46FAB"/>
    <w:rsid w:val="00C470D2"/>
    <w:rsid w:val="00C53DE1"/>
    <w:rsid w:val="00C5507A"/>
    <w:rsid w:val="00C562C9"/>
    <w:rsid w:val="00C624BE"/>
    <w:rsid w:val="00C6269A"/>
    <w:rsid w:val="00C671EC"/>
    <w:rsid w:val="00C67C69"/>
    <w:rsid w:val="00C716F4"/>
    <w:rsid w:val="00C723B3"/>
    <w:rsid w:val="00C73E13"/>
    <w:rsid w:val="00C742F3"/>
    <w:rsid w:val="00C941D6"/>
    <w:rsid w:val="00C967F6"/>
    <w:rsid w:val="00CA3D85"/>
    <w:rsid w:val="00CB0207"/>
    <w:rsid w:val="00CC6923"/>
    <w:rsid w:val="00CD765D"/>
    <w:rsid w:val="00CD7E14"/>
    <w:rsid w:val="00CF1D4A"/>
    <w:rsid w:val="00CF5741"/>
    <w:rsid w:val="00CF7774"/>
    <w:rsid w:val="00CF77FA"/>
    <w:rsid w:val="00D01123"/>
    <w:rsid w:val="00D04374"/>
    <w:rsid w:val="00D0744B"/>
    <w:rsid w:val="00D21D98"/>
    <w:rsid w:val="00D25A6B"/>
    <w:rsid w:val="00D371C5"/>
    <w:rsid w:val="00D41E29"/>
    <w:rsid w:val="00D45418"/>
    <w:rsid w:val="00D46EE9"/>
    <w:rsid w:val="00D5147B"/>
    <w:rsid w:val="00D52121"/>
    <w:rsid w:val="00D53AFE"/>
    <w:rsid w:val="00D66F4C"/>
    <w:rsid w:val="00D83ECB"/>
    <w:rsid w:val="00D9177E"/>
    <w:rsid w:val="00D9367A"/>
    <w:rsid w:val="00D937E0"/>
    <w:rsid w:val="00D93F7B"/>
    <w:rsid w:val="00D95EDB"/>
    <w:rsid w:val="00D970B9"/>
    <w:rsid w:val="00D97FDB"/>
    <w:rsid w:val="00DA24C4"/>
    <w:rsid w:val="00DA4A98"/>
    <w:rsid w:val="00DB1219"/>
    <w:rsid w:val="00DB24C0"/>
    <w:rsid w:val="00DB3CD6"/>
    <w:rsid w:val="00DB4FF2"/>
    <w:rsid w:val="00DB5EC6"/>
    <w:rsid w:val="00DB737C"/>
    <w:rsid w:val="00DC0D0B"/>
    <w:rsid w:val="00DC2684"/>
    <w:rsid w:val="00DC48A3"/>
    <w:rsid w:val="00DD7765"/>
    <w:rsid w:val="00DE2FE6"/>
    <w:rsid w:val="00DE421A"/>
    <w:rsid w:val="00DF2DFC"/>
    <w:rsid w:val="00DF5B1F"/>
    <w:rsid w:val="00E042FE"/>
    <w:rsid w:val="00E07AA2"/>
    <w:rsid w:val="00E112FB"/>
    <w:rsid w:val="00E13360"/>
    <w:rsid w:val="00E15429"/>
    <w:rsid w:val="00E1580B"/>
    <w:rsid w:val="00E22E31"/>
    <w:rsid w:val="00E25341"/>
    <w:rsid w:val="00E25E26"/>
    <w:rsid w:val="00E268F8"/>
    <w:rsid w:val="00E42312"/>
    <w:rsid w:val="00E42BB6"/>
    <w:rsid w:val="00E43900"/>
    <w:rsid w:val="00E51145"/>
    <w:rsid w:val="00E53DD8"/>
    <w:rsid w:val="00E54F98"/>
    <w:rsid w:val="00E579EB"/>
    <w:rsid w:val="00E633DC"/>
    <w:rsid w:val="00E81E66"/>
    <w:rsid w:val="00E824F2"/>
    <w:rsid w:val="00E85AEB"/>
    <w:rsid w:val="00E86CB9"/>
    <w:rsid w:val="00E93A0A"/>
    <w:rsid w:val="00E94DA0"/>
    <w:rsid w:val="00EA3A2D"/>
    <w:rsid w:val="00EA7B84"/>
    <w:rsid w:val="00EB2587"/>
    <w:rsid w:val="00EB27B2"/>
    <w:rsid w:val="00EB3891"/>
    <w:rsid w:val="00ED2B3A"/>
    <w:rsid w:val="00ED6FD9"/>
    <w:rsid w:val="00EF23E1"/>
    <w:rsid w:val="00EF40F8"/>
    <w:rsid w:val="00EF607F"/>
    <w:rsid w:val="00F01F83"/>
    <w:rsid w:val="00F03480"/>
    <w:rsid w:val="00F04FA9"/>
    <w:rsid w:val="00F12370"/>
    <w:rsid w:val="00F268EA"/>
    <w:rsid w:val="00F27881"/>
    <w:rsid w:val="00F314EE"/>
    <w:rsid w:val="00F34E41"/>
    <w:rsid w:val="00F37C78"/>
    <w:rsid w:val="00F40057"/>
    <w:rsid w:val="00F45AC7"/>
    <w:rsid w:val="00F45C48"/>
    <w:rsid w:val="00F45C6E"/>
    <w:rsid w:val="00F52EBC"/>
    <w:rsid w:val="00F60B15"/>
    <w:rsid w:val="00F6599B"/>
    <w:rsid w:val="00F80012"/>
    <w:rsid w:val="00F86E4A"/>
    <w:rsid w:val="00F902BD"/>
    <w:rsid w:val="00F93A81"/>
    <w:rsid w:val="00F96E14"/>
    <w:rsid w:val="00F974C5"/>
    <w:rsid w:val="00FA5E8F"/>
    <w:rsid w:val="00FB249F"/>
    <w:rsid w:val="00FC2C79"/>
    <w:rsid w:val="00FC5615"/>
    <w:rsid w:val="00FD459C"/>
    <w:rsid w:val="00FE2D88"/>
    <w:rsid w:val="00FE41D4"/>
    <w:rsid w:val="00FE590C"/>
    <w:rsid w:val="00FE7D51"/>
    <w:rsid w:val="00FF0AC6"/>
    <w:rsid w:val="00FF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hAnsi="Times New Roman CYR" w:cs="Times New Roman CYR"/>
      <w:sz w:val="24"/>
      <w:szCs w:val="24"/>
    </w:rPr>
  </w:style>
  <w:style w:type="numbering" w:customStyle="1" w:styleId="11">
    <w:name w:val="Нет списка1"/>
    <w:next w:val="a2"/>
    <w:uiPriority w:val="99"/>
    <w:semiHidden/>
    <w:unhideWhenUsed/>
    <w:rsid w:val="00444647"/>
  </w:style>
  <w:style w:type="paragraph" w:customStyle="1" w:styleId="af3">
    <w:name w:val="Комментарий"/>
    <w:basedOn w:val="a"/>
    <w:next w:val="a"/>
    <w:uiPriority w:val="99"/>
    <w:rsid w:val="0044464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character" w:customStyle="1" w:styleId="af4">
    <w:name w:val="Продолжение ссылки"/>
    <w:basedOn w:val="ad"/>
    <w:uiPriority w:val="99"/>
    <w:rsid w:val="00444647"/>
    <w:rPr>
      <w:rFonts w:cs="Times New Roman"/>
      <w:b w:val="0"/>
      <w:color w:val="106BBE"/>
    </w:rPr>
  </w:style>
  <w:style w:type="character" w:customStyle="1" w:styleId="af5">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f6"/>
    <w:rsid w:val="00B26474"/>
    <w:rPr>
      <w:rFonts w:ascii="Times New Roman" w:eastAsia="Times New Roman" w:hAnsi="Times New Roman"/>
      <w:sz w:val="24"/>
      <w:szCs w:val="24"/>
    </w:rPr>
  </w:style>
  <w:style w:type="paragraph" w:styleId="af6">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f5"/>
    <w:rsid w:val="00B26474"/>
    <w:pPr>
      <w:spacing w:after="120" w:line="240" w:lineRule="auto"/>
    </w:pPr>
    <w:rPr>
      <w:rFonts w:ascii="Times New Roman" w:eastAsia="Times New Roman" w:hAnsi="Times New Roman"/>
      <w:sz w:val="24"/>
      <w:szCs w:val="24"/>
    </w:rPr>
  </w:style>
  <w:style w:type="character" w:customStyle="1" w:styleId="12">
    <w:name w:val="Основной текст Знак1"/>
    <w:basedOn w:val="a0"/>
    <w:uiPriority w:val="99"/>
    <w:semiHidden/>
    <w:rsid w:val="00B26474"/>
  </w:style>
  <w:style w:type="table" w:styleId="af7">
    <w:name w:val="Table Grid"/>
    <w:basedOn w:val="a1"/>
    <w:uiPriority w:val="39"/>
    <w:rsid w:val="00E94D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hAnsi="Times New Roman CYR" w:cs="Times New Roman CYR"/>
      <w:sz w:val="24"/>
      <w:szCs w:val="24"/>
    </w:rPr>
  </w:style>
  <w:style w:type="numbering" w:customStyle="1" w:styleId="11">
    <w:name w:val="Нет списка1"/>
    <w:next w:val="a2"/>
    <w:uiPriority w:val="99"/>
    <w:semiHidden/>
    <w:unhideWhenUsed/>
    <w:rsid w:val="00444647"/>
  </w:style>
  <w:style w:type="paragraph" w:customStyle="1" w:styleId="af3">
    <w:name w:val="Комментарий"/>
    <w:basedOn w:val="a"/>
    <w:next w:val="a"/>
    <w:uiPriority w:val="99"/>
    <w:rsid w:val="0044464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character" w:customStyle="1" w:styleId="af4">
    <w:name w:val="Продолжение ссылки"/>
    <w:basedOn w:val="ad"/>
    <w:uiPriority w:val="99"/>
    <w:rsid w:val="00444647"/>
    <w:rPr>
      <w:rFonts w:cs="Times New Roman"/>
      <w:b w:val="0"/>
      <w:color w:val="106BBE"/>
    </w:rPr>
  </w:style>
  <w:style w:type="character" w:customStyle="1" w:styleId="af5">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f6"/>
    <w:rsid w:val="00B26474"/>
    <w:rPr>
      <w:rFonts w:ascii="Times New Roman" w:eastAsia="Times New Roman" w:hAnsi="Times New Roman"/>
      <w:sz w:val="24"/>
      <w:szCs w:val="24"/>
    </w:rPr>
  </w:style>
  <w:style w:type="paragraph" w:styleId="af6">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f5"/>
    <w:rsid w:val="00B26474"/>
    <w:pPr>
      <w:spacing w:after="120" w:line="240" w:lineRule="auto"/>
    </w:pPr>
    <w:rPr>
      <w:rFonts w:ascii="Times New Roman" w:eastAsia="Times New Roman" w:hAnsi="Times New Roman"/>
      <w:sz w:val="24"/>
      <w:szCs w:val="24"/>
    </w:rPr>
  </w:style>
  <w:style w:type="character" w:customStyle="1" w:styleId="12">
    <w:name w:val="Основной текст Знак1"/>
    <w:basedOn w:val="a0"/>
    <w:uiPriority w:val="99"/>
    <w:semiHidden/>
    <w:rsid w:val="00B26474"/>
  </w:style>
  <w:style w:type="table" w:styleId="af7">
    <w:name w:val="Table Grid"/>
    <w:basedOn w:val="a1"/>
    <w:uiPriority w:val="39"/>
    <w:rsid w:val="00E94D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13844013">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988636337">
      <w:bodyDiv w:val="1"/>
      <w:marLeft w:val="0"/>
      <w:marRight w:val="0"/>
      <w:marTop w:val="0"/>
      <w:marBottom w:val="0"/>
      <w:divBdr>
        <w:top w:val="none" w:sz="0" w:space="0" w:color="auto"/>
        <w:left w:val="none" w:sz="0" w:space="0" w:color="auto"/>
        <w:bottom w:val="none" w:sz="0" w:space="0" w:color="auto"/>
        <w:right w:val="none" w:sz="0" w:space="0" w:color="auto"/>
      </w:divBdr>
    </w:div>
    <w:div w:id="989747933">
      <w:bodyDiv w:val="1"/>
      <w:marLeft w:val="0"/>
      <w:marRight w:val="0"/>
      <w:marTop w:val="0"/>
      <w:marBottom w:val="0"/>
      <w:divBdr>
        <w:top w:val="none" w:sz="0" w:space="0" w:color="auto"/>
        <w:left w:val="none" w:sz="0" w:space="0" w:color="auto"/>
        <w:bottom w:val="none" w:sz="0" w:space="0" w:color="auto"/>
        <w:right w:val="none" w:sz="0" w:space="0" w:color="auto"/>
      </w:divBdr>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591039707">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063673838">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nd=1D70577CBD5EFC331E6D702755932883&amp;req=doc&amp;base=LAW&amp;n=372866&amp;dst=290&amp;fld=134&amp;REFFIELD=134&amp;REFDST=100066&amp;REFDOC=31085&amp;REFBASE=PKBO&amp;stat=refcode%3D10881%3Bdstident%3D290%3Bindex%3D95&amp;date=21.01.2021"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30456-BBB2-4AAA-94A3-A78E6163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2781</Words>
  <Characters>15853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Александр Валентинович Григорьев</cp:lastModifiedBy>
  <cp:revision>3</cp:revision>
  <cp:lastPrinted>2023-05-10T07:08:00Z</cp:lastPrinted>
  <dcterms:created xsi:type="dcterms:W3CDTF">2023-05-04T14:04:00Z</dcterms:created>
  <dcterms:modified xsi:type="dcterms:W3CDTF">2023-05-10T08:14:00Z</dcterms:modified>
</cp:coreProperties>
</file>