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37E3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400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C60EA" w:rsidP="008C60E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FB4038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400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>№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1F5340">
      <w:pPr>
        <w:spacing w:line="240" w:lineRule="auto"/>
        <w:ind w:firstLine="0"/>
        <w:rPr>
          <w:sz w:val="28"/>
          <w:szCs w:val="28"/>
        </w:rPr>
      </w:pPr>
    </w:p>
    <w:p w:rsidR="001F5340" w:rsidRPr="001F5340" w:rsidRDefault="001F5340" w:rsidP="001F5340">
      <w:pPr>
        <w:widowControl w:val="0"/>
        <w:tabs>
          <w:tab w:val="left" w:pos="3119"/>
          <w:tab w:val="left" w:pos="5245"/>
        </w:tabs>
        <w:suppressAutoHyphens w:val="0"/>
        <w:autoSpaceDE w:val="0"/>
        <w:autoSpaceDN w:val="0"/>
        <w:adjustRightInd w:val="0"/>
        <w:spacing w:line="240" w:lineRule="auto"/>
        <w:ind w:right="340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отмене увеличения размера арендной платы по</w:t>
      </w:r>
      <w:bookmarkStart w:id="0" w:name="_GoBack"/>
      <w:bookmarkEnd w:id="0"/>
    </w:p>
    <w:p w:rsidR="001F5340" w:rsidRPr="001F5340" w:rsidRDefault="001F5340" w:rsidP="001F5340">
      <w:pPr>
        <w:widowControl w:val="0"/>
        <w:tabs>
          <w:tab w:val="left" w:pos="3119"/>
          <w:tab w:val="left" w:pos="5245"/>
        </w:tabs>
        <w:suppressAutoHyphens w:val="0"/>
        <w:autoSpaceDE w:val="0"/>
        <w:autoSpaceDN w:val="0"/>
        <w:adjustRightInd w:val="0"/>
        <w:spacing w:line="240" w:lineRule="auto"/>
        <w:ind w:right="340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договорам аренды земельных участков</w:t>
      </w:r>
    </w:p>
    <w:p w:rsidR="001F5340" w:rsidRDefault="001F5340" w:rsidP="001F534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1F5340" w:rsidRPr="001F5340" w:rsidRDefault="001F5340" w:rsidP="001F534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1F534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частью 2 статьи 8</w:t>
        </w:r>
      </w:hyperlink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Феде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рального закона от 14.03.2022    № </w:t>
      </w:r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58-ФЗ "О внесении изменений в отдельные законодательные акты Российской Федерации", </w:t>
      </w:r>
      <w:hyperlink r:id="rId11" w:history="1">
        <w:proofErr w:type="gramStart"/>
        <w:r w:rsidRPr="001F534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</w:t>
        </w:r>
      </w:hyperlink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ем</w:t>
      </w:r>
      <w:proofErr w:type="gramEnd"/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Кабинета Ми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нистров Чувашской Республики № </w:t>
      </w:r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435 от 06.09.2022 "Об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году", администрация Янтиковского муниципального округа Чувашской Республики </w:t>
      </w:r>
      <w:proofErr w:type="gramStart"/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а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н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л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я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1F534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:</w:t>
      </w:r>
    </w:p>
    <w:p w:rsidR="001F5340" w:rsidRPr="001F5340" w:rsidRDefault="001F5340" w:rsidP="001F534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4"/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Отменить с 1 января по 31 декабря 2023 г. увеличение размера арендной платы по договорам аренды земельных участков, находящихся в собственности Янтиковского муниципального округа Чувашской Республики, и земельных участков, государственная собственность на которые не разграничена, на размер уровня среднегодового </w:t>
      </w:r>
      <w:hyperlink r:id="rId12" w:history="1">
        <w:r w:rsidRPr="001F534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индекса потребительских цен</w:t>
        </w:r>
      </w:hyperlink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, установленного в прогнозе социально-экономического развития Чувашской Республики на 2023 год.</w:t>
      </w:r>
    </w:p>
    <w:p w:rsidR="001F5340" w:rsidRPr="001F5340" w:rsidRDefault="001F5340" w:rsidP="001F534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5"/>
      <w:bookmarkEnd w:id="1"/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3" w:history="1">
        <w:r w:rsidRPr="001F534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1F5340" w:rsidRPr="001F5340" w:rsidRDefault="001F5340" w:rsidP="00FB403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bookmarkEnd w:id="2"/>
    <w:p w:rsidR="001F5340" w:rsidRPr="001F5340" w:rsidRDefault="001F5340" w:rsidP="00FB403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1F5340" w:rsidRDefault="001F5340" w:rsidP="00FB403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F534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Янтиковского</w:t>
      </w:r>
    </w:p>
    <w:p w:rsidR="001F5340" w:rsidRPr="001F5340" w:rsidRDefault="001F5340" w:rsidP="00FB403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1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sectPr w:rsidR="001F5340" w:rsidRPr="001F5340" w:rsidSect="00FB4038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340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60EA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2CFE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37E3D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B4038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8760199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6946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5247731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3694246/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DA16-0FE5-4D39-B1EE-6B56E40A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2023-05-17T13:23:00Z</dcterms:modified>
</cp:coreProperties>
</file>