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04123DFF" wp14:editId="4AE107CC">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03DCB">
                              <w:rPr>
                                <w:rFonts w:ascii="Times New Roman" w:eastAsia="Times New Roman" w:hAnsi="Times New Roman" w:cs="Times New Roman"/>
                                <w:sz w:val="24"/>
                                <w:szCs w:val="24"/>
                                <w:u w:val="single"/>
                                <w:lang w:eastAsia="ru-RU"/>
                              </w:rPr>
                              <w:t>5</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D11830">
                              <w:rPr>
                                <w:rFonts w:ascii="Times New Roman" w:eastAsia="Times New Roman" w:hAnsi="Times New Roman" w:cs="Times New Roman"/>
                                <w:sz w:val="24"/>
                                <w:szCs w:val="24"/>
                                <w:u w:val="single"/>
                                <w:lang w:eastAsia="ru-RU"/>
                              </w:rPr>
                              <w:t>14</w:t>
                            </w:r>
                            <w:r w:rsidR="00E91B3D">
                              <w:rPr>
                                <w:rFonts w:ascii="Times New Roman" w:eastAsia="Times New Roman" w:hAnsi="Times New Roman" w:cs="Times New Roman"/>
                                <w:sz w:val="24"/>
                                <w:szCs w:val="24"/>
                                <w:u w:val="single"/>
                                <w:lang w:eastAsia="ru-RU"/>
                              </w:rPr>
                              <w:t>10</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03DCB">
                        <w:rPr>
                          <w:rFonts w:ascii="Times New Roman" w:eastAsia="Times New Roman" w:hAnsi="Times New Roman" w:cs="Times New Roman"/>
                          <w:sz w:val="24"/>
                          <w:szCs w:val="24"/>
                          <w:u w:val="single"/>
                          <w:lang w:eastAsia="ru-RU"/>
                        </w:rPr>
                        <w:t>5</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D11830">
                        <w:rPr>
                          <w:rFonts w:ascii="Times New Roman" w:eastAsia="Times New Roman" w:hAnsi="Times New Roman" w:cs="Times New Roman"/>
                          <w:sz w:val="24"/>
                          <w:szCs w:val="24"/>
                          <w:u w:val="single"/>
                          <w:lang w:eastAsia="ru-RU"/>
                        </w:rPr>
                        <w:t>14</w:t>
                      </w:r>
                      <w:r w:rsidR="00E91B3D">
                        <w:rPr>
                          <w:rFonts w:ascii="Times New Roman" w:eastAsia="Times New Roman" w:hAnsi="Times New Roman" w:cs="Times New Roman"/>
                          <w:sz w:val="24"/>
                          <w:szCs w:val="24"/>
                          <w:u w:val="single"/>
                          <w:lang w:eastAsia="ru-RU"/>
                        </w:rPr>
                        <w:t>10</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35F504BC" wp14:editId="13C38228">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593E2B3" wp14:editId="456CDB79">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593E2B3" wp14:editId="456CDB79">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4E64F48C" wp14:editId="12068BA9">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03DCB">
                              <w:rPr>
                                <w:rFonts w:ascii="Times New Roman" w:eastAsia="Times New Roman" w:hAnsi="Times New Roman" w:cs="Times New Roman"/>
                                <w:sz w:val="24"/>
                                <w:szCs w:val="24"/>
                                <w:u w:val="single"/>
                                <w:lang w:eastAsia="ru-RU"/>
                              </w:rPr>
                              <w:t>5</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11830">
                              <w:rPr>
                                <w:rFonts w:ascii="Times New Roman" w:eastAsia="Times New Roman" w:hAnsi="Times New Roman" w:cs="Times New Roman"/>
                                <w:sz w:val="24"/>
                                <w:szCs w:val="24"/>
                                <w:u w:val="single"/>
                                <w:lang w:eastAsia="ru-RU"/>
                              </w:rPr>
                              <w:t>4</w:t>
                            </w:r>
                            <w:r w:rsidR="00E91B3D">
                              <w:rPr>
                                <w:rFonts w:ascii="Times New Roman" w:eastAsia="Times New Roman" w:hAnsi="Times New Roman" w:cs="Times New Roman"/>
                                <w:sz w:val="24"/>
                                <w:szCs w:val="24"/>
                                <w:u w:val="single"/>
                                <w:lang w:eastAsia="ru-RU"/>
                              </w:rPr>
                              <w:t>10</w:t>
                            </w:r>
                            <w:r w:rsidR="006C6C6F">
                              <w:rPr>
                                <w:rFonts w:ascii="Times New Roman" w:eastAsia="Times New Roman" w:hAnsi="Times New Roman" w:cs="Times New Roman"/>
                                <w:sz w:val="24"/>
                                <w:szCs w:val="24"/>
                                <w:u w:val="single"/>
                                <w:lang w:eastAsia="ru-RU"/>
                              </w:rPr>
                              <w:t xml:space="preserve"> </w:t>
                            </w:r>
                            <w:r w:rsidR="00AF1DB8">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03DCB">
                        <w:rPr>
                          <w:rFonts w:ascii="Times New Roman" w:eastAsia="Times New Roman" w:hAnsi="Times New Roman" w:cs="Times New Roman"/>
                          <w:sz w:val="24"/>
                          <w:szCs w:val="24"/>
                          <w:u w:val="single"/>
                          <w:lang w:eastAsia="ru-RU"/>
                        </w:rPr>
                        <w:t>5</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11830">
                        <w:rPr>
                          <w:rFonts w:ascii="Times New Roman" w:eastAsia="Times New Roman" w:hAnsi="Times New Roman" w:cs="Times New Roman"/>
                          <w:sz w:val="24"/>
                          <w:szCs w:val="24"/>
                          <w:u w:val="single"/>
                          <w:lang w:eastAsia="ru-RU"/>
                        </w:rPr>
                        <w:t>4</w:t>
                      </w:r>
                      <w:r w:rsidR="00E91B3D">
                        <w:rPr>
                          <w:rFonts w:ascii="Times New Roman" w:eastAsia="Times New Roman" w:hAnsi="Times New Roman" w:cs="Times New Roman"/>
                          <w:sz w:val="24"/>
                          <w:szCs w:val="24"/>
                          <w:u w:val="single"/>
                          <w:lang w:eastAsia="ru-RU"/>
                        </w:rPr>
                        <w:t>10</w:t>
                      </w:r>
                      <w:r w:rsidR="006C6C6F">
                        <w:rPr>
                          <w:rFonts w:ascii="Times New Roman" w:eastAsia="Times New Roman" w:hAnsi="Times New Roman" w:cs="Times New Roman"/>
                          <w:sz w:val="24"/>
                          <w:szCs w:val="24"/>
                          <w:u w:val="single"/>
                          <w:lang w:eastAsia="ru-RU"/>
                        </w:rPr>
                        <w:t xml:space="preserve"> </w:t>
                      </w:r>
                      <w:r w:rsidR="00AF1DB8">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AD232E" w:rsidRDefault="00AD232E" w:rsidP="00AD232E">
      <w:pPr>
        <w:ind w:right="4962"/>
        <w:jc w:val="both"/>
        <w:rPr>
          <w:sz w:val="24"/>
          <w:szCs w:val="24"/>
        </w:rPr>
      </w:pPr>
    </w:p>
    <w:p w:rsidR="00E91B3D" w:rsidRDefault="00E91B3D" w:rsidP="00E91B3D">
      <w:pPr>
        <w:spacing w:after="0" w:line="240" w:lineRule="auto"/>
        <w:ind w:right="48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возможности </w:t>
      </w:r>
      <w:r>
        <w:rPr>
          <w:rFonts w:ascii="Times New Roman" w:hAnsi="Times New Roman" w:cs="Times New Roman"/>
          <w:sz w:val="24"/>
          <w:szCs w:val="24"/>
        </w:rPr>
        <w:t>предоставления в собственность земельных участков без проведения торгов</w:t>
      </w:r>
    </w:p>
    <w:p w:rsidR="00E91B3D" w:rsidRDefault="00E91B3D" w:rsidP="00E91B3D">
      <w:pPr>
        <w:spacing w:after="0" w:line="240" w:lineRule="auto"/>
        <w:ind w:right="4863"/>
        <w:jc w:val="both"/>
        <w:rPr>
          <w:rFonts w:ascii="Times New Roman" w:hAnsi="Times New Roman" w:cs="Times New Roman"/>
          <w:sz w:val="24"/>
          <w:szCs w:val="24"/>
        </w:rPr>
      </w:pPr>
    </w:p>
    <w:p w:rsidR="00E91B3D" w:rsidRDefault="00E91B3D" w:rsidP="00E91B3D">
      <w:pPr>
        <w:spacing w:after="0" w:line="240" w:lineRule="auto"/>
        <w:ind w:firstLine="709"/>
        <w:jc w:val="both"/>
        <w:rPr>
          <w:rFonts w:ascii="Times New Roman" w:hAnsi="Times New Roman" w:cs="Times New Roman"/>
          <w:sz w:val="24"/>
          <w:szCs w:val="24"/>
        </w:rPr>
      </w:pPr>
    </w:p>
    <w:p w:rsidR="00E91B3D" w:rsidRDefault="00E91B3D" w:rsidP="00E91B3D">
      <w:pPr>
        <w:spacing w:after="0" w:line="240" w:lineRule="auto"/>
        <w:ind w:firstLine="709"/>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В соответствии с п.10 ч.2 ст.39.3,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xml:space="preserve"> о с т а н о в </w:t>
      </w: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 xml:space="preserve"> я е т:</w:t>
      </w:r>
      <w:r>
        <w:rPr>
          <w:rFonts w:ascii="Times New Roman" w:hAnsi="Times New Roman" w:cs="Times New Roman"/>
          <w:sz w:val="24"/>
          <w:szCs w:val="24"/>
        </w:rPr>
        <w:t xml:space="preserve"> </w:t>
      </w:r>
    </w:p>
    <w:p w:rsidR="00E91B3D" w:rsidRDefault="00E91B3D" w:rsidP="00E91B3D">
      <w:pPr>
        <w:tabs>
          <w:tab w:val="left" w:pos="453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Утвердить прилагаемое Извещение о возможности предоставления в собственность без проведения торгов следующих земельных участков: </w:t>
      </w:r>
    </w:p>
    <w:p w:rsidR="00E91B3D" w:rsidRPr="00E91B3D" w:rsidRDefault="00E91B3D" w:rsidP="00E91B3D">
      <w:pPr>
        <w:spacing w:after="0" w:line="240" w:lineRule="auto"/>
        <w:ind w:firstLine="709"/>
        <w:jc w:val="both"/>
        <w:rPr>
          <w:rFonts w:ascii="Times New Roman" w:hAnsi="Times New Roman" w:cs="Times New Roman"/>
          <w:sz w:val="24"/>
          <w:szCs w:val="24"/>
        </w:rPr>
      </w:pPr>
      <w:r w:rsidRPr="00E91B3D">
        <w:rPr>
          <w:rFonts w:ascii="Times New Roman" w:hAnsi="Times New Roman" w:cs="Times New Roman"/>
          <w:bCs/>
          <w:sz w:val="24"/>
          <w:szCs w:val="24"/>
        </w:rPr>
        <w:t>Лот 1.</w:t>
      </w:r>
      <w:r w:rsidRPr="00E91B3D">
        <w:rPr>
          <w:rFonts w:ascii="Times New Roman" w:hAnsi="Times New Roman" w:cs="Times New Roman"/>
          <w:sz w:val="24"/>
          <w:szCs w:val="24"/>
        </w:rPr>
        <w:t xml:space="preserve"> Земельный участок из категории земель населенных пунктов, общей площадью </w:t>
      </w:r>
      <w:r w:rsidR="009C539E">
        <w:rPr>
          <w:rFonts w:ascii="Times New Roman" w:hAnsi="Times New Roman" w:cs="Times New Roman"/>
          <w:sz w:val="24"/>
          <w:szCs w:val="24"/>
        </w:rPr>
        <w:t>1051</w:t>
      </w:r>
      <w:r w:rsidRPr="00E91B3D">
        <w:rPr>
          <w:rFonts w:ascii="Times New Roman" w:hAnsi="Times New Roman" w:cs="Times New Roman"/>
          <w:sz w:val="24"/>
          <w:szCs w:val="24"/>
        </w:rPr>
        <w:t xml:space="preserve"> </w:t>
      </w:r>
      <w:proofErr w:type="spellStart"/>
      <w:r w:rsidRPr="00E91B3D">
        <w:rPr>
          <w:rFonts w:ascii="Times New Roman" w:hAnsi="Times New Roman" w:cs="Times New Roman"/>
          <w:sz w:val="24"/>
          <w:szCs w:val="24"/>
        </w:rPr>
        <w:t>кв.м</w:t>
      </w:r>
      <w:proofErr w:type="spellEnd"/>
      <w:r w:rsidRPr="00E91B3D">
        <w:rPr>
          <w:rFonts w:ascii="Times New Roman" w:hAnsi="Times New Roman" w:cs="Times New Roman"/>
          <w:sz w:val="24"/>
          <w:szCs w:val="24"/>
        </w:rPr>
        <w:t xml:space="preserve">., с кадастровым номером 21:19:040401:486, местоположением: Чувашская Республика-Чувашия, р-н Урмарский, д. Старое </w:t>
      </w:r>
      <w:proofErr w:type="spellStart"/>
      <w:r w:rsidRPr="00E91B3D">
        <w:rPr>
          <w:rFonts w:ascii="Times New Roman" w:hAnsi="Times New Roman" w:cs="Times New Roman"/>
          <w:sz w:val="24"/>
          <w:szCs w:val="24"/>
        </w:rPr>
        <w:t>Янситово</w:t>
      </w:r>
      <w:proofErr w:type="spellEnd"/>
      <w:r w:rsidRPr="00E91B3D">
        <w:rPr>
          <w:rFonts w:ascii="Times New Roman" w:hAnsi="Times New Roman" w:cs="Times New Roman"/>
          <w:sz w:val="24"/>
          <w:szCs w:val="24"/>
        </w:rPr>
        <w:t>, ул. Новая, вид разрешенного использования – для ведения личного подсобного хозяйства  (приусадебный земельный участок).</w:t>
      </w:r>
    </w:p>
    <w:p w:rsidR="00E91B3D" w:rsidRPr="00E91B3D" w:rsidRDefault="00E91B3D" w:rsidP="00E91B3D">
      <w:pPr>
        <w:spacing w:after="0" w:line="240" w:lineRule="auto"/>
        <w:ind w:firstLine="709"/>
        <w:jc w:val="both"/>
        <w:rPr>
          <w:rFonts w:ascii="Times New Roman" w:hAnsi="Times New Roman" w:cs="Times New Roman"/>
          <w:sz w:val="24"/>
          <w:szCs w:val="24"/>
        </w:rPr>
      </w:pPr>
      <w:r w:rsidRPr="00E91B3D">
        <w:rPr>
          <w:rFonts w:ascii="Times New Roman" w:hAnsi="Times New Roman" w:cs="Times New Roman"/>
          <w:sz w:val="24"/>
          <w:szCs w:val="24"/>
        </w:rPr>
        <w:t xml:space="preserve">Кадастровая стоимость составляет 28 650 (двадцать восемь тысячи шестьсот пятьдесят) руб. 26 коп. </w:t>
      </w:r>
    </w:p>
    <w:p w:rsidR="00E91B3D" w:rsidRPr="00E91B3D" w:rsidRDefault="00E91B3D" w:rsidP="00E91B3D">
      <w:pPr>
        <w:spacing w:after="0" w:line="240" w:lineRule="auto"/>
        <w:ind w:firstLine="624"/>
        <w:jc w:val="both"/>
        <w:rPr>
          <w:rFonts w:ascii="Times New Roman" w:hAnsi="Times New Roman" w:cs="Times New Roman"/>
          <w:sz w:val="24"/>
          <w:szCs w:val="24"/>
        </w:rPr>
      </w:pPr>
      <w:r w:rsidRPr="00E91B3D">
        <w:rPr>
          <w:rFonts w:ascii="Times New Roman" w:hAnsi="Times New Roman" w:cs="Times New Roman"/>
          <w:bCs/>
          <w:sz w:val="24"/>
          <w:szCs w:val="24"/>
        </w:rPr>
        <w:t>Лот 2.</w:t>
      </w:r>
      <w:r w:rsidRPr="00E91B3D">
        <w:rPr>
          <w:rFonts w:ascii="Times New Roman" w:hAnsi="Times New Roman" w:cs="Times New Roman"/>
          <w:sz w:val="24"/>
          <w:szCs w:val="24"/>
        </w:rPr>
        <w:t xml:space="preserve"> Земельный участок из категории земель населенных пунктов, общей площадью 2499 </w:t>
      </w:r>
      <w:proofErr w:type="spellStart"/>
      <w:r w:rsidRPr="00E91B3D">
        <w:rPr>
          <w:rFonts w:ascii="Times New Roman" w:hAnsi="Times New Roman" w:cs="Times New Roman"/>
          <w:sz w:val="24"/>
          <w:szCs w:val="24"/>
        </w:rPr>
        <w:t>кв.м</w:t>
      </w:r>
      <w:proofErr w:type="spellEnd"/>
      <w:r w:rsidRPr="00E91B3D">
        <w:rPr>
          <w:rFonts w:ascii="Times New Roman" w:hAnsi="Times New Roman" w:cs="Times New Roman"/>
          <w:sz w:val="24"/>
          <w:szCs w:val="24"/>
        </w:rPr>
        <w:t xml:space="preserve">., с кадастровым номером 21:19:120201:715, местоположением: Чувашская Республика-Чувашия, Урмарский р-н, д. </w:t>
      </w:r>
      <w:proofErr w:type="spellStart"/>
      <w:r w:rsidRPr="00E91B3D">
        <w:rPr>
          <w:rFonts w:ascii="Times New Roman" w:hAnsi="Times New Roman" w:cs="Times New Roman"/>
          <w:sz w:val="24"/>
          <w:szCs w:val="24"/>
        </w:rPr>
        <w:t>Хоруй</w:t>
      </w:r>
      <w:proofErr w:type="spellEnd"/>
      <w:r w:rsidRPr="00E91B3D">
        <w:rPr>
          <w:rFonts w:ascii="Times New Roman" w:hAnsi="Times New Roman" w:cs="Times New Roman"/>
          <w:sz w:val="24"/>
          <w:szCs w:val="24"/>
        </w:rPr>
        <w:t xml:space="preserve">, ул. Новая, дом 1, вид разрешенного использования – для ведения личного подсобного хозяйства (приусадебный земельный участок). </w:t>
      </w:r>
    </w:p>
    <w:p w:rsidR="00E91B3D" w:rsidRPr="00E91B3D" w:rsidRDefault="00E91B3D" w:rsidP="00E91B3D">
      <w:pPr>
        <w:spacing w:after="0" w:line="240" w:lineRule="auto"/>
        <w:ind w:firstLine="709"/>
        <w:jc w:val="both"/>
        <w:rPr>
          <w:rFonts w:ascii="Times New Roman" w:hAnsi="Times New Roman" w:cs="Times New Roman"/>
          <w:sz w:val="24"/>
          <w:szCs w:val="24"/>
        </w:rPr>
      </w:pPr>
      <w:r w:rsidRPr="00E91B3D">
        <w:rPr>
          <w:rFonts w:ascii="Times New Roman" w:hAnsi="Times New Roman" w:cs="Times New Roman"/>
          <w:sz w:val="24"/>
          <w:szCs w:val="24"/>
        </w:rPr>
        <w:t xml:space="preserve">Кадастровая стоимость составляет 54 253 (пятьдесят четыре тысячи двести пятьдесят три) руб. 29 коп. </w:t>
      </w:r>
    </w:p>
    <w:p w:rsidR="00E91B3D" w:rsidRPr="00E91B3D" w:rsidRDefault="00E91B3D" w:rsidP="00E91B3D">
      <w:pPr>
        <w:spacing w:after="0" w:line="240" w:lineRule="auto"/>
        <w:ind w:firstLine="709"/>
        <w:jc w:val="both"/>
        <w:rPr>
          <w:rFonts w:ascii="Times New Roman" w:hAnsi="Times New Roman" w:cs="Times New Roman"/>
          <w:sz w:val="24"/>
          <w:szCs w:val="24"/>
        </w:rPr>
      </w:pPr>
      <w:r w:rsidRPr="00E91B3D">
        <w:rPr>
          <w:rFonts w:ascii="Times New Roman" w:hAnsi="Times New Roman" w:cs="Times New Roman"/>
          <w:bCs/>
          <w:sz w:val="24"/>
          <w:szCs w:val="24"/>
        </w:rPr>
        <w:t>Лот 3.</w:t>
      </w:r>
      <w:r w:rsidRPr="00E91B3D">
        <w:rPr>
          <w:rFonts w:ascii="Times New Roman" w:hAnsi="Times New Roman" w:cs="Times New Roman"/>
          <w:sz w:val="24"/>
          <w:szCs w:val="24"/>
        </w:rPr>
        <w:t xml:space="preserve"> Земельный участок из категории земель населенных пунктов, из категории земель населенных пунктов, общей площадью 651 </w:t>
      </w:r>
      <w:proofErr w:type="spellStart"/>
      <w:r w:rsidRPr="00E91B3D">
        <w:rPr>
          <w:rFonts w:ascii="Times New Roman" w:hAnsi="Times New Roman" w:cs="Times New Roman"/>
          <w:sz w:val="24"/>
          <w:szCs w:val="24"/>
        </w:rPr>
        <w:t>кв.м</w:t>
      </w:r>
      <w:proofErr w:type="spellEnd"/>
      <w:r w:rsidRPr="00E91B3D">
        <w:rPr>
          <w:rFonts w:ascii="Times New Roman" w:hAnsi="Times New Roman" w:cs="Times New Roman"/>
          <w:sz w:val="24"/>
          <w:szCs w:val="24"/>
        </w:rPr>
        <w:t>., с кадастровым номером 21:19:220602:878, местоположением: Чувашская Республика-Чувашия, Урмарский р-н, с. Ковали, ул. Мира, вид разрешенного использования – для ведения личного подсобного хозяйства (приусадебный земельный участок).</w:t>
      </w:r>
    </w:p>
    <w:p w:rsidR="00E91B3D" w:rsidRPr="00E91B3D" w:rsidRDefault="00E91B3D" w:rsidP="00E91B3D">
      <w:pPr>
        <w:spacing w:after="0" w:line="240" w:lineRule="auto"/>
        <w:ind w:firstLine="709"/>
        <w:jc w:val="both"/>
        <w:rPr>
          <w:rFonts w:ascii="Times New Roman" w:hAnsi="Times New Roman" w:cs="Times New Roman"/>
          <w:sz w:val="24"/>
          <w:szCs w:val="24"/>
        </w:rPr>
      </w:pPr>
      <w:r w:rsidRPr="00E91B3D">
        <w:rPr>
          <w:rFonts w:ascii="Times New Roman" w:hAnsi="Times New Roman" w:cs="Times New Roman"/>
          <w:sz w:val="24"/>
          <w:szCs w:val="24"/>
        </w:rPr>
        <w:t xml:space="preserve">Кадастровая стоимость составляет 26 964 (двадцать шесть тысяч девятьсот пятьдесят четыре) руб. 42 коп. </w:t>
      </w:r>
    </w:p>
    <w:p w:rsidR="00E91B3D" w:rsidRDefault="00E91B3D" w:rsidP="00E91B3D">
      <w:pPr>
        <w:spacing w:after="0" w:line="240" w:lineRule="auto"/>
        <w:ind w:firstLine="709"/>
        <w:jc w:val="both"/>
        <w:rPr>
          <w:rFonts w:ascii="Times New Roman" w:hAnsi="Times New Roman" w:cs="Times New Roman"/>
          <w:sz w:val="24"/>
          <w:szCs w:val="24"/>
        </w:rPr>
      </w:pPr>
      <w:r w:rsidRPr="00E91B3D">
        <w:rPr>
          <w:rFonts w:ascii="Times New Roman" w:hAnsi="Times New Roman" w:cs="Times New Roman"/>
          <w:bCs/>
          <w:sz w:val="24"/>
          <w:szCs w:val="24"/>
        </w:rPr>
        <w:t>Лот 4.</w:t>
      </w:r>
      <w:r w:rsidRPr="00E91B3D">
        <w:rPr>
          <w:rFonts w:ascii="Times New Roman" w:hAnsi="Times New Roman" w:cs="Times New Roman"/>
          <w:sz w:val="24"/>
          <w:szCs w:val="24"/>
        </w:rPr>
        <w:t xml:space="preserve"> Земельный участок из категории земель населенных пунктов, из категории земель населенных пунктов, общей площадью 564 </w:t>
      </w:r>
      <w:proofErr w:type="spellStart"/>
      <w:r w:rsidRPr="00E91B3D">
        <w:rPr>
          <w:rFonts w:ascii="Times New Roman" w:hAnsi="Times New Roman" w:cs="Times New Roman"/>
          <w:sz w:val="24"/>
          <w:szCs w:val="24"/>
        </w:rPr>
        <w:t>кв.м</w:t>
      </w:r>
      <w:proofErr w:type="spellEnd"/>
      <w:r w:rsidRPr="00E91B3D">
        <w:rPr>
          <w:rFonts w:ascii="Times New Roman" w:hAnsi="Times New Roman" w:cs="Times New Roman"/>
          <w:sz w:val="24"/>
          <w:szCs w:val="24"/>
        </w:rPr>
        <w:t>., с кадастровым номером 21:19:130701:1610, местоположением: Чувашская Республика-Чувашия, Урмарский р-н, с. Шоркистры, ул. Совхозная, вид разрешенного использования – для ведения личного подсобного хозяйства (приусадебный</w:t>
      </w:r>
      <w:r>
        <w:rPr>
          <w:rFonts w:ascii="Times New Roman" w:hAnsi="Times New Roman" w:cs="Times New Roman"/>
          <w:sz w:val="24"/>
          <w:szCs w:val="24"/>
        </w:rPr>
        <w:t xml:space="preserve"> земельный участок).</w:t>
      </w:r>
    </w:p>
    <w:p w:rsidR="00E91B3D" w:rsidRDefault="00E91B3D" w:rsidP="00E91B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Кадастровая стоимость составляет 16 322 (шестнадцать тысяч триста двадцать два) руб. 16 коп. </w:t>
      </w:r>
    </w:p>
    <w:p w:rsidR="00E91B3D" w:rsidRDefault="00E91B3D" w:rsidP="00E91B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Установить, что цена выкупа земельных участков, указанных в п.1 настоящего постановления определена в соответствии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3 ч.2 ст.39.4 Земельного кодекса РФ и </w:t>
      </w:r>
      <w:r>
        <w:rPr>
          <w:rFonts w:ascii="Times New Roman" w:eastAsia="Times New Roman" w:hAnsi="Times New Roman" w:cs="Times New Roman"/>
          <w:sz w:val="24"/>
          <w:szCs w:val="24"/>
          <w:lang w:eastAsia="ru-RU"/>
        </w:rPr>
        <w:t xml:space="preserve">Постановления Администрации Урмарского района Чувашской Республики от 2 мая 2017 г. N 366 "Об утверждении Порядка определения цены, при заключении договора купли-продажи земельных участков, предоставляемых на территории Урмарского района Чувашской Республики, без проведения торгов, находящихся в муниципальной собственности Урмарского района Чувашской Республики" в размере их кадастровой </w:t>
      </w:r>
      <w:r>
        <w:rPr>
          <w:rFonts w:ascii="Times New Roman" w:hAnsi="Times New Roman" w:cs="Times New Roman"/>
          <w:sz w:val="24"/>
          <w:szCs w:val="24"/>
        </w:rPr>
        <w:t xml:space="preserve"> стоимости.</w:t>
      </w:r>
    </w:p>
    <w:p w:rsidR="00E91B3D" w:rsidRDefault="00E91B3D" w:rsidP="00E91B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Место, сроки подачи заявок:</w:t>
      </w:r>
    </w:p>
    <w:p w:rsidR="00E91B3D" w:rsidRDefault="00E91B3D" w:rsidP="00E91B3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 заявлений в рабочие дни: с 08 час. 00 мин. 26 октября 2023 по 17 час. 00 мин. 26 ноября 2023 года  по московскому времени по адресу: 429400, Чувашская Республика, Урмарский район,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 xml:space="preserve">. Урмары, ул. Мира, д. 5,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201, 204 отдел экономики, земельных и имущественных отношений администрации Урмарского муниципального округа.</w:t>
      </w:r>
    </w:p>
    <w:p w:rsidR="00E91B3D" w:rsidRPr="00E91B3D" w:rsidRDefault="00E91B3D" w:rsidP="00E91B3D">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Pr>
          <w:rFonts w:ascii="Times New Roman" w:eastAsia="Times New Roman" w:hAnsi="Times New Roman" w:cs="Times New Roman"/>
          <w:color w:val="000000" w:themeColor="text1"/>
          <w:sz w:val="24"/>
          <w:szCs w:val="24"/>
          <w:lang w:eastAsia="ru-RU"/>
        </w:rPr>
        <w:t xml:space="preserve">о возможности </w:t>
      </w:r>
      <w:r w:rsidRPr="00E91B3D">
        <w:rPr>
          <w:rFonts w:ascii="Times New Roman" w:eastAsia="Times New Roman" w:hAnsi="Times New Roman" w:cs="Times New Roman"/>
          <w:color w:val="000000" w:themeColor="text1"/>
          <w:sz w:val="24"/>
          <w:szCs w:val="24"/>
          <w:lang w:eastAsia="ru-RU"/>
        </w:rPr>
        <w:t>предоставления в аренду земельных участков</w:t>
      </w:r>
      <w:r w:rsidRPr="00E91B3D">
        <w:rPr>
          <w:rFonts w:ascii="Times New Roman" w:hAnsi="Times New Roman" w:cs="Times New Roman"/>
          <w:color w:val="000000" w:themeColor="text1"/>
          <w:sz w:val="24"/>
          <w:szCs w:val="24"/>
        </w:rPr>
        <w:t xml:space="preserve">, указанных в п.1 настоящего постановления на официальном сайте </w:t>
      </w:r>
      <w:hyperlink r:id="rId11" w:history="1">
        <w:r w:rsidRPr="00E91B3D">
          <w:rPr>
            <w:rStyle w:val="aa"/>
            <w:rFonts w:ascii="Times New Roman" w:hAnsi="Times New Roman" w:cs="Times New Roman"/>
            <w:color w:val="000000" w:themeColor="text1"/>
            <w:sz w:val="24"/>
            <w:szCs w:val="24"/>
            <w:u w:val="none"/>
          </w:rPr>
          <w:t>www.torgi.gov.ru</w:t>
        </w:r>
      </w:hyperlink>
      <w:r w:rsidRPr="00E91B3D">
        <w:rPr>
          <w:rFonts w:ascii="Times New Roman" w:hAnsi="Times New Roman" w:cs="Times New Roman"/>
          <w:color w:val="000000" w:themeColor="text1"/>
          <w:sz w:val="24"/>
          <w:szCs w:val="24"/>
        </w:rPr>
        <w:t xml:space="preserve">.  </w:t>
      </w:r>
    </w:p>
    <w:p w:rsidR="00E91B3D" w:rsidRDefault="00E91B3D" w:rsidP="00E91B3D">
      <w:pPr>
        <w:spacing w:after="0" w:line="240" w:lineRule="auto"/>
        <w:ind w:firstLine="709"/>
        <w:jc w:val="both"/>
        <w:rPr>
          <w:rFonts w:ascii="Times New Roman" w:hAnsi="Times New Roman" w:cs="Times New Roman"/>
          <w:sz w:val="24"/>
          <w:szCs w:val="24"/>
        </w:rPr>
      </w:pPr>
      <w:r w:rsidRPr="00E91B3D">
        <w:rPr>
          <w:rFonts w:ascii="Times New Roman" w:hAnsi="Times New Roman" w:cs="Times New Roman"/>
          <w:color w:val="000000" w:themeColor="text1"/>
          <w:sz w:val="24"/>
          <w:szCs w:val="24"/>
        </w:rPr>
        <w:t>5. Сектору</w:t>
      </w:r>
      <w:r>
        <w:rPr>
          <w:rFonts w:ascii="Times New Roman" w:hAnsi="Times New Roman" w:cs="Times New Roman"/>
          <w:color w:val="000000" w:themeColor="text1"/>
          <w:sz w:val="24"/>
          <w:szCs w:val="24"/>
        </w:rPr>
        <w:t xml:space="preserve">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w:t>
      </w:r>
      <w:r>
        <w:rPr>
          <w:rFonts w:ascii="Times New Roman" w:hAnsi="Times New Roman" w:cs="Times New Roman"/>
          <w:sz w:val="24"/>
          <w:szCs w:val="24"/>
        </w:rPr>
        <w:t>муниципального округа в срок не менее чем за 30 дней до окончания приема заявок.</w:t>
      </w:r>
    </w:p>
    <w:p w:rsidR="00E91B3D" w:rsidRDefault="00E91B3D" w:rsidP="00E91B3D">
      <w:pPr>
        <w:spacing w:after="0" w:line="240" w:lineRule="auto"/>
        <w:jc w:val="both"/>
        <w:rPr>
          <w:rFonts w:ascii="Times New Roman" w:hAnsi="Times New Roman" w:cs="Times New Roman"/>
          <w:sz w:val="24"/>
          <w:szCs w:val="24"/>
        </w:rPr>
      </w:pPr>
    </w:p>
    <w:p w:rsidR="00E91B3D" w:rsidRDefault="00E91B3D" w:rsidP="00E91B3D">
      <w:pPr>
        <w:spacing w:after="0" w:line="240" w:lineRule="auto"/>
        <w:jc w:val="both"/>
        <w:rPr>
          <w:rFonts w:ascii="Times New Roman" w:hAnsi="Times New Roman" w:cs="Times New Roman"/>
          <w:sz w:val="24"/>
          <w:szCs w:val="24"/>
        </w:rPr>
      </w:pPr>
    </w:p>
    <w:p w:rsidR="00E91B3D" w:rsidRDefault="00E91B3D" w:rsidP="00E91B3D">
      <w:pPr>
        <w:spacing w:after="0" w:line="240" w:lineRule="auto"/>
        <w:jc w:val="both"/>
        <w:rPr>
          <w:rFonts w:ascii="Times New Roman" w:hAnsi="Times New Roman" w:cs="Times New Roman"/>
          <w:sz w:val="24"/>
          <w:szCs w:val="24"/>
        </w:rPr>
      </w:pPr>
    </w:p>
    <w:p w:rsidR="00E91B3D" w:rsidRDefault="00E91B3D" w:rsidP="00E91B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E91B3D" w:rsidRDefault="00E91B3D" w:rsidP="00E91B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bookmarkEnd w:id="0"/>
    </w:p>
    <w:p w:rsidR="00E91B3D" w:rsidRDefault="00E91B3D" w:rsidP="00E91B3D">
      <w:pPr>
        <w:spacing w:after="0" w:line="240" w:lineRule="auto"/>
        <w:jc w:val="both"/>
        <w:rPr>
          <w:rFonts w:ascii="Times New Roman" w:hAnsi="Times New Roman" w:cs="Times New Roman"/>
          <w:sz w:val="24"/>
          <w:szCs w:val="24"/>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p>
    <w:p w:rsidR="00E91B3D" w:rsidRDefault="00E91B3D" w:rsidP="00E91B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E91B3D" w:rsidRDefault="00E91B3D" w:rsidP="00E91B3D">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8(835-44) 2-10-20                                                              </w:t>
      </w:r>
    </w:p>
    <w:p w:rsidR="00E91B3D" w:rsidRPr="00923298" w:rsidRDefault="00E91B3D" w:rsidP="00E91B3D">
      <w:pPr>
        <w:spacing w:after="0" w:line="240" w:lineRule="auto"/>
        <w:ind w:left="3540"/>
        <w:jc w:val="center"/>
        <w:rPr>
          <w:rFonts w:ascii="Times New Roman" w:hAnsi="Times New Roman"/>
          <w:sz w:val="24"/>
          <w:szCs w:val="24"/>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r w:rsidRPr="00923298">
        <w:rPr>
          <w:rFonts w:ascii="Times New Roman" w:hAnsi="Times New Roman"/>
          <w:sz w:val="24"/>
          <w:szCs w:val="24"/>
        </w:rPr>
        <w:t>УТВЕРЖДЕНО</w:t>
      </w:r>
    </w:p>
    <w:p w:rsidR="00E91B3D" w:rsidRPr="00923298" w:rsidRDefault="00E91B3D" w:rsidP="00E91B3D">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E91B3D" w:rsidRDefault="00E91B3D" w:rsidP="00E91B3D">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E91B3D" w:rsidRPr="00923298" w:rsidRDefault="00E91B3D" w:rsidP="00E91B3D">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E91B3D" w:rsidRPr="00923298" w:rsidRDefault="00E91B3D" w:rsidP="00E91B3D">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25.10.2023</w:t>
      </w:r>
      <w:r w:rsidRPr="00923298">
        <w:rPr>
          <w:rFonts w:ascii="Times New Roman" w:hAnsi="Times New Roman"/>
          <w:sz w:val="24"/>
          <w:szCs w:val="24"/>
        </w:rPr>
        <w:t xml:space="preserve"> № </w:t>
      </w:r>
      <w:r>
        <w:rPr>
          <w:rFonts w:ascii="Times New Roman" w:hAnsi="Times New Roman"/>
          <w:sz w:val="24"/>
          <w:szCs w:val="24"/>
        </w:rPr>
        <w:t>1410</w:t>
      </w:r>
    </w:p>
    <w:p w:rsidR="00E91B3D" w:rsidRPr="00923298" w:rsidRDefault="00E91B3D" w:rsidP="00E91B3D">
      <w:pPr>
        <w:ind w:left="3540" w:firstLine="709"/>
        <w:jc w:val="both"/>
        <w:rPr>
          <w:rFonts w:ascii="Times New Roman" w:hAnsi="Times New Roman"/>
          <w:sz w:val="24"/>
          <w:szCs w:val="24"/>
        </w:rPr>
      </w:pPr>
    </w:p>
    <w:p w:rsidR="00E91B3D" w:rsidRDefault="00E91B3D" w:rsidP="00E91B3D">
      <w:pPr>
        <w:shd w:val="clear" w:color="auto" w:fill="FFFFFF"/>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Извещение</w:t>
      </w:r>
      <w:r>
        <w:rPr>
          <w:rFonts w:ascii="Times New Roman" w:hAnsi="Times New Roman" w:cs="Times New Roman"/>
          <w:sz w:val="24"/>
          <w:szCs w:val="24"/>
        </w:rPr>
        <w:t xml:space="preserve"> о возможности приобретения земельных участков в собственность</w:t>
      </w:r>
    </w:p>
    <w:p w:rsidR="00E91B3D" w:rsidRDefault="00E91B3D" w:rsidP="00E91B3D">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E91B3D" w:rsidRDefault="00E91B3D" w:rsidP="00E91B3D">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Администрация Урмарского муниципального округа Чувашской Республики, в соответствии с п. 10 ч.2 ст. 39.3,  ст. 39.18 Земельного кодекса Российской Федерации, извещает заинтересованных лиц о возможности приобретения земельных участков в собственность. </w:t>
      </w:r>
    </w:p>
    <w:p w:rsidR="00E91B3D" w:rsidRDefault="00E91B3D" w:rsidP="00E91B3D">
      <w:pPr>
        <w:spacing w:after="0" w:line="240" w:lineRule="auto"/>
        <w:ind w:firstLine="624"/>
        <w:jc w:val="both"/>
        <w:rPr>
          <w:rFonts w:ascii="Times New Roman" w:hAnsi="Times New Roman" w:cs="Times New Roman"/>
          <w:sz w:val="24"/>
          <w:szCs w:val="24"/>
        </w:rPr>
      </w:pPr>
      <w:r>
        <w:rPr>
          <w:rFonts w:ascii="Times New Roman" w:hAnsi="Times New Roman" w:cs="Times New Roman"/>
          <w:b/>
          <w:bCs/>
          <w:sz w:val="24"/>
          <w:szCs w:val="24"/>
        </w:rPr>
        <w:t>Лот 1.</w:t>
      </w:r>
      <w:r>
        <w:rPr>
          <w:rFonts w:ascii="Times New Roman" w:hAnsi="Times New Roman" w:cs="Times New Roman"/>
          <w:sz w:val="24"/>
          <w:szCs w:val="24"/>
        </w:rPr>
        <w:t xml:space="preserve"> Земельный участок из категории земель населенных пунктов, общей площадью </w:t>
      </w:r>
      <w:r w:rsidR="009C539E">
        <w:rPr>
          <w:rFonts w:ascii="Times New Roman" w:hAnsi="Times New Roman" w:cs="Times New Roman"/>
          <w:sz w:val="24"/>
          <w:szCs w:val="24"/>
        </w:rPr>
        <w:t>1051</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кадастровым номером 21:19:040401:486, местоположением: Чувашская Республика-Чувашия, р-н Урмарский, д. Старое </w:t>
      </w:r>
      <w:proofErr w:type="spellStart"/>
      <w:r>
        <w:rPr>
          <w:rFonts w:ascii="Times New Roman" w:hAnsi="Times New Roman" w:cs="Times New Roman"/>
          <w:sz w:val="24"/>
          <w:szCs w:val="24"/>
        </w:rPr>
        <w:t>Янситово</w:t>
      </w:r>
      <w:proofErr w:type="spellEnd"/>
      <w:r>
        <w:rPr>
          <w:rFonts w:ascii="Times New Roman" w:hAnsi="Times New Roman" w:cs="Times New Roman"/>
          <w:sz w:val="24"/>
          <w:szCs w:val="24"/>
        </w:rPr>
        <w:t xml:space="preserve">, ул. Новая, вид разрешенного использования – для ведения личного подсобного хозяйства  (приусадебный земельный участок). </w:t>
      </w:r>
    </w:p>
    <w:p w:rsidR="00E91B3D" w:rsidRPr="00E91B3D" w:rsidRDefault="00E91B3D" w:rsidP="00E91B3D">
      <w:pPr>
        <w:spacing w:after="0" w:line="240" w:lineRule="auto"/>
        <w:ind w:firstLine="624"/>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 xml:space="preserve">Ограничения (обременения): </w:t>
      </w:r>
      <w:r>
        <w:rPr>
          <w:rFonts w:ascii="Times New Roman" w:hAnsi="Times New Roman" w:cs="Times New Roman"/>
          <w:color w:val="000000" w:themeColor="text1"/>
          <w:sz w:val="24"/>
          <w:szCs w:val="24"/>
        </w:rPr>
        <w:t xml:space="preserve">земельный </w:t>
      </w:r>
      <w:r w:rsidRPr="00E91B3D">
        <w:rPr>
          <w:rFonts w:ascii="Times New Roman" w:hAnsi="Times New Roman" w:cs="Times New Roman"/>
          <w:color w:val="000000" w:themeColor="text1"/>
          <w:sz w:val="24"/>
          <w:szCs w:val="24"/>
        </w:rPr>
        <w:t xml:space="preserve">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границы охранной зоны газораспределительной сети - производственно-технологического комплекса - отвода и газоснабжения д. Старое </w:t>
      </w:r>
      <w:proofErr w:type="spellStart"/>
      <w:r w:rsidRPr="00E91B3D">
        <w:rPr>
          <w:rFonts w:ascii="Times New Roman" w:hAnsi="Times New Roman" w:cs="Times New Roman"/>
          <w:color w:val="000000" w:themeColor="text1"/>
          <w:sz w:val="24"/>
          <w:szCs w:val="24"/>
        </w:rPr>
        <w:t>Янситово</w:t>
      </w:r>
      <w:proofErr w:type="spellEnd"/>
      <w:r w:rsidRPr="00E91B3D">
        <w:rPr>
          <w:rFonts w:ascii="Times New Roman" w:hAnsi="Times New Roman" w:cs="Times New Roman"/>
          <w:color w:val="000000" w:themeColor="text1"/>
          <w:sz w:val="24"/>
          <w:szCs w:val="24"/>
        </w:rPr>
        <w:t xml:space="preserve"> Урмарского района (инвентарный номер - 19-06, лит.</w:t>
      </w:r>
      <w:proofErr w:type="gramEnd"/>
      <w:r w:rsidRPr="00E91B3D">
        <w:rPr>
          <w:rFonts w:ascii="Times New Roman" w:hAnsi="Times New Roman" w:cs="Times New Roman"/>
          <w:color w:val="000000" w:themeColor="text1"/>
          <w:sz w:val="24"/>
          <w:szCs w:val="24"/>
        </w:rPr>
        <w:t xml:space="preserve"> Г уч. 1 - Г уч. 22, Г</w:t>
      </w:r>
      <w:proofErr w:type="gramStart"/>
      <w:r w:rsidRPr="00E91B3D">
        <w:rPr>
          <w:rFonts w:ascii="Times New Roman" w:hAnsi="Times New Roman" w:cs="Times New Roman"/>
          <w:color w:val="000000" w:themeColor="text1"/>
          <w:sz w:val="24"/>
          <w:szCs w:val="24"/>
        </w:rPr>
        <w:t>1</w:t>
      </w:r>
      <w:proofErr w:type="gramEnd"/>
      <w:r w:rsidRPr="00E91B3D">
        <w:rPr>
          <w:rFonts w:ascii="Times New Roman" w:hAnsi="Times New Roman" w:cs="Times New Roman"/>
          <w:color w:val="000000" w:themeColor="text1"/>
          <w:sz w:val="24"/>
          <w:szCs w:val="24"/>
        </w:rPr>
        <w:t xml:space="preserve"> уч. 1 - Г1 уч. 15, Г2 уч. 1, А, Б) (реестровый номер границы </w:t>
      </w:r>
      <w:hyperlink r:id="rId12" w:tgtFrame="_blank" w:history="1">
        <w:r w:rsidRPr="00E91B3D">
          <w:rPr>
            <w:rStyle w:val="aa"/>
            <w:rFonts w:ascii="Times New Roman" w:hAnsi="Times New Roman" w:cs="Times New Roman"/>
            <w:color w:val="000000" w:themeColor="text1"/>
            <w:sz w:val="24"/>
            <w:szCs w:val="24"/>
            <w:u w:val="none"/>
          </w:rPr>
          <w:t>21:00-6.117</w:t>
        </w:r>
      </w:hyperlink>
      <w:r w:rsidRPr="00E91B3D">
        <w:rPr>
          <w:rFonts w:ascii="Times New Roman" w:hAnsi="Times New Roman" w:cs="Times New Roman"/>
          <w:color w:val="000000" w:themeColor="text1"/>
          <w:sz w:val="24"/>
          <w:szCs w:val="24"/>
        </w:rPr>
        <w:t>).</w:t>
      </w:r>
    </w:p>
    <w:p w:rsidR="00E91B3D" w:rsidRPr="00E91B3D" w:rsidRDefault="00E91B3D" w:rsidP="00E91B3D">
      <w:pPr>
        <w:spacing w:after="0" w:line="240" w:lineRule="auto"/>
        <w:ind w:firstLine="624"/>
        <w:jc w:val="both"/>
        <w:rPr>
          <w:rFonts w:ascii="Times New Roman" w:hAnsi="Times New Roman" w:cs="Times New Roman"/>
          <w:color w:val="000000" w:themeColor="text1"/>
          <w:sz w:val="24"/>
          <w:szCs w:val="24"/>
        </w:rPr>
      </w:pPr>
      <w:r w:rsidRPr="00E91B3D">
        <w:rPr>
          <w:rFonts w:ascii="Times New Roman" w:hAnsi="Times New Roman" w:cs="Times New Roman"/>
          <w:b/>
          <w:bCs/>
          <w:color w:val="000000" w:themeColor="text1"/>
          <w:sz w:val="24"/>
          <w:szCs w:val="24"/>
        </w:rPr>
        <w:t>Лот 2.</w:t>
      </w:r>
      <w:r w:rsidRPr="00E91B3D">
        <w:rPr>
          <w:rFonts w:ascii="Times New Roman" w:hAnsi="Times New Roman" w:cs="Times New Roman"/>
          <w:color w:val="000000" w:themeColor="text1"/>
          <w:sz w:val="24"/>
          <w:szCs w:val="24"/>
        </w:rPr>
        <w:t xml:space="preserve"> Земельный участок из категории земель населенных пунктов, общей площадью 2499 </w:t>
      </w:r>
      <w:proofErr w:type="spellStart"/>
      <w:r w:rsidRPr="00E91B3D">
        <w:rPr>
          <w:rFonts w:ascii="Times New Roman" w:hAnsi="Times New Roman" w:cs="Times New Roman"/>
          <w:color w:val="000000" w:themeColor="text1"/>
          <w:sz w:val="24"/>
          <w:szCs w:val="24"/>
        </w:rPr>
        <w:t>кв.м</w:t>
      </w:r>
      <w:proofErr w:type="spellEnd"/>
      <w:r w:rsidRPr="00E91B3D">
        <w:rPr>
          <w:rFonts w:ascii="Times New Roman" w:hAnsi="Times New Roman" w:cs="Times New Roman"/>
          <w:color w:val="000000" w:themeColor="text1"/>
          <w:sz w:val="24"/>
          <w:szCs w:val="24"/>
        </w:rPr>
        <w:t xml:space="preserve">., с кадастровым номером 21:19:120201:715, местоположением: Чувашская Республика-Чувашия, Урмарский р-н, д. </w:t>
      </w:r>
      <w:proofErr w:type="spellStart"/>
      <w:r w:rsidRPr="00E91B3D">
        <w:rPr>
          <w:rFonts w:ascii="Times New Roman" w:hAnsi="Times New Roman" w:cs="Times New Roman"/>
          <w:color w:val="000000" w:themeColor="text1"/>
          <w:sz w:val="24"/>
          <w:szCs w:val="24"/>
        </w:rPr>
        <w:t>Хоруй</w:t>
      </w:r>
      <w:proofErr w:type="spellEnd"/>
      <w:r w:rsidRPr="00E91B3D">
        <w:rPr>
          <w:rFonts w:ascii="Times New Roman" w:hAnsi="Times New Roman" w:cs="Times New Roman"/>
          <w:color w:val="000000" w:themeColor="text1"/>
          <w:sz w:val="24"/>
          <w:szCs w:val="24"/>
        </w:rPr>
        <w:t xml:space="preserve">, ул. Новая, дом 1, вид разрешенного использования – для ведения личного подсобного хозяйства (приусадебный земельный участок). </w:t>
      </w:r>
    </w:p>
    <w:p w:rsidR="00E91B3D" w:rsidRPr="00E91B3D" w:rsidRDefault="00E91B3D" w:rsidP="00E91B3D">
      <w:pPr>
        <w:spacing w:after="0" w:line="240" w:lineRule="auto"/>
        <w:ind w:firstLine="624"/>
        <w:jc w:val="both"/>
        <w:rPr>
          <w:rFonts w:ascii="Times New Roman" w:hAnsi="Times New Roman" w:cs="Times New Roman"/>
          <w:color w:val="000000" w:themeColor="text1"/>
          <w:sz w:val="24"/>
          <w:szCs w:val="24"/>
        </w:rPr>
      </w:pPr>
      <w:r w:rsidRPr="00E91B3D">
        <w:rPr>
          <w:rFonts w:ascii="Times New Roman" w:hAnsi="Times New Roman" w:cs="Times New Roman"/>
          <w:color w:val="000000" w:themeColor="text1"/>
          <w:sz w:val="24"/>
          <w:szCs w:val="24"/>
        </w:rPr>
        <w:t>Ограничения (обременения): не зарегистрированы.</w:t>
      </w:r>
    </w:p>
    <w:p w:rsidR="00E91B3D" w:rsidRPr="00E91B3D" w:rsidRDefault="00E91B3D" w:rsidP="00E91B3D">
      <w:pPr>
        <w:spacing w:after="0" w:line="240" w:lineRule="auto"/>
        <w:ind w:firstLine="709"/>
        <w:jc w:val="both"/>
        <w:rPr>
          <w:rFonts w:ascii="Times New Roman" w:hAnsi="Times New Roman" w:cs="Times New Roman"/>
          <w:color w:val="000000" w:themeColor="text1"/>
          <w:sz w:val="24"/>
          <w:szCs w:val="24"/>
        </w:rPr>
      </w:pPr>
      <w:r w:rsidRPr="00E91B3D">
        <w:rPr>
          <w:rFonts w:ascii="Times New Roman" w:hAnsi="Times New Roman" w:cs="Times New Roman"/>
          <w:b/>
          <w:bCs/>
          <w:color w:val="000000" w:themeColor="text1"/>
          <w:sz w:val="24"/>
          <w:szCs w:val="24"/>
        </w:rPr>
        <w:t>Лот 3.</w:t>
      </w:r>
      <w:r w:rsidRPr="00E91B3D">
        <w:rPr>
          <w:rFonts w:ascii="Times New Roman" w:hAnsi="Times New Roman" w:cs="Times New Roman"/>
          <w:color w:val="000000" w:themeColor="text1"/>
          <w:sz w:val="24"/>
          <w:szCs w:val="24"/>
        </w:rPr>
        <w:t xml:space="preserve"> Земельный участок из категории земель населенных пунктов, из категории земель населенных пунктов, общей площадью 651 </w:t>
      </w:r>
      <w:proofErr w:type="spellStart"/>
      <w:r w:rsidRPr="00E91B3D">
        <w:rPr>
          <w:rFonts w:ascii="Times New Roman" w:hAnsi="Times New Roman" w:cs="Times New Roman"/>
          <w:color w:val="000000" w:themeColor="text1"/>
          <w:sz w:val="24"/>
          <w:szCs w:val="24"/>
        </w:rPr>
        <w:t>кв.м</w:t>
      </w:r>
      <w:proofErr w:type="spellEnd"/>
      <w:r w:rsidRPr="00E91B3D">
        <w:rPr>
          <w:rFonts w:ascii="Times New Roman" w:hAnsi="Times New Roman" w:cs="Times New Roman"/>
          <w:color w:val="000000" w:themeColor="text1"/>
          <w:sz w:val="24"/>
          <w:szCs w:val="24"/>
        </w:rPr>
        <w:t>., с кадастровым номером 21:19:220602:878, местоположением: Чувашская Республика-Чувашия, Урмарский р-н, с. Ковали, ул. Мира, вид разрешенного использования – для ведения личного подсобного хозяйства (приусадебный земельный участок).</w:t>
      </w:r>
    </w:p>
    <w:p w:rsidR="00E91B3D" w:rsidRPr="00E91B3D" w:rsidRDefault="00E91B3D" w:rsidP="00E91B3D">
      <w:pPr>
        <w:spacing w:after="0" w:line="240" w:lineRule="auto"/>
        <w:ind w:firstLine="624"/>
        <w:jc w:val="both"/>
        <w:rPr>
          <w:rFonts w:ascii="Times New Roman" w:hAnsi="Times New Roman" w:cs="Times New Roman"/>
          <w:color w:val="000000" w:themeColor="text1"/>
          <w:sz w:val="24"/>
          <w:szCs w:val="24"/>
        </w:rPr>
      </w:pPr>
      <w:r w:rsidRPr="00E91B3D">
        <w:rPr>
          <w:rFonts w:ascii="Times New Roman" w:hAnsi="Times New Roman" w:cs="Times New Roman"/>
          <w:color w:val="000000" w:themeColor="text1"/>
          <w:sz w:val="24"/>
          <w:szCs w:val="24"/>
        </w:rPr>
        <w:t xml:space="preserve">Ограничения (обременения): не зарегистрированы, через участок проходит сооружение: </w:t>
      </w:r>
      <w:r w:rsidRPr="00E91B3D">
        <w:rPr>
          <w:rFonts w:ascii="Times New Roman" w:hAnsi="Times New Roman" w:cs="Times New Roman"/>
          <w:color w:val="000000" w:themeColor="text1"/>
          <w:sz w:val="24"/>
          <w:szCs w:val="24"/>
          <w:shd w:val="clear" w:color="auto" w:fill="FFFFFF"/>
        </w:rPr>
        <w:t>газоснабжение с. Ковали (2 очередь) Урмарского района (газопровод низкого давления)</w:t>
      </w:r>
      <w:r w:rsidRPr="00E91B3D">
        <w:rPr>
          <w:rFonts w:ascii="Times New Roman" w:hAnsi="Times New Roman" w:cs="Times New Roman"/>
          <w:color w:val="000000" w:themeColor="text1"/>
          <w:sz w:val="24"/>
          <w:szCs w:val="24"/>
        </w:rPr>
        <w:t>.</w:t>
      </w:r>
    </w:p>
    <w:p w:rsidR="00E91B3D" w:rsidRPr="00E91B3D" w:rsidRDefault="00E91B3D" w:rsidP="00E91B3D">
      <w:pPr>
        <w:spacing w:after="0" w:line="240" w:lineRule="auto"/>
        <w:ind w:firstLine="709"/>
        <w:jc w:val="both"/>
        <w:rPr>
          <w:rFonts w:ascii="Times New Roman" w:hAnsi="Times New Roman" w:cs="Times New Roman"/>
          <w:color w:val="000000" w:themeColor="text1"/>
          <w:sz w:val="24"/>
          <w:szCs w:val="24"/>
        </w:rPr>
      </w:pPr>
      <w:r w:rsidRPr="00E91B3D">
        <w:rPr>
          <w:rFonts w:ascii="Times New Roman" w:hAnsi="Times New Roman" w:cs="Times New Roman"/>
          <w:b/>
          <w:bCs/>
          <w:color w:val="000000" w:themeColor="text1"/>
          <w:sz w:val="24"/>
          <w:szCs w:val="24"/>
        </w:rPr>
        <w:t>Лот 4.</w:t>
      </w:r>
      <w:r w:rsidRPr="00E91B3D">
        <w:rPr>
          <w:rFonts w:ascii="Times New Roman" w:hAnsi="Times New Roman" w:cs="Times New Roman"/>
          <w:color w:val="000000" w:themeColor="text1"/>
          <w:sz w:val="24"/>
          <w:szCs w:val="24"/>
        </w:rPr>
        <w:t xml:space="preserve"> Земельный участок из категории земель населенных пунктов, из категории земель населенных пунктов, общей площадью 564 </w:t>
      </w:r>
      <w:proofErr w:type="spellStart"/>
      <w:r w:rsidRPr="00E91B3D">
        <w:rPr>
          <w:rFonts w:ascii="Times New Roman" w:hAnsi="Times New Roman" w:cs="Times New Roman"/>
          <w:color w:val="000000" w:themeColor="text1"/>
          <w:sz w:val="24"/>
          <w:szCs w:val="24"/>
        </w:rPr>
        <w:t>кв.м</w:t>
      </w:r>
      <w:proofErr w:type="spellEnd"/>
      <w:r w:rsidRPr="00E91B3D">
        <w:rPr>
          <w:rFonts w:ascii="Times New Roman" w:hAnsi="Times New Roman" w:cs="Times New Roman"/>
          <w:color w:val="000000" w:themeColor="text1"/>
          <w:sz w:val="24"/>
          <w:szCs w:val="24"/>
        </w:rPr>
        <w:t>., с кадастровым номером 21:19:130701:1610, местоположением: Чувашская Республика-Чувашия, Урмарский р-н, с. Шоркистры, ул. Совхозная, вид разрешенного использования – для ведения личного подсобного хозяйства (приусадебный земельный участок).</w:t>
      </w:r>
    </w:p>
    <w:p w:rsidR="00E91B3D" w:rsidRPr="00E91B3D" w:rsidRDefault="00E91B3D" w:rsidP="00E91B3D">
      <w:pPr>
        <w:spacing w:after="0" w:line="240" w:lineRule="auto"/>
        <w:ind w:firstLine="624"/>
        <w:jc w:val="both"/>
        <w:rPr>
          <w:rFonts w:ascii="Times New Roman" w:hAnsi="Times New Roman" w:cs="Times New Roman"/>
          <w:color w:val="000000" w:themeColor="text1"/>
          <w:sz w:val="24"/>
          <w:szCs w:val="24"/>
        </w:rPr>
      </w:pPr>
      <w:r w:rsidRPr="00E91B3D">
        <w:rPr>
          <w:rFonts w:ascii="Times New Roman" w:hAnsi="Times New Roman" w:cs="Times New Roman"/>
          <w:color w:val="000000" w:themeColor="text1"/>
          <w:sz w:val="24"/>
          <w:szCs w:val="24"/>
        </w:rPr>
        <w:t>Ограничения (обременения): не зарегистрированы.</w:t>
      </w:r>
    </w:p>
    <w:p w:rsidR="00E91B3D" w:rsidRPr="00E91B3D" w:rsidRDefault="00E91B3D" w:rsidP="00E91B3D">
      <w:pPr>
        <w:spacing w:after="0" w:line="240" w:lineRule="auto"/>
        <w:ind w:firstLine="624"/>
        <w:jc w:val="both"/>
        <w:rPr>
          <w:rFonts w:ascii="Times New Roman" w:hAnsi="Times New Roman" w:cs="Times New Roman"/>
          <w:color w:val="000000" w:themeColor="text1"/>
          <w:sz w:val="24"/>
          <w:szCs w:val="24"/>
        </w:rPr>
      </w:pPr>
    </w:p>
    <w:p w:rsidR="00E91B3D" w:rsidRPr="00E91B3D" w:rsidRDefault="00E91B3D" w:rsidP="00E91B3D">
      <w:pPr>
        <w:pStyle w:val="affb"/>
        <w:ind w:firstLine="624"/>
        <w:jc w:val="both"/>
        <w:rPr>
          <w:rFonts w:ascii="Times New Roman" w:hAnsi="Times New Roman" w:cs="Times New Roman"/>
          <w:color w:val="000000" w:themeColor="text1"/>
        </w:rPr>
      </w:pPr>
      <w:r w:rsidRPr="00E91B3D">
        <w:rPr>
          <w:rFonts w:ascii="Times New Roman" w:hAnsi="Times New Roman" w:cs="Times New Roman"/>
          <w:color w:val="000000" w:themeColor="text1"/>
        </w:rPr>
        <w:t xml:space="preserve">Заинтересованные лица в предоставлении в собственность вышеуказанных земельных участков, в течение тридцати календарных  дней с момента опубликования настоящего извещения вправе подавать заявления о намерении приобретения земельных участков в  собственность. </w:t>
      </w:r>
    </w:p>
    <w:p w:rsidR="00E91B3D" w:rsidRPr="00E91B3D" w:rsidRDefault="00E91B3D" w:rsidP="00E91B3D">
      <w:pPr>
        <w:spacing w:after="0" w:line="240" w:lineRule="auto"/>
        <w:ind w:firstLine="624"/>
        <w:jc w:val="both"/>
        <w:rPr>
          <w:rFonts w:ascii="Times New Roman" w:hAnsi="Times New Roman" w:cs="Times New Roman"/>
          <w:color w:val="000000" w:themeColor="text1"/>
          <w:sz w:val="24"/>
          <w:szCs w:val="24"/>
        </w:rPr>
      </w:pPr>
    </w:p>
    <w:p w:rsidR="00E91B3D" w:rsidRPr="00E91B3D" w:rsidRDefault="00E91B3D" w:rsidP="00E91B3D">
      <w:pPr>
        <w:spacing w:after="0" w:line="240" w:lineRule="auto"/>
        <w:ind w:right="-285"/>
        <w:jc w:val="center"/>
        <w:rPr>
          <w:rFonts w:ascii="Times New Roman" w:hAnsi="Times New Roman" w:cs="Times New Roman"/>
          <w:color w:val="000000" w:themeColor="text1"/>
          <w:sz w:val="24"/>
          <w:szCs w:val="24"/>
        </w:rPr>
      </w:pPr>
      <w:r w:rsidRPr="00E91B3D">
        <w:rPr>
          <w:rFonts w:ascii="Times New Roman" w:hAnsi="Times New Roman" w:cs="Times New Roman"/>
          <w:b/>
          <w:color w:val="000000" w:themeColor="text1"/>
          <w:spacing w:val="4"/>
          <w:sz w:val="24"/>
          <w:szCs w:val="24"/>
        </w:rPr>
        <w:t>Способ подачи заявлений:</w:t>
      </w:r>
    </w:p>
    <w:p w:rsidR="00E91B3D" w:rsidRPr="00E91B3D" w:rsidRDefault="00E91B3D" w:rsidP="00E91B3D">
      <w:pPr>
        <w:spacing w:after="0" w:line="240" w:lineRule="auto"/>
        <w:ind w:firstLine="567"/>
        <w:jc w:val="both"/>
        <w:rPr>
          <w:rFonts w:ascii="Times New Roman" w:hAnsi="Times New Roman" w:cs="Times New Roman"/>
          <w:color w:val="000000" w:themeColor="text1"/>
          <w:sz w:val="24"/>
          <w:szCs w:val="24"/>
        </w:rPr>
      </w:pPr>
      <w:r w:rsidRPr="00E91B3D">
        <w:rPr>
          <w:rFonts w:ascii="Times New Roman" w:hAnsi="Times New Roman" w:cs="Times New Roman"/>
          <w:color w:val="000000" w:themeColor="text1"/>
          <w:spacing w:val="4"/>
          <w:sz w:val="24"/>
          <w:szCs w:val="24"/>
        </w:rPr>
        <w:t xml:space="preserve">Заявление подается заинтересованным лицом лично или через представителя в виде бумажного документа. Лица, подающие заявление о намерении участвовать в аукционе по продаже вышеуказанных земельных участков, предъявляют документ, </w:t>
      </w:r>
      <w:r w:rsidRPr="00E91B3D">
        <w:rPr>
          <w:rFonts w:ascii="Times New Roman" w:hAnsi="Times New Roman" w:cs="Times New Roman"/>
          <w:color w:val="000000" w:themeColor="text1"/>
          <w:spacing w:val="4"/>
          <w:sz w:val="24"/>
          <w:szCs w:val="24"/>
        </w:rPr>
        <w:lastRenderedPageBreak/>
        <w:t>удостоверяющий личность заявителя, а в случае обращения представителя физического лица - документ, подтверждающий полномочия представителя заявителя, в соответствии с законодательством Российской Федерации.</w:t>
      </w:r>
    </w:p>
    <w:p w:rsidR="00E91B3D" w:rsidRPr="00E91B3D" w:rsidRDefault="00E91B3D" w:rsidP="00E91B3D">
      <w:pPr>
        <w:spacing w:after="0" w:line="240" w:lineRule="auto"/>
        <w:ind w:firstLine="624"/>
        <w:jc w:val="both"/>
        <w:rPr>
          <w:rFonts w:ascii="Times New Roman" w:hAnsi="Times New Roman" w:cs="Times New Roman"/>
          <w:color w:val="000000" w:themeColor="text1"/>
          <w:sz w:val="24"/>
          <w:szCs w:val="24"/>
        </w:rPr>
      </w:pPr>
      <w:r w:rsidRPr="00E91B3D">
        <w:rPr>
          <w:rFonts w:ascii="Times New Roman" w:hAnsi="Times New Roman" w:cs="Times New Roman"/>
          <w:color w:val="000000" w:themeColor="text1"/>
          <w:sz w:val="24"/>
          <w:szCs w:val="24"/>
        </w:rPr>
        <w:t xml:space="preserve">Для ознакомления со схемой расположения земельных участков, предоставляемые в  собственность необходимо обратиться в Администрацию Урмарского муниципального округа Чувашской Республики с 8-00 до 12-00 часов, ежедневно в рабочие дни  по адресу: Чувашская Республика,  Урмарский район, пос. Урмары, ул. Мира, д.5, каб.204, 201  (Отдел экономики, земельных и имущественных отношений), телефон 8(83544)2-10-20, 2-10-74,  выходные дни: суббота, воскресенье. </w:t>
      </w:r>
    </w:p>
    <w:p w:rsidR="00E91B3D" w:rsidRPr="00E91B3D" w:rsidRDefault="00E91B3D" w:rsidP="00E91B3D">
      <w:pPr>
        <w:spacing w:after="0" w:line="240" w:lineRule="auto"/>
        <w:ind w:firstLine="624"/>
        <w:jc w:val="both"/>
        <w:rPr>
          <w:rFonts w:ascii="Times New Roman" w:hAnsi="Times New Roman" w:cs="Times New Roman"/>
          <w:color w:val="000000" w:themeColor="text1"/>
          <w:sz w:val="24"/>
          <w:szCs w:val="24"/>
        </w:rPr>
      </w:pPr>
      <w:r w:rsidRPr="00E91B3D">
        <w:rPr>
          <w:rFonts w:ascii="Times New Roman" w:hAnsi="Times New Roman" w:cs="Times New Roman"/>
          <w:color w:val="000000" w:themeColor="text1"/>
          <w:sz w:val="24"/>
          <w:szCs w:val="24"/>
        </w:rPr>
        <w:t>Форма заявления опубликована на  официальном сайте Российской Федерации: </w:t>
      </w:r>
      <w:hyperlink r:id="rId13" w:history="1">
        <w:r w:rsidRPr="00E91B3D">
          <w:rPr>
            <w:rStyle w:val="aa"/>
            <w:rFonts w:ascii="Times New Roman" w:hAnsi="Times New Roman" w:cs="Times New Roman"/>
            <w:color w:val="000000" w:themeColor="text1"/>
            <w:sz w:val="24"/>
            <w:szCs w:val="24"/>
            <w:u w:val="none"/>
          </w:rPr>
          <w:t>www.torgi.gov.ru</w:t>
        </w:r>
      </w:hyperlink>
      <w:r w:rsidRPr="00E91B3D">
        <w:rPr>
          <w:rStyle w:val="aa"/>
          <w:rFonts w:ascii="Times New Roman" w:hAnsi="Times New Roman" w:cs="Times New Roman"/>
          <w:color w:val="000000" w:themeColor="text1"/>
          <w:sz w:val="24"/>
          <w:szCs w:val="24"/>
          <w:u w:val="none"/>
        </w:rPr>
        <w:t xml:space="preserve">, </w:t>
      </w:r>
      <w:r w:rsidRPr="00E91B3D">
        <w:rPr>
          <w:rFonts w:ascii="Times New Roman" w:hAnsi="Times New Roman" w:cs="Times New Roman"/>
          <w:color w:val="000000" w:themeColor="text1"/>
          <w:sz w:val="24"/>
          <w:szCs w:val="24"/>
        </w:rPr>
        <w:t xml:space="preserve">на официальном сайте администрации Урмарского муниципального округа Чувашской Республики </w:t>
      </w:r>
      <w:hyperlink r:id="rId14" w:history="1">
        <w:r w:rsidRPr="00E91B3D">
          <w:rPr>
            <w:rStyle w:val="aa"/>
            <w:rFonts w:ascii="Times New Roman" w:hAnsi="Times New Roman" w:cs="Times New Roman"/>
            <w:color w:val="000000" w:themeColor="text1"/>
            <w:sz w:val="24"/>
            <w:szCs w:val="24"/>
            <w:u w:val="none"/>
          </w:rPr>
          <w:t>https://urmary.cap.ru/</w:t>
        </w:r>
      </w:hyperlink>
      <w:r w:rsidRPr="00E91B3D">
        <w:rPr>
          <w:rFonts w:ascii="Times New Roman" w:hAnsi="Times New Roman" w:cs="Times New Roman"/>
          <w:color w:val="000000" w:themeColor="text1"/>
          <w:sz w:val="24"/>
          <w:szCs w:val="24"/>
        </w:rPr>
        <w:t> </w:t>
      </w:r>
    </w:p>
    <w:p w:rsidR="00E91B3D" w:rsidRPr="00E91B3D" w:rsidRDefault="00E91B3D" w:rsidP="00E91B3D">
      <w:pPr>
        <w:spacing w:after="0" w:line="240" w:lineRule="auto"/>
        <w:ind w:right="-285"/>
        <w:jc w:val="both"/>
        <w:rPr>
          <w:rFonts w:ascii="Times New Roman" w:hAnsi="Times New Roman" w:cs="Times New Roman"/>
          <w:b/>
          <w:color w:val="000000" w:themeColor="text1"/>
          <w:spacing w:val="4"/>
          <w:sz w:val="24"/>
          <w:szCs w:val="24"/>
        </w:rPr>
      </w:pPr>
    </w:p>
    <w:p w:rsidR="00E91B3D" w:rsidRPr="00E91B3D" w:rsidRDefault="00E91B3D" w:rsidP="00E91B3D">
      <w:pPr>
        <w:spacing w:after="0" w:line="240" w:lineRule="auto"/>
        <w:ind w:right="-285"/>
        <w:jc w:val="both"/>
        <w:rPr>
          <w:rFonts w:ascii="Times New Roman" w:hAnsi="Times New Roman" w:cs="Times New Roman"/>
          <w:color w:val="000000" w:themeColor="text1"/>
          <w:sz w:val="24"/>
          <w:szCs w:val="24"/>
        </w:rPr>
      </w:pPr>
      <w:r w:rsidRPr="00E91B3D">
        <w:rPr>
          <w:rFonts w:ascii="Times New Roman" w:hAnsi="Times New Roman" w:cs="Times New Roman"/>
          <w:b/>
          <w:color w:val="000000" w:themeColor="text1"/>
          <w:spacing w:val="4"/>
          <w:sz w:val="24"/>
          <w:szCs w:val="24"/>
        </w:rPr>
        <w:t xml:space="preserve">Дата и время начала приема заявлений:             </w:t>
      </w:r>
      <w:r w:rsidRPr="00E91B3D">
        <w:rPr>
          <w:rFonts w:ascii="Times New Roman" w:hAnsi="Times New Roman" w:cs="Times New Roman"/>
          <w:color w:val="000000" w:themeColor="text1"/>
          <w:spacing w:val="4"/>
          <w:sz w:val="24"/>
          <w:szCs w:val="24"/>
        </w:rPr>
        <w:t>26.10.2023 года с 8 час 00 мин.</w:t>
      </w:r>
    </w:p>
    <w:p w:rsidR="00E91B3D" w:rsidRPr="00E91B3D" w:rsidRDefault="00E91B3D" w:rsidP="00E91B3D">
      <w:pPr>
        <w:spacing w:after="0" w:line="240" w:lineRule="auto"/>
        <w:ind w:right="-285" w:firstLine="540"/>
        <w:jc w:val="both"/>
        <w:rPr>
          <w:rFonts w:ascii="Times New Roman" w:hAnsi="Times New Roman" w:cs="Times New Roman"/>
          <w:b/>
          <w:bCs/>
          <w:color w:val="000000" w:themeColor="text1"/>
          <w:spacing w:val="4"/>
          <w:sz w:val="24"/>
          <w:szCs w:val="24"/>
        </w:rPr>
      </w:pPr>
    </w:p>
    <w:p w:rsidR="00E91B3D" w:rsidRPr="00E91B3D" w:rsidRDefault="00E91B3D" w:rsidP="00E91B3D">
      <w:pPr>
        <w:spacing w:after="0" w:line="240" w:lineRule="auto"/>
        <w:ind w:right="-285"/>
        <w:jc w:val="both"/>
        <w:rPr>
          <w:rFonts w:ascii="Times New Roman" w:hAnsi="Times New Roman" w:cs="Times New Roman"/>
          <w:color w:val="000000" w:themeColor="text1"/>
          <w:sz w:val="24"/>
          <w:szCs w:val="24"/>
        </w:rPr>
      </w:pPr>
      <w:r w:rsidRPr="00E91B3D">
        <w:rPr>
          <w:rFonts w:ascii="Times New Roman" w:hAnsi="Times New Roman" w:cs="Times New Roman"/>
          <w:b/>
          <w:bCs/>
          <w:color w:val="000000" w:themeColor="text1"/>
          <w:spacing w:val="4"/>
          <w:sz w:val="24"/>
          <w:szCs w:val="24"/>
        </w:rPr>
        <w:t xml:space="preserve">Дата и время окончания приема заявлений:      </w:t>
      </w:r>
      <w:r w:rsidRPr="00E91B3D">
        <w:rPr>
          <w:rFonts w:ascii="Times New Roman" w:hAnsi="Times New Roman" w:cs="Times New Roman"/>
          <w:bCs/>
          <w:color w:val="000000" w:themeColor="text1"/>
          <w:spacing w:val="4"/>
          <w:sz w:val="24"/>
          <w:szCs w:val="24"/>
        </w:rPr>
        <w:t>26.11</w:t>
      </w:r>
      <w:r w:rsidRPr="00E91B3D">
        <w:rPr>
          <w:rFonts w:ascii="Times New Roman" w:hAnsi="Times New Roman" w:cs="Times New Roman"/>
          <w:color w:val="000000" w:themeColor="text1"/>
          <w:spacing w:val="4"/>
          <w:sz w:val="24"/>
          <w:szCs w:val="24"/>
        </w:rPr>
        <w:t xml:space="preserve">.2023 года до 17 час 00 мин. </w:t>
      </w:r>
    </w:p>
    <w:p w:rsidR="00E91B3D" w:rsidRDefault="00E91B3D" w:rsidP="00E91B3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91B3D" w:rsidRDefault="00E91B3D" w:rsidP="00E91B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Приложение </w:t>
      </w:r>
    </w:p>
    <w:p w:rsidR="00E91B3D" w:rsidRDefault="00E91B3D" w:rsidP="00E91B3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извещению о проведен</w:t>
      </w:r>
      <w:proofErr w:type="gramStart"/>
      <w:r>
        <w:rPr>
          <w:rFonts w:ascii="Times New Roman" w:hAnsi="Times New Roman" w:cs="Times New Roman"/>
          <w:sz w:val="24"/>
          <w:szCs w:val="24"/>
        </w:rPr>
        <w:t xml:space="preserve">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E91B3D" w:rsidRDefault="00E91B3D" w:rsidP="00E91B3D">
      <w:pPr>
        <w:spacing w:after="0" w:line="240" w:lineRule="auto"/>
        <w:jc w:val="both"/>
        <w:rPr>
          <w:rFonts w:ascii="Times New Roman" w:hAnsi="Times New Roman" w:cs="Times New Roman"/>
          <w:b/>
          <w:sz w:val="24"/>
          <w:szCs w:val="24"/>
        </w:rPr>
      </w:pPr>
    </w:p>
    <w:p w:rsidR="00E91B3D" w:rsidRDefault="00E91B3D" w:rsidP="00E91B3D">
      <w:pPr>
        <w:spacing w:after="0" w:line="240" w:lineRule="auto"/>
        <w:jc w:val="both"/>
        <w:rPr>
          <w:rFonts w:ascii="Times New Roman" w:hAnsi="Times New Roman" w:cs="Times New Roman"/>
          <w:b/>
          <w:sz w:val="24"/>
          <w:szCs w:val="24"/>
        </w:rPr>
      </w:pPr>
    </w:p>
    <w:p w:rsidR="00E91B3D" w:rsidRDefault="00E91B3D" w:rsidP="00E91B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E91B3D" w:rsidRDefault="00E91B3D" w:rsidP="00E91B3D">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купли – продажи земельного участка</w:t>
      </w:r>
    </w:p>
    <w:p w:rsidR="00E91B3D" w:rsidRDefault="00E91B3D" w:rsidP="00E91B3D">
      <w:pPr>
        <w:spacing w:after="0" w:line="240" w:lineRule="auto"/>
        <w:ind w:firstLine="720"/>
        <w:jc w:val="center"/>
        <w:rPr>
          <w:rFonts w:ascii="Times New Roman" w:hAnsi="Times New Roman" w:cs="Times New Roman"/>
          <w:sz w:val="24"/>
          <w:szCs w:val="24"/>
        </w:rPr>
      </w:pPr>
    </w:p>
    <w:p w:rsidR="00E91B3D" w:rsidRDefault="00E91B3D" w:rsidP="00E91B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 xml:space="preserve">                                   _______________</w:t>
      </w:r>
    </w:p>
    <w:p w:rsidR="00E91B3D" w:rsidRDefault="00E91B3D" w:rsidP="00E91B3D">
      <w:pPr>
        <w:pStyle w:val="affb"/>
        <w:rPr>
          <w:rFonts w:ascii="Times New Roman" w:hAnsi="Times New Roman" w:cs="Times New Roman"/>
        </w:rPr>
      </w:pPr>
      <w:r>
        <w:rPr>
          <w:rFonts w:ascii="Times New Roman" w:hAnsi="Times New Roman" w:cs="Times New Roman"/>
        </w:rPr>
        <w:t xml:space="preserve">  </w:t>
      </w:r>
    </w:p>
    <w:p w:rsidR="00E91B3D" w:rsidRDefault="00E91B3D" w:rsidP="00E91B3D">
      <w:pPr>
        <w:pStyle w:val="affb"/>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 xml:space="preserve">Настоящий договор купли-продажи земельного участка, составленный на основании постановления администрации Урмарского муниципального округа Чувашской Республики «О </w:t>
      </w:r>
      <w:r>
        <w:rPr>
          <w:rFonts w:ascii="Times New Roman" w:hAnsi="Times New Roman" w:cs="Times New Roman"/>
          <w:color w:val="000000"/>
        </w:rPr>
        <w:t xml:space="preserve">возможности продажи </w:t>
      </w:r>
      <w:r>
        <w:rPr>
          <w:rFonts w:ascii="Times New Roman" w:hAnsi="Times New Roman" w:cs="Times New Roman"/>
        </w:rPr>
        <w:t>земельных участков без проведения торгов»  №___  от _________ года заключен</w:t>
      </w:r>
      <w:r>
        <w:rPr>
          <w:rFonts w:ascii="Times New Roman" w:hAnsi="Times New Roman" w:cs="Times New Roman"/>
          <w:b/>
          <w:bCs/>
        </w:rPr>
        <w:t xml:space="preserve"> </w:t>
      </w:r>
      <w:r>
        <w:rPr>
          <w:rFonts w:ascii="Times New Roman" w:hAnsi="Times New Roman" w:cs="Times New Roman"/>
        </w:rPr>
        <w:t>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______________________, действующего на основании Устава, с одной стороны, и</w:t>
      </w:r>
      <w:r>
        <w:rPr>
          <w:rFonts w:ascii="Times New Roman" w:hAnsi="Times New Roman" w:cs="Times New Roman"/>
          <w:b/>
          <w:bCs/>
        </w:rPr>
        <w:t xml:space="preserve"> </w:t>
      </w:r>
      <w:proofErr w:type="gramEnd"/>
    </w:p>
    <w:p w:rsidR="00E91B3D" w:rsidRDefault="00E91B3D" w:rsidP="00E91B3D">
      <w:pPr>
        <w:pStyle w:val="affb"/>
        <w:jc w:val="both"/>
        <w:rPr>
          <w:rFonts w:ascii="Times New Roman" w:hAnsi="Times New Roman" w:cs="Times New Roman"/>
          <w:b/>
          <w:bCs/>
        </w:rPr>
      </w:pPr>
      <w:r>
        <w:rPr>
          <w:rFonts w:ascii="Times New Roman" w:hAnsi="Times New Roman" w:cs="Times New Roman"/>
        </w:rPr>
        <w:t>гр.___________________________________________ года рождения, паспорт _____________________выдан ___________________________, проживающим по адресу: ______________________________________________, именуемым в дальнейшем «Покупатель», с другой стороны, о нижеследующем:</w:t>
      </w:r>
    </w:p>
    <w:p w:rsidR="00E91B3D" w:rsidRDefault="00E91B3D" w:rsidP="00E91B3D">
      <w:pPr>
        <w:spacing w:after="0" w:line="240" w:lineRule="auto"/>
        <w:ind w:left="720"/>
        <w:jc w:val="center"/>
        <w:rPr>
          <w:rFonts w:ascii="Times New Roman" w:hAnsi="Times New Roman" w:cs="Times New Roman"/>
          <w:sz w:val="24"/>
          <w:szCs w:val="24"/>
          <w:lang w:eastAsia="x-none"/>
        </w:rPr>
      </w:pPr>
    </w:p>
    <w:p w:rsidR="00E91B3D" w:rsidRDefault="00E91B3D" w:rsidP="00E91B3D">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lang w:eastAsia="x-none"/>
        </w:rPr>
        <w:t>1.</w:t>
      </w:r>
      <w:r>
        <w:rPr>
          <w:rFonts w:ascii="Times New Roman" w:hAnsi="Times New Roman" w:cs="Times New Roman"/>
          <w:sz w:val="24"/>
          <w:szCs w:val="24"/>
          <w:lang w:eastAsia="x-none"/>
        </w:rPr>
        <w:t xml:space="preserve"> </w:t>
      </w:r>
      <w:r>
        <w:rPr>
          <w:rFonts w:ascii="Times New Roman" w:hAnsi="Times New Roman" w:cs="Times New Roman"/>
          <w:b/>
          <w:sz w:val="24"/>
          <w:szCs w:val="24"/>
        </w:rPr>
        <w:t>Предмет договора</w:t>
      </w:r>
    </w:p>
    <w:p w:rsidR="00E91B3D" w:rsidRDefault="00E91B3D" w:rsidP="00E91B3D">
      <w:pPr>
        <w:pStyle w:val="affb"/>
        <w:jc w:val="both"/>
        <w:rPr>
          <w:rFonts w:ascii="Times New Roman" w:hAnsi="Times New Roman" w:cs="Times New Roman"/>
        </w:rPr>
      </w:pPr>
      <w:r>
        <w:rPr>
          <w:rFonts w:ascii="Times New Roman" w:hAnsi="Times New Roman" w:cs="Times New Roman"/>
        </w:rPr>
        <w:tab/>
        <w:t xml:space="preserve">1.1. Продавец продает, а Покупатель приобретает в собственность земельный участок из категории _________________, площадью ____ кв. м., </w:t>
      </w:r>
      <w:proofErr w:type="gramStart"/>
      <w:r>
        <w:rPr>
          <w:rFonts w:ascii="Times New Roman" w:hAnsi="Times New Roman" w:cs="Times New Roman"/>
        </w:rPr>
        <w:t>кадастровым</w:t>
      </w:r>
      <w:proofErr w:type="gramEnd"/>
      <w:r>
        <w:rPr>
          <w:rFonts w:ascii="Times New Roman" w:hAnsi="Times New Roman" w:cs="Times New Roman"/>
        </w:rPr>
        <w:t xml:space="preserve"> №___________________, расположенный по адресу: ________________________________  для _______________________________.   </w:t>
      </w:r>
    </w:p>
    <w:p w:rsidR="00E91B3D" w:rsidRDefault="00E91B3D" w:rsidP="00E91B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1.2. На указанном земельном участке строений не имеется.</w:t>
      </w:r>
    </w:p>
    <w:p w:rsidR="00E91B3D" w:rsidRDefault="00E91B3D" w:rsidP="00E91B3D">
      <w:pPr>
        <w:pStyle w:val="affb"/>
        <w:rPr>
          <w:rFonts w:ascii="Times New Roman" w:hAnsi="Times New Roman" w:cs="Times New Roman"/>
        </w:rPr>
      </w:pPr>
    </w:p>
    <w:p w:rsidR="00E91B3D" w:rsidRDefault="00E91B3D" w:rsidP="00E91B3D">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2. Цена договора</w:t>
      </w:r>
    </w:p>
    <w:p w:rsidR="00E91B3D" w:rsidRDefault="00E91B3D" w:rsidP="00E91B3D">
      <w:pPr>
        <w:pStyle w:val="affb"/>
        <w:jc w:val="both"/>
        <w:rPr>
          <w:rFonts w:ascii="Times New Roman" w:hAnsi="Times New Roman" w:cs="Times New Roman"/>
        </w:rPr>
      </w:pPr>
      <w:r>
        <w:rPr>
          <w:rFonts w:ascii="Times New Roman" w:hAnsi="Times New Roman" w:cs="Times New Roman"/>
        </w:rPr>
        <w:tab/>
        <w:t>2.1. Цена продаваемого земельного участка составляет</w:t>
      </w:r>
      <w:proofErr w:type="gramStart"/>
      <w:r>
        <w:rPr>
          <w:rFonts w:ascii="Times New Roman" w:hAnsi="Times New Roman" w:cs="Times New Roman"/>
        </w:rPr>
        <w:t xml:space="preserve">  ___________ (_______________) </w:t>
      </w:r>
      <w:proofErr w:type="gramEnd"/>
      <w:r>
        <w:rPr>
          <w:rFonts w:ascii="Times New Roman" w:hAnsi="Times New Roman" w:cs="Times New Roman"/>
        </w:rPr>
        <w:t xml:space="preserve">руб. 00 копеек.  </w:t>
      </w:r>
    </w:p>
    <w:p w:rsidR="00E91B3D" w:rsidRDefault="00E91B3D" w:rsidP="00E91B3D">
      <w:pPr>
        <w:tabs>
          <w:tab w:val="left" w:pos="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Покупатель перечисляет на счет </w:t>
      </w:r>
      <w:r>
        <w:rPr>
          <w:rFonts w:ascii="Times New Roman" w:hAnsi="Times New Roman" w:cs="Times New Roman"/>
          <w:bCs/>
          <w:sz w:val="24"/>
          <w:szCs w:val="24"/>
        </w:rPr>
        <w:t xml:space="preserve">УФК по Чувашской Республике (Администрация Урмарского муниципального округа Чувашской Республики)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в Отделение -НБ Чувашская Республика // УФК по Чувашской Республике г. Чебоксары, код </w:t>
      </w:r>
      <w:r>
        <w:rPr>
          <w:rFonts w:ascii="Times New Roman" w:hAnsi="Times New Roman" w:cs="Times New Roman"/>
          <w:bCs/>
          <w:sz w:val="24"/>
          <w:szCs w:val="24"/>
        </w:rPr>
        <w:t>903 1 14 0602414 0000 430</w:t>
      </w:r>
      <w:r>
        <w:rPr>
          <w:rFonts w:ascii="Times New Roman" w:hAnsi="Times New Roman" w:cs="Times New Roman"/>
          <w:sz w:val="24"/>
          <w:szCs w:val="24"/>
        </w:rPr>
        <w:t xml:space="preserve"> указанную сумму единовременно, не позднее 10 дней со дня подписания настоящего договора.</w:t>
      </w:r>
    </w:p>
    <w:p w:rsidR="00E91B3D" w:rsidRDefault="00E91B3D" w:rsidP="00E91B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E91B3D" w:rsidRDefault="00E91B3D" w:rsidP="00E91B3D">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3. Право собственности</w:t>
      </w:r>
    </w:p>
    <w:p w:rsidR="00E91B3D" w:rsidRDefault="00E91B3D" w:rsidP="00E91B3D">
      <w:pPr>
        <w:pStyle w:val="ac"/>
        <w:ind w:firstLine="720"/>
      </w:pPr>
      <w:r>
        <w:t>3.1 Право собственности Покупателя на  земельный участок подлежит государственной регистрации уполномоченным органом в установленном законодательством порядке.</w:t>
      </w:r>
    </w:p>
    <w:p w:rsidR="00E91B3D" w:rsidRDefault="00E91B3D" w:rsidP="00E91B3D">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lang w:eastAsia="x-none"/>
        </w:rPr>
        <w:t xml:space="preserve">4. </w:t>
      </w:r>
      <w:r>
        <w:rPr>
          <w:rFonts w:ascii="Times New Roman" w:hAnsi="Times New Roman" w:cs="Times New Roman"/>
          <w:b/>
          <w:sz w:val="24"/>
          <w:szCs w:val="24"/>
        </w:rPr>
        <w:t>Обременения земельного участка</w:t>
      </w:r>
    </w:p>
    <w:p w:rsidR="00E91B3D" w:rsidRDefault="00E91B3D" w:rsidP="00E91B3D">
      <w:pPr>
        <w:pStyle w:val="affb"/>
        <w:jc w:val="both"/>
        <w:rPr>
          <w:rFonts w:ascii="Times New Roman" w:hAnsi="Times New Roman" w:cs="Times New Roman"/>
        </w:rPr>
      </w:pPr>
      <w:r>
        <w:rPr>
          <w:rFonts w:ascii="Times New Roman" w:hAnsi="Times New Roman" w:cs="Times New Roman"/>
        </w:rPr>
        <w:tab/>
        <w:t>4.1. Земельный участок правами третьих лиц не обременен, в споре и под арестом (запрещением) не состоит.</w:t>
      </w:r>
    </w:p>
    <w:p w:rsidR="00E91B3D" w:rsidRDefault="00E91B3D" w:rsidP="00E91B3D">
      <w:pPr>
        <w:pStyle w:val="affb"/>
        <w:jc w:val="both"/>
        <w:rPr>
          <w:rFonts w:ascii="Times New Roman" w:hAnsi="Times New Roman" w:cs="Times New Roman"/>
        </w:rPr>
      </w:pPr>
      <w:r>
        <w:rPr>
          <w:rFonts w:ascii="Times New Roman" w:hAnsi="Times New Roman" w:cs="Times New Roman"/>
        </w:rPr>
        <w:tab/>
        <w:t>4.2. Ограничения в пользовании земельным участком ________________________.</w:t>
      </w:r>
    </w:p>
    <w:p w:rsidR="00E91B3D" w:rsidRDefault="00E91B3D" w:rsidP="00E91B3D">
      <w:pPr>
        <w:pStyle w:val="affb"/>
        <w:rPr>
          <w:rFonts w:ascii="Times New Roman" w:hAnsi="Times New Roman" w:cs="Times New Roman"/>
        </w:rPr>
      </w:pPr>
    </w:p>
    <w:p w:rsidR="00E91B3D" w:rsidRDefault="00E91B3D" w:rsidP="00E91B3D">
      <w:pPr>
        <w:pStyle w:val="affb"/>
        <w:rPr>
          <w:rFonts w:ascii="Times New Roman" w:hAnsi="Times New Roman" w:cs="Times New Roman"/>
        </w:rPr>
      </w:pPr>
      <w:r>
        <w:rPr>
          <w:rFonts w:ascii="Times New Roman" w:hAnsi="Times New Roman" w:cs="Times New Roman"/>
        </w:rPr>
        <w:tab/>
        <w:t>5. Особые условия</w:t>
      </w:r>
    </w:p>
    <w:p w:rsidR="00E91B3D" w:rsidRDefault="00E91B3D" w:rsidP="00E91B3D">
      <w:pPr>
        <w:pStyle w:val="affb"/>
        <w:jc w:val="both"/>
        <w:rPr>
          <w:rFonts w:ascii="Times New Roman" w:hAnsi="Times New Roman" w:cs="Times New Roman"/>
        </w:rPr>
      </w:pPr>
      <w:r>
        <w:rPr>
          <w:rFonts w:ascii="Times New Roman" w:hAnsi="Times New Roman" w:cs="Times New Roman"/>
        </w:rPr>
        <w:tab/>
        <w:t>5.1. Продавец продал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rsidR="00E91B3D" w:rsidRDefault="00E91B3D" w:rsidP="00E91B3D">
      <w:pPr>
        <w:pStyle w:val="affb"/>
        <w:jc w:val="both"/>
        <w:rPr>
          <w:rFonts w:ascii="Times New Roman" w:hAnsi="Times New Roman" w:cs="Times New Roman"/>
        </w:rPr>
      </w:pPr>
      <w:r>
        <w:rPr>
          <w:rFonts w:ascii="Times New Roman" w:hAnsi="Times New Roman" w:cs="Times New Roman"/>
        </w:rPr>
        <w:tab/>
        <w:t>5.2. Покупатель осмотрел земельный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E91B3D" w:rsidRDefault="00E91B3D" w:rsidP="00E91B3D">
      <w:pPr>
        <w:pStyle w:val="affb"/>
        <w:jc w:val="both"/>
        <w:rPr>
          <w:rFonts w:ascii="Times New Roman" w:hAnsi="Times New Roman" w:cs="Times New Roman"/>
        </w:rPr>
      </w:pPr>
      <w:r>
        <w:rPr>
          <w:rFonts w:ascii="Times New Roman" w:hAnsi="Times New Roman" w:cs="Times New Roman"/>
        </w:rPr>
        <w:lastRenderedPageBreak/>
        <w:tab/>
        <w:t>5.3. Покупатель обязуется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 указанный в пункте 1.1.</w:t>
      </w:r>
    </w:p>
    <w:p w:rsidR="00E91B3D" w:rsidRDefault="00E91B3D" w:rsidP="00E91B3D">
      <w:pPr>
        <w:pStyle w:val="affb"/>
        <w:jc w:val="both"/>
        <w:rPr>
          <w:rFonts w:ascii="Times New Roman" w:hAnsi="Times New Roman" w:cs="Times New Roman"/>
        </w:rPr>
      </w:pPr>
      <w:r>
        <w:rPr>
          <w:rFonts w:ascii="Times New Roman" w:hAnsi="Times New Roman" w:cs="Times New Roman"/>
        </w:rPr>
        <w:tab/>
        <w:t>5.4. За каждый день просрочки по оплате земельного участка в соответствии с пунктами 2.1. и 2.2 Покупатель уплачивает пеню в размере 0,1% от подлежащей уплате суммы.</w:t>
      </w:r>
    </w:p>
    <w:p w:rsidR="00E91B3D" w:rsidRDefault="00E91B3D" w:rsidP="00E91B3D">
      <w:pPr>
        <w:pStyle w:val="affb"/>
        <w:jc w:val="both"/>
        <w:rPr>
          <w:rFonts w:ascii="Times New Roman" w:hAnsi="Times New Roman" w:cs="Times New Roman"/>
        </w:rPr>
      </w:pPr>
      <w:r>
        <w:rPr>
          <w:rFonts w:ascii="Times New Roman" w:hAnsi="Times New Roman" w:cs="Times New Roman"/>
        </w:rPr>
        <w:tab/>
        <w:t>5.5.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E91B3D" w:rsidRDefault="00E91B3D" w:rsidP="00E91B3D">
      <w:pPr>
        <w:pStyle w:val="affb"/>
        <w:jc w:val="both"/>
        <w:rPr>
          <w:rFonts w:ascii="Times New Roman" w:hAnsi="Times New Roman" w:cs="Times New Roman"/>
        </w:rPr>
      </w:pPr>
      <w:r>
        <w:rPr>
          <w:rFonts w:ascii="Times New Roman" w:hAnsi="Times New Roman" w:cs="Times New Roman"/>
        </w:rPr>
        <w:tab/>
        <w:t>6. Рассмотрение споров</w:t>
      </w:r>
    </w:p>
    <w:p w:rsidR="00E91B3D" w:rsidRDefault="00E91B3D" w:rsidP="00E91B3D">
      <w:pPr>
        <w:pStyle w:val="affb"/>
        <w:jc w:val="both"/>
        <w:rPr>
          <w:rFonts w:ascii="Times New Roman" w:hAnsi="Times New Roman" w:cs="Times New Roman"/>
        </w:rPr>
      </w:pPr>
      <w:r>
        <w:rPr>
          <w:rFonts w:ascii="Times New Roman" w:hAnsi="Times New Roman" w:cs="Times New Roman"/>
        </w:rPr>
        <w:tab/>
        <w:t>6.1. Все споры и разногласия, которые могут возникнуть из настоящего договора, будут разрешаться сторонами путем переговоров, либо в судебных инстанциях.</w:t>
      </w:r>
    </w:p>
    <w:p w:rsidR="00E91B3D" w:rsidRDefault="00E91B3D" w:rsidP="00E91B3D">
      <w:pPr>
        <w:pStyle w:val="affb"/>
        <w:jc w:val="both"/>
        <w:rPr>
          <w:rFonts w:ascii="Times New Roman" w:hAnsi="Times New Roman" w:cs="Times New Roman"/>
        </w:rPr>
      </w:pPr>
      <w:r>
        <w:rPr>
          <w:rFonts w:ascii="Times New Roman" w:hAnsi="Times New Roman" w:cs="Times New Roman"/>
        </w:rPr>
        <w:tab/>
        <w:t>7. Действие договора</w:t>
      </w:r>
    </w:p>
    <w:p w:rsidR="00E91B3D" w:rsidRDefault="00E91B3D" w:rsidP="00E91B3D">
      <w:pPr>
        <w:pStyle w:val="affb"/>
        <w:jc w:val="both"/>
        <w:rPr>
          <w:rFonts w:ascii="Times New Roman" w:hAnsi="Times New Roman" w:cs="Times New Roman"/>
        </w:rPr>
      </w:pPr>
      <w:r>
        <w:rPr>
          <w:rFonts w:ascii="Times New Roman" w:hAnsi="Times New Roman" w:cs="Times New Roman"/>
        </w:rPr>
        <w:tab/>
        <w:t>7.1.   Настоящий договор вступает в силу со дня его подписания сторонами.</w:t>
      </w:r>
    </w:p>
    <w:p w:rsidR="00E91B3D" w:rsidRDefault="00E91B3D" w:rsidP="00E91B3D">
      <w:pPr>
        <w:pStyle w:val="affb"/>
        <w:jc w:val="both"/>
        <w:rPr>
          <w:rFonts w:ascii="Times New Roman" w:hAnsi="Times New Roman" w:cs="Times New Roman"/>
        </w:rPr>
      </w:pPr>
      <w:r>
        <w:rPr>
          <w:rFonts w:ascii="Times New Roman" w:hAnsi="Times New Roman" w:cs="Times New Roman"/>
        </w:rPr>
        <w:tab/>
        <w:t>7.2. Отношения между сторонами прекращаются при выполнении ими всех условий настоящего договора и полного завершения расчетов.</w:t>
      </w:r>
    </w:p>
    <w:p w:rsidR="00E91B3D" w:rsidRDefault="00E91B3D" w:rsidP="00E91B3D">
      <w:pPr>
        <w:pStyle w:val="affb"/>
        <w:jc w:val="both"/>
        <w:rPr>
          <w:rFonts w:ascii="Times New Roman" w:hAnsi="Times New Roman" w:cs="Times New Roman"/>
        </w:rPr>
      </w:pPr>
      <w:r>
        <w:rPr>
          <w:rFonts w:ascii="Times New Roman" w:hAnsi="Times New Roman" w:cs="Times New Roman"/>
        </w:rPr>
        <w:tab/>
        <w:t>8. Заключительные положения</w:t>
      </w:r>
    </w:p>
    <w:p w:rsidR="00E91B3D" w:rsidRDefault="00E91B3D" w:rsidP="00E91B3D">
      <w:pPr>
        <w:pStyle w:val="affb"/>
        <w:jc w:val="both"/>
        <w:rPr>
          <w:rFonts w:ascii="Times New Roman" w:hAnsi="Times New Roman" w:cs="Times New Roman"/>
        </w:rPr>
      </w:pPr>
      <w:r>
        <w:rPr>
          <w:rFonts w:ascii="Times New Roman" w:hAnsi="Times New Roman" w:cs="Times New Roman"/>
        </w:rPr>
        <w:tab/>
        <w:t>8.1.  Оплату расходов по оформлению настоящего договора производит  Покупатель.</w:t>
      </w:r>
    </w:p>
    <w:p w:rsidR="00E91B3D" w:rsidRDefault="00E91B3D" w:rsidP="00E91B3D">
      <w:pPr>
        <w:pStyle w:val="affb"/>
        <w:jc w:val="both"/>
        <w:rPr>
          <w:rFonts w:ascii="Times New Roman" w:hAnsi="Times New Roman" w:cs="Times New Roman"/>
        </w:rPr>
      </w:pPr>
      <w:r>
        <w:rPr>
          <w:rFonts w:ascii="Times New Roman" w:hAnsi="Times New Roman" w:cs="Times New Roman"/>
        </w:rPr>
        <w:tab/>
        <w:t>8.2. Настоящий договор составлен в 2-х экземплярах, имеющих одинаковую юридическую силу; один из которых находится в администрации Урмарского муниципального округа Чувашской Республики;</w:t>
      </w:r>
    </w:p>
    <w:p w:rsidR="00E91B3D" w:rsidRDefault="00E91B3D" w:rsidP="00E91B3D">
      <w:pPr>
        <w:pStyle w:val="affb"/>
        <w:jc w:val="both"/>
        <w:rPr>
          <w:rFonts w:ascii="Times New Roman" w:hAnsi="Times New Roman" w:cs="Times New Roman"/>
        </w:rPr>
      </w:pPr>
      <w:r>
        <w:rPr>
          <w:rFonts w:ascii="Times New Roman" w:hAnsi="Times New Roman" w:cs="Times New Roman"/>
        </w:rPr>
        <w:t xml:space="preserve">второй  у Покупателя – ______________ </w:t>
      </w:r>
    </w:p>
    <w:p w:rsidR="00E91B3D" w:rsidRDefault="00E91B3D" w:rsidP="00E91B3D">
      <w:pPr>
        <w:pStyle w:val="affb"/>
        <w:jc w:val="both"/>
        <w:rPr>
          <w:rFonts w:ascii="Times New Roman" w:hAnsi="Times New Roman" w:cs="Times New Roman"/>
        </w:rPr>
      </w:pPr>
    </w:p>
    <w:p w:rsidR="00E91B3D" w:rsidRDefault="00E91B3D" w:rsidP="00E91B3D">
      <w:pPr>
        <w:pStyle w:val="affb"/>
        <w:jc w:val="both"/>
        <w:rPr>
          <w:rFonts w:ascii="Times New Roman" w:hAnsi="Times New Roman" w:cs="Times New Roman"/>
        </w:rPr>
      </w:pPr>
    </w:p>
    <w:p w:rsidR="00E91B3D" w:rsidRDefault="00E91B3D" w:rsidP="00E91B3D">
      <w:pPr>
        <w:pStyle w:val="affb"/>
        <w:rPr>
          <w:rFonts w:ascii="Times New Roman" w:hAnsi="Times New Roman" w:cs="Times New Roman"/>
        </w:rPr>
      </w:pPr>
      <w:r>
        <w:rPr>
          <w:rFonts w:ascii="Times New Roman" w:hAnsi="Times New Roman" w:cs="Times New Roman"/>
        </w:rPr>
        <w:t>Подписи сторон:</w:t>
      </w:r>
    </w:p>
    <w:p w:rsidR="00E91B3D" w:rsidRDefault="00E91B3D" w:rsidP="00E91B3D">
      <w:pPr>
        <w:pStyle w:val="affb"/>
        <w:rPr>
          <w:rFonts w:ascii="Times New Roman" w:hAnsi="Times New Roman" w:cs="Times New Roman"/>
        </w:rPr>
      </w:pPr>
    </w:p>
    <w:p w:rsidR="00E91B3D" w:rsidRDefault="00E91B3D" w:rsidP="00E91B3D">
      <w:pPr>
        <w:pStyle w:val="affb"/>
        <w:rPr>
          <w:rFonts w:ascii="Times New Roman" w:hAnsi="Times New Roman" w:cs="Times New Roman"/>
        </w:rPr>
      </w:pPr>
    </w:p>
    <w:p w:rsidR="00E91B3D" w:rsidRDefault="00E91B3D" w:rsidP="00E91B3D">
      <w:pPr>
        <w:pStyle w:val="affb"/>
        <w:rPr>
          <w:rFonts w:ascii="Times New Roman" w:hAnsi="Times New Roman" w:cs="Times New Roman"/>
        </w:rPr>
      </w:pPr>
    </w:p>
    <w:p w:rsidR="00E91B3D" w:rsidRDefault="00E91B3D" w:rsidP="00E91B3D">
      <w:pPr>
        <w:pStyle w:val="affb"/>
        <w:rPr>
          <w:rFonts w:ascii="Times New Roman" w:hAnsi="Times New Roman" w:cs="Times New Roman"/>
        </w:rPr>
      </w:pPr>
      <w:r>
        <w:rPr>
          <w:rFonts w:ascii="Times New Roman" w:hAnsi="Times New Roman" w:cs="Times New Roman"/>
        </w:rPr>
        <w:t>Продавец:</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Покупатель:</w:t>
      </w:r>
    </w:p>
    <w:p w:rsidR="00E91B3D" w:rsidRDefault="00E91B3D" w:rsidP="00E91B3D">
      <w:pPr>
        <w:pStyle w:val="affb"/>
        <w:rPr>
          <w:rFonts w:ascii="Times New Roman" w:hAnsi="Times New Roman" w:cs="Times New Roman"/>
        </w:rPr>
      </w:pPr>
      <w:r>
        <w:rPr>
          <w:rFonts w:ascii="Times New Roman" w:hAnsi="Times New Roman" w:cs="Times New Roman"/>
        </w:rPr>
        <w:t xml:space="preserve">Глава Урмарского </w:t>
      </w:r>
    </w:p>
    <w:p w:rsidR="00E91B3D" w:rsidRDefault="00E91B3D" w:rsidP="00E91B3D">
      <w:pPr>
        <w:pStyle w:val="affb"/>
        <w:rPr>
          <w:rFonts w:ascii="Times New Roman" w:hAnsi="Times New Roman" w:cs="Times New Roman"/>
          <w:lang w:val="x-none"/>
        </w:rPr>
      </w:pPr>
      <w:r>
        <w:rPr>
          <w:rFonts w:ascii="Times New Roman" w:hAnsi="Times New Roman" w:cs="Times New Roman"/>
        </w:rPr>
        <w:t>муниципального округа</w:t>
      </w:r>
    </w:p>
    <w:p w:rsidR="00E91B3D" w:rsidRDefault="00E91B3D" w:rsidP="00E91B3D">
      <w:pPr>
        <w:pStyle w:val="affb"/>
        <w:rPr>
          <w:rFonts w:ascii="Times New Roman" w:hAnsi="Times New Roman" w:cs="Times New Roman"/>
        </w:rPr>
      </w:pPr>
    </w:p>
    <w:p w:rsidR="00E91B3D" w:rsidRDefault="00E91B3D" w:rsidP="00E91B3D">
      <w:pPr>
        <w:pStyle w:val="affb"/>
        <w:rPr>
          <w:rFonts w:ascii="Times New Roman" w:hAnsi="Times New Roman" w:cs="Times New Roman"/>
        </w:rPr>
      </w:pPr>
      <w:r>
        <w:rPr>
          <w:rFonts w:ascii="Times New Roman" w:hAnsi="Times New Roman" w:cs="Times New Roman"/>
        </w:rPr>
        <w:t xml:space="preserve">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w:t>
      </w:r>
    </w:p>
    <w:p w:rsidR="00E91B3D" w:rsidRDefault="00E91B3D" w:rsidP="00E91B3D">
      <w:pPr>
        <w:pStyle w:val="affb"/>
        <w:rPr>
          <w:rFonts w:ascii="Times New Roman" w:hAnsi="Times New Roman" w:cs="Times New Roman"/>
        </w:rPr>
      </w:pPr>
      <w:r>
        <w:rPr>
          <w:rFonts w:ascii="Times New Roman" w:hAnsi="Times New Roman" w:cs="Times New Roman"/>
        </w:rPr>
        <w:t xml:space="preserve">           М.П.</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
    <w:p w:rsidR="00E91B3D" w:rsidRDefault="00E91B3D" w:rsidP="00E91B3D">
      <w:pPr>
        <w:pStyle w:val="affb"/>
        <w:rPr>
          <w:rFonts w:ascii="Times New Roman" w:hAnsi="Times New Roman" w:cs="Times New Roman"/>
        </w:rPr>
      </w:pPr>
      <w:r>
        <w:rPr>
          <w:rFonts w:ascii="Times New Roman" w:hAnsi="Times New Roman" w:cs="Times New Roman"/>
        </w:rPr>
        <w:t xml:space="preserve">                                                                            </w:t>
      </w:r>
    </w:p>
    <w:p w:rsidR="00E91B3D" w:rsidRDefault="00E91B3D" w:rsidP="00E91B3D">
      <w:pPr>
        <w:pStyle w:val="affb"/>
        <w:rPr>
          <w:rFonts w:ascii="Times New Roman" w:hAnsi="Times New Roman" w:cs="Times New Roman"/>
        </w:rPr>
      </w:pPr>
    </w:p>
    <w:p w:rsidR="00E91B3D" w:rsidRDefault="00E91B3D" w:rsidP="00E91B3D">
      <w:pPr>
        <w:pStyle w:val="affb"/>
        <w:rPr>
          <w:rFonts w:ascii="Times New Roman" w:hAnsi="Times New Roman" w:cs="Times New Roman"/>
        </w:rPr>
      </w:pPr>
    </w:p>
    <w:p w:rsidR="00E91B3D" w:rsidRDefault="00E91B3D" w:rsidP="00E91B3D">
      <w:pPr>
        <w:spacing w:after="0" w:line="240" w:lineRule="auto"/>
        <w:ind w:firstLine="720"/>
        <w:rPr>
          <w:rFonts w:ascii="Times New Roman" w:hAnsi="Times New Roman" w:cs="Times New Roman"/>
          <w:sz w:val="24"/>
          <w:szCs w:val="24"/>
        </w:rPr>
      </w:pPr>
    </w:p>
    <w:p w:rsidR="00E91B3D" w:rsidRDefault="00E91B3D" w:rsidP="00E91B3D">
      <w:pPr>
        <w:spacing w:after="0" w:line="240" w:lineRule="auto"/>
        <w:ind w:firstLine="720"/>
        <w:rPr>
          <w:rFonts w:ascii="Times New Roman" w:hAnsi="Times New Roman" w:cs="Times New Roman"/>
          <w:sz w:val="24"/>
          <w:szCs w:val="24"/>
        </w:rPr>
      </w:pPr>
    </w:p>
    <w:p w:rsidR="00E91B3D" w:rsidRDefault="00E91B3D" w:rsidP="00E91B3D">
      <w:pPr>
        <w:spacing w:after="0" w:line="240" w:lineRule="auto"/>
        <w:ind w:firstLine="720"/>
        <w:rPr>
          <w:rFonts w:ascii="Times New Roman" w:hAnsi="Times New Roman" w:cs="Times New Roman"/>
          <w:sz w:val="24"/>
          <w:szCs w:val="24"/>
        </w:rPr>
      </w:pPr>
    </w:p>
    <w:p w:rsidR="00E91B3D" w:rsidRDefault="00E91B3D" w:rsidP="00E91B3D">
      <w:pPr>
        <w:spacing w:after="0" w:line="240" w:lineRule="auto"/>
        <w:ind w:firstLine="720"/>
        <w:jc w:val="center"/>
        <w:rPr>
          <w:rFonts w:ascii="Times New Roman" w:hAnsi="Times New Roman" w:cs="Times New Roman"/>
          <w:sz w:val="24"/>
          <w:szCs w:val="24"/>
        </w:rPr>
      </w:pPr>
    </w:p>
    <w:p w:rsidR="00E91B3D" w:rsidRDefault="00E91B3D" w:rsidP="00E91B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Акт</w:t>
      </w:r>
    </w:p>
    <w:p w:rsidR="00E91B3D" w:rsidRDefault="00E91B3D" w:rsidP="00E91B3D">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приема-передачи земельного участка</w:t>
      </w:r>
    </w:p>
    <w:p w:rsidR="00E91B3D" w:rsidRDefault="00E91B3D" w:rsidP="00E91B3D">
      <w:pPr>
        <w:spacing w:after="0" w:line="240" w:lineRule="auto"/>
        <w:ind w:firstLine="720"/>
        <w:jc w:val="both"/>
        <w:rPr>
          <w:rFonts w:ascii="Times New Roman" w:hAnsi="Times New Roman" w:cs="Times New Roman"/>
          <w:sz w:val="24"/>
          <w:szCs w:val="24"/>
        </w:rPr>
      </w:pPr>
    </w:p>
    <w:p w:rsidR="00E91B3D" w:rsidRDefault="00E91B3D" w:rsidP="00E91B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 года</w:t>
      </w:r>
    </w:p>
    <w:p w:rsidR="00E91B3D" w:rsidRDefault="00E91B3D" w:rsidP="00E91B3D">
      <w:pPr>
        <w:spacing w:after="0" w:line="240" w:lineRule="auto"/>
        <w:ind w:firstLine="709"/>
        <w:jc w:val="both"/>
        <w:rPr>
          <w:rFonts w:ascii="Times New Roman" w:hAnsi="Times New Roman" w:cs="Times New Roman"/>
          <w:sz w:val="24"/>
          <w:szCs w:val="24"/>
        </w:rPr>
      </w:pPr>
    </w:p>
    <w:p w:rsidR="00E91B3D" w:rsidRDefault="00E91B3D" w:rsidP="00E91B3D">
      <w:pPr>
        <w:pStyle w:val="affb"/>
        <w:ind w:firstLine="709"/>
        <w:jc w:val="both"/>
        <w:rPr>
          <w:rFonts w:ascii="Times New Roman" w:hAnsi="Times New Roman" w:cs="Times New Roman"/>
          <w:b/>
          <w:bCs/>
        </w:rPr>
      </w:pPr>
      <w:r>
        <w:rPr>
          <w:rFonts w:ascii="Times New Roman" w:hAnsi="Times New Roman" w:cs="Times New Roman"/>
        </w:rPr>
        <w:t>Настоящий акт приема-передачи земельного участка составлен в соответствии со статьей 556 Гражданского кодекса Российской Федерации 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 действующего на основании Устава Урмарского муниципального округа с одной стороны, и</w:t>
      </w:r>
    </w:p>
    <w:p w:rsidR="00E91B3D" w:rsidRDefault="00E91B3D" w:rsidP="00E91B3D">
      <w:pPr>
        <w:pStyle w:val="affb"/>
        <w:ind w:firstLine="709"/>
        <w:jc w:val="both"/>
        <w:rPr>
          <w:rFonts w:ascii="Times New Roman" w:hAnsi="Times New Roman" w:cs="Times New Roman"/>
        </w:rPr>
      </w:pPr>
      <w:r>
        <w:rPr>
          <w:rFonts w:ascii="Times New Roman" w:hAnsi="Times New Roman" w:cs="Times New Roman"/>
        </w:rPr>
        <w:t>гр. ______________________________ года рождения, паспорт _____________________ выдан  ___________________________, проживающим по адресу: ______________________________________________, именуемым в дальнейшем «Покупатель», с другой стороны, о нижеследующем:</w:t>
      </w:r>
    </w:p>
    <w:p w:rsidR="00E91B3D" w:rsidRDefault="00E91B3D" w:rsidP="00E91B3D">
      <w:pPr>
        <w:pStyle w:val="affb"/>
        <w:ind w:firstLine="709"/>
        <w:jc w:val="both"/>
        <w:rPr>
          <w:rFonts w:ascii="Times New Roman" w:hAnsi="Times New Roman" w:cs="Times New Roman"/>
        </w:rPr>
      </w:pPr>
      <w:r>
        <w:rPr>
          <w:rFonts w:ascii="Times New Roman" w:hAnsi="Times New Roman" w:cs="Times New Roman"/>
        </w:rPr>
        <w:tab/>
        <w:t xml:space="preserve">  1. Продавец в соответствии с договором купли-продажи земельного участка №___ от __________  2023 года передал в собственность Покупателю земельный участок из категории _____________,  площадью ____ кв. м., кадастровым №_____________, расположенный по адресу: __________________________,  </w:t>
      </w:r>
      <w:proofErr w:type="gramStart"/>
      <w:r>
        <w:rPr>
          <w:rFonts w:ascii="Times New Roman" w:hAnsi="Times New Roman" w:cs="Times New Roman"/>
        </w:rPr>
        <w:t>для</w:t>
      </w:r>
      <w:proofErr w:type="gramEnd"/>
      <w:r>
        <w:rPr>
          <w:rFonts w:ascii="Times New Roman" w:hAnsi="Times New Roman" w:cs="Times New Roman"/>
        </w:rPr>
        <w:t xml:space="preserve"> ____________________, а Покупатель принял от Продавца указанный земельный участок. </w:t>
      </w:r>
    </w:p>
    <w:p w:rsidR="00E91B3D" w:rsidRDefault="00E91B3D" w:rsidP="00E91B3D">
      <w:pPr>
        <w:tabs>
          <w:tab w:val="left" w:pos="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Претензий у Покупателя к Продавцу по передаваемому земельному участку не имеется.</w:t>
      </w:r>
    </w:p>
    <w:p w:rsidR="00E91B3D" w:rsidRDefault="00E91B3D" w:rsidP="00E91B3D">
      <w:pPr>
        <w:tabs>
          <w:tab w:val="left" w:pos="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E91B3D" w:rsidRDefault="00E91B3D" w:rsidP="00E91B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 Настоящий передаточный акт составлен в двух экземплярах, по одному экземпляру для Продавца и Покупателя.</w:t>
      </w:r>
    </w:p>
    <w:p w:rsidR="00E91B3D" w:rsidRDefault="00E91B3D" w:rsidP="00E91B3D">
      <w:pPr>
        <w:spacing w:after="0" w:line="240" w:lineRule="auto"/>
        <w:ind w:firstLine="720"/>
        <w:jc w:val="both"/>
        <w:rPr>
          <w:rFonts w:ascii="Times New Roman" w:hAnsi="Times New Roman" w:cs="Times New Roman"/>
          <w:sz w:val="24"/>
          <w:szCs w:val="24"/>
        </w:rPr>
      </w:pPr>
    </w:p>
    <w:p w:rsidR="00E91B3D" w:rsidRDefault="00E91B3D" w:rsidP="00E91B3D">
      <w:pPr>
        <w:spacing w:after="0" w:line="240" w:lineRule="auto"/>
        <w:ind w:firstLine="720"/>
        <w:jc w:val="both"/>
        <w:rPr>
          <w:rFonts w:ascii="Times New Roman" w:hAnsi="Times New Roman" w:cs="Times New Roman"/>
          <w:sz w:val="24"/>
          <w:szCs w:val="24"/>
        </w:rPr>
      </w:pPr>
    </w:p>
    <w:p w:rsidR="00E91B3D" w:rsidRDefault="00E91B3D" w:rsidP="00E91B3D">
      <w:pPr>
        <w:spacing w:after="0" w:line="240" w:lineRule="auto"/>
        <w:ind w:firstLine="720"/>
        <w:jc w:val="both"/>
        <w:rPr>
          <w:rFonts w:ascii="Times New Roman" w:hAnsi="Times New Roman" w:cs="Times New Roman"/>
          <w:sz w:val="24"/>
          <w:szCs w:val="24"/>
        </w:rPr>
      </w:pPr>
    </w:p>
    <w:p w:rsidR="00E91B3D" w:rsidRDefault="00E91B3D" w:rsidP="00E91B3D">
      <w:pPr>
        <w:spacing w:after="0" w:line="240" w:lineRule="auto"/>
        <w:ind w:firstLine="720"/>
        <w:jc w:val="both"/>
        <w:rPr>
          <w:rFonts w:ascii="Times New Roman" w:hAnsi="Times New Roman" w:cs="Times New Roman"/>
          <w:sz w:val="24"/>
          <w:szCs w:val="24"/>
        </w:rPr>
      </w:pPr>
    </w:p>
    <w:p w:rsidR="00E91B3D" w:rsidRDefault="00E91B3D" w:rsidP="00E91B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ПОДПИСИ СТОРОН:</w:t>
      </w:r>
    </w:p>
    <w:p w:rsidR="00E91B3D" w:rsidRDefault="00E91B3D" w:rsidP="00E91B3D">
      <w:pPr>
        <w:pStyle w:val="affb"/>
        <w:rPr>
          <w:rFonts w:ascii="Times New Roman" w:hAnsi="Times New Roman" w:cs="Times New Roman"/>
        </w:rPr>
      </w:pPr>
    </w:p>
    <w:p w:rsidR="00E91B3D" w:rsidRDefault="00E91B3D" w:rsidP="00E91B3D">
      <w:pPr>
        <w:pStyle w:val="affb"/>
        <w:rPr>
          <w:rFonts w:ascii="Times New Roman" w:hAnsi="Times New Roman" w:cs="Times New Roman"/>
        </w:rPr>
      </w:pPr>
      <w:r>
        <w:rPr>
          <w:rFonts w:ascii="Times New Roman" w:hAnsi="Times New Roman" w:cs="Times New Roman"/>
        </w:rPr>
        <w:t>Продавец:</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Покупатель:</w:t>
      </w:r>
    </w:p>
    <w:p w:rsidR="00E91B3D" w:rsidRDefault="00E91B3D" w:rsidP="00E91B3D">
      <w:pPr>
        <w:pStyle w:val="affb"/>
        <w:rPr>
          <w:rFonts w:ascii="Times New Roman" w:hAnsi="Times New Roman" w:cs="Times New Roman"/>
        </w:rPr>
      </w:pPr>
      <w:r>
        <w:rPr>
          <w:rFonts w:ascii="Times New Roman" w:hAnsi="Times New Roman" w:cs="Times New Roman"/>
        </w:rPr>
        <w:t xml:space="preserve">Глава Урмарского </w:t>
      </w:r>
    </w:p>
    <w:p w:rsidR="00E91B3D" w:rsidRDefault="00E91B3D" w:rsidP="00E91B3D">
      <w:pPr>
        <w:pStyle w:val="affb"/>
        <w:rPr>
          <w:rFonts w:ascii="Times New Roman" w:hAnsi="Times New Roman" w:cs="Times New Roman"/>
          <w:lang w:val="x-none"/>
        </w:rPr>
      </w:pPr>
      <w:r>
        <w:rPr>
          <w:rFonts w:ascii="Times New Roman" w:hAnsi="Times New Roman" w:cs="Times New Roman"/>
        </w:rPr>
        <w:t>муниципального округа</w:t>
      </w:r>
    </w:p>
    <w:p w:rsidR="00E91B3D" w:rsidRDefault="00E91B3D" w:rsidP="00E91B3D">
      <w:pPr>
        <w:pStyle w:val="affb"/>
        <w:rPr>
          <w:rFonts w:ascii="Times New Roman" w:hAnsi="Times New Roman" w:cs="Times New Roman"/>
        </w:rPr>
      </w:pPr>
      <w:r>
        <w:rPr>
          <w:rFonts w:ascii="Times New Roman" w:hAnsi="Times New Roman" w:cs="Times New Roman"/>
        </w:rPr>
        <w:t xml:space="preserve">______________ </w:t>
      </w:r>
      <w:r>
        <w:rPr>
          <w:rFonts w:ascii="Times New Roman" w:hAnsi="Times New Roman" w:cs="Times New Roman"/>
        </w:rPr>
        <w:tab/>
      </w:r>
      <w:r>
        <w:rPr>
          <w:rFonts w:ascii="Times New Roman" w:hAnsi="Times New Roman" w:cs="Times New Roman"/>
        </w:rPr>
        <w:tab/>
        <w:t xml:space="preserve">                                                           _____________      </w:t>
      </w:r>
    </w:p>
    <w:p w:rsidR="00E91B3D" w:rsidRDefault="00E91B3D" w:rsidP="00E91B3D">
      <w:pPr>
        <w:pStyle w:val="Standard"/>
        <w:ind w:right="4948"/>
        <w:jc w:val="both"/>
        <w:rPr>
          <w:rFonts w:cs="Times New Roman"/>
          <w:lang w:eastAsia="ru-RU"/>
        </w:rPr>
      </w:pPr>
      <w:r>
        <w:rPr>
          <w:rFonts w:cs="Times New Roman"/>
          <w:lang w:val="x-none" w:eastAsia="x-none"/>
        </w:rPr>
        <w:t>М.П.</w:t>
      </w:r>
      <w:r>
        <w:rPr>
          <w:rFonts w:cs="Times New Roman"/>
          <w:lang w:val="x-none" w:eastAsia="x-none"/>
        </w:rPr>
        <w:tab/>
        <w:t xml:space="preserve">              </w:t>
      </w:r>
      <w:r>
        <w:rPr>
          <w:rFonts w:cs="Times New Roman"/>
          <w:lang w:val="x-none" w:eastAsia="x-none"/>
        </w:rPr>
        <w:tab/>
        <w:t xml:space="preserve">              </w:t>
      </w:r>
      <w:r>
        <w:rPr>
          <w:rFonts w:cs="Times New Roman"/>
          <w:lang w:val="x-none" w:eastAsia="x-none"/>
        </w:rPr>
        <w:tab/>
      </w:r>
      <w:r>
        <w:rPr>
          <w:rFonts w:cs="Times New Roman"/>
          <w:lang w:val="x-none" w:eastAsia="x-none"/>
        </w:rPr>
        <w:tab/>
      </w:r>
      <w:r>
        <w:rPr>
          <w:rFonts w:cs="Times New Roman"/>
          <w:lang w:val="x-none" w:eastAsia="x-none"/>
        </w:rPr>
        <w:tab/>
        <w:t xml:space="preserve">         </w:t>
      </w:r>
    </w:p>
    <w:p w:rsidR="00E91B3D" w:rsidRDefault="00E91B3D" w:rsidP="00E91B3D">
      <w:pPr>
        <w:spacing w:after="0" w:line="240" w:lineRule="auto"/>
        <w:ind w:right="5102"/>
        <w:jc w:val="both"/>
        <w:rPr>
          <w:rFonts w:ascii="Times New Roman" w:hAnsi="Times New Roman" w:cs="Times New Roman"/>
          <w:sz w:val="24"/>
          <w:szCs w:val="24"/>
        </w:rPr>
      </w:pPr>
    </w:p>
    <w:p w:rsidR="00E91B3D" w:rsidRDefault="00E91B3D" w:rsidP="00E91B3D">
      <w:pPr>
        <w:spacing w:after="0" w:line="240" w:lineRule="auto"/>
        <w:ind w:right="5103"/>
        <w:rPr>
          <w:rFonts w:ascii="Times New Roman" w:eastAsia="MS Mincho" w:hAnsi="Times New Roman" w:cs="Times New Roman"/>
          <w:sz w:val="24"/>
          <w:szCs w:val="24"/>
        </w:rPr>
      </w:pPr>
    </w:p>
    <w:p w:rsidR="00E91B3D" w:rsidRDefault="00E91B3D" w:rsidP="00E91B3D">
      <w:pPr>
        <w:tabs>
          <w:tab w:val="left" w:pos="4536"/>
        </w:tabs>
        <w:autoSpaceDE w:val="0"/>
        <w:autoSpaceDN w:val="0"/>
        <w:adjustRightInd w:val="0"/>
        <w:spacing w:after="0" w:line="240" w:lineRule="auto"/>
        <w:ind w:right="4819"/>
        <w:jc w:val="both"/>
        <w:rPr>
          <w:rFonts w:ascii="Times New Roman" w:hAnsi="Times New Roman" w:cs="Times New Roman"/>
          <w:color w:val="000000" w:themeColor="text1"/>
          <w:sz w:val="24"/>
          <w:szCs w:val="24"/>
        </w:rPr>
      </w:pPr>
    </w:p>
    <w:p w:rsidR="00B70975" w:rsidRPr="00B70975" w:rsidRDefault="00B70975" w:rsidP="00E91B3D">
      <w:pPr>
        <w:tabs>
          <w:tab w:val="left" w:pos="3600"/>
        </w:tabs>
        <w:spacing w:after="0" w:line="240" w:lineRule="auto"/>
        <w:ind w:right="4962"/>
        <w:jc w:val="both"/>
        <w:rPr>
          <w:rFonts w:ascii="Times New Roman" w:hAnsi="Times New Roman" w:cs="Times New Roman"/>
          <w:sz w:val="20"/>
          <w:szCs w:val="20"/>
        </w:rPr>
      </w:pPr>
    </w:p>
    <w:sectPr w:rsidR="00B70975" w:rsidRPr="00B70975" w:rsidSect="00E91B3D">
      <w:headerReference w:type="default" r:id="rId15"/>
      <w:pgSz w:w="11906" w:h="16838"/>
      <w:pgMar w:top="1134" w:right="707" w:bottom="5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198" w:rsidRDefault="008A1198" w:rsidP="00C65999">
      <w:pPr>
        <w:spacing w:after="0" w:line="240" w:lineRule="auto"/>
      </w:pPr>
      <w:r>
        <w:separator/>
      </w:r>
    </w:p>
  </w:endnote>
  <w:endnote w:type="continuationSeparator" w:id="0">
    <w:p w:rsidR="008A1198" w:rsidRDefault="008A119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20B0604020202020204"/>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panose1 w:val="020B0604020202020204"/>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panose1 w:val="020206030504050203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198" w:rsidRDefault="008A1198" w:rsidP="00C65999">
      <w:pPr>
        <w:spacing w:after="0" w:line="240" w:lineRule="auto"/>
      </w:pPr>
      <w:r>
        <w:separator/>
      </w:r>
    </w:p>
  </w:footnote>
  <w:footnote w:type="continuationSeparator" w:id="0">
    <w:p w:rsidR="008A1198" w:rsidRDefault="008A1198"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75DBD"/>
    <w:multiLevelType w:val="multilevel"/>
    <w:tmpl w:val="65168A3C"/>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1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3367B9C"/>
    <w:multiLevelType w:val="hybridMultilevel"/>
    <w:tmpl w:val="59CE9C5E"/>
    <w:lvl w:ilvl="0" w:tplc="0EAC1C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A2B7EF8"/>
    <w:multiLevelType w:val="hybridMultilevel"/>
    <w:tmpl w:val="26ACD64C"/>
    <w:lvl w:ilvl="0" w:tplc="F15E5A7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18A41C8"/>
    <w:multiLevelType w:val="multilevel"/>
    <w:tmpl w:val="96E8C74C"/>
    <w:lvl w:ilvl="0">
      <w:start w:val="3"/>
      <w:numFmt w:val="decimal"/>
      <w:lvlText w:val="%1."/>
      <w:lvlJc w:val="left"/>
      <w:pPr>
        <w:ind w:left="502" w:hanging="360"/>
      </w:pPr>
      <w:rPr>
        <w:rFonts w:hint="default"/>
        <w:color w:val="FFFFFF"/>
      </w:rPr>
    </w:lvl>
    <w:lvl w:ilvl="1">
      <w:start w:val="1"/>
      <w:numFmt w:val="decimal"/>
      <w:lvlText w:val="%1.%2."/>
      <w:lvlJc w:val="left"/>
      <w:pPr>
        <w:ind w:left="928" w:hanging="36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3AF0CE6"/>
    <w:multiLevelType w:val="hybridMultilevel"/>
    <w:tmpl w:val="9E965878"/>
    <w:lvl w:ilvl="0" w:tplc="FC6200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DC6A44"/>
    <w:multiLevelType w:val="multilevel"/>
    <w:tmpl w:val="369A1408"/>
    <w:lvl w:ilvl="0">
      <w:start w:val="5"/>
      <w:numFmt w:val="decimal"/>
      <w:lvlText w:val="%1."/>
      <w:lvlJc w:val="left"/>
      <w:pPr>
        <w:ind w:left="360" w:hanging="360"/>
      </w:pPr>
      <w:rPr>
        <w:rFonts w:hint="default"/>
        <w:color w:val="FFFFFF"/>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4">
    <w:nsid w:val="666444BB"/>
    <w:multiLevelType w:val="hybridMultilevel"/>
    <w:tmpl w:val="FE2EB780"/>
    <w:lvl w:ilvl="0" w:tplc="6FD6F2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87E05E9"/>
    <w:multiLevelType w:val="hybridMultilevel"/>
    <w:tmpl w:val="C4E88E14"/>
    <w:lvl w:ilvl="0" w:tplc="AA10DAB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9">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4">
    <w:nsid w:val="73B81CF9"/>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5">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32"/>
  </w:num>
  <w:num w:numId="3">
    <w:abstractNumId w:val="2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1"/>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8"/>
  </w:num>
  <w:num w:numId="19">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2"/>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8"/>
  </w:num>
  <w:num w:numId="27">
    <w:abstractNumId w:val="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4"/>
  </w:num>
  <w:num w:numId="39">
    <w:abstractNumId w:val="19"/>
  </w:num>
  <w:num w:numId="40">
    <w:abstractNumId w:val="34"/>
  </w:num>
  <w:num w:numId="41">
    <w:abstractNumId w:val="5"/>
  </w:num>
  <w:num w:numId="42">
    <w:abstractNumId w:val="35"/>
  </w:num>
  <w:num w:numId="43">
    <w:abstractNumId w:val="18"/>
  </w:num>
  <w:num w:numId="44">
    <w:abstractNumId w:val="23"/>
  </w:num>
  <w:num w:numId="45">
    <w:abstractNumId w:val="9"/>
    <w:lvlOverride w:ilvl="0">
      <w:startOverride w:val="2"/>
    </w:lvlOverride>
    <w:lvlOverride w:ilvl="1"/>
    <w:lvlOverride w:ilvl="2"/>
    <w:lvlOverride w:ilvl="3"/>
    <w:lvlOverride w:ilvl="4"/>
    <w:lvlOverride w:ilvl="5"/>
    <w:lvlOverride w:ilvl="6"/>
    <w:lvlOverride w:ilvl="7"/>
    <w:lvlOverride w:ilvl="8"/>
  </w:num>
  <w:num w:numId="46">
    <w:abstractNumId w:val="31"/>
  </w:num>
  <w:num w:numId="47">
    <w:abstractNumId w:val="10"/>
  </w:num>
  <w:num w:numId="48">
    <w:abstractNumId w:val="17"/>
  </w:num>
  <w:num w:numId="4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20A1"/>
    <w:rsid w:val="00043553"/>
    <w:rsid w:val="00043B5D"/>
    <w:rsid w:val="00044D99"/>
    <w:rsid w:val="00054011"/>
    <w:rsid w:val="00057DAA"/>
    <w:rsid w:val="000606B5"/>
    <w:rsid w:val="00060AC6"/>
    <w:rsid w:val="000618BC"/>
    <w:rsid w:val="000641F9"/>
    <w:rsid w:val="00064938"/>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4ACC"/>
    <w:rsid w:val="000B6244"/>
    <w:rsid w:val="000B64CA"/>
    <w:rsid w:val="000C071B"/>
    <w:rsid w:val="000C1044"/>
    <w:rsid w:val="000D4E39"/>
    <w:rsid w:val="000D6F24"/>
    <w:rsid w:val="000E10F1"/>
    <w:rsid w:val="000E193A"/>
    <w:rsid w:val="000E25A7"/>
    <w:rsid w:val="000E2D94"/>
    <w:rsid w:val="000E3EFB"/>
    <w:rsid w:val="000E5DE5"/>
    <w:rsid w:val="000E6C7E"/>
    <w:rsid w:val="000F102A"/>
    <w:rsid w:val="000F246B"/>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276F1"/>
    <w:rsid w:val="001303BD"/>
    <w:rsid w:val="0013120A"/>
    <w:rsid w:val="00133331"/>
    <w:rsid w:val="00134339"/>
    <w:rsid w:val="001348AE"/>
    <w:rsid w:val="00134D20"/>
    <w:rsid w:val="00135F5E"/>
    <w:rsid w:val="00142D63"/>
    <w:rsid w:val="0014553C"/>
    <w:rsid w:val="001456D3"/>
    <w:rsid w:val="0014695F"/>
    <w:rsid w:val="001473D4"/>
    <w:rsid w:val="0014778A"/>
    <w:rsid w:val="001503AF"/>
    <w:rsid w:val="001528DC"/>
    <w:rsid w:val="001530D4"/>
    <w:rsid w:val="001549EF"/>
    <w:rsid w:val="0015698E"/>
    <w:rsid w:val="00166245"/>
    <w:rsid w:val="00166B23"/>
    <w:rsid w:val="00167480"/>
    <w:rsid w:val="00170985"/>
    <w:rsid w:val="00173AD4"/>
    <w:rsid w:val="00173CFF"/>
    <w:rsid w:val="00174A6D"/>
    <w:rsid w:val="00175C99"/>
    <w:rsid w:val="00187B0B"/>
    <w:rsid w:val="00191B82"/>
    <w:rsid w:val="001923E8"/>
    <w:rsid w:val="00196A27"/>
    <w:rsid w:val="00197AB8"/>
    <w:rsid w:val="001A24F1"/>
    <w:rsid w:val="001A263E"/>
    <w:rsid w:val="001A298D"/>
    <w:rsid w:val="001A4BB7"/>
    <w:rsid w:val="001B056C"/>
    <w:rsid w:val="001B40AF"/>
    <w:rsid w:val="001B793A"/>
    <w:rsid w:val="001B7E4C"/>
    <w:rsid w:val="001B7FF9"/>
    <w:rsid w:val="001C167B"/>
    <w:rsid w:val="001C18B2"/>
    <w:rsid w:val="001C356B"/>
    <w:rsid w:val="001C534B"/>
    <w:rsid w:val="001C5758"/>
    <w:rsid w:val="001D0708"/>
    <w:rsid w:val="001D3ABB"/>
    <w:rsid w:val="001D52A0"/>
    <w:rsid w:val="001D5671"/>
    <w:rsid w:val="001D5FF9"/>
    <w:rsid w:val="001D6D75"/>
    <w:rsid w:val="001D73D8"/>
    <w:rsid w:val="001E207B"/>
    <w:rsid w:val="001E2929"/>
    <w:rsid w:val="001E364B"/>
    <w:rsid w:val="001E3AD7"/>
    <w:rsid w:val="001E487C"/>
    <w:rsid w:val="001E5766"/>
    <w:rsid w:val="001E6EFD"/>
    <w:rsid w:val="001F044F"/>
    <w:rsid w:val="001F10A7"/>
    <w:rsid w:val="001F1B43"/>
    <w:rsid w:val="001F1E9F"/>
    <w:rsid w:val="001F4FAF"/>
    <w:rsid w:val="001F7CC0"/>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2995"/>
    <w:rsid w:val="00235087"/>
    <w:rsid w:val="00236FD5"/>
    <w:rsid w:val="00240E04"/>
    <w:rsid w:val="00247137"/>
    <w:rsid w:val="00247361"/>
    <w:rsid w:val="00247D2C"/>
    <w:rsid w:val="00252771"/>
    <w:rsid w:val="00254D10"/>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43C3"/>
    <w:rsid w:val="002B7003"/>
    <w:rsid w:val="002C0DB7"/>
    <w:rsid w:val="002C58AC"/>
    <w:rsid w:val="002C5FD4"/>
    <w:rsid w:val="002C7D15"/>
    <w:rsid w:val="002D47BD"/>
    <w:rsid w:val="002E5741"/>
    <w:rsid w:val="002E6E75"/>
    <w:rsid w:val="002F07F1"/>
    <w:rsid w:val="002F13B6"/>
    <w:rsid w:val="002F2170"/>
    <w:rsid w:val="002F52E5"/>
    <w:rsid w:val="002F73D1"/>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1C84"/>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249D"/>
    <w:rsid w:val="003A407F"/>
    <w:rsid w:val="003A579B"/>
    <w:rsid w:val="003A622B"/>
    <w:rsid w:val="003A62C3"/>
    <w:rsid w:val="003A6549"/>
    <w:rsid w:val="003B1E19"/>
    <w:rsid w:val="003B35B5"/>
    <w:rsid w:val="003B3B1D"/>
    <w:rsid w:val="003B4390"/>
    <w:rsid w:val="003B6FBC"/>
    <w:rsid w:val="003C225E"/>
    <w:rsid w:val="003C3FEA"/>
    <w:rsid w:val="003C7D05"/>
    <w:rsid w:val="003D0FE0"/>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1B30"/>
    <w:rsid w:val="00471CD1"/>
    <w:rsid w:val="00472B82"/>
    <w:rsid w:val="00473243"/>
    <w:rsid w:val="00474D50"/>
    <w:rsid w:val="00475E90"/>
    <w:rsid w:val="00476B7C"/>
    <w:rsid w:val="00481A85"/>
    <w:rsid w:val="00487ACC"/>
    <w:rsid w:val="00493EC0"/>
    <w:rsid w:val="0049491E"/>
    <w:rsid w:val="0049519C"/>
    <w:rsid w:val="004966ED"/>
    <w:rsid w:val="00496850"/>
    <w:rsid w:val="004A0048"/>
    <w:rsid w:val="004A0734"/>
    <w:rsid w:val="004A1D26"/>
    <w:rsid w:val="004A27B0"/>
    <w:rsid w:val="004A2B1A"/>
    <w:rsid w:val="004B20C5"/>
    <w:rsid w:val="004B4844"/>
    <w:rsid w:val="004B6077"/>
    <w:rsid w:val="004C47D9"/>
    <w:rsid w:val="004C681D"/>
    <w:rsid w:val="004D0F36"/>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4412"/>
    <w:rsid w:val="004F6BA3"/>
    <w:rsid w:val="00500526"/>
    <w:rsid w:val="005037A9"/>
    <w:rsid w:val="00504444"/>
    <w:rsid w:val="0050447D"/>
    <w:rsid w:val="00506208"/>
    <w:rsid w:val="00507375"/>
    <w:rsid w:val="00507D75"/>
    <w:rsid w:val="00511D29"/>
    <w:rsid w:val="00516CED"/>
    <w:rsid w:val="00517E1F"/>
    <w:rsid w:val="00520876"/>
    <w:rsid w:val="00520E7A"/>
    <w:rsid w:val="00522060"/>
    <w:rsid w:val="005230BC"/>
    <w:rsid w:val="00524AB7"/>
    <w:rsid w:val="00532029"/>
    <w:rsid w:val="0053407E"/>
    <w:rsid w:val="005342D9"/>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95FB2"/>
    <w:rsid w:val="005A0B41"/>
    <w:rsid w:val="005A2F6E"/>
    <w:rsid w:val="005A3F0D"/>
    <w:rsid w:val="005A4AC8"/>
    <w:rsid w:val="005A4D32"/>
    <w:rsid w:val="005A500A"/>
    <w:rsid w:val="005A5905"/>
    <w:rsid w:val="005A65FF"/>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0AF5"/>
    <w:rsid w:val="00651C63"/>
    <w:rsid w:val="006525F2"/>
    <w:rsid w:val="0065325D"/>
    <w:rsid w:val="00655E83"/>
    <w:rsid w:val="006613EA"/>
    <w:rsid w:val="00667B91"/>
    <w:rsid w:val="006707B5"/>
    <w:rsid w:val="00670D90"/>
    <w:rsid w:val="006724B1"/>
    <w:rsid w:val="00673200"/>
    <w:rsid w:val="00673BC9"/>
    <w:rsid w:val="00677D80"/>
    <w:rsid w:val="00680D0D"/>
    <w:rsid w:val="006814A6"/>
    <w:rsid w:val="00685037"/>
    <w:rsid w:val="0068661D"/>
    <w:rsid w:val="00686AEF"/>
    <w:rsid w:val="006871BF"/>
    <w:rsid w:val="006A30CA"/>
    <w:rsid w:val="006A37B3"/>
    <w:rsid w:val="006B0CC1"/>
    <w:rsid w:val="006B3707"/>
    <w:rsid w:val="006B637B"/>
    <w:rsid w:val="006B6969"/>
    <w:rsid w:val="006C0009"/>
    <w:rsid w:val="006C093C"/>
    <w:rsid w:val="006C1822"/>
    <w:rsid w:val="006C5EBC"/>
    <w:rsid w:val="006C6692"/>
    <w:rsid w:val="006C6B33"/>
    <w:rsid w:val="006C6C6F"/>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08B9"/>
    <w:rsid w:val="007332BE"/>
    <w:rsid w:val="00734A4C"/>
    <w:rsid w:val="007367C5"/>
    <w:rsid w:val="00736E10"/>
    <w:rsid w:val="0074148E"/>
    <w:rsid w:val="00744A6A"/>
    <w:rsid w:val="00754E62"/>
    <w:rsid w:val="0075719E"/>
    <w:rsid w:val="007603AE"/>
    <w:rsid w:val="00760621"/>
    <w:rsid w:val="00763D1C"/>
    <w:rsid w:val="00763D9C"/>
    <w:rsid w:val="00766C30"/>
    <w:rsid w:val="007671AB"/>
    <w:rsid w:val="00767E2D"/>
    <w:rsid w:val="00771CD3"/>
    <w:rsid w:val="00776A9E"/>
    <w:rsid w:val="00776C66"/>
    <w:rsid w:val="007828DD"/>
    <w:rsid w:val="00785D76"/>
    <w:rsid w:val="00786A28"/>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5BEC"/>
    <w:rsid w:val="007C6173"/>
    <w:rsid w:val="007C619B"/>
    <w:rsid w:val="007C76BC"/>
    <w:rsid w:val="007D2682"/>
    <w:rsid w:val="007D2B98"/>
    <w:rsid w:val="007D4579"/>
    <w:rsid w:val="007D6050"/>
    <w:rsid w:val="007D6F67"/>
    <w:rsid w:val="007E685B"/>
    <w:rsid w:val="007E7AC0"/>
    <w:rsid w:val="007F0B21"/>
    <w:rsid w:val="007F11D6"/>
    <w:rsid w:val="007F3454"/>
    <w:rsid w:val="007F47B2"/>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2B64"/>
    <w:rsid w:val="0084453F"/>
    <w:rsid w:val="008465B2"/>
    <w:rsid w:val="00851E3D"/>
    <w:rsid w:val="00852F7A"/>
    <w:rsid w:val="008531D3"/>
    <w:rsid w:val="00853523"/>
    <w:rsid w:val="00853B65"/>
    <w:rsid w:val="00853F65"/>
    <w:rsid w:val="0086136C"/>
    <w:rsid w:val="00861BFD"/>
    <w:rsid w:val="0086251E"/>
    <w:rsid w:val="00863181"/>
    <w:rsid w:val="008650DA"/>
    <w:rsid w:val="0086713B"/>
    <w:rsid w:val="00867C26"/>
    <w:rsid w:val="00870BAC"/>
    <w:rsid w:val="008726B0"/>
    <w:rsid w:val="0087380D"/>
    <w:rsid w:val="00876B2F"/>
    <w:rsid w:val="00877474"/>
    <w:rsid w:val="00877624"/>
    <w:rsid w:val="008777BF"/>
    <w:rsid w:val="008800E9"/>
    <w:rsid w:val="0088359C"/>
    <w:rsid w:val="00884DBD"/>
    <w:rsid w:val="00886E75"/>
    <w:rsid w:val="008903DF"/>
    <w:rsid w:val="00891B04"/>
    <w:rsid w:val="00893532"/>
    <w:rsid w:val="008975F3"/>
    <w:rsid w:val="008A1198"/>
    <w:rsid w:val="008A1AFC"/>
    <w:rsid w:val="008A1B80"/>
    <w:rsid w:val="008A5FF4"/>
    <w:rsid w:val="008A720A"/>
    <w:rsid w:val="008B1278"/>
    <w:rsid w:val="008B1367"/>
    <w:rsid w:val="008B1CC4"/>
    <w:rsid w:val="008B23AC"/>
    <w:rsid w:val="008B39A7"/>
    <w:rsid w:val="008B6E6A"/>
    <w:rsid w:val="008B6F00"/>
    <w:rsid w:val="008C15EF"/>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153D2"/>
    <w:rsid w:val="00920485"/>
    <w:rsid w:val="009212D6"/>
    <w:rsid w:val="00922E24"/>
    <w:rsid w:val="00923F30"/>
    <w:rsid w:val="009259EA"/>
    <w:rsid w:val="009267DC"/>
    <w:rsid w:val="00931627"/>
    <w:rsid w:val="00934989"/>
    <w:rsid w:val="0093749D"/>
    <w:rsid w:val="00943AF0"/>
    <w:rsid w:val="00944B6B"/>
    <w:rsid w:val="00946CE4"/>
    <w:rsid w:val="00947113"/>
    <w:rsid w:val="009473AD"/>
    <w:rsid w:val="0095049E"/>
    <w:rsid w:val="00950547"/>
    <w:rsid w:val="0095232A"/>
    <w:rsid w:val="0095269E"/>
    <w:rsid w:val="00955F84"/>
    <w:rsid w:val="00955FBD"/>
    <w:rsid w:val="0096075E"/>
    <w:rsid w:val="00963E3E"/>
    <w:rsid w:val="00964061"/>
    <w:rsid w:val="00964573"/>
    <w:rsid w:val="00965902"/>
    <w:rsid w:val="00966426"/>
    <w:rsid w:val="0096749E"/>
    <w:rsid w:val="00971D12"/>
    <w:rsid w:val="00972EEB"/>
    <w:rsid w:val="00973FD1"/>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2AE3"/>
    <w:rsid w:val="009940D7"/>
    <w:rsid w:val="00994CBF"/>
    <w:rsid w:val="00996757"/>
    <w:rsid w:val="00997B59"/>
    <w:rsid w:val="009A20B6"/>
    <w:rsid w:val="009A242F"/>
    <w:rsid w:val="009A25EA"/>
    <w:rsid w:val="009A599B"/>
    <w:rsid w:val="009A620F"/>
    <w:rsid w:val="009B18FC"/>
    <w:rsid w:val="009B1C85"/>
    <w:rsid w:val="009B3A5B"/>
    <w:rsid w:val="009B4EBF"/>
    <w:rsid w:val="009B563B"/>
    <w:rsid w:val="009B676A"/>
    <w:rsid w:val="009C026E"/>
    <w:rsid w:val="009C1BD2"/>
    <w:rsid w:val="009C539E"/>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3DCB"/>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170D"/>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25F4"/>
    <w:rsid w:val="00A9494C"/>
    <w:rsid w:val="00A95468"/>
    <w:rsid w:val="00A96453"/>
    <w:rsid w:val="00AA0D1D"/>
    <w:rsid w:val="00AA1A20"/>
    <w:rsid w:val="00AA3601"/>
    <w:rsid w:val="00AA4352"/>
    <w:rsid w:val="00AA52CA"/>
    <w:rsid w:val="00AA6E16"/>
    <w:rsid w:val="00AB2433"/>
    <w:rsid w:val="00AB2B21"/>
    <w:rsid w:val="00AB4443"/>
    <w:rsid w:val="00AB59DE"/>
    <w:rsid w:val="00AB5AE6"/>
    <w:rsid w:val="00AB71D0"/>
    <w:rsid w:val="00AC2436"/>
    <w:rsid w:val="00AC4FEC"/>
    <w:rsid w:val="00AD232E"/>
    <w:rsid w:val="00AD3571"/>
    <w:rsid w:val="00AD5136"/>
    <w:rsid w:val="00AD6815"/>
    <w:rsid w:val="00AD6C56"/>
    <w:rsid w:val="00AD71D4"/>
    <w:rsid w:val="00AE0D7E"/>
    <w:rsid w:val="00AE2115"/>
    <w:rsid w:val="00AE3C40"/>
    <w:rsid w:val="00AE3EB9"/>
    <w:rsid w:val="00AE4D26"/>
    <w:rsid w:val="00AF00C6"/>
    <w:rsid w:val="00AF1DB8"/>
    <w:rsid w:val="00AF246E"/>
    <w:rsid w:val="00AF5B72"/>
    <w:rsid w:val="00AF76B7"/>
    <w:rsid w:val="00AF7F41"/>
    <w:rsid w:val="00B00310"/>
    <w:rsid w:val="00B021C2"/>
    <w:rsid w:val="00B0272C"/>
    <w:rsid w:val="00B042E1"/>
    <w:rsid w:val="00B0612B"/>
    <w:rsid w:val="00B220E6"/>
    <w:rsid w:val="00B24BA4"/>
    <w:rsid w:val="00B3074A"/>
    <w:rsid w:val="00B31B1A"/>
    <w:rsid w:val="00B33338"/>
    <w:rsid w:val="00B36592"/>
    <w:rsid w:val="00B3694F"/>
    <w:rsid w:val="00B4200C"/>
    <w:rsid w:val="00B44D54"/>
    <w:rsid w:val="00B47BC5"/>
    <w:rsid w:val="00B51054"/>
    <w:rsid w:val="00B51447"/>
    <w:rsid w:val="00B524DE"/>
    <w:rsid w:val="00B56756"/>
    <w:rsid w:val="00B567CA"/>
    <w:rsid w:val="00B60CF7"/>
    <w:rsid w:val="00B61AEE"/>
    <w:rsid w:val="00B625F5"/>
    <w:rsid w:val="00B64D78"/>
    <w:rsid w:val="00B673D4"/>
    <w:rsid w:val="00B7013A"/>
    <w:rsid w:val="00B7075C"/>
    <w:rsid w:val="00B70975"/>
    <w:rsid w:val="00B7239C"/>
    <w:rsid w:val="00B74273"/>
    <w:rsid w:val="00B80A79"/>
    <w:rsid w:val="00B8104E"/>
    <w:rsid w:val="00B827F8"/>
    <w:rsid w:val="00B83AE5"/>
    <w:rsid w:val="00B847E1"/>
    <w:rsid w:val="00B9271B"/>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5DEA"/>
    <w:rsid w:val="00C17596"/>
    <w:rsid w:val="00C17654"/>
    <w:rsid w:val="00C20785"/>
    <w:rsid w:val="00C27FB8"/>
    <w:rsid w:val="00C302E8"/>
    <w:rsid w:val="00C37127"/>
    <w:rsid w:val="00C378E0"/>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7AD2"/>
    <w:rsid w:val="00C9312D"/>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2DE8"/>
    <w:rsid w:val="00CE5709"/>
    <w:rsid w:val="00CE57BB"/>
    <w:rsid w:val="00CF08CB"/>
    <w:rsid w:val="00CF0917"/>
    <w:rsid w:val="00CF252D"/>
    <w:rsid w:val="00CF6C63"/>
    <w:rsid w:val="00D024F2"/>
    <w:rsid w:val="00D03741"/>
    <w:rsid w:val="00D0375C"/>
    <w:rsid w:val="00D11830"/>
    <w:rsid w:val="00D12ADC"/>
    <w:rsid w:val="00D132C5"/>
    <w:rsid w:val="00D13DDD"/>
    <w:rsid w:val="00D15C97"/>
    <w:rsid w:val="00D20F0F"/>
    <w:rsid w:val="00D21BBB"/>
    <w:rsid w:val="00D23790"/>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66D3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A29"/>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10DF"/>
    <w:rsid w:val="00DD6F43"/>
    <w:rsid w:val="00DD7160"/>
    <w:rsid w:val="00DE07D0"/>
    <w:rsid w:val="00DE081E"/>
    <w:rsid w:val="00DE0CB1"/>
    <w:rsid w:val="00DE32D1"/>
    <w:rsid w:val="00DE3CE4"/>
    <w:rsid w:val="00DE465A"/>
    <w:rsid w:val="00DE4DD6"/>
    <w:rsid w:val="00DE4F44"/>
    <w:rsid w:val="00DE6159"/>
    <w:rsid w:val="00DE72E4"/>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1B3D"/>
    <w:rsid w:val="00E92246"/>
    <w:rsid w:val="00E976AF"/>
    <w:rsid w:val="00EA0779"/>
    <w:rsid w:val="00EA13B6"/>
    <w:rsid w:val="00EA1A04"/>
    <w:rsid w:val="00EA20B6"/>
    <w:rsid w:val="00EA679C"/>
    <w:rsid w:val="00EA75CC"/>
    <w:rsid w:val="00EB2B99"/>
    <w:rsid w:val="00EB67F1"/>
    <w:rsid w:val="00EB7816"/>
    <w:rsid w:val="00EC0C89"/>
    <w:rsid w:val="00EC35DE"/>
    <w:rsid w:val="00EC3974"/>
    <w:rsid w:val="00EC6DF4"/>
    <w:rsid w:val="00ED23B2"/>
    <w:rsid w:val="00ED665A"/>
    <w:rsid w:val="00EE13BA"/>
    <w:rsid w:val="00EE18D1"/>
    <w:rsid w:val="00EE46B8"/>
    <w:rsid w:val="00EE4895"/>
    <w:rsid w:val="00EE56B6"/>
    <w:rsid w:val="00EE7521"/>
    <w:rsid w:val="00EF022A"/>
    <w:rsid w:val="00EF1022"/>
    <w:rsid w:val="00EF213C"/>
    <w:rsid w:val="00EF5A5F"/>
    <w:rsid w:val="00EF6F56"/>
    <w:rsid w:val="00EF7CEB"/>
    <w:rsid w:val="00F007D5"/>
    <w:rsid w:val="00F008FB"/>
    <w:rsid w:val="00F0122A"/>
    <w:rsid w:val="00F01E4D"/>
    <w:rsid w:val="00F02F0C"/>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665F3"/>
    <w:rsid w:val="00F71E84"/>
    <w:rsid w:val="00F72CF8"/>
    <w:rsid w:val="00F73CE0"/>
    <w:rsid w:val="00F73DED"/>
    <w:rsid w:val="00F763E4"/>
    <w:rsid w:val="00F77602"/>
    <w:rsid w:val="00F8037D"/>
    <w:rsid w:val="00F808BE"/>
    <w:rsid w:val="00F81C64"/>
    <w:rsid w:val="00F824EF"/>
    <w:rsid w:val="00F8466F"/>
    <w:rsid w:val="00F86255"/>
    <w:rsid w:val="00F872CF"/>
    <w:rsid w:val="00F9146E"/>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Знак Знак Знак Знак Знак Знак Знак Знак Знак Знак Знак Знак Знак Знак Знак Знак Знак Знак"/>
    <w:link w:val="affb"/>
    <w:uiPriority w:val="99"/>
    <w:locked/>
    <w:rsid w:val="00173CFF"/>
    <w:rPr>
      <w:sz w:val="24"/>
      <w:szCs w:val="24"/>
    </w:rPr>
  </w:style>
  <w:style w:type="paragraph" w:styleId="affb">
    <w:name w:val="Normal (Web)"/>
    <w:aliases w:val="Знак,Обычный (веб)1,Знак Знак Знак Знак Знак Знак Знак Знак Знак Знак Знак Знак Знак Знак Знак Знак Знак"/>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 w:type="paragraph" w:customStyle="1" w:styleId="39">
    <w:name w:val="Абзац списка3"/>
    <w:basedOn w:val="a0"/>
    <w:rsid w:val="00B51054"/>
    <w:pPr>
      <w:widowControl w:val="0"/>
      <w:autoSpaceDE w:val="0"/>
      <w:autoSpaceDN w:val="0"/>
      <w:spacing w:after="0" w:line="240" w:lineRule="auto"/>
      <w:ind w:left="122" w:right="800" w:firstLine="709"/>
    </w:pPr>
    <w:rPr>
      <w:rFonts w:ascii="Times New Roman" w:eastAsia="Calibri" w:hAnsi="Times New Roman" w:cs="Times New Roman"/>
    </w:rPr>
  </w:style>
  <w:style w:type="paragraph" w:customStyle="1" w:styleId="Heading11">
    <w:name w:val="Heading 11"/>
    <w:qFormat/>
    <w:rsid w:val="007F47B2"/>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Знак Знак Знак Знак Знак Знак Знак Знак Знак Знак Знак Знак Знак Знак Знак Знак Знак Знак"/>
    <w:link w:val="affb"/>
    <w:uiPriority w:val="99"/>
    <w:locked/>
    <w:rsid w:val="00173CFF"/>
    <w:rPr>
      <w:sz w:val="24"/>
      <w:szCs w:val="24"/>
    </w:rPr>
  </w:style>
  <w:style w:type="paragraph" w:styleId="affb">
    <w:name w:val="Normal (Web)"/>
    <w:aliases w:val="Знак,Обычный (веб)1,Знак Знак Знак Знак Знак Знак Знак Знак Знак Знак Знак Знак Знак Знак Знак Знак Знак"/>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 w:type="paragraph" w:customStyle="1" w:styleId="39">
    <w:name w:val="Абзац списка3"/>
    <w:basedOn w:val="a0"/>
    <w:rsid w:val="00B51054"/>
    <w:pPr>
      <w:widowControl w:val="0"/>
      <w:autoSpaceDE w:val="0"/>
      <w:autoSpaceDN w:val="0"/>
      <w:spacing w:after="0" w:line="240" w:lineRule="auto"/>
      <w:ind w:left="122" w:right="800" w:firstLine="709"/>
    </w:pPr>
    <w:rPr>
      <w:rFonts w:ascii="Times New Roman" w:eastAsia="Calibri" w:hAnsi="Times New Roman" w:cs="Times New Roman"/>
    </w:rPr>
  </w:style>
  <w:style w:type="paragraph" w:customStyle="1" w:styleId="Heading11">
    <w:name w:val="Heading 11"/>
    <w:qFormat/>
    <w:rsid w:val="007F47B2"/>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1972488">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33720774">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2225313">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2271607">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55100147">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2063732">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493498376">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2242450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1498342">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54984807">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76508030">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08742842">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78933535">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6805344">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44708718">
      <w:bodyDiv w:val="1"/>
      <w:marLeft w:val="0"/>
      <w:marRight w:val="0"/>
      <w:marTop w:val="0"/>
      <w:marBottom w:val="0"/>
      <w:divBdr>
        <w:top w:val="none" w:sz="0" w:space="0" w:color="auto"/>
        <w:left w:val="none" w:sz="0" w:space="0" w:color="auto"/>
        <w:bottom w:val="none" w:sz="0" w:space="0" w:color="auto"/>
        <w:right w:val="none" w:sz="0" w:space="0" w:color="auto"/>
      </w:divBdr>
    </w:div>
    <w:div w:id="1551380031">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27076015">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17125404">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5796790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80328093">
      <w:bodyDiv w:val="1"/>
      <w:marLeft w:val="0"/>
      <w:marRight w:val="0"/>
      <w:marTop w:val="0"/>
      <w:marBottom w:val="0"/>
      <w:divBdr>
        <w:top w:val="none" w:sz="0" w:space="0" w:color="auto"/>
        <w:left w:val="none" w:sz="0" w:space="0" w:color="auto"/>
        <w:bottom w:val="none" w:sz="0" w:space="0" w:color="auto"/>
        <w:right w:val="none" w:sz="0" w:space="0" w:color="auto"/>
      </w:divBdr>
    </w:div>
    <w:div w:id="2081518500">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097088045">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pd-rg.prod.egrn/egron_ng_queries?utf8=%E2%9C%93&amp;egron_query%5Bcadastral_base%5D=%20%25%3E21%3A00-6.1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urmary.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29C15-47A9-48A6-AC4A-236F856D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2212</Words>
  <Characters>12614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2023-10-26T07:17:00Z</cp:lastPrinted>
  <dcterms:created xsi:type="dcterms:W3CDTF">2023-10-26T07:42:00Z</dcterms:created>
  <dcterms:modified xsi:type="dcterms:W3CDTF">2023-10-26T07:42:00Z</dcterms:modified>
</cp:coreProperties>
</file>