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ADF" w:rsidRDefault="00D97ADF" w:rsidP="005005ED">
      <w:pPr>
        <w:jc w:val="center"/>
        <w:rPr>
          <w:b/>
          <w:bCs/>
          <w:noProof/>
          <w:color w:val="000000"/>
        </w:rPr>
      </w:pPr>
    </w:p>
    <w:p w:rsidR="005005ED" w:rsidRDefault="00C43A88" w:rsidP="005005ED">
      <w:pPr>
        <w:jc w:val="center"/>
        <w:rPr>
          <w:sz w:val="26"/>
          <w:szCs w:val="26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723265" cy="699770"/>
            <wp:effectExtent l="19050" t="0" r="635" b="0"/>
            <wp:docPr id="1" name="Рисунок 1" descr="poretskoe_rayon_coa_n2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etskoe_rayon_coa_n223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5ED" w:rsidRDefault="005005ED" w:rsidP="005005ED">
      <w:pPr>
        <w:jc w:val="center"/>
        <w:rPr>
          <w:sz w:val="26"/>
          <w:szCs w:val="26"/>
        </w:rPr>
      </w:pPr>
    </w:p>
    <w:p w:rsidR="005005ED" w:rsidRDefault="005005ED" w:rsidP="005005E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СОБРАНИЕ ДЕПУТАТОВ ПОРЕЦКОГО </w:t>
      </w:r>
      <w:r w:rsidR="00C43A88">
        <w:rPr>
          <w:sz w:val="26"/>
          <w:szCs w:val="26"/>
        </w:rPr>
        <w:t xml:space="preserve">МУНИЦИПАЛЬНОГО ОКРУГА </w:t>
      </w:r>
    </w:p>
    <w:p w:rsidR="005005ED" w:rsidRDefault="005005ED" w:rsidP="005005ED">
      <w:pPr>
        <w:jc w:val="center"/>
        <w:rPr>
          <w:sz w:val="26"/>
          <w:szCs w:val="26"/>
        </w:rPr>
      </w:pPr>
      <w:r>
        <w:rPr>
          <w:sz w:val="26"/>
          <w:szCs w:val="26"/>
        </w:rPr>
        <w:t>ЧУВАШСКОЙ РЕСПУБЛИКИ</w:t>
      </w:r>
    </w:p>
    <w:p w:rsidR="005005ED" w:rsidRDefault="005005ED" w:rsidP="005005ED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7B1744" w:rsidRDefault="007B1744" w:rsidP="005005ED">
      <w:pPr>
        <w:jc w:val="center"/>
        <w:rPr>
          <w:sz w:val="26"/>
          <w:szCs w:val="26"/>
        </w:rPr>
      </w:pPr>
    </w:p>
    <w:p w:rsidR="005005ED" w:rsidRDefault="00C43A88" w:rsidP="005005ED">
      <w:pPr>
        <w:jc w:val="center"/>
        <w:rPr>
          <w:sz w:val="26"/>
          <w:szCs w:val="26"/>
        </w:rPr>
      </w:pPr>
      <w:r>
        <w:rPr>
          <w:sz w:val="26"/>
          <w:szCs w:val="26"/>
        </w:rPr>
        <w:t>Собрания депутатов первого</w:t>
      </w:r>
      <w:r w:rsidR="005005ED">
        <w:rPr>
          <w:sz w:val="26"/>
          <w:szCs w:val="26"/>
        </w:rPr>
        <w:t xml:space="preserve"> созыва</w:t>
      </w:r>
    </w:p>
    <w:p w:rsidR="00924EE7" w:rsidRPr="00924EE7" w:rsidRDefault="00924EE7" w:rsidP="00924EE7">
      <w:pPr>
        <w:jc w:val="center"/>
        <w:rPr>
          <w:sz w:val="26"/>
          <w:szCs w:val="26"/>
        </w:rPr>
      </w:pPr>
      <w:r w:rsidRPr="00924EE7">
        <w:rPr>
          <w:sz w:val="26"/>
          <w:szCs w:val="26"/>
        </w:rPr>
        <w:t>о</w:t>
      </w:r>
      <w:r>
        <w:rPr>
          <w:sz w:val="26"/>
          <w:szCs w:val="26"/>
        </w:rPr>
        <w:t>т 23 августа 2024 года № С-35/16</w:t>
      </w:r>
    </w:p>
    <w:p w:rsidR="005005ED" w:rsidRDefault="005005ED" w:rsidP="005005ED">
      <w:pPr>
        <w:jc w:val="center"/>
        <w:rPr>
          <w:sz w:val="26"/>
          <w:szCs w:val="26"/>
        </w:rPr>
      </w:pPr>
    </w:p>
    <w:p w:rsidR="005005ED" w:rsidRPr="00744995" w:rsidRDefault="005005ED" w:rsidP="005005E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Порецкое </w:t>
      </w:r>
    </w:p>
    <w:p w:rsidR="005005ED" w:rsidRPr="00744995" w:rsidRDefault="005005ED" w:rsidP="005005ED">
      <w:pPr>
        <w:ind w:right="21"/>
        <w:jc w:val="center"/>
        <w:rPr>
          <w:sz w:val="26"/>
          <w:szCs w:val="26"/>
        </w:rPr>
      </w:pPr>
      <w:r w:rsidRPr="00744995">
        <w:rPr>
          <w:sz w:val="26"/>
          <w:szCs w:val="26"/>
        </w:rPr>
        <w:t xml:space="preserve">                           </w:t>
      </w:r>
    </w:p>
    <w:p w:rsidR="007A5DB6" w:rsidRPr="00AD7600" w:rsidRDefault="007A5DB6" w:rsidP="007A5DB6">
      <w:pPr>
        <w:tabs>
          <w:tab w:val="left" w:pos="9356"/>
        </w:tabs>
        <w:ind w:right="5103" w:hanging="284"/>
        <w:jc w:val="both"/>
        <w:rPr>
          <w:b/>
          <w:bCs/>
        </w:rPr>
      </w:pPr>
      <w:r>
        <w:rPr>
          <w:b/>
          <w:bCs/>
        </w:rPr>
        <w:t xml:space="preserve">    </w:t>
      </w:r>
      <w:r w:rsidR="007B1744">
        <w:rPr>
          <w:b/>
          <w:bCs/>
        </w:rPr>
        <w:t xml:space="preserve"> </w:t>
      </w:r>
      <w:r w:rsidR="00F815EA">
        <w:rPr>
          <w:b/>
          <w:bCs/>
        </w:rPr>
        <w:t xml:space="preserve">О внесении изменений  в  </w:t>
      </w:r>
      <w:r>
        <w:rPr>
          <w:b/>
          <w:bCs/>
        </w:rPr>
        <w:t>решение С</w:t>
      </w:r>
      <w:r w:rsidR="00F815EA">
        <w:rPr>
          <w:b/>
          <w:bCs/>
        </w:rPr>
        <w:t>обрания депутатов Порецкого</w:t>
      </w:r>
      <w:r w:rsidR="00DB0D64">
        <w:rPr>
          <w:b/>
          <w:bCs/>
        </w:rPr>
        <w:t xml:space="preserve"> муниципального округа  Чувашской Республики от 02.12.2022</w:t>
      </w:r>
      <w:r>
        <w:rPr>
          <w:b/>
          <w:bCs/>
        </w:rPr>
        <w:t xml:space="preserve"> №</w:t>
      </w:r>
      <w:r w:rsidR="007B1744">
        <w:rPr>
          <w:b/>
          <w:bCs/>
        </w:rPr>
        <w:t xml:space="preserve"> </w:t>
      </w:r>
      <w:r w:rsidR="00DB0D64">
        <w:rPr>
          <w:b/>
          <w:bCs/>
        </w:rPr>
        <w:t>С- 05/28 «Об утверждении Положения о муниципальном земельном контроле на территории Порецкого муниципального округа Чувашской Республики</w:t>
      </w:r>
      <w:r>
        <w:rPr>
          <w:b/>
          <w:bCs/>
        </w:rPr>
        <w:t xml:space="preserve">»  </w:t>
      </w:r>
    </w:p>
    <w:p w:rsidR="007A5DB6" w:rsidRDefault="007A5DB6" w:rsidP="007A5DB6">
      <w:pPr>
        <w:tabs>
          <w:tab w:val="left" w:pos="0"/>
          <w:tab w:val="left" w:pos="142"/>
          <w:tab w:val="left" w:pos="9356"/>
        </w:tabs>
        <w:ind w:right="141"/>
        <w:jc w:val="both"/>
        <w:rPr>
          <w:bCs/>
        </w:rPr>
      </w:pPr>
    </w:p>
    <w:p w:rsidR="00DB0D64" w:rsidRPr="00DA5F4D" w:rsidRDefault="00DB0D64" w:rsidP="00231DA3">
      <w:pPr>
        <w:pStyle w:val="af1"/>
        <w:spacing w:before="0" w:beforeAutospacing="0" w:after="0" w:afterAutospacing="0" w:line="276" w:lineRule="auto"/>
        <w:ind w:firstLine="709"/>
        <w:jc w:val="both"/>
        <w:rPr>
          <w:b/>
          <w:color w:val="000000"/>
        </w:rPr>
      </w:pPr>
      <w:r w:rsidRPr="009E5734">
        <w:rPr>
          <w:kern w:val="1"/>
        </w:rPr>
        <w:t>В соответ</w:t>
      </w:r>
      <w:r>
        <w:rPr>
          <w:kern w:val="1"/>
        </w:rPr>
        <w:t xml:space="preserve">ствии с  </w:t>
      </w:r>
      <w:r w:rsidRPr="000B17D7">
        <w:rPr>
          <w:color w:val="000000"/>
        </w:rPr>
        <w:t>Федеральным законом </w:t>
      </w:r>
      <w:hyperlink r:id="rId9" w:tgtFrame="_blank" w:history="1">
        <w:r w:rsidRPr="000B17D7">
          <w:rPr>
            <w:rStyle w:val="17"/>
          </w:rPr>
          <w:t>от 06.10.2003 № 131-ФЗ</w:t>
        </w:r>
      </w:hyperlink>
      <w:r w:rsidRPr="000B17D7">
        <w:t> </w:t>
      </w:r>
      <w:r w:rsidRPr="000B17D7">
        <w:rPr>
          <w:color w:val="000000"/>
        </w:rPr>
        <w:t>«Об общих при</w:t>
      </w:r>
      <w:r w:rsidRPr="000B17D7">
        <w:rPr>
          <w:color w:val="000000"/>
        </w:rPr>
        <w:t>н</w:t>
      </w:r>
      <w:r w:rsidRPr="000B17D7">
        <w:rPr>
          <w:color w:val="000000"/>
        </w:rPr>
        <w:t>ципах организации местного самоуправления в Российской Федерации</w:t>
      </w:r>
      <w:r>
        <w:rPr>
          <w:kern w:val="1"/>
        </w:rPr>
        <w:t>, Федеральным з</w:t>
      </w:r>
      <w:r>
        <w:rPr>
          <w:kern w:val="1"/>
        </w:rPr>
        <w:t>а</w:t>
      </w:r>
      <w:r>
        <w:rPr>
          <w:kern w:val="1"/>
        </w:rPr>
        <w:t>коном от 31.07.2020 № 248-ФЗ «О государственном контроле (надзоре) и муниципальном контроле в Российской Федерации», Уставом Порецкого муниципального округа Чува</w:t>
      </w:r>
      <w:r>
        <w:rPr>
          <w:kern w:val="1"/>
        </w:rPr>
        <w:t>ш</w:t>
      </w:r>
      <w:r>
        <w:rPr>
          <w:kern w:val="1"/>
        </w:rPr>
        <w:t xml:space="preserve">ской Республики </w:t>
      </w:r>
      <w:r w:rsidRPr="00631522">
        <w:rPr>
          <w:color w:val="000000"/>
        </w:rPr>
        <w:t>Собрание депута</w:t>
      </w:r>
      <w:r>
        <w:rPr>
          <w:color w:val="000000"/>
        </w:rPr>
        <w:t>тов Порецкого</w:t>
      </w:r>
      <w:r w:rsidRPr="00631522">
        <w:rPr>
          <w:color w:val="000000"/>
        </w:rPr>
        <w:t xml:space="preserve"> муниципального округа Чувашской Ре</w:t>
      </w:r>
      <w:r w:rsidRPr="00631522">
        <w:rPr>
          <w:color w:val="000000"/>
        </w:rPr>
        <w:t>с</w:t>
      </w:r>
      <w:r w:rsidRPr="00631522">
        <w:rPr>
          <w:color w:val="000000"/>
        </w:rPr>
        <w:t xml:space="preserve">публики </w:t>
      </w:r>
      <w:proofErr w:type="spellStart"/>
      <w:r w:rsidRPr="00DA5F4D">
        <w:rPr>
          <w:b/>
          <w:color w:val="000000"/>
        </w:rPr>
        <w:t>р</w:t>
      </w:r>
      <w:proofErr w:type="spellEnd"/>
      <w:r w:rsidR="00DA5F4D">
        <w:rPr>
          <w:b/>
          <w:color w:val="000000"/>
        </w:rPr>
        <w:t xml:space="preserve"> </w:t>
      </w:r>
      <w:r w:rsidRPr="00DA5F4D">
        <w:rPr>
          <w:b/>
          <w:color w:val="000000"/>
        </w:rPr>
        <w:t>е</w:t>
      </w:r>
      <w:r w:rsidR="00DA5F4D">
        <w:rPr>
          <w:b/>
          <w:color w:val="000000"/>
        </w:rPr>
        <w:t xml:space="preserve"> </w:t>
      </w:r>
      <w:proofErr w:type="spellStart"/>
      <w:r w:rsidRPr="00DA5F4D">
        <w:rPr>
          <w:b/>
          <w:color w:val="000000"/>
        </w:rPr>
        <w:t>ш</w:t>
      </w:r>
      <w:proofErr w:type="spellEnd"/>
      <w:r w:rsidR="00DA5F4D">
        <w:rPr>
          <w:b/>
          <w:color w:val="000000"/>
        </w:rPr>
        <w:t xml:space="preserve"> </w:t>
      </w:r>
      <w:r w:rsidRPr="00DA5F4D">
        <w:rPr>
          <w:b/>
          <w:color w:val="000000"/>
        </w:rPr>
        <w:t>и</w:t>
      </w:r>
      <w:r w:rsidR="00DA5F4D">
        <w:rPr>
          <w:b/>
          <w:color w:val="000000"/>
        </w:rPr>
        <w:t xml:space="preserve"> </w:t>
      </w:r>
      <w:r w:rsidRPr="00DA5F4D">
        <w:rPr>
          <w:b/>
          <w:color w:val="000000"/>
        </w:rPr>
        <w:t>л</w:t>
      </w:r>
      <w:r w:rsidR="00DA5F4D">
        <w:rPr>
          <w:b/>
          <w:color w:val="000000"/>
        </w:rPr>
        <w:t xml:space="preserve"> </w:t>
      </w:r>
      <w:r w:rsidRPr="00DA5F4D">
        <w:rPr>
          <w:b/>
          <w:color w:val="000000"/>
        </w:rPr>
        <w:t>о:</w:t>
      </w:r>
    </w:p>
    <w:p w:rsidR="00DB0D64" w:rsidRDefault="00231DA3" w:rsidP="00231DA3">
      <w:pPr>
        <w:ind w:firstLine="709"/>
        <w:jc w:val="both"/>
      </w:pPr>
      <w:r>
        <w:t>1</w:t>
      </w:r>
      <w:r w:rsidR="00DB0D64">
        <w:t xml:space="preserve">. </w:t>
      </w:r>
      <w:r w:rsidR="00DB0D64" w:rsidRPr="00C94A78">
        <w:t>Внести</w:t>
      </w:r>
      <w:r w:rsidR="00DB0D64">
        <w:t xml:space="preserve"> в Положение о муниципальном земельном контроле на территории Порецкого муниципального округа Чувашской Республики, утвержденн</w:t>
      </w:r>
      <w:r w:rsidR="002C7D51">
        <w:t>о</w:t>
      </w:r>
      <w:r w:rsidR="00DB0D64">
        <w:t>е решением Собрания депутатов Порецкого муниципального округа Чувашской Республики</w:t>
      </w:r>
      <w:r w:rsidR="00E81960">
        <w:t xml:space="preserve"> от 02.12.2022 № С-05/28</w:t>
      </w:r>
      <w:r w:rsidR="00DB0D64" w:rsidRPr="00C94A78">
        <w:t xml:space="preserve"> </w:t>
      </w:r>
      <w:r w:rsidR="002C7D51">
        <w:t xml:space="preserve">(далее – Положение) </w:t>
      </w:r>
      <w:r w:rsidR="00DB0D64" w:rsidRPr="00C94A78">
        <w:t>следующ</w:t>
      </w:r>
      <w:r>
        <w:t>и</w:t>
      </w:r>
      <w:r w:rsidR="00DB0D64" w:rsidRPr="00C94A78">
        <w:t>е изменени</w:t>
      </w:r>
      <w:r>
        <w:t>я</w:t>
      </w:r>
      <w:r w:rsidR="00DB0D64">
        <w:t>:</w:t>
      </w:r>
    </w:p>
    <w:p w:rsidR="00231DA3" w:rsidRDefault="00231DA3" w:rsidP="00231DA3">
      <w:pPr>
        <w:ind w:firstLine="709"/>
        <w:jc w:val="both"/>
      </w:pPr>
      <w:r>
        <w:t xml:space="preserve">абзац </w:t>
      </w:r>
      <w:r w:rsidR="00DD2477">
        <w:t>шестой</w:t>
      </w:r>
      <w:r>
        <w:t xml:space="preserve"> пункта 3.14 и </w:t>
      </w:r>
      <w:r w:rsidR="00CE6971">
        <w:t xml:space="preserve">абзацы первый-пятый </w:t>
      </w:r>
      <w:r w:rsidR="00DA5F4D" w:rsidRPr="00DA5F4D">
        <w:t>пункт</w:t>
      </w:r>
      <w:r w:rsidR="00CE6971">
        <w:t>а</w:t>
      </w:r>
      <w:r w:rsidR="00DA5F4D" w:rsidRPr="00DA5F4D">
        <w:t xml:space="preserve"> 4.7. </w:t>
      </w:r>
      <w:r>
        <w:t>Положения признать утратившими силу.</w:t>
      </w:r>
    </w:p>
    <w:p w:rsidR="00246993" w:rsidRPr="00DB0D64" w:rsidRDefault="0055261E" w:rsidP="00231DA3">
      <w:pPr>
        <w:widowControl w:val="0"/>
        <w:tabs>
          <w:tab w:val="left" w:pos="10205"/>
        </w:tabs>
        <w:spacing w:line="276" w:lineRule="auto"/>
        <w:ind w:firstLine="709"/>
        <w:jc w:val="both"/>
        <w:rPr>
          <w:color w:val="000000"/>
        </w:rPr>
      </w:pPr>
      <w:r w:rsidRPr="00DA5F4D">
        <w:t>2</w:t>
      </w:r>
      <w:r w:rsidR="00C231A4" w:rsidRPr="00DA5F4D">
        <w:t xml:space="preserve">. </w:t>
      </w:r>
      <w:r w:rsidR="00246993" w:rsidRPr="00DA5F4D">
        <w:t>Настоящее решение вступает в силу со дня его официального опубликования в</w:t>
      </w:r>
      <w:r w:rsidR="00246993" w:rsidRPr="00DB0D64">
        <w:rPr>
          <w:color w:val="000000"/>
        </w:rPr>
        <w:t xml:space="preserve"> издании «Вестник Поречья» и подлежит размещению на официальном сайте Порецкого </w:t>
      </w:r>
      <w:r w:rsidRPr="00DB0D64">
        <w:rPr>
          <w:color w:val="000000"/>
        </w:rPr>
        <w:t xml:space="preserve">муниципального округа </w:t>
      </w:r>
      <w:r w:rsidR="00246993" w:rsidRPr="00DB0D64">
        <w:rPr>
          <w:color w:val="000000"/>
        </w:rPr>
        <w:t>в</w:t>
      </w:r>
      <w:r w:rsidR="002C7D51">
        <w:rPr>
          <w:color w:val="000000"/>
        </w:rPr>
        <w:t xml:space="preserve"> информационно-телекоммуникационной</w:t>
      </w:r>
      <w:r w:rsidR="00246993" w:rsidRPr="00DB0D64">
        <w:rPr>
          <w:color w:val="000000"/>
        </w:rPr>
        <w:t xml:space="preserve"> сети «Интернет».</w:t>
      </w:r>
    </w:p>
    <w:p w:rsidR="002C7D51" w:rsidRDefault="002C7D51" w:rsidP="00097BF3">
      <w:pPr>
        <w:spacing w:line="276" w:lineRule="auto"/>
      </w:pPr>
    </w:p>
    <w:p w:rsidR="00231DA3" w:rsidRDefault="00231DA3" w:rsidP="00097BF3">
      <w:pPr>
        <w:spacing w:line="276" w:lineRule="auto"/>
      </w:pPr>
    </w:p>
    <w:p w:rsidR="007B1744" w:rsidRPr="00DB0D64" w:rsidRDefault="00750D2D" w:rsidP="00097BF3">
      <w:pPr>
        <w:spacing w:line="276" w:lineRule="auto"/>
      </w:pPr>
      <w:r w:rsidRPr="00DB0D64">
        <w:t>Председатель Собрания депутатов</w:t>
      </w:r>
    </w:p>
    <w:p w:rsidR="00750D2D" w:rsidRPr="00DB0D64" w:rsidRDefault="00750D2D" w:rsidP="00097BF3">
      <w:pPr>
        <w:spacing w:line="276" w:lineRule="auto"/>
      </w:pPr>
      <w:r w:rsidRPr="00DB0D64">
        <w:t>Порецкого муниципального округа</w:t>
      </w:r>
    </w:p>
    <w:p w:rsidR="00750D2D" w:rsidRPr="00DB0D64" w:rsidRDefault="00750D2D" w:rsidP="00097BF3">
      <w:pPr>
        <w:spacing w:line="276" w:lineRule="auto"/>
      </w:pPr>
      <w:r w:rsidRPr="00DB0D64">
        <w:t>Чувашской Республики                                                                                           Л.Г. Васильев</w:t>
      </w:r>
    </w:p>
    <w:p w:rsidR="00DA5F4D" w:rsidRDefault="00DA5F4D" w:rsidP="00097BF3">
      <w:pPr>
        <w:spacing w:line="276" w:lineRule="auto"/>
      </w:pPr>
    </w:p>
    <w:p w:rsidR="00750D2D" w:rsidRPr="00DB0D64" w:rsidRDefault="00362E5C" w:rsidP="00097BF3">
      <w:pPr>
        <w:spacing w:line="276" w:lineRule="auto"/>
      </w:pPr>
      <w:r w:rsidRPr="00DB0D64">
        <w:t xml:space="preserve">Глава Порецкого муниципального округа                                                     </w:t>
      </w:r>
      <w:r w:rsidR="00097BF3" w:rsidRPr="00DB0D64">
        <w:t xml:space="preserve">      </w:t>
      </w:r>
      <w:r w:rsidR="005A2F16">
        <w:t xml:space="preserve"> </w:t>
      </w:r>
      <w:r w:rsidRPr="00DB0D64">
        <w:t xml:space="preserve"> Е.В.Лебедев</w:t>
      </w:r>
    </w:p>
    <w:sectPr w:rsidR="00750D2D" w:rsidRPr="00DB0D64" w:rsidSect="00DA5F4D">
      <w:headerReference w:type="default" r:id="rId10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255" w:rsidRDefault="00AF5255" w:rsidP="00D97ADF">
      <w:r>
        <w:separator/>
      </w:r>
    </w:p>
  </w:endnote>
  <w:endnote w:type="continuationSeparator" w:id="1">
    <w:p w:rsidR="00AF5255" w:rsidRDefault="00AF5255" w:rsidP="00D97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255" w:rsidRDefault="00AF5255" w:rsidP="00D97ADF">
      <w:r>
        <w:separator/>
      </w:r>
    </w:p>
  </w:footnote>
  <w:footnote w:type="continuationSeparator" w:id="1">
    <w:p w:rsidR="00AF5255" w:rsidRDefault="00AF5255" w:rsidP="00D97A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ADF" w:rsidRDefault="00D97ADF" w:rsidP="00D97ADF">
    <w:pPr>
      <w:pStyle w:val="af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60C0B"/>
    <w:multiLevelType w:val="hybridMultilevel"/>
    <w:tmpl w:val="46A0D0BA"/>
    <w:lvl w:ilvl="0" w:tplc="F048B458">
      <w:start w:val="1"/>
      <w:numFmt w:val="decimal"/>
      <w:lvlText w:val="%1."/>
      <w:lvlJc w:val="left"/>
      <w:pPr>
        <w:ind w:left="825" w:hanging="5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AAF60A1"/>
    <w:multiLevelType w:val="multilevel"/>
    <w:tmpl w:val="9FE20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8610775"/>
    <w:multiLevelType w:val="multilevel"/>
    <w:tmpl w:val="AAF068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A76520D"/>
    <w:multiLevelType w:val="multilevel"/>
    <w:tmpl w:val="93E89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characterSpacingControl w:val="doNotCompress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/>
  <w:rsids>
    <w:rsidRoot w:val="00225266"/>
    <w:rsid w:val="00095AA2"/>
    <w:rsid w:val="00097BF3"/>
    <w:rsid w:val="000C75A1"/>
    <w:rsid w:val="001112D2"/>
    <w:rsid w:val="001144EB"/>
    <w:rsid w:val="00154402"/>
    <w:rsid w:val="00165DBF"/>
    <w:rsid w:val="00186AF0"/>
    <w:rsid w:val="00194184"/>
    <w:rsid w:val="00213F7C"/>
    <w:rsid w:val="00221D83"/>
    <w:rsid w:val="00223AEB"/>
    <w:rsid w:val="00224BEA"/>
    <w:rsid w:val="00225266"/>
    <w:rsid w:val="00231DA3"/>
    <w:rsid w:val="0023525F"/>
    <w:rsid w:val="00246993"/>
    <w:rsid w:val="00264F23"/>
    <w:rsid w:val="0028669F"/>
    <w:rsid w:val="002A4FDC"/>
    <w:rsid w:val="002B5662"/>
    <w:rsid w:val="002C7D51"/>
    <w:rsid w:val="00302CF8"/>
    <w:rsid w:val="00312C24"/>
    <w:rsid w:val="00324199"/>
    <w:rsid w:val="00347443"/>
    <w:rsid w:val="00361590"/>
    <w:rsid w:val="00362E5C"/>
    <w:rsid w:val="00394117"/>
    <w:rsid w:val="003B7658"/>
    <w:rsid w:val="003D6B35"/>
    <w:rsid w:val="00463D13"/>
    <w:rsid w:val="00471808"/>
    <w:rsid w:val="004B19D8"/>
    <w:rsid w:val="004B4801"/>
    <w:rsid w:val="004C5A64"/>
    <w:rsid w:val="004E5538"/>
    <w:rsid w:val="005005ED"/>
    <w:rsid w:val="00534B04"/>
    <w:rsid w:val="0055261E"/>
    <w:rsid w:val="005A2F16"/>
    <w:rsid w:val="005A651E"/>
    <w:rsid w:val="005B4FAC"/>
    <w:rsid w:val="005E000B"/>
    <w:rsid w:val="00624E23"/>
    <w:rsid w:val="00631522"/>
    <w:rsid w:val="00635BC0"/>
    <w:rsid w:val="0067212D"/>
    <w:rsid w:val="00695AA4"/>
    <w:rsid w:val="006E1AC1"/>
    <w:rsid w:val="0070067C"/>
    <w:rsid w:val="00750D2D"/>
    <w:rsid w:val="007A15A7"/>
    <w:rsid w:val="007A5DB6"/>
    <w:rsid w:val="007B1744"/>
    <w:rsid w:val="007D03A5"/>
    <w:rsid w:val="007D6A96"/>
    <w:rsid w:val="007D78DA"/>
    <w:rsid w:val="007F06B5"/>
    <w:rsid w:val="00815BF3"/>
    <w:rsid w:val="00876F53"/>
    <w:rsid w:val="00880CA0"/>
    <w:rsid w:val="008A2172"/>
    <w:rsid w:val="008E14AE"/>
    <w:rsid w:val="00924EE7"/>
    <w:rsid w:val="0093394B"/>
    <w:rsid w:val="00985CD9"/>
    <w:rsid w:val="009A00DD"/>
    <w:rsid w:val="009F1AF9"/>
    <w:rsid w:val="009F5097"/>
    <w:rsid w:val="00A60426"/>
    <w:rsid w:val="00AA4FED"/>
    <w:rsid w:val="00AA614C"/>
    <w:rsid w:val="00AF5255"/>
    <w:rsid w:val="00B569E3"/>
    <w:rsid w:val="00BA79AA"/>
    <w:rsid w:val="00C231A4"/>
    <w:rsid w:val="00C43A88"/>
    <w:rsid w:val="00C51E6A"/>
    <w:rsid w:val="00CD4EE7"/>
    <w:rsid w:val="00CE6971"/>
    <w:rsid w:val="00D04195"/>
    <w:rsid w:val="00D16E00"/>
    <w:rsid w:val="00D47B80"/>
    <w:rsid w:val="00D71877"/>
    <w:rsid w:val="00D74DD8"/>
    <w:rsid w:val="00D7740B"/>
    <w:rsid w:val="00D82567"/>
    <w:rsid w:val="00D97ADF"/>
    <w:rsid w:val="00DA5F4D"/>
    <w:rsid w:val="00DB0D64"/>
    <w:rsid w:val="00DC00FD"/>
    <w:rsid w:val="00DD0160"/>
    <w:rsid w:val="00DD2477"/>
    <w:rsid w:val="00E3562E"/>
    <w:rsid w:val="00E428BA"/>
    <w:rsid w:val="00E50FB4"/>
    <w:rsid w:val="00E81960"/>
    <w:rsid w:val="00E8578A"/>
    <w:rsid w:val="00E95CE6"/>
    <w:rsid w:val="00EA0216"/>
    <w:rsid w:val="00ED5A02"/>
    <w:rsid w:val="00EE48EA"/>
    <w:rsid w:val="00EE6AD1"/>
    <w:rsid w:val="00F17324"/>
    <w:rsid w:val="00F50F05"/>
    <w:rsid w:val="00F54043"/>
    <w:rsid w:val="00F778ED"/>
    <w:rsid w:val="00F80886"/>
    <w:rsid w:val="00F815EA"/>
    <w:rsid w:val="00FA2B20"/>
    <w:rsid w:val="00FB6D0E"/>
    <w:rsid w:val="00FC4974"/>
    <w:rsid w:val="00FE5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1675FF"/>
    <w:pPr>
      <w:keepNext/>
      <w:ind w:right="-81"/>
      <w:jc w:val="center"/>
      <w:outlineLvl w:val="0"/>
    </w:pPr>
    <w:rPr>
      <w:sz w:val="28"/>
    </w:rPr>
  </w:style>
  <w:style w:type="character" w:customStyle="1" w:styleId="1">
    <w:name w:val="Заголовок 1 Знак"/>
    <w:basedOn w:val="a0"/>
    <w:link w:val="11"/>
    <w:qFormat/>
    <w:rsid w:val="001675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1675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4F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4F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225266"/>
    <w:rPr>
      <w:color w:val="000080"/>
      <w:u w:val="single"/>
    </w:rPr>
  </w:style>
  <w:style w:type="character" w:customStyle="1" w:styleId="a6">
    <w:name w:val="Основной текст с отступом Знак"/>
    <w:basedOn w:val="a0"/>
    <w:uiPriority w:val="99"/>
    <w:semiHidden/>
    <w:qFormat/>
    <w:rsid w:val="00854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qFormat/>
    <w:locked/>
    <w:rsid w:val="00C9680C"/>
    <w:rPr>
      <w:rFonts w:ascii="Arial" w:eastAsia="Times New Roman" w:hAnsi="Arial" w:cs="Arial"/>
      <w:szCs w:val="20"/>
      <w:lang w:eastAsia="zh-CN"/>
    </w:rPr>
  </w:style>
  <w:style w:type="paragraph" w:customStyle="1" w:styleId="a7">
    <w:name w:val="Заголовок"/>
    <w:basedOn w:val="a"/>
    <w:next w:val="a8"/>
    <w:qFormat/>
    <w:rsid w:val="0022526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25266"/>
    <w:pPr>
      <w:spacing w:after="140" w:line="276" w:lineRule="auto"/>
    </w:pPr>
  </w:style>
  <w:style w:type="paragraph" w:styleId="a9">
    <w:name w:val="List"/>
    <w:basedOn w:val="a8"/>
    <w:rsid w:val="00225266"/>
    <w:rPr>
      <w:rFonts w:cs="Arial"/>
    </w:rPr>
  </w:style>
  <w:style w:type="paragraph" w:customStyle="1" w:styleId="10">
    <w:name w:val="Название объекта1"/>
    <w:basedOn w:val="a"/>
    <w:qFormat/>
    <w:rsid w:val="00225266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225266"/>
    <w:pPr>
      <w:suppressLineNumbers/>
    </w:pPr>
    <w:rPr>
      <w:rFonts w:cs="Arial"/>
    </w:rPr>
  </w:style>
  <w:style w:type="paragraph" w:styleId="ab">
    <w:name w:val="caption"/>
    <w:basedOn w:val="a"/>
    <w:qFormat/>
    <w:rsid w:val="00225266"/>
    <w:pPr>
      <w:suppressLineNumbers/>
      <w:spacing w:before="120" w:after="120"/>
    </w:pPr>
    <w:rPr>
      <w:rFonts w:cs="Arial"/>
      <w:i/>
      <w:iCs/>
    </w:rPr>
  </w:style>
  <w:style w:type="paragraph" w:styleId="ac">
    <w:name w:val="Balloon Text"/>
    <w:basedOn w:val="a"/>
    <w:uiPriority w:val="99"/>
    <w:semiHidden/>
    <w:unhideWhenUsed/>
    <w:qFormat/>
    <w:rsid w:val="001675FF"/>
    <w:rPr>
      <w:rFonts w:ascii="Tahoma" w:hAnsi="Tahoma" w:cs="Tahoma"/>
      <w:sz w:val="16"/>
      <w:szCs w:val="16"/>
    </w:rPr>
  </w:style>
  <w:style w:type="paragraph" w:customStyle="1" w:styleId="ad">
    <w:name w:val="Заголовок статьи"/>
    <w:basedOn w:val="a"/>
    <w:next w:val="a"/>
    <w:uiPriority w:val="99"/>
    <w:qFormat/>
    <w:rsid w:val="001675FF"/>
    <w:pPr>
      <w:widowControl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customStyle="1" w:styleId="ae">
    <w:name w:val="Верхний и нижний колонтитулы"/>
    <w:basedOn w:val="a"/>
    <w:qFormat/>
    <w:rsid w:val="00225266"/>
  </w:style>
  <w:style w:type="paragraph" w:customStyle="1" w:styleId="12">
    <w:name w:val="Верхний колонтитул1"/>
    <w:basedOn w:val="a"/>
    <w:uiPriority w:val="99"/>
    <w:unhideWhenUsed/>
    <w:rsid w:val="004F6A7C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unhideWhenUsed/>
    <w:rsid w:val="004F6A7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1"/>
    <w:qFormat/>
    <w:rsid w:val="00715EBC"/>
    <w:pPr>
      <w:ind w:firstLine="720"/>
    </w:pPr>
    <w:rPr>
      <w:rFonts w:ascii="Arial" w:eastAsia="Times New Roman" w:hAnsi="Arial" w:cs="Arial"/>
      <w:sz w:val="24"/>
      <w:szCs w:val="20"/>
      <w:lang w:eastAsia="zh-CN"/>
    </w:rPr>
  </w:style>
  <w:style w:type="paragraph" w:styleId="af">
    <w:name w:val="Body Text Indent"/>
    <w:basedOn w:val="a"/>
    <w:uiPriority w:val="99"/>
    <w:semiHidden/>
    <w:unhideWhenUsed/>
    <w:rsid w:val="00854470"/>
    <w:pPr>
      <w:spacing w:after="120"/>
      <w:ind w:left="283"/>
    </w:pPr>
  </w:style>
  <w:style w:type="paragraph" w:customStyle="1" w:styleId="af0">
    <w:name w:val="Содержимое таблицы"/>
    <w:basedOn w:val="a"/>
    <w:qFormat/>
    <w:rsid w:val="00225266"/>
    <w:pPr>
      <w:suppressLineNumbers/>
    </w:pPr>
  </w:style>
  <w:style w:type="paragraph" w:styleId="af1">
    <w:name w:val="Normal (Web)"/>
    <w:basedOn w:val="a"/>
    <w:uiPriority w:val="99"/>
    <w:unhideWhenUsed/>
    <w:rsid w:val="00EA0216"/>
    <w:pPr>
      <w:suppressAutoHyphens w:val="0"/>
      <w:spacing w:before="100" w:beforeAutospacing="1" w:after="100" w:afterAutospacing="1"/>
    </w:pPr>
  </w:style>
  <w:style w:type="character" w:customStyle="1" w:styleId="14">
    <w:name w:val="Гиперссылка1"/>
    <w:basedOn w:val="a0"/>
    <w:rsid w:val="00312C24"/>
  </w:style>
  <w:style w:type="paragraph" w:styleId="af2">
    <w:name w:val="List Paragraph"/>
    <w:basedOn w:val="a"/>
    <w:uiPriority w:val="34"/>
    <w:qFormat/>
    <w:rsid w:val="003D6B35"/>
    <w:pPr>
      <w:ind w:left="720"/>
      <w:contextualSpacing/>
    </w:pPr>
  </w:style>
  <w:style w:type="paragraph" w:styleId="af3">
    <w:name w:val="header"/>
    <w:basedOn w:val="a"/>
    <w:link w:val="15"/>
    <w:uiPriority w:val="99"/>
    <w:semiHidden/>
    <w:unhideWhenUsed/>
    <w:rsid w:val="00D97ADF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3"/>
    <w:uiPriority w:val="99"/>
    <w:semiHidden/>
    <w:rsid w:val="00D97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16"/>
    <w:uiPriority w:val="99"/>
    <w:semiHidden/>
    <w:unhideWhenUsed/>
    <w:rsid w:val="00D97ADF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4"/>
    <w:uiPriority w:val="99"/>
    <w:semiHidden/>
    <w:rsid w:val="00D97A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basedOn w:val="a0"/>
    <w:rsid w:val="00362E5C"/>
  </w:style>
  <w:style w:type="character" w:customStyle="1" w:styleId="s10">
    <w:name w:val="s_10"/>
    <w:basedOn w:val="a0"/>
    <w:rsid w:val="00DA5F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E0635-AD23-46DF-9FE4-1A8992D5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priemnaya</cp:lastModifiedBy>
  <cp:revision>7</cp:revision>
  <cp:lastPrinted>2024-08-23T12:53:00Z</cp:lastPrinted>
  <dcterms:created xsi:type="dcterms:W3CDTF">2024-07-30T06:44:00Z</dcterms:created>
  <dcterms:modified xsi:type="dcterms:W3CDTF">2024-08-23T12:54:00Z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