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4F5" w:rsidRDefault="001324F5">
      <w:bookmarkStart w:id="0" w:name="_GoBack"/>
      <w:bookmarkEnd w:id="0"/>
    </w:p>
    <w:tbl>
      <w:tblPr>
        <w:tblW w:w="9781" w:type="dxa"/>
        <w:tblInd w:w="250" w:type="dxa"/>
        <w:tblLayout w:type="fixed"/>
        <w:tblLook w:val="0000" w:firstRow="0" w:lastRow="0" w:firstColumn="0" w:lastColumn="0" w:noHBand="0" w:noVBand="0"/>
      </w:tblPr>
      <w:tblGrid>
        <w:gridCol w:w="4253"/>
        <w:gridCol w:w="1275"/>
        <w:gridCol w:w="4253"/>
      </w:tblGrid>
      <w:tr w:rsidR="00B31A67" w:rsidTr="007F141D">
        <w:trPr>
          <w:cantSplit/>
          <w:trHeight w:val="1975"/>
        </w:trPr>
        <w:tc>
          <w:tcPr>
            <w:tcW w:w="4253" w:type="dxa"/>
          </w:tcPr>
          <w:p w:rsidR="00B31A67" w:rsidRPr="0070133A" w:rsidRDefault="00B31A67" w:rsidP="00847300">
            <w:pPr>
              <w:jc w:val="center"/>
              <w:rPr>
                <w:b/>
                <w:bCs/>
                <w:noProof/>
                <w:sz w:val="6"/>
                <w:szCs w:val="6"/>
              </w:rPr>
            </w:pPr>
          </w:p>
          <w:p w:rsidR="00B31A67" w:rsidRPr="00322F3D" w:rsidRDefault="00B31A67" w:rsidP="00847300">
            <w:pPr>
              <w:jc w:val="center"/>
              <w:rPr>
                <w:b/>
                <w:bCs/>
                <w:noProof/>
                <w:sz w:val="24"/>
                <w:szCs w:val="24"/>
              </w:rPr>
            </w:pPr>
            <w:r w:rsidRPr="00322F3D">
              <w:rPr>
                <w:b/>
                <w:bCs/>
                <w:noProof/>
                <w:color w:val="000000"/>
                <w:sz w:val="24"/>
                <w:szCs w:val="24"/>
              </w:rPr>
              <w:t>ЧĂВАШ РЕСПУБЛИКИН</w:t>
            </w:r>
          </w:p>
          <w:p w:rsidR="00B31A67" w:rsidRPr="00322F3D" w:rsidRDefault="00B31A67" w:rsidP="00847300">
            <w:pPr>
              <w:jc w:val="center"/>
              <w:rPr>
                <w:b/>
                <w:bCs/>
                <w:noProof/>
                <w:sz w:val="24"/>
                <w:szCs w:val="24"/>
              </w:rPr>
            </w:pPr>
            <w:r w:rsidRPr="00322F3D">
              <w:rPr>
                <w:b/>
                <w:bCs/>
                <w:noProof/>
                <w:sz w:val="24"/>
                <w:szCs w:val="24"/>
              </w:rPr>
              <w:t>КАНАШ</w:t>
            </w:r>
          </w:p>
          <w:p w:rsidR="00B31A67" w:rsidRPr="00322F3D" w:rsidRDefault="00B31A67" w:rsidP="00847300">
            <w:pPr>
              <w:jc w:val="center"/>
              <w:rPr>
                <w:b/>
                <w:bCs/>
                <w:noProof/>
                <w:sz w:val="24"/>
                <w:szCs w:val="24"/>
              </w:rPr>
            </w:pPr>
            <w:r w:rsidRPr="00322F3D">
              <w:rPr>
                <w:b/>
                <w:bCs/>
                <w:noProof/>
                <w:sz w:val="24"/>
                <w:szCs w:val="24"/>
              </w:rPr>
              <w:t>МУНИЦИПАЛЛ</w:t>
            </w:r>
            <w:r w:rsidRPr="00322F3D">
              <w:rPr>
                <w:b/>
                <w:bCs/>
                <w:noProof/>
                <w:color w:val="000000"/>
                <w:sz w:val="24"/>
                <w:szCs w:val="24"/>
              </w:rPr>
              <w:t>Ă ОКРУГĚН</w:t>
            </w:r>
          </w:p>
          <w:p w:rsidR="00B31A67" w:rsidRPr="00322F3D" w:rsidRDefault="00B31A67" w:rsidP="00847300">
            <w:pPr>
              <w:jc w:val="center"/>
              <w:rPr>
                <w:rStyle w:val="a3"/>
                <w:noProof/>
                <w:color w:val="000000"/>
                <w:sz w:val="24"/>
                <w:szCs w:val="24"/>
              </w:rPr>
            </w:pPr>
            <w:r w:rsidRPr="00322F3D">
              <w:rPr>
                <w:b/>
                <w:bCs/>
                <w:noProof/>
                <w:color w:val="000000"/>
                <w:sz w:val="24"/>
                <w:szCs w:val="24"/>
              </w:rPr>
              <w:t>АДМИНИСТРАЦИЙĚ</w:t>
            </w:r>
          </w:p>
          <w:p w:rsidR="00B31A67" w:rsidRPr="00322F3D" w:rsidRDefault="00B31A67" w:rsidP="00847300">
            <w:pPr>
              <w:rPr>
                <w:sz w:val="24"/>
                <w:szCs w:val="24"/>
              </w:rPr>
            </w:pPr>
          </w:p>
          <w:p w:rsidR="00B31A67" w:rsidRPr="00322F3D" w:rsidRDefault="00B31A67" w:rsidP="00847300">
            <w:pPr>
              <w:pStyle w:val="a8"/>
              <w:tabs>
                <w:tab w:val="left" w:pos="4285"/>
              </w:tabs>
              <w:jc w:val="center"/>
              <w:rPr>
                <w:rStyle w:val="a3"/>
                <w:rFonts w:ascii="Times New Roman" w:hAnsi="Times New Roman" w:cs="Times New Roman"/>
                <w:noProof/>
                <w:color w:val="000000"/>
                <w:sz w:val="24"/>
                <w:szCs w:val="24"/>
              </w:rPr>
            </w:pPr>
            <w:r w:rsidRPr="00322F3D">
              <w:rPr>
                <w:rStyle w:val="a3"/>
                <w:rFonts w:ascii="Times New Roman" w:hAnsi="Times New Roman" w:cs="Times New Roman"/>
                <w:noProof/>
                <w:color w:val="000000"/>
                <w:sz w:val="24"/>
                <w:szCs w:val="24"/>
              </w:rPr>
              <w:t>ЙЫШĂНУ</w:t>
            </w:r>
          </w:p>
          <w:p w:rsidR="00B31A67" w:rsidRPr="00AC3C97" w:rsidRDefault="00B31A67" w:rsidP="00847300">
            <w:pPr>
              <w:rPr>
                <w:sz w:val="10"/>
                <w:szCs w:val="10"/>
              </w:rPr>
            </w:pPr>
          </w:p>
          <w:p w:rsidR="00B31A67" w:rsidRPr="00AC3C97" w:rsidRDefault="009564B0" w:rsidP="00847300">
            <w:pPr>
              <w:pStyle w:val="a8"/>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03.04.</w:t>
            </w:r>
            <w:r w:rsidR="00B31A67" w:rsidRPr="00AC3C97">
              <w:rPr>
                <w:rFonts w:ascii="Times New Roman" w:hAnsi="Times New Roman" w:cs="Times New Roman"/>
                <w:noProof/>
                <w:color w:val="000000"/>
                <w:sz w:val="22"/>
                <w:szCs w:val="22"/>
              </w:rPr>
              <w:t>20</w:t>
            </w:r>
            <w:r w:rsidR="00B31A67">
              <w:rPr>
                <w:rFonts w:ascii="Times New Roman" w:hAnsi="Times New Roman" w:cs="Times New Roman"/>
                <w:noProof/>
                <w:color w:val="000000"/>
                <w:sz w:val="22"/>
                <w:szCs w:val="22"/>
              </w:rPr>
              <w:t>23</w:t>
            </w:r>
            <w:r w:rsidR="00B31A67" w:rsidRPr="00AC3C97">
              <w:rPr>
                <w:rFonts w:ascii="Times New Roman" w:hAnsi="Times New Roman" w:cs="Times New Roman"/>
                <w:noProof/>
                <w:color w:val="000000"/>
                <w:sz w:val="22"/>
                <w:szCs w:val="22"/>
              </w:rPr>
              <w:t xml:space="preserve">  </w:t>
            </w:r>
            <w:r w:rsidR="00B31A6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312 </w:t>
            </w:r>
            <w:r w:rsidR="00B31A67" w:rsidRPr="00AC3C97">
              <w:rPr>
                <w:rFonts w:ascii="Times New Roman" w:hAnsi="Times New Roman" w:cs="Times New Roman"/>
                <w:noProof/>
                <w:color w:val="000000"/>
                <w:sz w:val="22"/>
                <w:szCs w:val="22"/>
              </w:rPr>
              <w:t xml:space="preserve">№ </w:t>
            </w:r>
          </w:p>
          <w:p w:rsidR="00B31A67" w:rsidRPr="00286827" w:rsidRDefault="00B31A67" w:rsidP="00847300">
            <w:pPr>
              <w:jc w:val="center"/>
              <w:rPr>
                <w:noProof/>
                <w:color w:val="000000"/>
                <w:sz w:val="6"/>
                <w:szCs w:val="6"/>
              </w:rPr>
            </w:pPr>
          </w:p>
          <w:p w:rsidR="00B31A67" w:rsidRDefault="00B31A67" w:rsidP="00847300">
            <w:pPr>
              <w:jc w:val="center"/>
              <w:rPr>
                <w:noProof/>
                <w:color w:val="000000"/>
                <w:sz w:val="26"/>
              </w:rPr>
            </w:pPr>
            <w:r w:rsidRPr="00AC3C97">
              <w:rPr>
                <w:noProof/>
                <w:color w:val="000000"/>
                <w:sz w:val="22"/>
                <w:szCs w:val="22"/>
              </w:rPr>
              <w:t>Канаш хули</w:t>
            </w:r>
          </w:p>
        </w:tc>
        <w:tc>
          <w:tcPr>
            <w:tcW w:w="1275" w:type="dxa"/>
          </w:tcPr>
          <w:p w:rsidR="00B31A67" w:rsidRDefault="00B31A67" w:rsidP="00847300">
            <w:pPr>
              <w:spacing w:before="120"/>
              <w:jc w:val="center"/>
              <w:rPr>
                <w:sz w:val="26"/>
              </w:rPr>
            </w:pPr>
            <w:r>
              <w:rPr>
                <w:b/>
                <w:bCs/>
                <w:noProof/>
                <w:sz w:val="6"/>
                <w:szCs w:val="6"/>
                <w:lang w:eastAsia="ru-RU"/>
              </w:rPr>
              <w:drawing>
                <wp:anchor distT="0" distB="0" distL="114300" distR="114300" simplePos="0" relativeHeight="251659264" behindDoc="0" locked="0" layoutInCell="1" allowOverlap="1" wp14:anchorId="20E82516" wp14:editId="04E38F58">
                  <wp:simplePos x="0" y="0"/>
                  <wp:positionH relativeFrom="margin">
                    <wp:posOffset>-33655</wp:posOffset>
                  </wp:positionH>
                  <wp:positionV relativeFrom="margin">
                    <wp:posOffset>0</wp:posOffset>
                  </wp:positionV>
                  <wp:extent cx="723265" cy="723265"/>
                  <wp:effectExtent l="0" t="0" r="0" b="635"/>
                  <wp:wrapSquare wrapText="bothSides"/>
                  <wp:docPr id="9" name="Рисунок 9"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3" w:type="dxa"/>
          </w:tcPr>
          <w:p w:rsidR="00B31A67" w:rsidRPr="00286827" w:rsidRDefault="00B31A67" w:rsidP="00847300">
            <w:pPr>
              <w:pStyle w:val="a8"/>
              <w:jc w:val="center"/>
              <w:rPr>
                <w:rFonts w:ascii="Times New Roman" w:hAnsi="Times New Roman" w:cs="Times New Roman"/>
                <w:b/>
                <w:bCs/>
                <w:noProof/>
                <w:color w:val="000000"/>
                <w:sz w:val="6"/>
                <w:szCs w:val="6"/>
              </w:rPr>
            </w:pPr>
          </w:p>
          <w:p w:rsidR="00B31A67" w:rsidRPr="00322F3D" w:rsidRDefault="00B31A67" w:rsidP="00847300">
            <w:pPr>
              <w:pStyle w:val="a8"/>
              <w:jc w:val="center"/>
              <w:rPr>
                <w:rFonts w:ascii="Times New Roman" w:hAnsi="Times New Roman" w:cs="Times New Roman"/>
                <w:b/>
                <w:bCs/>
                <w:noProof/>
                <w:color w:val="000000"/>
                <w:sz w:val="24"/>
                <w:szCs w:val="24"/>
              </w:rPr>
            </w:pPr>
            <w:r w:rsidRPr="00322F3D">
              <w:rPr>
                <w:rFonts w:ascii="Times New Roman" w:hAnsi="Times New Roman" w:cs="Times New Roman"/>
                <w:b/>
                <w:bCs/>
                <w:noProof/>
                <w:color w:val="000000"/>
                <w:sz w:val="24"/>
                <w:szCs w:val="24"/>
              </w:rPr>
              <w:t>АДМИНИСТРАЦИЯ</w:t>
            </w:r>
          </w:p>
          <w:p w:rsidR="00B31A67" w:rsidRPr="00322F3D" w:rsidRDefault="00B31A67" w:rsidP="00847300">
            <w:pPr>
              <w:pStyle w:val="a8"/>
              <w:jc w:val="center"/>
              <w:rPr>
                <w:rFonts w:ascii="Times New Roman" w:hAnsi="Times New Roman" w:cs="Times New Roman"/>
                <w:noProof/>
                <w:color w:val="000000"/>
                <w:sz w:val="24"/>
                <w:szCs w:val="24"/>
              </w:rPr>
            </w:pPr>
            <w:r w:rsidRPr="00322F3D">
              <w:rPr>
                <w:rFonts w:ascii="Times New Roman" w:hAnsi="Times New Roman" w:cs="Times New Roman"/>
                <w:b/>
                <w:bCs/>
                <w:noProof/>
                <w:color w:val="000000"/>
                <w:sz w:val="24"/>
                <w:szCs w:val="24"/>
              </w:rPr>
              <w:t>КАНАШСКОГО МУНИЦИПАЛЬНОГО ОКРУГА</w:t>
            </w:r>
          </w:p>
          <w:p w:rsidR="00B31A67" w:rsidRPr="00322F3D" w:rsidRDefault="00B31A67" w:rsidP="00847300">
            <w:pPr>
              <w:jc w:val="center"/>
              <w:rPr>
                <w:sz w:val="24"/>
                <w:szCs w:val="24"/>
              </w:rPr>
            </w:pPr>
            <w:r w:rsidRPr="00322F3D">
              <w:rPr>
                <w:b/>
                <w:bCs/>
                <w:noProof/>
                <w:sz w:val="24"/>
                <w:szCs w:val="24"/>
              </w:rPr>
              <w:t>ЧУВАШСКОЙ РЕСПУБЛИКИ</w:t>
            </w:r>
          </w:p>
          <w:p w:rsidR="00B31A67" w:rsidRPr="00322F3D" w:rsidRDefault="00B31A67" w:rsidP="00847300">
            <w:pPr>
              <w:rPr>
                <w:sz w:val="24"/>
                <w:szCs w:val="24"/>
              </w:rPr>
            </w:pPr>
          </w:p>
          <w:p w:rsidR="00B31A67" w:rsidRPr="00322F3D" w:rsidRDefault="00B31A67" w:rsidP="00847300">
            <w:pPr>
              <w:pStyle w:val="a8"/>
              <w:jc w:val="center"/>
              <w:rPr>
                <w:rStyle w:val="a3"/>
                <w:rFonts w:ascii="Times New Roman" w:hAnsi="Times New Roman" w:cs="Times New Roman"/>
                <w:noProof/>
                <w:color w:val="000000"/>
                <w:sz w:val="24"/>
                <w:szCs w:val="24"/>
              </w:rPr>
            </w:pPr>
            <w:r w:rsidRPr="00322F3D">
              <w:rPr>
                <w:rStyle w:val="a3"/>
                <w:rFonts w:ascii="Times New Roman" w:hAnsi="Times New Roman" w:cs="Times New Roman"/>
                <w:noProof/>
                <w:color w:val="000000"/>
                <w:sz w:val="24"/>
                <w:szCs w:val="24"/>
              </w:rPr>
              <w:t>ПОСТАНОВЛЕНИЕ</w:t>
            </w:r>
          </w:p>
          <w:p w:rsidR="00B31A67" w:rsidRPr="00286827" w:rsidRDefault="00B31A67" w:rsidP="00847300">
            <w:pPr>
              <w:rPr>
                <w:sz w:val="10"/>
                <w:szCs w:val="10"/>
              </w:rPr>
            </w:pPr>
          </w:p>
          <w:p w:rsidR="00B31A67" w:rsidRPr="00AC3C97" w:rsidRDefault="009564B0" w:rsidP="00847300">
            <w:pPr>
              <w:pStyle w:val="a8"/>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03.04.</w:t>
            </w:r>
            <w:r w:rsidR="00B31A67" w:rsidRPr="00AC3C97">
              <w:rPr>
                <w:rFonts w:ascii="Times New Roman" w:hAnsi="Times New Roman" w:cs="Times New Roman"/>
                <w:noProof/>
                <w:color w:val="000000"/>
                <w:sz w:val="22"/>
                <w:szCs w:val="22"/>
              </w:rPr>
              <w:t>20</w:t>
            </w:r>
            <w:r w:rsidR="00B31A67">
              <w:rPr>
                <w:rFonts w:ascii="Times New Roman" w:hAnsi="Times New Roman" w:cs="Times New Roman"/>
                <w:noProof/>
                <w:color w:val="000000"/>
                <w:sz w:val="22"/>
                <w:szCs w:val="22"/>
              </w:rPr>
              <w:t xml:space="preserve">23  </w:t>
            </w:r>
            <w:r w:rsidR="00B31A67"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312</w:t>
            </w:r>
            <w:r w:rsidR="00B31A67" w:rsidRPr="00AC3C97">
              <w:rPr>
                <w:rFonts w:ascii="Times New Roman" w:hAnsi="Times New Roman" w:cs="Times New Roman"/>
                <w:noProof/>
                <w:color w:val="000000"/>
                <w:sz w:val="22"/>
                <w:szCs w:val="22"/>
              </w:rPr>
              <w:t xml:space="preserve"> </w:t>
            </w:r>
          </w:p>
          <w:p w:rsidR="00B31A67" w:rsidRPr="00286827" w:rsidRDefault="00B31A67" w:rsidP="00847300">
            <w:pPr>
              <w:jc w:val="center"/>
              <w:rPr>
                <w:noProof/>
                <w:color w:val="000000"/>
                <w:sz w:val="6"/>
                <w:szCs w:val="6"/>
              </w:rPr>
            </w:pPr>
          </w:p>
          <w:p w:rsidR="00B31A67" w:rsidRDefault="00B31A67" w:rsidP="00847300">
            <w:pPr>
              <w:jc w:val="center"/>
              <w:rPr>
                <w:noProof/>
                <w:sz w:val="26"/>
              </w:rPr>
            </w:pPr>
            <w:r w:rsidRPr="00AC3C97">
              <w:rPr>
                <w:noProof/>
                <w:color w:val="000000"/>
                <w:sz w:val="22"/>
                <w:szCs w:val="22"/>
              </w:rPr>
              <w:t>город Канаш</w:t>
            </w:r>
          </w:p>
        </w:tc>
      </w:tr>
    </w:tbl>
    <w:p w:rsidR="00B31A67" w:rsidRDefault="00B31A67" w:rsidP="00F940AB">
      <w:pPr>
        <w:widowControl w:val="0"/>
        <w:suppressAutoHyphens/>
        <w:rPr>
          <w:rFonts w:eastAsia="Lucida Sans Unicode"/>
          <w:sz w:val="24"/>
          <w:szCs w:val="24"/>
          <w:lang w:eastAsia="ru-RU"/>
        </w:rPr>
      </w:pPr>
    </w:p>
    <w:p w:rsidR="00005CB8" w:rsidRDefault="00005CB8" w:rsidP="00F940AB">
      <w:pPr>
        <w:widowControl w:val="0"/>
        <w:suppressAutoHyphens/>
        <w:rPr>
          <w:rFonts w:eastAsia="Lucida Sans Unicode"/>
          <w:sz w:val="24"/>
          <w:szCs w:val="24"/>
          <w:lang w:eastAsia="ru-RU"/>
        </w:rPr>
      </w:pPr>
    </w:p>
    <w:tbl>
      <w:tblPr>
        <w:tblW w:w="0" w:type="auto"/>
        <w:tblLook w:val="01E0" w:firstRow="1" w:lastRow="1" w:firstColumn="1" w:lastColumn="1" w:noHBand="0" w:noVBand="0"/>
      </w:tblPr>
      <w:tblGrid>
        <w:gridCol w:w="5070"/>
      </w:tblGrid>
      <w:tr w:rsidR="00647B5A" w:rsidRPr="00514EB1" w:rsidTr="007F141D">
        <w:trPr>
          <w:trHeight w:val="511"/>
        </w:trPr>
        <w:tc>
          <w:tcPr>
            <w:tcW w:w="5070" w:type="dxa"/>
            <w:shd w:val="clear" w:color="auto" w:fill="auto"/>
          </w:tcPr>
          <w:p w:rsidR="00647B5A" w:rsidRPr="00514EB1" w:rsidRDefault="00647B5A" w:rsidP="00D70D7D">
            <w:pPr>
              <w:jc w:val="both"/>
              <w:rPr>
                <w:rFonts w:eastAsia="Times New Roman"/>
                <w:b/>
                <w:sz w:val="24"/>
                <w:szCs w:val="24"/>
                <w:lang w:eastAsia="ru-RU"/>
              </w:rPr>
            </w:pPr>
            <w:r w:rsidRPr="00DA6908">
              <w:rPr>
                <w:rFonts w:eastAsia="Times New Roman"/>
                <w:b/>
                <w:sz w:val="24"/>
                <w:szCs w:val="24"/>
                <w:lang w:eastAsia="ru-RU"/>
              </w:rPr>
              <w:t>Об утверждении Положения</w:t>
            </w:r>
            <w:r>
              <w:rPr>
                <w:rFonts w:eastAsia="Times New Roman"/>
                <w:b/>
                <w:sz w:val="24"/>
                <w:szCs w:val="24"/>
                <w:lang w:eastAsia="ru-RU"/>
              </w:rPr>
              <w:t xml:space="preserve"> </w:t>
            </w:r>
            <w:r w:rsidR="00D70D7D">
              <w:rPr>
                <w:rFonts w:eastAsia="Times New Roman"/>
                <w:b/>
                <w:sz w:val="24"/>
                <w:szCs w:val="24"/>
                <w:lang w:eastAsia="ru-RU"/>
              </w:rPr>
              <w:t xml:space="preserve">о </w:t>
            </w:r>
            <w:r>
              <w:rPr>
                <w:rFonts w:eastAsia="Times New Roman"/>
                <w:b/>
                <w:sz w:val="24"/>
                <w:szCs w:val="24"/>
                <w:lang w:eastAsia="ru-RU"/>
              </w:rPr>
              <w:t>Координационно</w:t>
            </w:r>
            <w:r w:rsidR="00D70D7D">
              <w:rPr>
                <w:rFonts w:eastAsia="Times New Roman"/>
                <w:b/>
                <w:sz w:val="24"/>
                <w:szCs w:val="24"/>
                <w:lang w:eastAsia="ru-RU"/>
              </w:rPr>
              <w:t>м</w:t>
            </w:r>
            <w:r>
              <w:rPr>
                <w:rFonts w:eastAsia="Times New Roman"/>
                <w:b/>
                <w:sz w:val="24"/>
                <w:szCs w:val="24"/>
                <w:lang w:eastAsia="ru-RU"/>
              </w:rPr>
              <w:t xml:space="preserve"> центр</w:t>
            </w:r>
            <w:r w:rsidR="00D70D7D">
              <w:rPr>
                <w:rFonts w:eastAsia="Times New Roman"/>
                <w:b/>
                <w:sz w:val="24"/>
                <w:szCs w:val="24"/>
                <w:lang w:eastAsia="ru-RU"/>
              </w:rPr>
              <w:t>е</w:t>
            </w:r>
            <w:r w:rsidRPr="00DA6908">
              <w:rPr>
                <w:rFonts w:eastAsia="Times New Roman"/>
                <w:b/>
                <w:sz w:val="24"/>
                <w:szCs w:val="24"/>
                <w:lang w:eastAsia="ru-RU"/>
              </w:rPr>
              <w:t xml:space="preserve"> по вопросам соц</w:t>
            </w:r>
            <w:r>
              <w:rPr>
                <w:rFonts w:eastAsia="Times New Roman"/>
                <w:b/>
                <w:sz w:val="24"/>
                <w:szCs w:val="24"/>
                <w:lang w:eastAsia="ru-RU"/>
              </w:rPr>
              <w:t>иальной поддержки семей граждан Канашского муниципального округа Чувашской Республики,</w:t>
            </w:r>
            <w:r w:rsidRPr="00DA6908">
              <w:rPr>
                <w:rFonts w:eastAsia="Times New Roman"/>
                <w:b/>
                <w:sz w:val="24"/>
                <w:szCs w:val="24"/>
                <w:lang w:eastAsia="ru-RU"/>
              </w:rPr>
              <w:t xml:space="preserve"> призванных на военную службу по мобилизации</w:t>
            </w:r>
          </w:p>
        </w:tc>
      </w:tr>
    </w:tbl>
    <w:p w:rsidR="00647B5A" w:rsidRPr="00514EB1" w:rsidRDefault="00647B5A" w:rsidP="00647B5A">
      <w:pPr>
        <w:autoSpaceDE w:val="0"/>
        <w:autoSpaceDN w:val="0"/>
        <w:adjustRightInd w:val="0"/>
        <w:spacing w:line="360" w:lineRule="auto"/>
        <w:jc w:val="both"/>
        <w:rPr>
          <w:rFonts w:eastAsia="Times New Roman"/>
          <w:noProof/>
          <w:color w:val="000000"/>
          <w:sz w:val="24"/>
          <w:szCs w:val="20"/>
          <w:lang w:eastAsia="ru-RU"/>
        </w:rPr>
      </w:pPr>
    </w:p>
    <w:p w:rsidR="00647B5A" w:rsidRPr="00A740D9" w:rsidRDefault="00647B5A" w:rsidP="00647B5A">
      <w:pPr>
        <w:rPr>
          <w:rFonts w:eastAsia="Times New Roman"/>
          <w:sz w:val="24"/>
          <w:szCs w:val="24"/>
          <w:lang w:eastAsia="ru-RU"/>
        </w:rPr>
      </w:pPr>
    </w:p>
    <w:p w:rsidR="007F141D" w:rsidRDefault="00647B5A" w:rsidP="007F141D">
      <w:pPr>
        <w:autoSpaceDE w:val="0"/>
        <w:autoSpaceDN w:val="0"/>
        <w:adjustRightInd w:val="0"/>
        <w:ind w:firstLine="709"/>
        <w:jc w:val="both"/>
        <w:rPr>
          <w:b/>
          <w:color w:val="000000"/>
          <w:sz w:val="24"/>
          <w:szCs w:val="24"/>
        </w:rPr>
      </w:pPr>
      <w:proofErr w:type="gramStart"/>
      <w:r w:rsidRPr="00647B5A">
        <w:rPr>
          <w:color w:val="262626"/>
          <w:sz w:val="24"/>
          <w:szCs w:val="24"/>
          <w:shd w:val="clear" w:color="auto" w:fill="FFFFFF"/>
        </w:rPr>
        <w:t>В соответствии с Указом Президента Российской Федерации от 19 октября 2022 г</w:t>
      </w:r>
      <w:r w:rsidR="007F141D">
        <w:rPr>
          <w:color w:val="262626"/>
          <w:sz w:val="24"/>
          <w:szCs w:val="24"/>
          <w:shd w:val="clear" w:color="auto" w:fill="FFFFFF"/>
        </w:rPr>
        <w:t>ода</w:t>
      </w:r>
      <w:r w:rsidRPr="00647B5A">
        <w:rPr>
          <w:color w:val="262626"/>
          <w:sz w:val="24"/>
          <w:szCs w:val="24"/>
          <w:shd w:val="clear" w:color="auto" w:fill="FFFFFF"/>
        </w:rPr>
        <w:t xml:space="preserve"> № 757 «О мерах, осуществляемых в субъектах Российской Федерации», </w:t>
      </w:r>
      <w:r w:rsidRPr="00647B5A">
        <w:rPr>
          <w:color w:val="000000"/>
          <w:sz w:val="24"/>
          <w:szCs w:val="24"/>
        </w:rPr>
        <w:t>Указом Главы Чувашской Республики от 10 октября 2022</w:t>
      </w:r>
      <w:r w:rsidR="007F141D">
        <w:rPr>
          <w:color w:val="000000"/>
          <w:sz w:val="24"/>
          <w:szCs w:val="24"/>
        </w:rPr>
        <w:t xml:space="preserve"> </w:t>
      </w:r>
      <w:r w:rsidRPr="00647B5A">
        <w:rPr>
          <w:color w:val="000000"/>
          <w:sz w:val="24"/>
          <w:szCs w:val="24"/>
        </w:rPr>
        <w:t>г</w:t>
      </w:r>
      <w:r w:rsidR="007F141D">
        <w:rPr>
          <w:color w:val="000000"/>
          <w:sz w:val="24"/>
          <w:szCs w:val="24"/>
        </w:rPr>
        <w:t>ода</w:t>
      </w:r>
      <w:r w:rsidRPr="00647B5A">
        <w:rPr>
          <w:color w:val="000000"/>
          <w:sz w:val="24"/>
          <w:szCs w:val="24"/>
        </w:rPr>
        <w:t xml:space="preserve"> №</w:t>
      </w:r>
      <w:r w:rsidR="007F141D">
        <w:rPr>
          <w:color w:val="000000"/>
          <w:sz w:val="24"/>
          <w:szCs w:val="24"/>
        </w:rPr>
        <w:t xml:space="preserve"> </w:t>
      </w:r>
      <w:r w:rsidRPr="00647B5A">
        <w:rPr>
          <w:color w:val="000000"/>
          <w:sz w:val="24"/>
          <w:szCs w:val="24"/>
        </w:rPr>
        <w:t xml:space="preserve">120 «О мерах поддержки членов семей, лиц, призванных на военную службу по мобилизации», </w:t>
      </w:r>
      <w:r w:rsidRPr="00647B5A">
        <w:rPr>
          <w:b/>
          <w:color w:val="000000"/>
          <w:sz w:val="24"/>
          <w:szCs w:val="24"/>
        </w:rPr>
        <w:t>Администрация Канашского муниципального округа Чувашской Республики постановляет:</w:t>
      </w:r>
      <w:proofErr w:type="gramEnd"/>
    </w:p>
    <w:p w:rsidR="007F141D" w:rsidRPr="007F141D" w:rsidRDefault="007F141D" w:rsidP="007F141D">
      <w:pPr>
        <w:autoSpaceDE w:val="0"/>
        <w:autoSpaceDN w:val="0"/>
        <w:adjustRightInd w:val="0"/>
        <w:ind w:firstLine="709"/>
        <w:jc w:val="both"/>
        <w:rPr>
          <w:color w:val="000000"/>
          <w:sz w:val="24"/>
          <w:szCs w:val="24"/>
        </w:rPr>
      </w:pPr>
    </w:p>
    <w:p w:rsidR="007F141D" w:rsidRDefault="007F141D" w:rsidP="007F141D">
      <w:pPr>
        <w:autoSpaceDE w:val="0"/>
        <w:autoSpaceDN w:val="0"/>
        <w:adjustRightInd w:val="0"/>
        <w:ind w:firstLine="709"/>
        <w:jc w:val="both"/>
        <w:rPr>
          <w:rFonts w:eastAsia="Times New Roman"/>
          <w:sz w:val="24"/>
          <w:szCs w:val="24"/>
          <w:lang w:eastAsia="ru-RU"/>
        </w:rPr>
      </w:pPr>
      <w:r w:rsidRPr="007F141D">
        <w:rPr>
          <w:color w:val="000000"/>
          <w:sz w:val="24"/>
          <w:szCs w:val="24"/>
        </w:rPr>
        <w:t>1.</w:t>
      </w:r>
      <w:r>
        <w:rPr>
          <w:b/>
          <w:color w:val="000000"/>
          <w:sz w:val="24"/>
          <w:szCs w:val="24"/>
        </w:rPr>
        <w:t xml:space="preserve"> </w:t>
      </w:r>
      <w:r w:rsidR="00647B5A" w:rsidRPr="007F141D">
        <w:rPr>
          <w:color w:val="262626"/>
          <w:sz w:val="24"/>
          <w:szCs w:val="24"/>
          <w:shd w:val="clear" w:color="auto" w:fill="FFFFFF"/>
        </w:rPr>
        <w:t xml:space="preserve">Утвердить прилагаемое </w:t>
      </w:r>
      <w:r w:rsidR="00647B5A" w:rsidRPr="007F141D">
        <w:rPr>
          <w:rFonts w:eastAsia="Times New Roman"/>
          <w:sz w:val="24"/>
          <w:szCs w:val="24"/>
          <w:lang w:eastAsia="ru-RU"/>
        </w:rPr>
        <w:t xml:space="preserve">Положение </w:t>
      </w:r>
      <w:r w:rsidR="00D70D7D">
        <w:rPr>
          <w:rFonts w:eastAsia="Times New Roman"/>
          <w:sz w:val="24"/>
          <w:szCs w:val="24"/>
          <w:lang w:eastAsia="ru-RU"/>
        </w:rPr>
        <w:t xml:space="preserve">о </w:t>
      </w:r>
      <w:r w:rsidR="00647B5A" w:rsidRPr="007F141D">
        <w:rPr>
          <w:rFonts w:eastAsia="Times New Roman"/>
          <w:sz w:val="24"/>
          <w:szCs w:val="24"/>
          <w:lang w:eastAsia="ru-RU"/>
        </w:rPr>
        <w:t>Координационно</w:t>
      </w:r>
      <w:r w:rsidR="00D70D7D">
        <w:rPr>
          <w:rFonts w:eastAsia="Times New Roman"/>
          <w:sz w:val="24"/>
          <w:szCs w:val="24"/>
          <w:lang w:eastAsia="ru-RU"/>
        </w:rPr>
        <w:t>м</w:t>
      </w:r>
      <w:r w:rsidR="00647B5A" w:rsidRPr="007F141D">
        <w:rPr>
          <w:rFonts w:eastAsia="Times New Roman"/>
          <w:sz w:val="24"/>
          <w:szCs w:val="24"/>
          <w:lang w:eastAsia="ru-RU"/>
        </w:rPr>
        <w:t xml:space="preserve"> центр</w:t>
      </w:r>
      <w:r w:rsidR="00D70D7D">
        <w:rPr>
          <w:rFonts w:eastAsia="Times New Roman"/>
          <w:sz w:val="24"/>
          <w:szCs w:val="24"/>
          <w:lang w:eastAsia="ru-RU"/>
        </w:rPr>
        <w:t>е</w:t>
      </w:r>
      <w:r w:rsidR="00647B5A" w:rsidRPr="007F141D">
        <w:rPr>
          <w:rFonts w:eastAsia="Times New Roman"/>
          <w:b/>
          <w:sz w:val="24"/>
          <w:szCs w:val="24"/>
          <w:lang w:eastAsia="ru-RU"/>
        </w:rPr>
        <w:t xml:space="preserve"> </w:t>
      </w:r>
      <w:r w:rsidR="00647B5A" w:rsidRPr="007F141D">
        <w:rPr>
          <w:rFonts w:eastAsia="Times New Roman"/>
          <w:sz w:val="24"/>
          <w:szCs w:val="24"/>
          <w:lang w:eastAsia="ru-RU"/>
        </w:rPr>
        <w:t>по вопросам социальной поддержки семей граждан Канашского муниципального округа Чувашской Республики, призванных на</w:t>
      </w:r>
      <w:r>
        <w:rPr>
          <w:rFonts w:eastAsia="Times New Roman"/>
          <w:sz w:val="24"/>
          <w:szCs w:val="24"/>
          <w:lang w:eastAsia="ru-RU"/>
        </w:rPr>
        <w:t xml:space="preserve"> военную службу по мобилизации.</w:t>
      </w:r>
    </w:p>
    <w:p w:rsidR="00647B5A" w:rsidRPr="00647B5A" w:rsidRDefault="007F141D" w:rsidP="007F141D">
      <w:pPr>
        <w:autoSpaceDE w:val="0"/>
        <w:autoSpaceDN w:val="0"/>
        <w:adjustRightInd w:val="0"/>
        <w:ind w:firstLine="709"/>
        <w:jc w:val="both"/>
        <w:rPr>
          <w:rFonts w:eastAsia="Times New Roman"/>
          <w:sz w:val="24"/>
          <w:szCs w:val="24"/>
          <w:lang w:eastAsia="ru-RU"/>
        </w:rPr>
      </w:pPr>
      <w:r>
        <w:rPr>
          <w:color w:val="262626"/>
          <w:sz w:val="24"/>
          <w:szCs w:val="24"/>
          <w:shd w:val="clear" w:color="auto" w:fill="FFFFFF"/>
        </w:rPr>
        <w:t xml:space="preserve">2. </w:t>
      </w:r>
      <w:r w:rsidR="00647B5A" w:rsidRPr="00647B5A">
        <w:rPr>
          <w:color w:val="262626"/>
          <w:sz w:val="24"/>
          <w:szCs w:val="24"/>
          <w:shd w:val="clear" w:color="auto" w:fill="FFFFFF"/>
        </w:rPr>
        <w:t xml:space="preserve">Настоящее постановление вступает в силу после его официального опубликования. </w:t>
      </w:r>
    </w:p>
    <w:p w:rsidR="00647B5A" w:rsidRPr="00647B5A" w:rsidRDefault="00647B5A" w:rsidP="00647B5A">
      <w:pPr>
        <w:jc w:val="both"/>
        <w:rPr>
          <w:rFonts w:eastAsia="Times New Roman"/>
          <w:sz w:val="24"/>
          <w:szCs w:val="24"/>
          <w:lang w:eastAsia="ru-RU"/>
        </w:rPr>
      </w:pPr>
    </w:p>
    <w:p w:rsidR="00647B5A" w:rsidRPr="00647B5A" w:rsidRDefault="00647B5A" w:rsidP="00647B5A">
      <w:pPr>
        <w:jc w:val="both"/>
        <w:rPr>
          <w:rFonts w:eastAsia="Times New Roman"/>
          <w:sz w:val="24"/>
          <w:szCs w:val="24"/>
          <w:lang w:eastAsia="ru-RU"/>
        </w:rPr>
      </w:pPr>
    </w:p>
    <w:p w:rsidR="00647B5A" w:rsidRPr="00647B5A" w:rsidRDefault="00647B5A" w:rsidP="00647B5A">
      <w:pPr>
        <w:rPr>
          <w:rFonts w:eastAsia="Times New Roman"/>
          <w:sz w:val="24"/>
          <w:szCs w:val="24"/>
          <w:lang w:eastAsia="ru-RU"/>
        </w:rPr>
      </w:pPr>
    </w:p>
    <w:p w:rsidR="00647B5A" w:rsidRDefault="00647B5A" w:rsidP="00647B5A">
      <w:pPr>
        <w:rPr>
          <w:rFonts w:eastAsia="Times New Roman"/>
          <w:sz w:val="24"/>
          <w:szCs w:val="24"/>
          <w:lang w:eastAsia="ru-RU"/>
        </w:rPr>
      </w:pPr>
    </w:p>
    <w:p w:rsidR="00647B5A" w:rsidRPr="00647B5A" w:rsidRDefault="00647B5A" w:rsidP="00647B5A">
      <w:pPr>
        <w:rPr>
          <w:rFonts w:eastAsia="Times New Roman"/>
          <w:sz w:val="24"/>
          <w:szCs w:val="24"/>
          <w:lang w:eastAsia="ru-RU"/>
        </w:rPr>
      </w:pPr>
      <w:r w:rsidRPr="00647B5A">
        <w:rPr>
          <w:rFonts w:eastAsia="Times New Roman"/>
          <w:noProof/>
          <w:color w:val="000000"/>
          <w:sz w:val="24"/>
          <w:szCs w:val="24"/>
          <w:lang w:eastAsia="ru-RU"/>
        </w:rPr>
        <w:t>Глава муниципального округа</w:t>
      </w:r>
      <w:r w:rsidR="007F141D">
        <w:rPr>
          <w:rFonts w:eastAsia="Times New Roman"/>
          <w:noProof/>
          <w:color w:val="000000"/>
          <w:sz w:val="24"/>
          <w:szCs w:val="24"/>
          <w:lang w:eastAsia="ru-RU"/>
        </w:rPr>
        <w:tab/>
      </w:r>
      <w:r w:rsidR="007F141D">
        <w:rPr>
          <w:rFonts w:eastAsia="Times New Roman"/>
          <w:noProof/>
          <w:color w:val="000000"/>
          <w:sz w:val="24"/>
          <w:szCs w:val="24"/>
          <w:lang w:eastAsia="ru-RU"/>
        </w:rPr>
        <w:tab/>
      </w:r>
      <w:r w:rsidR="007F141D">
        <w:rPr>
          <w:rFonts w:eastAsia="Times New Roman"/>
          <w:noProof/>
          <w:color w:val="000000"/>
          <w:sz w:val="24"/>
          <w:szCs w:val="24"/>
          <w:lang w:eastAsia="ru-RU"/>
        </w:rPr>
        <w:tab/>
      </w:r>
      <w:r w:rsidR="007F141D">
        <w:rPr>
          <w:rFonts w:eastAsia="Times New Roman"/>
          <w:noProof/>
          <w:color w:val="000000"/>
          <w:sz w:val="24"/>
          <w:szCs w:val="24"/>
          <w:lang w:eastAsia="ru-RU"/>
        </w:rPr>
        <w:tab/>
      </w:r>
      <w:r w:rsidR="007F141D">
        <w:rPr>
          <w:rFonts w:eastAsia="Times New Roman"/>
          <w:noProof/>
          <w:color w:val="000000"/>
          <w:sz w:val="24"/>
          <w:szCs w:val="24"/>
          <w:lang w:eastAsia="ru-RU"/>
        </w:rPr>
        <w:tab/>
      </w:r>
      <w:r w:rsidR="007F141D">
        <w:rPr>
          <w:rFonts w:eastAsia="Times New Roman"/>
          <w:noProof/>
          <w:color w:val="000000"/>
          <w:sz w:val="24"/>
          <w:szCs w:val="24"/>
          <w:lang w:eastAsia="ru-RU"/>
        </w:rPr>
        <w:tab/>
      </w:r>
      <w:r w:rsidR="007F141D">
        <w:rPr>
          <w:rFonts w:eastAsia="Times New Roman"/>
          <w:noProof/>
          <w:color w:val="000000"/>
          <w:sz w:val="24"/>
          <w:szCs w:val="24"/>
          <w:lang w:eastAsia="ru-RU"/>
        </w:rPr>
        <w:tab/>
      </w:r>
      <w:r w:rsidRPr="00647B5A">
        <w:rPr>
          <w:rFonts w:eastAsia="Times New Roman"/>
          <w:noProof/>
          <w:color w:val="000000"/>
          <w:sz w:val="24"/>
          <w:szCs w:val="24"/>
          <w:lang w:eastAsia="ru-RU"/>
        </w:rPr>
        <w:t>С.Н. Михайлов</w:t>
      </w:r>
    </w:p>
    <w:p w:rsidR="00647B5A" w:rsidRPr="00647B5A" w:rsidRDefault="00647B5A" w:rsidP="00647B5A">
      <w:pPr>
        <w:ind w:firstLine="900"/>
        <w:jc w:val="both"/>
        <w:rPr>
          <w:rFonts w:eastAsia="Times New Roman"/>
          <w:sz w:val="24"/>
          <w:szCs w:val="24"/>
          <w:lang w:eastAsia="ru-RU"/>
        </w:rPr>
      </w:pPr>
    </w:p>
    <w:p w:rsidR="00647B5A" w:rsidRPr="00A740D9" w:rsidRDefault="00647B5A" w:rsidP="00647B5A">
      <w:pPr>
        <w:ind w:firstLine="900"/>
        <w:jc w:val="both"/>
        <w:rPr>
          <w:rFonts w:eastAsia="Times New Roman"/>
          <w:sz w:val="26"/>
          <w:szCs w:val="24"/>
          <w:lang w:eastAsia="ru-RU"/>
        </w:rPr>
      </w:pPr>
    </w:p>
    <w:p w:rsidR="00647B5A" w:rsidRPr="00A740D9" w:rsidRDefault="00647B5A" w:rsidP="00647B5A">
      <w:pPr>
        <w:jc w:val="both"/>
        <w:rPr>
          <w:rFonts w:eastAsia="Times New Roman"/>
          <w:sz w:val="20"/>
          <w:szCs w:val="20"/>
          <w:lang w:eastAsia="ru-RU"/>
        </w:rPr>
      </w:pPr>
    </w:p>
    <w:p w:rsidR="00647B5A" w:rsidRPr="00A740D9"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7F141D" w:rsidRDefault="007F141D"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647B5A" w:rsidRDefault="00647B5A" w:rsidP="00647B5A">
      <w:pPr>
        <w:jc w:val="both"/>
        <w:rPr>
          <w:rFonts w:eastAsia="Times New Roman"/>
          <w:sz w:val="20"/>
          <w:szCs w:val="20"/>
          <w:lang w:eastAsia="ru-RU"/>
        </w:rPr>
      </w:pPr>
    </w:p>
    <w:p w:rsidR="00D70D7D" w:rsidRDefault="00D70D7D" w:rsidP="00647B5A">
      <w:pPr>
        <w:jc w:val="both"/>
        <w:rPr>
          <w:rFonts w:eastAsia="Times New Roman"/>
          <w:sz w:val="20"/>
          <w:szCs w:val="20"/>
          <w:lang w:eastAsia="ru-RU"/>
        </w:rPr>
      </w:pPr>
    </w:p>
    <w:p w:rsidR="00647B5A" w:rsidRPr="00647B5A" w:rsidRDefault="00647B5A" w:rsidP="007F141D">
      <w:pPr>
        <w:jc w:val="right"/>
        <w:rPr>
          <w:sz w:val="24"/>
          <w:szCs w:val="24"/>
        </w:rPr>
      </w:pPr>
      <w:r w:rsidRPr="00647B5A">
        <w:rPr>
          <w:sz w:val="24"/>
          <w:szCs w:val="24"/>
        </w:rPr>
        <w:t>У</w:t>
      </w:r>
      <w:r w:rsidR="007F141D">
        <w:rPr>
          <w:sz w:val="24"/>
          <w:szCs w:val="24"/>
        </w:rPr>
        <w:t>тверждено</w:t>
      </w:r>
    </w:p>
    <w:p w:rsidR="00647B5A" w:rsidRPr="00647B5A" w:rsidRDefault="00647B5A" w:rsidP="007F141D">
      <w:pPr>
        <w:jc w:val="right"/>
        <w:rPr>
          <w:bCs/>
          <w:sz w:val="24"/>
          <w:szCs w:val="24"/>
        </w:rPr>
      </w:pPr>
      <w:r w:rsidRPr="00647B5A">
        <w:rPr>
          <w:bCs/>
          <w:sz w:val="24"/>
          <w:szCs w:val="24"/>
        </w:rPr>
        <w:t xml:space="preserve">постановлением администрации </w:t>
      </w:r>
    </w:p>
    <w:p w:rsidR="007F141D" w:rsidRDefault="00647B5A" w:rsidP="007F141D">
      <w:pPr>
        <w:jc w:val="right"/>
        <w:rPr>
          <w:bCs/>
          <w:sz w:val="24"/>
          <w:szCs w:val="24"/>
        </w:rPr>
      </w:pPr>
      <w:r w:rsidRPr="00647B5A">
        <w:rPr>
          <w:bCs/>
          <w:sz w:val="24"/>
          <w:szCs w:val="24"/>
        </w:rPr>
        <w:t xml:space="preserve">Канашского муниципального </w:t>
      </w:r>
    </w:p>
    <w:p w:rsidR="00647B5A" w:rsidRPr="00647B5A" w:rsidRDefault="00647B5A" w:rsidP="007F141D">
      <w:pPr>
        <w:jc w:val="right"/>
        <w:rPr>
          <w:sz w:val="24"/>
          <w:szCs w:val="24"/>
        </w:rPr>
      </w:pPr>
      <w:r w:rsidRPr="00647B5A">
        <w:rPr>
          <w:bCs/>
          <w:sz w:val="24"/>
          <w:szCs w:val="24"/>
        </w:rPr>
        <w:t>округа Чувашской Республики</w:t>
      </w:r>
    </w:p>
    <w:p w:rsidR="00647B5A" w:rsidRPr="00647B5A" w:rsidRDefault="007F141D" w:rsidP="007F141D">
      <w:pPr>
        <w:jc w:val="right"/>
        <w:rPr>
          <w:sz w:val="24"/>
          <w:szCs w:val="24"/>
        </w:rPr>
      </w:pPr>
      <w:r>
        <w:rPr>
          <w:sz w:val="24"/>
          <w:szCs w:val="24"/>
        </w:rPr>
        <w:t xml:space="preserve">от </w:t>
      </w:r>
      <w:r w:rsidR="009564B0">
        <w:rPr>
          <w:sz w:val="24"/>
          <w:szCs w:val="24"/>
        </w:rPr>
        <w:t>03.04.</w:t>
      </w:r>
      <w:r>
        <w:rPr>
          <w:sz w:val="24"/>
          <w:szCs w:val="24"/>
        </w:rPr>
        <w:t>2023</w:t>
      </w:r>
      <w:r w:rsidR="00647B5A" w:rsidRPr="00647B5A">
        <w:rPr>
          <w:sz w:val="24"/>
          <w:szCs w:val="24"/>
        </w:rPr>
        <w:t xml:space="preserve">  №</w:t>
      </w:r>
      <w:r w:rsidR="009564B0">
        <w:rPr>
          <w:sz w:val="24"/>
          <w:szCs w:val="24"/>
        </w:rPr>
        <w:t xml:space="preserve"> 312</w:t>
      </w:r>
    </w:p>
    <w:p w:rsidR="00647B5A" w:rsidRPr="00647B5A" w:rsidRDefault="00647B5A" w:rsidP="00647B5A">
      <w:pPr>
        <w:ind w:firstLine="708"/>
        <w:rPr>
          <w:sz w:val="24"/>
          <w:szCs w:val="24"/>
        </w:rPr>
      </w:pPr>
    </w:p>
    <w:p w:rsidR="00647B5A" w:rsidRDefault="00647B5A" w:rsidP="00647B5A">
      <w:pPr>
        <w:ind w:firstLine="708"/>
        <w:rPr>
          <w:sz w:val="24"/>
          <w:szCs w:val="24"/>
        </w:rPr>
      </w:pPr>
    </w:p>
    <w:p w:rsidR="007F141D" w:rsidRPr="00647B5A" w:rsidRDefault="007F141D" w:rsidP="00647B5A">
      <w:pPr>
        <w:ind w:firstLine="708"/>
        <w:rPr>
          <w:sz w:val="24"/>
          <w:szCs w:val="24"/>
        </w:rPr>
      </w:pPr>
    </w:p>
    <w:p w:rsidR="00647B5A" w:rsidRPr="00647B5A" w:rsidRDefault="00647B5A" w:rsidP="00647B5A">
      <w:pPr>
        <w:jc w:val="center"/>
        <w:rPr>
          <w:b/>
          <w:sz w:val="24"/>
          <w:szCs w:val="24"/>
        </w:rPr>
      </w:pPr>
      <w:r w:rsidRPr="00647B5A">
        <w:rPr>
          <w:b/>
          <w:sz w:val="24"/>
          <w:szCs w:val="24"/>
        </w:rPr>
        <w:t>ПОЛОЖЕНИЕ</w:t>
      </w:r>
    </w:p>
    <w:p w:rsidR="007F141D" w:rsidRDefault="00647B5A" w:rsidP="00647B5A">
      <w:pPr>
        <w:jc w:val="center"/>
        <w:rPr>
          <w:b/>
          <w:sz w:val="24"/>
          <w:szCs w:val="24"/>
        </w:rPr>
      </w:pPr>
      <w:r w:rsidRPr="00647B5A">
        <w:rPr>
          <w:b/>
          <w:sz w:val="24"/>
          <w:szCs w:val="24"/>
        </w:rPr>
        <w:t xml:space="preserve">о Координационном центре по вопросам социальной поддержки </w:t>
      </w:r>
    </w:p>
    <w:p w:rsidR="00647B5A" w:rsidRPr="00647B5A" w:rsidRDefault="00647B5A" w:rsidP="00647B5A">
      <w:pPr>
        <w:jc w:val="center"/>
        <w:rPr>
          <w:b/>
          <w:sz w:val="24"/>
          <w:szCs w:val="24"/>
        </w:rPr>
      </w:pPr>
      <w:r w:rsidRPr="00647B5A">
        <w:rPr>
          <w:b/>
          <w:sz w:val="24"/>
          <w:szCs w:val="24"/>
        </w:rPr>
        <w:t xml:space="preserve">семей </w:t>
      </w:r>
      <w:r w:rsidRPr="007F141D">
        <w:rPr>
          <w:b/>
          <w:sz w:val="24"/>
          <w:szCs w:val="24"/>
        </w:rPr>
        <w:t>граждан</w:t>
      </w:r>
      <w:r w:rsidR="007F141D" w:rsidRPr="007F141D">
        <w:rPr>
          <w:rFonts w:eastAsia="Times New Roman"/>
          <w:b/>
          <w:sz w:val="24"/>
          <w:szCs w:val="24"/>
          <w:lang w:eastAsia="ru-RU"/>
        </w:rPr>
        <w:t xml:space="preserve"> Канашского муниципального округа Чувашской Республики</w:t>
      </w:r>
      <w:r w:rsidRPr="007F141D">
        <w:rPr>
          <w:b/>
          <w:sz w:val="24"/>
          <w:szCs w:val="24"/>
        </w:rPr>
        <w:t>,</w:t>
      </w:r>
      <w:r w:rsidRPr="00647B5A">
        <w:rPr>
          <w:b/>
          <w:sz w:val="24"/>
          <w:szCs w:val="24"/>
        </w:rPr>
        <w:t xml:space="preserve"> призванных на военную службу по мобилизации</w:t>
      </w:r>
    </w:p>
    <w:p w:rsidR="00647B5A" w:rsidRPr="00647B5A" w:rsidRDefault="00647B5A" w:rsidP="00647B5A">
      <w:pPr>
        <w:ind w:firstLine="708"/>
        <w:rPr>
          <w:sz w:val="24"/>
          <w:szCs w:val="24"/>
        </w:rPr>
      </w:pPr>
    </w:p>
    <w:p w:rsidR="00647B5A" w:rsidRPr="00647B5A" w:rsidRDefault="00647B5A" w:rsidP="007F141D">
      <w:pPr>
        <w:jc w:val="center"/>
        <w:rPr>
          <w:b/>
          <w:sz w:val="24"/>
          <w:szCs w:val="24"/>
        </w:rPr>
      </w:pPr>
      <w:r w:rsidRPr="00647B5A">
        <w:rPr>
          <w:b/>
          <w:sz w:val="24"/>
          <w:szCs w:val="24"/>
        </w:rPr>
        <w:t>I. Общие положения</w:t>
      </w:r>
    </w:p>
    <w:p w:rsidR="00647B5A" w:rsidRPr="00647B5A" w:rsidRDefault="00647B5A" w:rsidP="00647B5A">
      <w:pPr>
        <w:ind w:firstLine="708"/>
        <w:rPr>
          <w:sz w:val="24"/>
          <w:szCs w:val="24"/>
        </w:rPr>
      </w:pPr>
    </w:p>
    <w:p w:rsidR="007F141D" w:rsidRDefault="00647B5A" w:rsidP="00647B5A">
      <w:pPr>
        <w:ind w:firstLine="708"/>
        <w:jc w:val="both"/>
        <w:rPr>
          <w:sz w:val="24"/>
          <w:szCs w:val="24"/>
        </w:rPr>
      </w:pPr>
      <w:r w:rsidRPr="00647B5A">
        <w:rPr>
          <w:sz w:val="24"/>
          <w:szCs w:val="24"/>
        </w:rPr>
        <w:t xml:space="preserve">1.1. </w:t>
      </w:r>
      <w:proofErr w:type="gramStart"/>
      <w:r w:rsidRPr="00647B5A">
        <w:rPr>
          <w:sz w:val="24"/>
          <w:szCs w:val="24"/>
        </w:rPr>
        <w:t>Координационный центр по вопросам социальной поддержки семей граждан</w:t>
      </w:r>
      <w:r w:rsidR="007F141D">
        <w:rPr>
          <w:sz w:val="24"/>
          <w:szCs w:val="24"/>
        </w:rPr>
        <w:t xml:space="preserve"> </w:t>
      </w:r>
      <w:r w:rsidR="007F141D" w:rsidRPr="007F141D">
        <w:rPr>
          <w:rFonts w:eastAsia="Times New Roman"/>
          <w:sz w:val="24"/>
          <w:szCs w:val="24"/>
          <w:lang w:eastAsia="ru-RU"/>
        </w:rPr>
        <w:t>Канашского муниципального округа Чувашской Республики</w:t>
      </w:r>
      <w:r w:rsidRPr="00647B5A">
        <w:rPr>
          <w:sz w:val="24"/>
          <w:szCs w:val="24"/>
        </w:rPr>
        <w:t>, призванных на военную службу по мобилизации (далее – Координационный центр) образован в целях оперативного реагирования для решения вопросов организации оказания социальной поддержки членам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w:t>
      </w:r>
      <w:r w:rsidR="007F141D">
        <w:rPr>
          <w:sz w:val="24"/>
          <w:szCs w:val="24"/>
        </w:rPr>
        <w:t>ода</w:t>
      </w:r>
      <w:proofErr w:type="gramEnd"/>
      <w:r w:rsidRPr="00647B5A">
        <w:rPr>
          <w:sz w:val="24"/>
          <w:szCs w:val="24"/>
        </w:rPr>
        <w:t xml:space="preserve"> № </w:t>
      </w:r>
      <w:proofErr w:type="gramStart"/>
      <w:r w:rsidRPr="00647B5A">
        <w:rPr>
          <w:sz w:val="24"/>
          <w:szCs w:val="24"/>
        </w:rPr>
        <w:t>647 «Об объявлении частичной мобилизации в Российской Федерации», проживающие на территории Чувашской Республики (в период прохождения указанными гражданами военной службы по мобилизации), членам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w:t>
      </w:r>
      <w:proofErr w:type="gramEnd"/>
      <w:r w:rsidRPr="00647B5A">
        <w:rPr>
          <w:sz w:val="24"/>
          <w:szCs w:val="24"/>
        </w:rPr>
        <w:t xml:space="preserve">, </w:t>
      </w:r>
      <w:proofErr w:type="gramStart"/>
      <w:r w:rsidRPr="00647B5A">
        <w:rPr>
          <w:sz w:val="24"/>
          <w:szCs w:val="24"/>
        </w:rPr>
        <w:t>Луганской Народной Республики и Украины начиная с 24 февраля 2022 г</w:t>
      </w:r>
      <w:r w:rsidR="007F141D">
        <w:rPr>
          <w:sz w:val="24"/>
          <w:szCs w:val="24"/>
        </w:rPr>
        <w:t>ода</w:t>
      </w:r>
      <w:r w:rsidRPr="00647B5A">
        <w:rPr>
          <w:sz w:val="24"/>
          <w:szCs w:val="24"/>
        </w:rPr>
        <w:t>, проживающие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 членам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w:t>
      </w:r>
      <w:proofErr w:type="gramEnd"/>
      <w:r w:rsidRPr="00647B5A">
        <w:rPr>
          <w:sz w:val="24"/>
          <w:szCs w:val="24"/>
        </w:rPr>
        <w:t xml:space="preserve">, </w:t>
      </w:r>
      <w:proofErr w:type="gramStart"/>
      <w:r w:rsidRPr="00647B5A">
        <w:rPr>
          <w:sz w:val="24"/>
          <w:szCs w:val="24"/>
        </w:rPr>
        <w:t>Луганской Народной Республики и Украины начиная с 24 февраля 2022 г</w:t>
      </w:r>
      <w:r w:rsidR="007F141D">
        <w:rPr>
          <w:sz w:val="24"/>
          <w:szCs w:val="24"/>
        </w:rPr>
        <w:t>ода</w:t>
      </w:r>
      <w:r w:rsidRPr="00647B5A">
        <w:rPr>
          <w:sz w:val="24"/>
          <w:szCs w:val="24"/>
        </w:rPr>
        <w:t xml:space="preserve">, проживающие на территории Чувашской Республики (в период действия контракта) (далее – член семьи граждан, призванных на военную службу по мобилизации), </w:t>
      </w:r>
      <w:r w:rsidRPr="00647B5A">
        <w:rPr>
          <w:color w:val="000000"/>
          <w:sz w:val="24"/>
          <w:szCs w:val="24"/>
        </w:rPr>
        <w:t xml:space="preserve">путем обеспечения </w:t>
      </w:r>
      <w:r w:rsidRPr="00647B5A">
        <w:rPr>
          <w:sz w:val="24"/>
          <w:szCs w:val="24"/>
        </w:rPr>
        <w:t>эффективного взаимодействия органов исполнительной власти Чувашской Республики и иных организаций, принимающих участие в оказании социальной поддержки семьям граждан, призванных на военную службу по мобилизации, в соответствии с прилагаемым</w:t>
      </w:r>
      <w:proofErr w:type="gramEnd"/>
      <w:r w:rsidRPr="00647B5A">
        <w:rPr>
          <w:sz w:val="24"/>
          <w:szCs w:val="24"/>
        </w:rPr>
        <w:t xml:space="preserve"> алгоритмом взаимодействия Координационного центра с уполномоченными органами по оказанию социальной помощи членам семей граждан, признанных на военную службу по мобилизации.</w:t>
      </w:r>
    </w:p>
    <w:p w:rsidR="00647B5A" w:rsidRPr="00647B5A" w:rsidRDefault="00647B5A" w:rsidP="00647B5A">
      <w:pPr>
        <w:ind w:firstLine="708"/>
        <w:jc w:val="both"/>
        <w:rPr>
          <w:sz w:val="24"/>
          <w:szCs w:val="24"/>
        </w:rPr>
      </w:pPr>
      <w:r w:rsidRPr="00647B5A">
        <w:rPr>
          <w:sz w:val="24"/>
          <w:szCs w:val="24"/>
        </w:rPr>
        <w:t xml:space="preserve">1.2. Координационный центр в своей деятельности </w:t>
      </w:r>
      <w:r w:rsidRPr="00647B5A">
        <w:rPr>
          <w:sz w:val="24"/>
          <w:szCs w:val="24"/>
          <w:lang w:eastAsia="ru-RU"/>
        </w:rPr>
        <w:t xml:space="preserve">руководствуется </w:t>
      </w:r>
      <w:r w:rsidRPr="00647B5A">
        <w:rPr>
          <w:sz w:val="24"/>
          <w:szCs w:val="24"/>
        </w:rPr>
        <w:t>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Чувашской Республики, законами Чувашской Республики, указами и распоряжениями Главы Чувашской Республики, иными нормативными правовыми актами Чувашской Республики, а также настоящим Положением.</w:t>
      </w:r>
    </w:p>
    <w:p w:rsidR="00647B5A" w:rsidRDefault="00647B5A" w:rsidP="00647B5A">
      <w:pPr>
        <w:autoSpaceDE w:val="0"/>
        <w:autoSpaceDN w:val="0"/>
        <w:adjustRightInd w:val="0"/>
        <w:jc w:val="both"/>
        <w:rPr>
          <w:sz w:val="24"/>
          <w:szCs w:val="24"/>
          <w:lang w:eastAsia="ru-RU"/>
        </w:rPr>
      </w:pPr>
    </w:p>
    <w:p w:rsidR="007F141D" w:rsidRPr="00647B5A" w:rsidRDefault="007F141D" w:rsidP="00647B5A">
      <w:pPr>
        <w:autoSpaceDE w:val="0"/>
        <w:autoSpaceDN w:val="0"/>
        <w:adjustRightInd w:val="0"/>
        <w:jc w:val="both"/>
        <w:rPr>
          <w:sz w:val="24"/>
          <w:szCs w:val="24"/>
          <w:lang w:eastAsia="ru-RU"/>
        </w:rPr>
      </w:pPr>
    </w:p>
    <w:p w:rsidR="00647B5A" w:rsidRPr="00647B5A" w:rsidRDefault="00647B5A" w:rsidP="00647B5A">
      <w:pPr>
        <w:jc w:val="center"/>
        <w:rPr>
          <w:b/>
          <w:sz w:val="24"/>
          <w:szCs w:val="24"/>
        </w:rPr>
      </w:pPr>
      <w:r w:rsidRPr="00647B5A">
        <w:rPr>
          <w:b/>
          <w:sz w:val="24"/>
          <w:szCs w:val="24"/>
        </w:rPr>
        <w:t>II. Основные задачи и функции Координационного центра</w:t>
      </w:r>
    </w:p>
    <w:p w:rsidR="00647B5A" w:rsidRPr="00647B5A" w:rsidRDefault="00647B5A" w:rsidP="00647B5A">
      <w:pPr>
        <w:ind w:firstLine="708"/>
        <w:rPr>
          <w:sz w:val="24"/>
          <w:szCs w:val="24"/>
        </w:rPr>
      </w:pPr>
    </w:p>
    <w:p w:rsidR="00647B5A" w:rsidRPr="00647B5A" w:rsidRDefault="00647B5A" w:rsidP="00647B5A">
      <w:pPr>
        <w:ind w:firstLine="708"/>
        <w:jc w:val="both"/>
        <w:rPr>
          <w:sz w:val="24"/>
          <w:szCs w:val="24"/>
        </w:rPr>
      </w:pPr>
      <w:r w:rsidRPr="00647B5A">
        <w:rPr>
          <w:sz w:val="24"/>
          <w:szCs w:val="24"/>
        </w:rPr>
        <w:t>2.1. Основными задачами Координационного центра являются:</w:t>
      </w:r>
    </w:p>
    <w:p w:rsidR="00647B5A" w:rsidRPr="00647B5A" w:rsidRDefault="00647B5A" w:rsidP="00647B5A">
      <w:pPr>
        <w:ind w:firstLine="708"/>
        <w:jc w:val="both"/>
        <w:rPr>
          <w:sz w:val="24"/>
          <w:szCs w:val="24"/>
        </w:rPr>
      </w:pPr>
      <w:r w:rsidRPr="00647B5A">
        <w:rPr>
          <w:sz w:val="24"/>
          <w:szCs w:val="24"/>
        </w:rPr>
        <w:t>организация взаимодействия территориальных органов федеральной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w:t>
      </w:r>
    </w:p>
    <w:p w:rsidR="00647B5A" w:rsidRPr="00647B5A" w:rsidRDefault="00647B5A" w:rsidP="00647B5A">
      <w:pPr>
        <w:ind w:firstLine="708"/>
        <w:jc w:val="both"/>
        <w:rPr>
          <w:sz w:val="24"/>
          <w:szCs w:val="24"/>
        </w:rPr>
      </w:pPr>
      <w:r w:rsidRPr="00647B5A">
        <w:rPr>
          <w:sz w:val="24"/>
          <w:szCs w:val="24"/>
        </w:rPr>
        <w:t>анализ хода оказания социальной поддержки семьям граждан, призванных на военную службу по мобилизации, и подготовка предложений по ее совершенствованию.</w:t>
      </w:r>
    </w:p>
    <w:p w:rsidR="00647B5A" w:rsidRPr="00647B5A" w:rsidRDefault="00647B5A" w:rsidP="00647B5A">
      <w:pPr>
        <w:ind w:firstLine="708"/>
        <w:jc w:val="both"/>
        <w:rPr>
          <w:sz w:val="24"/>
          <w:szCs w:val="24"/>
        </w:rPr>
      </w:pPr>
      <w:r w:rsidRPr="00647B5A">
        <w:rPr>
          <w:sz w:val="24"/>
          <w:szCs w:val="24"/>
        </w:rPr>
        <w:t>2.2. Координационный центр осуществляет следующие функции:</w:t>
      </w:r>
    </w:p>
    <w:p w:rsidR="00647B5A" w:rsidRPr="00647B5A" w:rsidRDefault="00647B5A" w:rsidP="00647B5A">
      <w:pPr>
        <w:ind w:firstLine="708"/>
        <w:jc w:val="both"/>
        <w:rPr>
          <w:sz w:val="24"/>
          <w:szCs w:val="24"/>
        </w:rPr>
      </w:pPr>
      <w:r w:rsidRPr="00647B5A">
        <w:rPr>
          <w:sz w:val="24"/>
          <w:szCs w:val="24"/>
        </w:rPr>
        <w:t>обеспечивает согласованные действия территориальных органов федеральной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принимающих участие в оказании социальной поддержки семьям граждан, призванных на военную службу по мобилизации;</w:t>
      </w:r>
    </w:p>
    <w:p w:rsidR="00647B5A" w:rsidRPr="00647B5A" w:rsidRDefault="00647B5A" w:rsidP="00647B5A">
      <w:pPr>
        <w:ind w:firstLine="708"/>
        <w:jc w:val="both"/>
        <w:rPr>
          <w:sz w:val="24"/>
          <w:szCs w:val="24"/>
        </w:rPr>
      </w:pPr>
      <w:r w:rsidRPr="00647B5A">
        <w:rPr>
          <w:sz w:val="24"/>
          <w:szCs w:val="24"/>
        </w:rPr>
        <w:t>составляет социальные паспорта семей граждан, призванных на военную службу по мобилизации;</w:t>
      </w:r>
    </w:p>
    <w:p w:rsidR="00647B5A" w:rsidRPr="00647B5A" w:rsidRDefault="00647B5A" w:rsidP="00647B5A">
      <w:pPr>
        <w:ind w:firstLine="708"/>
        <w:jc w:val="both"/>
        <w:rPr>
          <w:sz w:val="24"/>
          <w:szCs w:val="24"/>
        </w:rPr>
      </w:pPr>
      <w:r w:rsidRPr="00647B5A">
        <w:rPr>
          <w:sz w:val="24"/>
          <w:szCs w:val="24"/>
        </w:rPr>
        <w:t>формирует реестр семей граждан, призванных на военную службу по мобилизации;</w:t>
      </w:r>
    </w:p>
    <w:p w:rsidR="00647B5A" w:rsidRPr="00647B5A" w:rsidRDefault="00647B5A" w:rsidP="00647B5A">
      <w:pPr>
        <w:ind w:firstLine="708"/>
        <w:jc w:val="both"/>
        <w:rPr>
          <w:sz w:val="24"/>
          <w:szCs w:val="24"/>
        </w:rPr>
      </w:pPr>
      <w:r w:rsidRPr="00647B5A">
        <w:rPr>
          <w:sz w:val="24"/>
          <w:szCs w:val="24"/>
        </w:rPr>
        <w:t>обеспечивает оперативное информирование уполномоченных организаций для обеспечения предоставления мер социальной поддержки членам семей граждан, призванных на военную службу по мобилизации;</w:t>
      </w:r>
    </w:p>
    <w:p w:rsidR="00647B5A" w:rsidRPr="00647B5A" w:rsidRDefault="00647B5A" w:rsidP="00647B5A">
      <w:pPr>
        <w:ind w:firstLine="708"/>
        <w:jc w:val="both"/>
        <w:rPr>
          <w:sz w:val="24"/>
          <w:szCs w:val="24"/>
        </w:rPr>
      </w:pPr>
      <w:r w:rsidRPr="00647B5A">
        <w:rPr>
          <w:sz w:val="24"/>
          <w:szCs w:val="24"/>
        </w:rPr>
        <w:t>осуществляет мониторинг предоставления мер социальной поддержки членам семей граждан, призванных на военную службу по мобилизации.</w:t>
      </w:r>
    </w:p>
    <w:p w:rsidR="007F141D" w:rsidRDefault="007F141D" w:rsidP="007F141D">
      <w:pPr>
        <w:rPr>
          <w:sz w:val="24"/>
          <w:szCs w:val="24"/>
        </w:rPr>
      </w:pPr>
    </w:p>
    <w:p w:rsidR="00647B5A" w:rsidRPr="00647B5A" w:rsidRDefault="00647B5A" w:rsidP="007F141D">
      <w:pPr>
        <w:jc w:val="center"/>
        <w:rPr>
          <w:b/>
          <w:sz w:val="24"/>
          <w:szCs w:val="24"/>
        </w:rPr>
      </w:pPr>
      <w:r w:rsidRPr="00647B5A">
        <w:rPr>
          <w:b/>
          <w:sz w:val="24"/>
          <w:szCs w:val="24"/>
        </w:rPr>
        <w:t>III. Права Координационного центра</w:t>
      </w:r>
    </w:p>
    <w:p w:rsidR="00647B5A" w:rsidRPr="00647B5A" w:rsidRDefault="00647B5A" w:rsidP="00647B5A">
      <w:pPr>
        <w:ind w:firstLine="708"/>
        <w:jc w:val="both"/>
        <w:rPr>
          <w:sz w:val="24"/>
          <w:szCs w:val="24"/>
        </w:rPr>
      </w:pPr>
    </w:p>
    <w:p w:rsidR="00647B5A" w:rsidRPr="00647B5A" w:rsidRDefault="00647B5A" w:rsidP="00647B5A">
      <w:pPr>
        <w:ind w:firstLine="708"/>
        <w:jc w:val="both"/>
        <w:rPr>
          <w:sz w:val="24"/>
          <w:szCs w:val="24"/>
        </w:rPr>
      </w:pPr>
      <w:r w:rsidRPr="00647B5A">
        <w:rPr>
          <w:sz w:val="24"/>
          <w:szCs w:val="24"/>
        </w:rPr>
        <w:t>Координационный центр для решения возложенных на него задач имеет право:</w:t>
      </w:r>
    </w:p>
    <w:p w:rsidR="00647B5A" w:rsidRPr="00647B5A" w:rsidRDefault="00647B5A" w:rsidP="00647B5A">
      <w:pPr>
        <w:ind w:firstLine="708"/>
        <w:jc w:val="both"/>
        <w:rPr>
          <w:sz w:val="24"/>
          <w:szCs w:val="24"/>
        </w:rPr>
      </w:pPr>
      <w:proofErr w:type="gramStart"/>
      <w:r w:rsidRPr="00647B5A">
        <w:rPr>
          <w:sz w:val="24"/>
          <w:szCs w:val="24"/>
        </w:rPr>
        <w:t>взаимодействовать по вопросам, входящим в компетенцию Координационного центра, с федеральными органами исполнительной власти,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в Чувашской Республике и иными организациями, а также получать от них в установленном порядке необходимые материалы и информацию по вопросам, отнесенным к компетенции Координационного центра;</w:t>
      </w:r>
      <w:proofErr w:type="gramEnd"/>
    </w:p>
    <w:p w:rsidR="00647B5A" w:rsidRPr="00647B5A" w:rsidRDefault="00647B5A" w:rsidP="00647B5A">
      <w:pPr>
        <w:ind w:firstLine="708"/>
        <w:jc w:val="both"/>
        <w:rPr>
          <w:sz w:val="24"/>
          <w:szCs w:val="24"/>
        </w:rPr>
      </w:pPr>
      <w:r w:rsidRPr="00647B5A">
        <w:rPr>
          <w:sz w:val="24"/>
          <w:szCs w:val="24"/>
        </w:rPr>
        <w:t>пользоваться в установленном порядке открытыми информационными базами, результатами социологических и статистических исследований данных федеральных органов исполнительной власти,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том числе международных организаций;</w:t>
      </w:r>
    </w:p>
    <w:p w:rsidR="00647B5A" w:rsidRPr="00647B5A" w:rsidRDefault="00647B5A" w:rsidP="00647B5A">
      <w:pPr>
        <w:ind w:firstLine="708"/>
        <w:jc w:val="both"/>
        <w:rPr>
          <w:sz w:val="24"/>
          <w:szCs w:val="24"/>
        </w:rPr>
      </w:pPr>
      <w:r w:rsidRPr="00647B5A">
        <w:rPr>
          <w:sz w:val="24"/>
          <w:szCs w:val="24"/>
        </w:rPr>
        <w:t>привлекать в установленном порядке для осуществления аналитических и экспертных работ специалистов, независимых экспертов;</w:t>
      </w:r>
    </w:p>
    <w:p w:rsidR="00647B5A" w:rsidRPr="00647B5A" w:rsidRDefault="00647B5A" w:rsidP="00647B5A">
      <w:pPr>
        <w:ind w:firstLine="708"/>
        <w:jc w:val="both"/>
        <w:rPr>
          <w:sz w:val="24"/>
          <w:szCs w:val="24"/>
        </w:rPr>
      </w:pPr>
      <w:r w:rsidRPr="00647B5A">
        <w:rPr>
          <w:sz w:val="24"/>
          <w:szCs w:val="24"/>
        </w:rPr>
        <w:t>создавать рабочие группы и иные органы в целях изучения вопросов, касающихся социальной поддержки семей граждан, призванных на военную службу по мобилизации, а также в целях подготовки проектов решений Координационного центра.</w:t>
      </w:r>
    </w:p>
    <w:p w:rsidR="00647B5A" w:rsidRPr="00647B5A" w:rsidRDefault="00647B5A" w:rsidP="00647B5A">
      <w:pPr>
        <w:ind w:firstLine="708"/>
        <w:rPr>
          <w:sz w:val="24"/>
          <w:szCs w:val="24"/>
        </w:rPr>
      </w:pPr>
    </w:p>
    <w:p w:rsidR="00647B5A" w:rsidRPr="00647B5A" w:rsidRDefault="00647B5A" w:rsidP="00647B5A">
      <w:pPr>
        <w:jc w:val="center"/>
        <w:rPr>
          <w:b/>
          <w:sz w:val="24"/>
          <w:szCs w:val="24"/>
        </w:rPr>
      </w:pPr>
      <w:r w:rsidRPr="00647B5A">
        <w:rPr>
          <w:b/>
          <w:sz w:val="24"/>
          <w:szCs w:val="24"/>
        </w:rPr>
        <w:t>I</w:t>
      </w:r>
      <w:r w:rsidRPr="00647B5A">
        <w:rPr>
          <w:b/>
          <w:sz w:val="24"/>
          <w:szCs w:val="24"/>
          <w:lang w:val="en-US"/>
        </w:rPr>
        <w:t>V</w:t>
      </w:r>
      <w:r w:rsidRPr="00647B5A">
        <w:rPr>
          <w:b/>
          <w:sz w:val="24"/>
          <w:szCs w:val="24"/>
        </w:rPr>
        <w:t>. Порядок формирования и работы Координационного центра</w:t>
      </w:r>
    </w:p>
    <w:p w:rsidR="00647B5A" w:rsidRPr="00647B5A" w:rsidRDefault="00647B5A" w:rsidP="00647B5A">
      <w:pPr>
        <w:ind w:firstLine="708"/>
        <w:rPr>
          <w:sz w:val="24"/>
          <w:szCs w:val="24"/>
        </w:rPr>
      </w:pPr>
    </w:p>
    <w:p w:rsidR="00647B5A" w:rsidRPr="00647B5A" w:rsidRDefault="00647B5A" w:rsidP="00647B5A">
      <w:pPr>
        <w:ind w:firstLine="708"/>
        <w:jc w:val="both"/>
        <w:rPr>
          <w:sz w:val="24"/>
          <w:szCs w:val="24"/>
        </w:rPr>
      </w:pPr>
      <w:r w:rsidRPr="00647B5A">
        <w:rPr>
          <w:sz w:val="24"/>
          <w:szCs w:val="24"/>
        </w:rPr>
        <w:t xml:space="preserve">4.1. Состав Координационного центра утверждается </w:t>
      </w:r>
      <w:r w:rsidR="00067A57">
        <w:rPr>
          <w:sz w:val="24"/>
          <w:szCs w:val="24"/>
        </w:rPr>
        <w:t>распоряжением</w:t>
      </w:r>
      <w:r w:rsidRPr="00647B5A">
        <w:rPr>
          <w:sz w:val="24"/>
          <w:szCs w:val="24"/>
        </w:rPr>
        <w:t xml:space="preserve"> </w:t>
      </w:r>
      <w:r w:rsidRPr="008C30DB">
        <w:rPr>
          <w:sz w:val="24"/>
          <w:szCs w:val="24"/>
        </w:rPr>
        <w:t>администраци</w:t>
      </w:r>
      <w:r w:rsidR="00067A57" w:rsidRPr="008C30DB">
        <w:rPr>
          <w:sz w:val="24"/>
          <w:szCs w:val="24"/>
        </w:rPr>
        <w:t>и</w:t>
      </w:r>
      <w:r w:rsidRPr="008C30DB">
        <w:rPr>
          <w:sz w:val="24"/>
          <w:szCs w:val="24"/>
        </w:rPr>
        <w:t xml:space="preserve"> </w:t>
      </w:r>
      <w:r w:rsidRPr="00647B5A">
        <w:rPr>
          <w:sz w:val="24"/>
          <w:szCs w:val="24"/>
        </w:rPr>
        <w:t xml:space="preserve">муниципального округа Чувашской Республики, на базе центра </w:t>
      </w:r>
      <w:r w:rsidRPr="00647B5A">
        <w:rPr>
          <w:sz w:val="24"/>
          <w:szCs w:val="24"/>
        </w:rPr>
        <w:lastRenderedPageBreak/>
        <w:t>социального обслуживания населения, подведомственного Министерству труда и социальной защиты Чувашской Республики (далее – центр социального облуживания населения).</w:t>
      </w:r>
    </w:p>
    <w:p w:rsidR="00647B5A" w:rsidRPr="00647B5A" w:rsidRDefault="00647B5A" w:rsidP="00647B5A">
      <w:pPr>
        <w:ind w:firstLine="708"/>
        <w:jc w:val="both"/>
        <w:rPr>
          <w:sz w:val="24"/>
          <w:szCs w:val="24"/>
        </w:rPr>
      </w:pPr>
      <w:r w:rsidRPr="00647B5A">
        <w:rPr>
          <w:sz w:val="24"/>
          <w:szCs w:val="24"/>
        </w:rPr>
        <w:t>4.2. Координационный центр формируется в составе председателя Координационного центра, заместителя председателя Координационного центра, секретаря Координационного центра и членов Координационного центра.</w:t>
      </w:r>
    </w:p>
    <w:p w:rsidR="00647B5A" w:rsidRPr="00647B5A" w:rsidRDefault="00647B5A" w:rsidP="00647B5A">
      <w:pPr>
        <w:ind w:firstLine="708"/>
        <w:jc w:val="both"/>
        <w:rPr>
          <w:sz w:val="24"/>
          <w:szCs w:val="24"/>
        </w:rPr>
      </w:pPr>
      <w:r w:rsidRPr="00647B5A">
        <w:rPr>
          <w:sz w:val="24"/>
          <w:szCs w:val="24"/>
        </w:rPr>
        <w:t xml:space="preserve">Координационный центр возглавляет глава муниципального округа Чувашской Республики. Его заместитель является заместителем Координационного центра.    </w:t>
      </w:r>
    </w:p>
    <w:p w:rsidR="00647B5A" w:rsidRPr="00647B5A" w:rsidRDefault="00647B5A" w:rsidP="00647B5A">
      <w:pPr>
        <w:ind w:firstLine="708"/>
        <w:jc w:val="both"/>
        <w:rPr>
          <w:color w:val="000000"/>
          <w:sz w:val="24"/>
          <w:szCs w:val="24"/>
        </w:rPr>
      </w:pPr>
      <w:proofErr w:type="gramStart"/>
      <w:r w:rsidRPr="00647B5A">
        <w:rPr>
          <w:sz w:val="24"/>
          <w:szCs w:val="24"/>
        </w:rPr>
        <w:t>В состав Координационного центра включаются управление образования</w:t>
      </w:r>
      <w:r w:rsidR="00C10664">
        <w:rPr>
          <w:sz w:val="24"/>
          <w:szCs w:val="24"/>
        </w:rPr>
        <w:t xml:space="preserve"> и молодежной политики</w:t>
      </w:r>
      <w:r w:rsidRPr="00647B5A">
        <w:rPr>
          <w:sz w:val="24"/>
          <w:szCs w:val="24"/>
        </w:rPr>
        <w:t xml:space="preserve"> </w:t>
      </w:r>
      <w:r w:rsidR="00C10664">
        <w:rPr>
          <w:sz w:val="24"/>
          <w:szCs w:val="24"/>
        </w:rPr>
        <w:t xml:space="preserve">администрации Канашского муниципального округа </w:t>
      </w:r>
      <w:r w:rsidR="00C10664">
        <w:rPr>
          <w:color w:val="000000"/>
          <w:sz w:val="24"/>
          <w:szCs w:val="24"/>
        </w:rPr>
        <w:t>Чувашской Республики,</w:t>
      </w:r>
      <w:r w:rsidRPr="00647B5A">
        <w:rPr>
          <w:color w:val="000000"/>
          <w:sz w:val="24"/>
          <w:szCs w:val="24"/>
        </w:rPr>
        <w:t xml:space="preserve"> а также по согласованию </w:t>
      </w:r>
      <w:r w:rsidRPr="00647B5A">
        <w:rPr>
          <w:sz w:val="24"/>
          <w:szCs w:val="24"/>
        </w:rPr>
        <w:t xml:space="preserve">представители </w:t>
      </w:r>
      <w:r w:rsidR="001B020B" w:rsidRPr="00733C60">
        <w:rPr>
          <w:sz w:val="24"/>
          <w:szCs w:val="24"/>
        </w:rPr>
        <w:t>бюджетного учреждения Чувашской Республики «Канашский комплексный центр социального обслуживания населения» Министерства труда и социальной защиты Чувашской Республики</w:t>
      </w:r>
      <w:r w:rsidRPr="00647B5A">
        <w:rPr>
          <w:sz w:val="24"/>
          <w:szCs w:val="24"/>
        </w:rPr>
        <w:t xml:space="preserve"> в должности секретаря Координационного центра, отдела социальной защиты населения казенного учреждения Чувашской Республики «Центр предоставления мер социальной поддержки» Министерства труда и социальной</w:t>
      </w:r>
      <w:proofErr w:type="gramEnd"/>
      <w:r w:rsidRPr="00647B5A">
        <w:rPr>
          <w:sz w:val="24"/>
          <w:szCs w:val="24"/>
        </w:rPr>
        <w:t xml:space="preserve"> защиты Чувашской Республики, </w:t>
      </w:r>
      <w:r w:rsidR="00C10664" w:rsidRPr="00733C60">
        <w:rPr>
          <w:sz w:val="24"/>
          <w:szCs w:val="24"/>
        </w:rPr>
        <w:t>отдела казенного учреждения Чувашской Республики «Центр занятости населения Чувашской Республики» Министерства труда и социальной защиты Чувашской Республики по городу Канашу</w:t>
      </w:r>
      <w:r w:rsidRPr="00647B5A">
        <w:rPr>
          <w:sz w:val="24"/>
          <w:szCs w:val="24"/>
        </w:rPr>
        <w:t xml:space="preserve">, </w:t>
      </w:r>
      <w:r w:rsidRPr="00647B5A">
        <w:rPr>
          <w:color w:val="000000"/>
          <w:sz w:val="24"/>
          <w:szCs w:val="24"/>
        </w:rPr>
        <w:t xml:space="preserve">медицинской организации и </w:t>
      </w:r>
      <w:r w:rsidRPr="00647B5A">
        <w:rPr>
          <w:sz w:val="24"/>
          <w:szCs w:val="24"/>
        </w:rPr>
        <w:t xml:space="preserve">иных организаций, принимающих участие в оказании социальной поддержки семьям граждан, призванных на военную службу по мобилизации. </w:t>
      </w:r>
    </w:p>
    <w:p w:rsidR="00647B5A" w:rsidRPr="00647B5A" w:rsidRDefault="00647B5A" w:rsidP="00647B5A">
      <w:pPr>
        <w:ind w:firstLine="708"/>
        <w:jc w:val="both"/>
        <w:rPr>
          <w:sz w:val="24"/>
          <w:szCs w:val="24"/>
        </w:rPr>
      </w:pPr>
      <w:r w:rsidRPr="00647B5A">
        <w:rPr>
          <w:sz w:val="24"/>
          <w:szCs w:val="24"/>
        </w:rPr>
        <w:t>4.3. В отсутствие председателя Координационного центра его обязанности исполняет заместитель председателя Координационного центра.</w:t>
      </w:r>
    </w:p>
    <w:p w:rsidR="00647B5A" w:rsidRPr="00647B5A" w:rsidRDefault="00647B5A" w:rsidP="00647B5A">
      <w:pPr>
        <w:ind w:firstLine="708"/>
        <w:jc w:val="both"/>
        <w:rPr>
          <w:sz w:val="24"/>
          <w:szCs w:val="24"/>
        </w:rPr>
      </w:pPr>
      <w:r w:rsidRPr="00647B5A">
        <w:rPr>
          <w:sz w:val="24"/>
          <w:szCs w:val="24"/>
        </w:rPr>
        <w:t>4.5. Ответственный секретарь Координационного центра:</w:t>
      </w:r>
    </w:p>
    <w:p w:rsidR="00647B5A" w:rsidRPr="00647B5A" w:rsidRDefault="00647B5A" w:rsidP="00647B5A">
      <w:pPr>
        <w:ind w:firstLine="708"/>
        <w:jc w:val="both"/>
        <w:rPr>
          <w:sz w:val="24"/>
          <w:szCs w:val="24"/>
        </w:rPr>
      </w:pPr>
      <w:r w:rsidRPr="00647B5A">
        <w:rPr>
          <w:sz w:val="24"/>
          <w:szCs w:val="24"/>
        </w:rPr>
        <w:t>осуществляет мероприятия по планированию работы Координационного центра;</w:t>
      </w:r>
    </w:p>
    <w:p w:rsidR="00647B5A" w:rsidRPr="00647B5A" w:rsidRDefault="00647B5A" w:rsidP="00647B5A">
      <w:pPr>
        <w:ind w:firstLine="708"/>
        <w:jc w:val="both"/>
        <w:rPr>
          <w:sz w:val="24"/>
          <w:szCs w:val="24"/>
        </w:rPr>
      </w:pPr>
      <w:r w:rsidRPr="00647B5A">
        <w:rPr>
          <w:sz w:val="24"/>
          <w:szCs w:val="24"/>
        </w:rPr>
        <w:t>оказывает содействие председателю Координационного центра и его заместителю в обеспечении деятельности Координационного центра;</w:t>
      </w:r>
    </w:p>
    <w:p w:rsidR="00647B5A" w:rsidRPr="00647B5A" w:rsidRDefault="00647B5A" w:rsidP="00647B5A">
      <w:pPr>
        <w:ind w:firstLine="708"/>
        <w:jc w:val="both"/>
        <w:rPr>
          <w:sz w:val="24"/>
          <w:szCs w:val="24"/>
        </w:rPr>
      </w:pPr>
      <w:r w:rsidRPr="00647B5A">
        <w:rPr>
          <w:sz w:val="24"/>
          <w:szCs w:val="24"/>
        </w:rPr>
        <w:t>запрашивает для подготовки материалов к очередному заседанию Координационного центра необходимую информацию у членов Координационного центра, органов исполнительной власти Чувашской Республики, территориальных органов федеральных органов исполнительной власти, органов местного самоуправления в Чувашской Республике и иных организаций;</w:t>
      </w:r>
    </w:p>
    <w:p w:rsidR="00647B5A" w:rsidRPr="00647B5A" w:rsidRDefault="00647B5A" w:rsidP="00647B5A">
      <w:pPr>
        <w:ind w:firstLine="708"/>
        <w:jc w:val="both"/>
        <w:rPr>
          <w:sz w:val="24"/>
          <w:szCs w:val="24"/>
        </w:rPr>
      </w:pPr>
      <w:r w:rsidRPr="00647B5A">
        <w:rPr>
          <w:sz w:val="24"/>
          <w:szCs w:val="24"/>
        </w:rPr>
        <w:t>организует подготовку и проведение заседаний Координационного центра;</w:t>
      </w:r>
    </w:p>
    <w:p w:rsidR="00647B5A" w:rsidRPr="00647B5A" w:rsidRDefault="00647B5A" w:rsidP="00647B5A">
      <w:pPr>
        <w:ind w:firstLine="708"/>
        <w:jc w:val="both"/>
        <w:rPr>
          <w:sz w:val="24"/>
          <w:szCs w:val="24"/>
        </w:rPr>
      </w:pPr>
      <w:proofErr w:type="gramStart"/>
      <w:r w:rsidRPr="00647B5A">
        <w:rPr>
          <w:sz w:val="24"/>
          <w:szCs w:val="24"/>
        </w:rPr>
        <w:t>организует доведение материалов, подготовленных к очередному заседанию Координационного центра, до сведения членов Координационного центра, а также заинтересованных органов исполнительной власти Чувашской Республики, территориальных органов федеральных органов исполнительной власти, органов исполнительной власти Чувашской Республики, органов местного самоуправления в Чувашской Республике и иных организаций в срок не позднее пяти рабочих дней до дня проведения заседания посредством электронной почты;</w:t>
      </w:r>
      <w:proofErr w:type="gramEnd"/>
    </w:p>
    <w:p w:rsidR="00647B5A" w:rsidRPr="00647B5A" w:rsidRDefault="00647B5A" w:rsidP="00647B5A">
      <w:pPr>
        <w:ind w:firstLine="708"/>
        <w:jc w:val="both"/>
        <w:rPr>
          <w:sz w:val="24"/>
          <w:szCs w:val="24"/>
        </w:rPr>
      </w:pPr>
      <w:r w:rsidRPr="00647B5A">
        <w:rPr>
          <w:sz w:val="24"/>
          <w:szCs w:val="24"/>
        </w:rPr>
        <w:t>осуществляет по поручению сопредседателей Координационного центра контроль за исполнением решений Координационного центра;</w:t>
      </w:r>
    </w:p>
    <w:p w:rsidR="00647B5A" w:rsidRPr="00647B5A" w:rsidRDefault="00647B5A" w:rsidP="00647B5A">
      <w:pPr>
        <w:ind w:firstLine="708"/>
        <w:jc w:val="both"/>
        <w:rPr>
          <w:sz w:val="24"/>
          <w:szCs w:val="24"/>
        </w:rPr>
      </w:pPr>
      <w:r w:rsidRPr="00647B5A">
        <w:rPr>
          <w:sz w:val="24"/>
          <w:szCs w:val="24"/>
        </w:rPr>
        <w:t>оформляет протоколы заседаний Координационного центра.</w:t>
      </w:r>
    </w:p>
    <w:p w:rsidR="00647B5A" w:rsidRPr="00647B5A" w:rsidRDefault="00647B5A" w:rsidP="00647B5A">
      <w:pPr>
        <w:ind w:firstLine="708"/>
        <w:jc w:val="both"/>
        <w:rPr>
          <w:sz w:val="24"/>
          <w:szCs w:val="24"/>
        </w:rPr>
      </w:pPr>
      <w:r w:rsidRPr="00647B5A">
        <w:rPr>
          <w:sz w:val="24"/>
          <w:szCs w:val="24"/>
        </w:rPr>
        <w:t xml:space="preserve">4.6. Заседания Координационного центра, в том числе выездные, проводятся не реже одного раза в месяц. При необходимости могут проводиться внеочередные заседания Координационного центра. Заседания проводит председатель Координационного центра (заместитель председателя Координационного центра). </w:t>
      </w:r>
    </w:p>
    <w:p w:rsidR="00647B5A" w:rsidRPr="00647B5A" w:rsidRDefault="00647B5A" w:rsidP="00647B5A">
      <w:pPr>
        <w:ind w:firstLine="708"/>
        <w:jc w:val="both"/>
        <w:rPr>
          <w:sz w:val="24"/>
          <w:szCs w:val="24"/>
        </w:rPr>
      </w:pPr>
      <w:r w:rsidRPr="00647B5A">
        <w:rPr>
          <w:sz w:val="24"/>
          <w:szCs w:val="24"/>
        </w:rPr>
        <w:t xml:space="preserve">4.7. Члены Координационного центра обладают равными правами при обсуждении вопросов, рассматриваемых на заседании Координационного центра. </w:t>
      </w:r>
    </w:p>
    <w:p w:rsidR="00647B5A" w:rsidRPr="00647B5A" w:rsidRDefault="00647B5A" w:rsidP="00647B5A">
      <w:pPr>
        <w:ind w:firstLine="708"/>
        <w:jc w:val="both"/>
        <w:rPr>
          <w:sz w:val="24"/>
          <w:szCs w:val="24"/>
        </w:rPr>
      </w:pPr>
      <w:r w:rsidRPr="00647B5A">
        <w:rPr>
          <w:sz w:val="24"/>
          <w:szCs w:val="24"/>
        </w:rPr>
        <w:t xml:space="preserve">Члены Координационного центра, не имеющие возможность принять личное участие в заседании Координационного центра, вправе представить письменное мнение по вопросам повестки дня заседания Координационного центра не </w:t>
      </w:r>
      <w:proofErr w:type="gramStart"/>
      <w:r w:rsidRPr="00647B5A">
        <w:rPr>
          <w:sz w:val="24"/>
          <w:szCs w:val="24"/>
        </w:rPr>
        <w:t>позднее</w:t>
      </w:r>
      <w:proofErr w:type="gramEnd"/>
      <w:r w:rsidRPr="00647B5A">
        <w:rPr>
          <w:sz w:val="24"/>
          <w:szCs w:val="24"/>
        </w:rPr>
        <w:t xml:space="preserve"> чем за один рабочий день до дня заседания Координационного центра.</w:t>
      </w:r>
    </w:p>
    <w:p w:rsidR="00647B5A" w:rsidRPr="00647B5A" w:rsidRDefault="00647B5A" w:rsidP="00647B5A">
      <w:pPr>
        <w:ind w:firstLine="708"/>
        <w:jc w:val="both"/>
        <w:rPr>
          <w:sz w:val="24"/>
          <w:szCs w:val="24"/>
        </w:rPr>
      </w:pPr>
      <w:r w:rsidRPr="00647B5A">
        <w:rPr>
          <w:sz w:val="24"/>
          <w:szCs w:val="24"/>
        </w:rPr>
        <w:lastRenderedPageBreak/>
        <w:t xml:space="preserve">Заседание Координационного центра считается правомочным, если на нем присутствуют не менее двух третей общего числа членов Координационного центра. </w:t>
      </w:r>
    </w:p>
    <w:p w:rsidR="00647B5A" w:rsidRPr="00647B5A" w:rsidRDefault="00647B5A" w:rsidP="00647B5A">
      <w:pPr>
        <w:ind w:firstLine="708"/>
        <w:jc w:val="both"/>
        <w:rPr>
          <w:sz w:val="24"/>
          <w:szCs w:val="24"/>
        </w:rPr>
      </w:pPr>
      <w:r w:rsidRPr="00647B5A">
        <w:rPr>
          <w:sz w:val="24"/>
          <w:szCs w:val="24"/>
        </w:rPr>
        <w:t xml:space="preserve">4.8. Решение Координационного центра принимается простым большинством голосов присутствующих на заседании членов Координационного центра с учетом мнений членов Координационного центра, изложенных в письменной форме. В </w:t>
      </w:r>
      <w:proofErr w:type="gramStart"/>
      <w:r w:rsidRPr="00647B5A">
        <w:rPr>
          <w:sz w:val="24"/>
          <w:szCs w:val="24"/>
        </w:rPr>
        <w:t>случае</w:t>
      </w:r>
      <w:proofErr w:type="gramEnd"/>
      <w:r w:rsidRPr="00647B5A">
        <w:rPr>
          <w:sz w:val="24"/>
          <w:szCs w:val="24"/>
        </w:rPr>
        <w:t xml:space="preserve"> равенства голосов решающим является голос председательствующего.</w:t>
      </w:r>
    </w:p>
    <w:p w:rsidR="00647B5A" w:rsidRPr="00647B5A" w:rsidRDefault="00647B5A" w:rsidP="00647B5A">
      <w:pPr>
        <w:ind w:firstLine="708"/>
        <w:jc w:val="both"/>
        <w:rPr>
          <w:sz w:val="24"/>
          <w:szCs w:val="24"/>
        </w:rPr>
      </w:pPr>
      <w:r w:rsidRPr="00647B5A">
        <w:rPr>
          <w:sz w:val="24"/>
          <w:szCs w:val="24"/>
        </w:rPr>
        <w:t xml:space="preserve">4.9. Решения, принимаемые на заседаниях Координационного центра, </w:t>
      </w:r>
      <w:r w:rsidRPr="00647B5A">
        <w:rPr>
          <w:sz w:val="24"/>
          <w:szCs w:val="24"/>
          <w:lang w:eastAsia="ru-RU"/>
        </w:rPr>
        <w:t>носят рекомендательный характер и</w:t>
      </w:r>
      <w:r w:rsidRPr="00647B5A">
        <w:rPr>
          <w:sz w:val="24"/>
          <w:szCs w:val="24"/>
        </w:rPr>
        <w:t xml:space="preserve"> оформляются протоколом, который </w:t>
      </w:r>
      <w:r w:rsidRPr="00647B5A">
        <w:rPr>
          <w:sz w:val="24"/>
          <w:szCs w:val="24"/>
          <w:lang w:eastAsia="ru-RU"/>
        </w:rPr>
        <w:t>не позднее пяти рабочих дней со дня заседания Координационного центра</w:t>
      </w:r>
      <w:r w:rsidRPr="00647B5A">
        <w:rPr>
          <w:sz w:val="24"/>
          <w:szCs w:val="24"/>
        </w:rPr>
        <w:t xml:space="preserve"> подписывает председательствующий на заседании. </w:t>
      </w:r>
    </w:p>
    <w:p w:rsidR="00647B5A" w:rsidRPr="00647B5A" w:rsidRDefault="00647B5A" w:rsidP="00647B5A">
      <w:pPr>
        <w:ind w:firstLine="708"/>
        <w:jc w:val="both"/>
        <w:rPr>
          <w:sz w:val="24"/>
          <w:szCs w:val="24"/>
        </w:rPr>
      </w:pPr>
      <w:r w:rsidRPr="00647B5A">
        <w:rPr>
          <w:sz w:val="24"/>
          <w:szCs w:val="24"/>
        </w:rPr>
        <w:t>4.10. Копия протокола заседания Координационного центра рассылается его членам в срок не позднее пяти рабочих дней после дня его подписания.</w:t>
      </w:r>
    </w:p>
    <w:p w:rsidR="00647B5A" w:rsidRPr="00647B5A" w:rsidRDefault="00647B5A" w:rsidP="00647B5A">
      <w:pPr>
        <w:ind w:firstLine="708"/>
        <w:jc w:val="both"/>
        <w:rPr>
          <w:sz w:val="24"/>
          <w:szCs w:val="24"/>
        </w:rPr>
      </w:pPr>
      <w:r w:rsidRPr="00647B5A">
        <w:rPr>
          <w:sz w:val="24"/>
          <w:szCs w:val="24"/>
        </w:rPr>
        <w:t>4.11. Организационно-техническое обеспечение деятельности Координационного центра осуществляет центр социального обслуживания населения.</w:t>
      </w:r>
    </w:p>
    <w:p w:rsidR="00647B5A" w:rsidRPr="00647B5A" w:rsidRDefault="00647B5A" w:rsidP="00647B5A">
      <w:pPr>
        <w:ind w:firstLine="708"/>
        <w:jc w:val="both"/>
        <w:rPr>
          <w:sz w:val="24"/>
          <w:szCs w:val="24"/>
        </w:rPr>
      </w:pPr>
      <w:r w:rsidRPr="00647B5A">
        <w:rPr>
          <w:sz w:val="24"/>
          <w:szCs w:val="24"/>
        </w:rPr>
        <w:t>4.13. Информационно-аналитическое обеспечение деятельности Координационного центра осуществляется органами и организациями, представители которых входят в состав Координационного центра, а также территориальными органами федеральных органов исполнительной власти, органами исполнительной власти Чувашской Республики, органами местного самоуправления в Чувашской Республике и иными организациями, участвующими в пределах своих полномочий.</w:t>
      </w:r>
    </w:p>
    <w:p w:rsidR="00647B5A" w:rsidRPr="00A740D9" w:rsidRDefault="00647B5A" w:rsidP="00647B5A">
      <w:pPr>
        <w:jc w:val="both"/>
        <w:rPr>
          <w:rFonts w:eastAsia="Times New Roman"/>
          <w:sz w:val="20"/>
          <w:szCs w:val="20"/>
          <w:lang w:eastAsia="ru-RU"/>
        </w:rPr>
      </w:pPr>
    </w:p>
    <w:p w:rsidR="00005CB8" w:rsidRPr="00352700" w:rsidRDefault="00005CB8" w:rsidP="00005CB8">
      <w:pPr>
        <w:widowControl w:val="0"/>
        <w:suppressAutoHyphens/>
        <w:rPr>
          <w:rFonts w:eastAsia="Lucida Sans Unicode"/>
          <w:sz w:val="24"/>
          <w:szCs w:val="24"/>
          <w:lang w:eastAsia="ru-RU"/>
        </w:rPr>
      </w:pPr>
    </w:p>
    <w:sectPr w:rsidR="00005CB8" w:rsidRPr="00352700" w:rsidSect="007F141D">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4636A"/>
    <w:multiLevelType w:val="hybridMultilevel"/>
    <w:tmpl w:val="71C29EF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B8"/>
    <w:rsid w:val="00005CB8"/>
    <w:rsid w:val="00067A57"/>
    <w:rsid w:val="000B774B"/>
    <w:rsid w:val="001324F5"/>
    <w:rsid w:val="00164E76"/>
    <w:rsid w:val="00182379"/>
    <w:rsid w:val="001B020B"/>
    <w:rsid w:val="002601E9"/>
    <w:rsid w:val="00647B5A"/>
    <w:rsid w:val="007F141D"/>
    <w:rsid w:val="00860EFB"/>
    <w:rsid w:val="008C30DB"/>
    <w:rsid w:val="009564B0"/>
    <w:rsid w:val="00A37BEF"/>
    <w:rsid w:val="00B31A67"/>
    <w:rsid w:val="00C10664"/>
    <w:rsid w:val="00D70D7D"/>
    <w:rsid w:val="00F9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semiHidden/>
    <w:rsid w:val="00005CB8"/>
    <w:rPr>
      <w:rFonts w:eastAsia="Times New Roman"/>
      <w:szCs w:val="20"/>
      <w:lang w:val="en-US" w:eastAsia="ru-RU"/>
    </w:rPr>
  </w:style>
  <w:style w:type="character" w:customStyle="1" w:styleId="a6">
    <w:name w:val="Основной текст Знак"/>
    <w:basedOn w:val="a0"/>
    <w:link w:val="a5"/>
    <w:semiHidden/>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005CB8"/>
    <w:pPr>
      <w:spacing w:after="120" w:line="480" w:lineRule="auto"/>
    </w:pPr>
  </w:style>
  <w:style w:type="character" w:customStyle="1" w:styleId="20">
    <w:name w:val="Основной текст 2 Знак"/>
    <w:basedOn w:val="a0"/>
    <w:link w:val="2"/>
    <w:uiPriority w:val="99"/>
    <w:semiHidden/>
    <w:rsid w:val="00005CB8"/>
    <w:rPr>
      <w:rFonts w:ascii="Times New Roman" w:eastAsia="Calibri" w:hAnsi="Times New Roman" w:cs="Times New Roman"/>
      <w:sz w:val="28"/>
      <w:szCs w:val="28"/>
    </w:rPr>
  </w:style>
  <w:style w:type="paragraph" w:styleId="a9">
    <w:name w:val="List Paragraph"/>
    <w:basedOn w:val="a"/>
    <w:uiPriority w:val="34"/>
    <w:qFormat/>
    <w:rsid w:val="00647B5A"/>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067A57"/>
    <w:rPr>
      <w:rFonts w:ascii="Tahoma" w:hAnsi="Tahoma" w:cs="Tahoma"/>
      <w:sz w:val="16"/>
      <w:szCs w:val="16"/>
    </w:rPr>
  </w:style>
  <w:style w:type="character" w:customStyle="1" w:styleId="ab">
    <w:name w:val="Текст выноски Знак"/>
    <w:basedOn w:val="a0"/>
    <w:link w:val="aa"/>
    <w:uiPriority w:val="99"/>
    <w:semiHidden/>
    <w:rsid w:val="00067A5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B8"/>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05CB8"/>
    <w:rPr>
      <w:b/>
      <w:bCs/>
      <w:color w:val="000080"/>
    </w:rPr>
  </w:style>
  <w:style w:type="character" w:styleId="a4">
    <w:name w:val="Hyperlink"/>
    <w:rsid w:val="00005CB8"/>
    <w:rPr>
      <w:strike w:val="0"/>
      <w:dstrike w:val="0"/>
      <w:color w:val="000000"/>
      <w:u w:val="none"/>
      <w:effect w:val="none"/>
    </w:rPr>
  </w:style>
  <w:style w:type="paragraph" w:styleId="a5">
    <w:name w:val="Body Text"/>
    <w:basedOn w:val="a"/>
    <w:link w:val="a6"/>
    <w:semiHidden/>
    <w:rsid w:val="00005CB8"/>
    <w:rPr>
      <w:rFonts w:eastAsia="Times New Roman"/>
      <w:szCs w:val="20"/>
      <w:lang w:val="en-US" w:eastAsia="ru-RU"/>
    </w:rPr>
  </w:style>
  <w:style w:type="character" w:customStyle="1" w:styleId="a6">
    <w:name w:val="Основной текст Знак"/>
    <w:basedOn w:val="a0"/>
    <w:link w:val="a5"/>
    <w:semiHidden/>
    <w:rsid w:val="00005CB8"/>
    <w:rPr>
      <w:rFonts w:ascii="Times New Roman" w:eastAsia="Times New Roman" w:hAnsi="Times New Roman" w:cs="Times New Roman"/>
      <w:sz w:val="28"/>
      <w:szCs w:val="20"/>
      <w:lang w:val="en-US" w:eastAsia="ru-RU"/>
    </w:rPr>
  </w:style>
  <w:style w:type="table" w:styleId="a7">
    <w:name w:val="Table Grid"/>
    <w:basedOn w:val="a1"/>
    <w:uiPriority w:val="59"/>
    <w:rsid w:val="00005CB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моноширинный)"/>
    <w:basedOn w:val="a"/>
    <w:next w:val="a"/>
    <w:rsid w:val="00005CB8"/>
    <w:pPr>
      <w:autoSpaceDE w:val="0"/>
      <w:autoSpaceDN w:val="0"/>
      <w:adjustRightInd w:val="0"/>
      <w:jc w:val="both"/>
    </w:pPr>
    <w:rPr>
      <w:rFonts w:ascii="Courier New" w:eastAsia="Times New Roman" w:hAnsi="Courier New" w:cs="Courier New"/>
      <w:sz w:val="20"/>
      <w:szCs w:val="20"/>
      <w:lang w:eastAsia="ru-RU"/>
    </w:rPr>
  </w:style>
  <w:style w:type="paragraph" w:customStyle="1" w:styleId="ConsPlusNormal">
    <w:name w:val="ConsPlusNormal"/>
    <w:rsid w:val="00005CB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005CB8"/>
    <w:pPr>
      <w:spacing w:after="120" w:line="480" w:lineRule="auto"/>
    </w:pPr>
  </w:style>
  <w:style w:type="character" w:customStyle="1" w:styleId="20">
    <w:name w:val="Основной текст 2 Знак"/>
    <w:basedOn w:val="a0"/>
    <w:link w:val="2"/>
    <w:uiPriority w:val="99"/>
    <w:semiHidden/>
    <w:rsid w:val="00005CB8"/>
    <w:rPr>
      <w:rFonts w:ascii="Times New Roman" w:eastAsia="Calibri" w:hAnsi="Times New Roman" w:cs="Times New Roman"/>
      <w:sz w:val="28"/>
      <w:szCs w:val="28"/>
    </w:rPr>
  </w:style>
  <w:style w:type="paragraph" w:styleId="a9">
    <w:name w:val="List Paragraph"/>
    <w:basedOn w:val="a"/>
    <w:uiPriority w:val="34"/>
    <w:qFormat/>
    <w:rsid w:val="00647B5A"/>
    <w:pPr>
      <w:spacing w:after="200" w:line="276" w:lineRule="auto"/>
      <w:ind w:left="720"/>
      <w:contextualSpacing/>
    </w:pPr>
    <w:rPr>
      <w:rFonts w:ascii="Calibri" w:hAnsi="Calibri"/>
      <w:sz w:val="22"/>
      <w:szCs w:val="22"/>
    </w:rPr>
  </w:style>
  <w:style w:type="paragraph" w:styleId="aa">
    <w:name w:val="Balloon Text"/>
    <w:basedOn w:val="a"/>
    <w:link w:val="ab"/>
    <w:uiPriority w:val="99"/>
    <w:semiHidden/>
    <w:unhideWhenUsed/>
    <w:rsid w:val="00067A57"/>
    <w:rPr>
      <w:rFonts w:ascii="Tahoma" w:hAnsi="Tahoma" w:cs="Tahoma"/>
      <w:sz w:val="16"/>
      <w:szCs w:val="16"/>
    </w:rPr>
  </w:style>
  <w:style w:type="character" w:customStyle="1" w:styleId="ab">
    <w:name w:val="Текст выноски Знак"/>
    <w:basedOn w:val="a0"/>
    <w:link w:val="aa"/>
    <w:uiPriority w:val="99"/>
    <w:semiHidden/>
    <w:rsid w:val="00067A5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9B5E2-6DD6-44A5-B5F4-E5C4FC1C3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1819</Words>
  <Characters>10372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Ерамасова</dc:creator>
  <cp:lastModifiedBy>Администрация Канашского района</cp:lastModifiedBy>
  <cp:revision>9</cp:revision>
  <cp:lastPrinted>2023-05-04T11:32:00Z</cp:lastPrinted>
  <dcterms:created xsi:type="dcterms:W3CDTF">2023-04-03T13:25:00Z</dcterms:created>
  <dcterms:modified xsi:type="dcterms:W3CDTF">2023-05-12T05:32:00Z</dcterms:modified>
</cp:coreProperties>
</file>