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50" w:rsidRPr="008B3C50" w:rsidRDefault="008B3C50" w:rsidP="008B3C50">
      <w:pPr>
        <w:spacing w:after="0" w:line="240" w:lineRule="auto"/>
        <w:ind w:firstLine="709"/>
        <w:jc w:val="both"/>
        <w:rPr>
          <w:rFonts w:ascii="Times New Roman" w:eastAsia="Calibri" w:hAnsi="Times New Roman" w:cs="Times New Roman"/>
          <w:b/>
          <w:sz w:val="28"/>
          <w:szCs w:val="28"/>
        </w:rPr>
      </w:pPr>
      <w:bookmarkStart w:id="0" w:name="_GoBack"/>
      <w:r w:rsidRPr="008B3C50">
        <w:rPr>
          <w:rFonts w:ascii="Times New Roman" w:eastAsia="Calibri" w:hAnsi="Times New Roman" w:cs="Times New Roman"/>
          <w:b/>
          <w:sz w:val="28"/>
          <w:szCs w:val="28"/>
        </w:rPr>
        <w:t>Уголовная ответственность за несоблюдение требований пожарной безопасности</w:t>
      </w:r>
    </w:p>
    <w:bookmarkEnd w:id="0"/>
    <w:p w:rsidR="008B3C50" w:rsidRPr="008B3C50" w:rsidRDefault="008B3C50" w:rsidP="008B3C50">
      <w:pPr>
        <w:spacing w:after="0" w:line="240" w:lineRule="auto"/>
        <w:ind w:firstLine="709"/>
        <w:jc w:val="both"/>
        <w:rPr>
          <w:rFonts w:ascii="Times New Roman" w:eastAsia="Calibri" w:hAnsi="Times New Roman" w:cs="Times New Roman"/>
          <w:sz w:val="28"/>
          <w:szCs w:val="28"/>
        </w:rPr>
      </w:pP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proofErr w:type="gramStart"/>
      <w:r w:rsidRPr="008B3C50">
        <w:rPr>
          <w:rFonts w:ascii="Times New Roman" w:eastAsia="Calibri" w:hAnsi="Times New Roman" w:cs="Times New Roman"/>
          <w:sz w:val="28"/>
          <w:szCs w:val="28"/>
        </w:rPr>
        <w:t>В соответствии со статьей 1 Федерального закона от 21.12.1994 № 69-ФЗ «О пожарной безопасности» пожарная безопасность - состояние защищенности личности, имущества, общества и государства от пожаров; обязательные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roofErr w:type="gramEnd"/>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proofErr w:type="gramStart"/>
      <w:r w:rsidRPr="008B3C50">
        <w:rPr>
          <w:rFonts w:ascii="Times New Roman" w:eastAsia="Calibri" w:hAnsi="Times New Roman" w:cs="Times New Roman"/>
          <w:sz w:val="28"/>
          <w:szCs w:val="28"/>
        </w:rPr>
        <w:t>На основании частей 1, 3 статьи 38 вышеуказанного Федерального закона ответственность за нарушение требований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roofErr w:type="gramEnd"/>
      <w:r w:rsidRPr="008B3C50">
        <w:rPr>
          <w:rFonts w:ascii="Times New Roman" w:eastAsia="Calibri" w:hAnsi="Times New Roman" w:cs="Times New Roman"/>
          <w:sz w:val="28"/>
          <w:szCs w:val="28"/>
        </w:rPr>
        <w:t xml:space="preserve"> должностные лица в пределах их компетенции.</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Вышеуказанные лица,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Статья 219 Уголовного кодекса Российской Федерации предусматривает ответственность за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Максимальное наказание за данное преступление составляет до 3 лет лишения свободы.</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То же деяние, повлекшее по неосторожности смерть человека, влечет максимальное наказание в виде лишения свободы на срок до 5 лет, повлекшее смерть двух или более лиц, предусмотрено максимальное наказание в виде лишения свободы на срок до 7 лет.</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proofErr w:type="gramStart"/>
      <w:r w:rsidRPr="008B3C50">
        <w:rPr>
          <w:rFonts w:ascii="Times New Roman" w:eastAsia="Calibri" w:hAnsi="Times New Roman" w:cs="Times New Roman"/>
          <w:sz w:val="28"/>
          <w:szCs w:val="28"/>
        </w:rPr>
        <w:t>Субъектами данного преступления могут быть, например, руководители предприятий и организаций всех форм собственности и уполномоченные ими лица, которые по занимаемой должности или по характеру выполняемых работ в силу действующих нормативно-правовых актов и инструкций непосредственно обязаны выполнять соответствующие правила либо обеспечивать их соблюдение на определенных участках работ; собственники имущества, в том числе жилища, наниматели, арендаторы и др.</w:t>
      </w:r>
      <w:proofErr w:type="gramEnd"/>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Кроме того, статьей 168 УК РФ предусмотрена ответственность за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lastRenderedPageBreak/>
        <w:t xml:space="preserve">Неосторожным обращением с огнем признается, например, оставленный без присмотра непогашенный костер, эксплуатация отопительных печей с неустранимыми дефектами, брошенный на горючие материалы непотушенный окурок, эксплуатация трактора без </w:t>
      </w:r>
      <w:proofErr w:type="spellStart"/>
      <w:r w:rsidRPr="008B3C50">
        <w:rPr>
          <w:rFonts w:ascii="Times New Roman" w:eastAsia="Calibri" w:hAnsi="Times New Roman" w:cs="Times New Roman"/>
          <w:sz w:val="28"/>
          <w:szCs w:val="28"/>
        </w:rPr>
        <w:t>искоргасителя</w:t>
      </w:r>
      <w:proofErr w:type="spellEnd"/>
      <w:r w:rsidRPr="008B3C50">
        <w:rPr>
          <w:rFonts w:ascii="Times New Roman" w:eastAsia="Calibri" w:hAnsi="Times New Roman" w:cs="Times New Roman"/>
          <w:sz w:val="28"/>
          <w:szCs w:val="28"/>
        </w:rPr>
        <w:t xml:space="preserve"> и т.п.</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Максимальной мерой наказания за данное преступление является лишение свободы на срок до 1 года.</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Статьей 261 УК РФ предусмотрена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Под неосторожным обращением с огнем или иными источниками повышенной опасности понимается несоблюдение требований правил пожарной безопасности в лесах, повлекшее возникновение пожара.</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r w:rsidRPr="008B3C50">
        <w:rPr>
          <w:rFonts w:ascii="Times New Roman" w:eastAsia="Calibri" w:hAnsi="Times New Roman" w:cs="Times New Roman"/>
          <w:sz w:val="28"/>
          <w:szCs w:val="28"/>
        </w:rPr>
        <w:t>Максимальное наказание за данное преступление предусмотрено в виде лишения свободы на срок до 10 лет.</w:t>
      </w: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p>
    <w:p w:rsidR="008B3C50" w:rsidRPr="008B3C50" w:rsidRDefault="008B3C50" w:rsidP="008B3C50">
      <w:pPr>
        <w:spacing w:after="0" w:line="240" w:lineRule="auto"/>
        <w:ind w:firstLine="709"/>
        <w:jc w:val="both"/>
        <w:rPr>
          <w:rFonts w:ascii="Times New Roman" w:eastAsia="Calibri" w:hAnsi="Times New Roman" w:cs="Times New Roman"/>
          <w:sz w:val="28"/>
          <w:szCs w:val="28"/>
        </w:rPr>
      </w:pPr>
    </w:p>
    <w:p w:rsidR="00DA1535" w:rsidRPr="00DA1535" w:rsidRDefault="00DA1535" w:rsidP="00DA1535">
      <w:pPr>
        <w:spacing w:after="0" w:line="240" w:lineRule="auto"/>
        <w:ind w:firstLine="709"/>
        <w:jc w:val="both"/>
        <w:rPr>
          <w:rFonts w:ascii="Times New Roman" w:eastAsia="Calibri" w:hAnsi="Times New Roman" w:cs="Times New Roman"/>
          <w:b/>
          <w:sz w:val="28"/>
          <w:szCs w:val="28"/>
        </w:rPr>
      </w:pPr>
    </w:p>
    <w:sectPr w:rsidR="00DA1535" w:rsidRPr="00DA1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17"/>
    <w:rsid w:val="001569C3"/>
    <w:rsid w:val="00262B3B"/>
    <w:rsid w:val="00365707"/>
    <w:rsid w:val="006927BF"/>
    <w:rsid w:val="00734190"/>
    <w:rsid w:val="008B3C50"/>
    <w:rsid w:val="008C0686"/>
    <w:rsid w:val="00B13D17"/>
    <w:rsid w:val="00B47313"/>
    <w:rsid w:val="00BC107D"/>
    <w:rsid w:val="00DA1535"/>
    <w:rsid w:val="00F2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673">
      <w:bodyDiv w:val="1"/>
      <w:marLeft w:val="0"/>
      <w:marRight w:val="0"/>
      <w:marTop w:val="0"/>
      <w:marBottom w:val="0"/>
      <w:divBdr>
        <w:top w:val="none" w:sz="0" w:space="0" w:color="auto"/>
        <w:left w:val="none" w:sz="0" w:space="0" w:color="auto"/>
        <w:bottom w:val="none" w:sz="0" w:space="0" w:color="auto"/>
        <w:right w:val="none" w:sz="0" w:space="0" w:color="auto"/>
      </w:divBdr>
    </w:div>
    <w:div w:id="253780219">
      <w:bodyDiv w:val="1"/>
      <w:marLeft w:val="0"/>
      <w:marRight w:val="0"/>
      <w:marTop w:val="0"/>
      <w:marBottom w:val="0"/>
      <w:divBdr>
        <w:top w:val="none" w:sz="0" w:space="0" w:color="auto"/>
        <w:left w:val="none" w:sz="0" w:space="0" w:color="auto"/>
        <w:bottom w:val="none" w:sz="0" w:space="0" w:color="auto"/>
        <w:right w:val="none" w:sz="0" w:space="0" w:color="auto"/>
      </w:divBdr>
    </w:div>
    <w:div w:id="282931055">
      <w:bodyDiv w:val="1"/>
      <w:marLeft w:val="0"/>
      <w:marRight w:val="0"/>
      <w:marTop w:val="0"/>
      <w:marBottom w:val="0"/>
      <w:divBdr>
        <w:top w:val="none" w:sz="0" w:space="0" w:color="auto"/>
        <w:left w:val="none" w:sz="0" w:space="0" w:color="auto"/>
        <w:bottom w:val="none" w:sz="0" w:space="0" w:color="auto"/>
        <w:right w:val="none" w:sz="0" w:space="0" w:color="auto"/>
      </w:divBdr>
    </w:div>
    <w:div w:id="444082731">
      <w:bodyDiv w:val="1"/>
      <w:marLeft w:val="0"/>
      <w:marRight w:val="0"/>
      <w:marTop w:val="0"/>
      <w:marBottom w:val="0"/>
      <w:divBdr>
        <w:top w:val="none" w:sz="0" w:space="0" w:color="auto"/>
        <w:left w:val="none" w:sz="0" w:space="0" w:color="auto"/>
        <w:bottom w:val="none" w:sz="0" w:space="0" w:color="auto"/>
        <w:right w:val="none" w:sz="0" w:space="0" w:color="auto"/>
      </w:divBdr>
    </w:div>
    <w:div w:id="668752307">
      <w:bodyDiv w:val="1"/>
      <w:marLeft w:val="0"/>
      <w:marRight w:val="0"/>
      <w:marTop w:val="0"/>
      <w:marBottom w:val="0"/>
      <w:divBdr>
        <w:top w:val="none" w:sz="0" w:space="0" w:color="auto"/>
        <w:left w:val="none" w:sz="0" w:space="0" w:color="auto"/>
        <w:bottom w:val="none" w:sz="0" w:space="0" w:color="auto"/>
        <w:right w:val="none" w:sz="0" w:space="0" w:color="auto"/>
      </w:divBdr>
    </w:div>
    <w:div w:id="769741812">
      <w:bodyDiv w:val="1"/>
      <w:marLeft w:val="0"/>
      <w:marRight w:val="0"/>
      <w:marTop w:val="0"/>
      <w:marBottom w:val="0"/>
      <w:divBdr>
        <w:top w:val="none" w:sz="0" w:space="0" w:color="auto"/>
        <w:left w:val="none" w:sz="0" w:space="0" w:color="auto"/>
        <w:bottom w:val="none" w:sz="0" w:space="0" w:color="auto"/>
        <w:right w:val="none" w:sz="0" w:space="0" w:color="auto"/>
      </w:divBdr>
    </w:div>
    <w:div w:id="1264144409">
      <w:bodyDiv w:val="1"/>
      <w:marLeft w:val="0"/>
      <w:marRight w:val="0"/>
      <w:marTop w:val="0"/>
      <w:marBottom w:val="0"/>
      <w:divBdr>
        <w:top w:val="none" w:sz="0" w:space="0" w:color="auto"/>
        <w:left w:val="none" w:sz="0" w:space="0" w:color="auto"/>
        <w:bottom w:val="none" w:sz="0" w:space="0" w:color="auto"/>
        <w:right w:val="none" w:sz="0" w:space="0" w:color="auto"/>
      </w:divBdr>
    </w:div>
    <w:div w:id="1664159844">
      <w:bodyDiv w:val="1"/>
      <w:marLeft w:val="0"/>
      <w:marRight w:val="0"/>
      <w:marTop w:val="0"/>
      <w:marBottom w:val="0"/>
      <w:divBdr>
        <w:top w:val="none" w:sz="0" w:space="0" w:color="auto"/>
        <w:left w:val="none" w:sz="0" w:space="0" w:color="auto"/>
        <w:bottom w:val="none" w:sz="0" w:space="0" w:color="auto"/>
        <w:right w:val="none" w:sz="0" w:space="0" w:color="auto"/>
      </w:divBdr>
    </w:div>
    <w:div w:id="1786078432">
      <w:bodyDiv w:val="1"/>
      <w:marLeft w:val="0"/>
      <w:marRight w:val="0"/>
      <w:marTop w:val="0"/>
      <w:marBottom w:val="0"/>
      <w:divBdr>
        <w:top w:val="none" w:sz="0" w:space="0" w:color="auto"/>
        <w:left w:val="none" w:sz="0" w:space="0" w:color="auto"/>
        <w:bottom w:val="none" w:sz="0" w:space="0" w:color="auto"/>
        <w:right w:val="none" w:sz="0" w:space="0" w:color="auto"/>
      </w:divBdr>
    </w:div>
    <w:div w:id="179655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2024-06-13T07:30:00Z</dcterms:created>
  <dcterms:modified xsi:type="dcterms:W3CDTF">2024-06-13T07:30:00Z</dcterms:modified>
</cp:coreProperties>
</file>