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ED5" w:rsidRDefault="00510C1E" w:rsidP="00510C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Информация о наличии семян в семеноводческих хозяйствах</w:t>
      </w:r>
      <w:r w:rsidR="0072491F">
        <w:rPr>
          <w:rFonts w:ascii="Times New Roman" w:hAnsi="Times New Roman" w:cs="Times New Roman"/>
          <w:sz w:val="24"/>
          <w:szCs w:val="24"/>
        </w:rPr>
        <w:t xml:space="preserve"> для реализации.</w:t>
      </w:r>
    </w:p>
    <w:p w:rsidR="00510C1E" w:rsidRDefault="00510C1E" w:rsidP="00510C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1538"/>
        <w:gridCol w:w="1516"/>
        <w:gridCol w:w="1558"/>
        <w:gridCol w:w="1525"/>
        <w:gridCol w:w="1493"/>
      </w:tblGrid>
      <w:tr w:rsidR="00510C1E" w:rsidTr="00510C1E">
        <w:tc>
          <w:tcPr>
            <w:tcW w:w="1715" w:type="dxa"/>
            <w:vMerge w:val="restart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хозяйства</w:t>
            </w:r>
          </w:p>
        </w:tc>
        <w:tc>
          <w:tcPr>
            <w:tcW w:w="6137" w:type="dxa"/>
            <w:gridSpan w:val="4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  <w:vMerge w:val="restart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Цена за </w:t>
            </w:r>
            <w:proofErr w:type="gramStart"/>
            <w:r w:rsidR="0017393D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proofErr w:type="gramEnd"/>
            <w:r w:rsidR="001739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10C1E" w:rsidTr="00510C1E">
        <w:tc>
          <w:tcPr>
            <w:tcW w:w="1715" w:type="dxa"/>
            <w:vMerge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8" w:type="dxa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516" w:type="dxa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Сорт</w:t>
            </w:r>
          </w:p>
        </w:tc>
        <w:tc>
          <w:tcPr>
            <w:tcW w:w="1558" w:type="dxa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Репродукция</w:t>
            </w:r>
          </w:p>
        </w:tc>
        <w:tc>
          <w:tcPr>
            <w:tcW w:w="1525" w:type="dxa"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</w:p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Тонн)</w:t>
            </w:r>
          </w:p>
        </w:tc>
        <w:tc>
          <w:tcPr>
            <w:tcW w:w="1493" w:type="dxa"/>
            <w:vMerge/>
          </w:tcPr>
          <w:p w:rsidR="00510C1E" w:rsidRDefault="00510C1E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C1E" w:rsidTr="0072491F">
        <w:trPr>
          <w:trHeight w:val="291"/>
        </w:trPr>
        <w:tc>
          <w:tcPr>
            <w:tcW w:w="1715" w:type="dxa"/>
          </w:tcPr>
          <w:p w:rsidR="00510C1E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«Агрофирма «Пионер»</w:t>
            </w:r>
          </w:p>
        </w:tc>
        <w:tc>
          <w:tcPr>
            <w:tcW w:w="1538" w:type="dxa"/>
          </w:tcPr>
          <w:p w:rsidR="00510C1E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Яровая пшеница</w:t>
            </w:r>
          </w:p>
        </w:tc>
        <w:tc>
          <w:tcPr>
            <w:tcW w:w="1516" w:type="dxa"/>
          </w:tcPr>
          <w:p w:rsidR="00510C1E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Ладья </w:t>
            </w:r>
          </w:p>
        </w:tc>
        <w:tc>
          <w:tcPr>
            <w:tcW w:w="1558" w:type="dxa"/>
          </w:tcPr>
          <w:p w:rsidR="00510C1E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525" w:type="dxa"/>
          </w:tcPr>
          <w:p w:rsidR="00510C1E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 тонн</w:t>
            </w:r>
          </w:p>
        </w:tc>
        <w:tc>
          <w:tcPr>
            <w:tcW w:w="1493" w:type="dxa"/>
          </w:tcPr>
          <w:p w:rsidR="00510C1E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руб.</w:t>
            </w:r>
          </w:p>
        </w:tc>
      </w:tr>
      <w:tr w:rsidR="003A312F" w:rsidTr="0072491F">
        <w:trPr>
          <w:trHeight w:val="291"/>
        </w:trPr>
        <w:tc>
          <w:tcPr>
            <w:tcW w:w="1715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«Агрофирма «Пионер»</w:t>
            </w:r>
          </w:p>
        </w:tc>
        <w:tc>
          <w:tcPr>
            <w:tcW w:w="1538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Озимая пшеница</w:t>
            </w:r>
          </w:p>
        </w:tc>
        <w:tc>
          <w:tcPr>
            <w:tcW w:w="1516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Московская 56</w:t>
            </w:r>
          </w:p>
        </w:tc>
        <w:tc>
          <w:tcPr>
            <w:tcW w:w="1558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элита</w:t>
            </w:r>
          </w:p>
        </w:tc>
        <w:tc>
          <w:tcPr>
            <w:tcW w:w="1525" w:type="dxa"/>
          </w:tcPr>
          <w:p w:rsidR="003A312F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 тонн</w:t>
            </w:r>
          </w:p>
        </w:tc>
        <w:tc>
          <w:tcPr>
            <w:tcW w:w="1493" w:type="dxa"/>
          </w:tcPr>
          <w:p w:rsidR="003A312F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руб.</w:t>
            </w:r>
          </w:p>
        </w:tc>
      </w:tr>
      <w:tr w:rsidR="003A312F" w:rsidTr="0072491F">
        <w:trPr>
          <w:trHeight w:val="291"/>
        </w:trPr>
        <w:tc>
          <w:tcPr>
            <w:tcW w:w="1715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«Агрофирма «Пионер»</w:t>
            </w:r>
          </w:p>
        </w:tc>
        <w:tc>
          <w:tcPr>
            <w:tcW w:w="1538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Озимая пшеница</w:t>
            </w:r>
          </w:p>
        </w:tc>
        <w:tc>
          <w:tcPr>
            <w:tcW w:w="1516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Марафон</w:t>
            </w:r>
          </w:p>
        </w:tc>
        <w:tc>
          <w:tcPr>
            <w:tcW w:w="1558" w:type="dxa"/>
          </w:tcPr>
          <w:p w:rsidR="003A312F" w:rsidRDefault="003A312F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элита</w:t>
            </w:r>
          </w:p>
        </w:tc>
        <w:tc>
          <w:tcPr>
            <w:tcW w:w="1525" w:type="dxa"/>
          </w:tcPr>
          <w:p w:rsidR="003A312F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 тонн</w:t>
            </w:r>
          </w:p>
        </w:tc>
        <w:tc>
          <w:tcPr>
            <w:tcW w:w="1493" w:type="dxa"/>
          </w:tcPr>
          <w:p w:rsidR="003A312F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руб.</w:t>
            </w:r>
          </w:p>
        </w:tc>
      </w:tr>
      <w:tr w:rsidR="0017393D" w:rsidTr="0072491F">
        <w:trPr>
          <w:trHeight w:val="291"/>
        </w:trPr>
        <w:tc>
          <w:tcPr>
            <w:tcW w:w="1715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«Агрофирма «Пионер»</w:t>
            </w:r>
          </w:p>
        </w:tc>
        <w:tc>
          <w:tcPr>
            <w:tcW w:w="1538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6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Горох Усатый кормовой</w:t>
            </w:r>
          </w:p>
        </w:tc>
        <w:tc>
          <w:tcPr>
            <w:tcW w:w="1558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525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тонн</w:t>
            </w:r>
          </w:p>
        </w:tc>
        <w:tc>
          <w:tcPr>
            <w:tcW w:w="1493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 руб.</w:t>
            </w:r>
          </w:p>
        </w:tc>
      </w:tr>
      <w:tr w:rsidR="0017393D" w:rsidTr="0072491F">
        <w:trPr>
          <w:trHeight w:val="291"/>
        </w:trPr>
        <w:tc>
          <w:tcPr>
            <w:tcW w:w="1715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«Агрофирма «Пионер»</w:t>
            </w:r>
          </w:p>
        </w:tc>
        <w:tc>
          <w:tcPr>
            <w:tcW w:w="1538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6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Рокет</w:t>
            </w:r>
            <w:proofErr w:type="spellEnd"/>
          </w:p>
        </w:tc>
        <w:tc>
          <w:tcPr>
            <w:tcW w:w="1558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525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 тонн</w:t>
            </w:r>
          </w:p>
        </w:tc>
        <w:tc>
          <w:tcPr>
            <w:tcW w:w="1493" w:type="dxa"/>
          </w:tcPr>
          <w:p w:rsidR="0017393D" w:rsidRDefault="0017393D" w:rsidP="00510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руб.</w:t>
            </w:r>
          </w:p>
        </w:tc>
      </w:tr>
    </w:tbl>
    <w:p w:rsidR="0017393D" w:rsidRDefault="0017393D" w:rsidP="00510C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393D" w:rsidRDefault="0017393D" w:rsidP="00510C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393D" w:rsidRPr="00510C1E" w:rsidRDefault="001739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17393D" w:rsidRPr="00510C1E" w:rsidSect="005837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ACC"/>
    <w:rsid w:val="0017393D"/>
    <w:rsid w:val="003A312F"/>
    <w:rsid w:val="00510C1E"/>
    <w:rsid w:val="00551ACC"/>
    <w:rsid w:val="00583727"/>
    <w:rsid w:val="00672C90"/>
    <w:rsid w:val="0072491F"/>
    <w:rsid w:val="00843977"/>
    <w:rsid w:val="00931ED5"/>
    <w:rsid w:val="00E143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7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0C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7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0C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oleg</dc:creator>
  <cp:lastModifiedBy>Григорьев Владислав Владимирович</cp:lastModifiedBy>
  <cp:revision>2</cp:revision>
  <dcterms:created xsi:type="dcterms:W3CDTF">2025-04-01T12:19:00Z</dcterms:created>
  <dcterms:modified xsi:type="dcterms:W3CDTF">2025-04-01T12:19:00Z</dcterms:modified>
</cp:coreProperties>
</file>