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A70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АдминистрацияПорецкого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</w:p>
          <w:p w:rsidR="0018215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C068D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</w:p>
          <w:p w:rsidR="00101141" w:rsidRPr="00101141" w:rsidRDefault="0018215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o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B71D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31.05.2023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B71D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322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</w:p>
        </w:tc>
      </w:tr>
    </w:tbl>
    <w:p w:rsidR="00C65192" w:rsidRDefault="00C65192" w:rsidP="00C65192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1FE" w:rsidRPr="009F0233" w:rsidRDefault="00D061FE" w:rsidP="009F0233">
      <w:pPr>
        <w:widowControl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наделении правом по оценке </w:t>
      </w:r>
      <w:r w:rsidR="00747B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выполнения нормативов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испытаний (тестов) комплекса ГТО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747B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бразовательные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организации 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иные организации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выполнению видов испытаний (тестов),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нормативов,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требований к оценк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="00747B5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умений в области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культуры и спорта в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Порецком муниципальном округе</w:t>
      </w:r>
    </w:p>
    <w:p w:rsidR="00F46B94" w:rsidRPr="00335340" w:rsidRDefault="00F46B94" w:rsidP="00F46B94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B94" w:rsidRDefault="00F46B94" w:rsidP="00F46B94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32318" w:rsidRDefault="00D061FE" w:rsidP="00932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F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законом от 06 октября 2003 г.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Указом Президента Российской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24 марта 2014 г.</w:t>
      </w:r>
      <w:r w:rsidR="00BE61B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172 «О Всероссийском физкультурно-спортивном комплексе «Готов к труду и обороне» (ГТО)», постановлением Кабинета Министров Чувашской Ре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спублики от 30 октября 2014 г.</w:t>
      </w:r>
      <w:r w:rsidR="00BE61B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370 «О мерах по реализации Указа Президента Российской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от24 марта 2014 г.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№ 172 «О Всероссийском физкультурно-спортивном комплексе «Готов к труду и обороне» (ГТО)», приказом Министерства 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>спорта Российской Ф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едерации от 21 декабря 2015 г.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№ 2119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создания Центров тестирования по выполнению нормативов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3A" w:rsidRPr="00D061FE">
        <w:rPr>
          <w:rFonts w:ascii="Times New Roman" w:eastAsia="Times New Roman" w:hAnsi="Times New Roman" w:cs="Times New Roman"/>
          <w:sz w:val="24"/>
          <w:szCs w:val="24"/>
        </w:rPr>
        <w:t>испытаний (тестов)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физкультурно-спортивного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комп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лекса «Готов к труду и обороне»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(ГТО) и положения о них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», администрация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Порецкого муниципального округа постановляет:</w:t>
      </w:r>
    </w:p>
    <w:p w:rsidR="00D061FE" w:rsidRPr="00D061FE" w:rsidRDefault="00932318" w:rsidP="00B3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 xml:space="preserve">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Порецком муниципальном округе муниципальное автономное учреждение дополнительного образования «Детско-юношеская спортивная школа «Дельфин» </w:t>
      </w:r>
      <w:r w:rsidR="00B340E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муниципальном округе согласно приложению №1 к настоящему постановлению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Назначить главным судьей Всероссийского физкультурно-спортивного комплекса «Готов к труду и обороне» (ГТО)» в Порецком муниципальном округе Малофееву Елену Николаевну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, методиста ГТО, муниципального автономного учреждения дополнительного образования «Детско-юношеская спортивная школа «Дельфин» </w:t>
      </w:r>
      <w:r w:rsidR="00B340E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Утвердить списочный состав</w:t>
      </w:r>
      <w:r w:rsidR="000A6B9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бороне» (ГТО)» в Порецком муниципальном округе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Отделу образования, молодёжной политики и спорт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а администрации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ным учреждениям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сферы физической культуры и спорта обеспечить комплектование судейского корпуса из числа педагогических работников образовательных организаций Порецкого муниципального округа. </w:t>
      </w:r>
    </w:p>
    <w:p w:rsid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Финансовому отдел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у администрации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Порецкого муниципального округа на проведение физкультурно-оздоровительных и спортивно-массовых мероприятий. </w:t>
      </w:r>
    </w:p>
    <w:p w:rsidR="00932318" w:rsidRPr="00D061FE" w:rsidRDefault="00932318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932318" w:rsidRPr="00D061FE" w:rsidRDefault="0055332E" w:rsidP="0093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03.06.2015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2318" w:rsidRPr="00D061FE">
        <w:rPr>
          <w:rFonts w:ascii="Times New Roman" w:eastAsia="Times New Roman" w:hAnsi="Times New Roman" w:cs="Times New Roman"/>
          <w:sz w:val="24"/>
          <w:szCs w:val="20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районе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32318" w:rsidRPr="00D061FE" w:rsidRDefault="0055332E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от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17.11.2015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№ 322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0B9">
        <w:rPr>
          <w:rFonts w:ascii="Times New Roman" w:eastAsia="Times New Roman" w:hAnsi="Times New Roman" w:cs="Times New Roman"/>
          <w:sz w:val="24"/>
          <w:szCs w:val="24"/>
        </w:rPr>
        <w:t>«О внесении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админист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рации Порецкого района от 03.06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.2015 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районе»;</w:t>
      </w:r>
    </w:p>
    <w:p w:rsidR="00932318" w:rsidRPr="00D061FE" w:rsidRDefault="0055332E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орецкого района от 18.04.2017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№ 116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внесени</w:t>
      </w:r>
      <w:r w:rsidR="003E50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администрации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рецкого района от 03.06.2015 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</w:t>
      </w:r>
      <w:r>
        <w:rPr>
          <w:rFonts w:ascii="Times New Roman" w:eastAsia="Times New Roman" w:hAnsi="Times New Roman" w:cs="Times New Roman"/>
          <w:sz w:val="24"/>
          <w:szCs w:val="24"/>
        </w:rPr>
        <w:t>е».</w:t>
      </w:r>
    </w:p>
    <w:p w:rsidR="00101141" w:rsidRDefault="00817620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8176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61FE" w:rsidRPr="00817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76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врио</w:t>
      </w:r>
      <w:r w:rsidR="009F0233">
        <w:rPr>
          <w:rFonts w:ascii="Times New Roman" w:hAnsi="Times New Roman" w:cs="Times New Roman"/>
          <w:sz w:val="24"/>
          <w:szCs w:val="24"/>
        </w:rPr>
        <w:t xml:space="preserve"> </w:t>
      </w:r>
      <w:r w:rsidRPr="00817620">
        <w:rPr>
          <w:rFonts w:ascii="Times New Roman" w:hAnsi="Times New Roman" w:cs="Times New Roman"/>
          <w:sz w:val="24"/>
          <w:szCs w:val="24"/>
        </w:rPr>
        <w:t>заместителя главы по социальным вопросам, начальника отдела образования,  молодежной политики и спорта Терешкину Е.А.</w:t>
      </w:r>
    </w:p>
    <w:p w:rsidR="009F0233" w:rsidRPr="003E50B9" w:rsidRDefault="000A6B9C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</w:t>
      </w:r>
      <w:r w:rsidR="003E50B9" w:rsidRPr="003E50B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="003E50B9" w:rsidRPr="003E50B9">
          <w:rPr>
            <w:rStyle w:val="af0"/>
            <w:rFonts w:ascii="Times New Roman" w:hAnsi="Times New Roman"/>
            <w:bCs/>
            <w:color w:val="auto"/>
            <w:sz w:val="24"/>
            <w:szCs w:val="24"/>
          </w:rPr>
          <w:t>официального опубликования</w:t>
        </w:r>
      </w:hyperlink>
      <w:r w:rsidR="003E50B9" w:rsidRPr="003E50B9">
        <w:rPr>
          <w:rFonts w:ascii="Times New Roman" w:hAnsi="Times New Roman" w:cs="Times New Roman"/>
          <w:bCs/>
          <w:sz w:val="24"/>
          <w:szCs w:val="24"/>
        </w:rPr>
        <w:t xml:space="preserve"> в издании "Вестник Поречья" и подлежит размещению на </w:t>
      </w:r>
      <w:hyperlink r:id="rId9" w:history="1">
        <w:r w:rsidR="003E50B9" w:rsidRPr="003E50B9">
          <w:rPr>
            <w:rStyle w:val="af0"/>
            <w:rFonts w:ascii="Times New Roman" w:hAnsi="Times New Roman"/>
            <w:bCs/>
            <w:color w:val="auto"/>
            <w:sz w:val="24"/>
            <w:szCs w:val="24"/>
          </w:rPr>
          <w:t>официальном сайте</w:t>
        </w:r>
      </w:hyperlink>
      <w:r w:rsidR="003E50B9" w:rsidRPr="003E50B9">
        <w:rPr>
          <w:rFonts w:ascii="Times New Roman" w:hAnsi="Times New Roman" w:cs="Times New Roman"/>
          <w:bCs/>
          <w:sz w:val="24"/>
          <w:szCs w:val="24"/>
        </w:rPr>
        <w:t xml:space="preserve"> Порецкого муниципального округа винформационно-телекоммуникационной</w:t>
      </w:r>
      <w:r w:rsidR="003E50B9">
        <w:rPr>
          <w:rFonts w:ascii="Times New Roman" w:hAnsi="Times New Roman" w:cs="Times New Roman"/>
          <w:bCs/>
          <w:sz w:val="24"/>
          <w:szCs w:val="24"/>
        </w:rPr>
        <w:t xml:space="preserve"> сети «</w:t>
      </w:r>
      <w:r w:rsidR="003E50B9" w:rsidRPr="003E50B9">
        <w:rPr>
          <w:rFonts w:ascii="Times New Roman" w:hAnsi="Times New Roman" w:cs="Times New Roman"/>
          <w:bCs/>
          <w:sz w:val="24"/>
          <w:szCs w:val="24"/>
        </w:rPr>
        <w:t>Интерне</w:t>
      </w:r>
      <w:r w:rsidR="003E50B9">
        <w:rPr>
          <w:rFonts w:ascii="Times New Roman" w:hAnsi="Times New Roman" w:cs="Times New Roman"/>
          <w:bCs/>
          <w:sz w:val="24"/>
          <w:szCs w:val="24"/>
        </w:rPr>
        <w:t>т».</w:t>
      </w:r>
    </w:p>
    <w:p w:rsidR="009F0233" w:rsidRDefault="009F0233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33" w:rsidRPr="00B340ED" w:rsidRDefault="009F0233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Pr="009F0233" w:rsidRDefault="0010114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3E50B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AE6DF4"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</w:t>
      </w:r>
      <w:r w:rsidR="003E50B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 w:rsid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7D52D1" w:rsidRPr="009F0233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367424" w:rsidRPr="00367424" w:rsidRDefault="00367424" w:rsidP="009F023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Порецкого муниципального округа </w:t>
      </w:r>
      <w:r w:rsidR="00100CD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00CD9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00CD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67424" w:rsidRPr="00367424" w:rsidRDefault="00367424" w:rsidP="00367424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Положение</w:t>
      </w: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в Порецком муниципальном округе.</w:t>
      </w:r>
    </w:p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sub_21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I. Общие положения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001"/>
      <w:bookmarkEnd w:id="1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r w:rsidRPr="003674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пунктом 26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10" w:history="1">
        <w:r w:rsidRPr="0036742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постановлением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11 июня 2014 года № 540.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002"/>
      <w:bookmarkEnd w:id="2"/>
      <w:r w:rsidRPr="00367424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bookmarkEnd w:id="3"/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4" w:name="sub_22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II. Цели и задачи Центра тестирования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03"/>
      <w:bookmarkEnd w:id="4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деятельности Центра тестирования является осуществление оценки выполнения гражданами </w:t>
      </w:r>
      <w:hyperlink r:id="rId11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государственных требований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12" w:history="1">
        <w:r w:rsidRPr="00056DF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 Российской Федерации от 8 июля 2014 года № 575.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004"/>
      <w:bookmarkEnd w:id="5"/>
      <w:r w:rsidRPr="00367424">
        <w:rPr>
          <w:rFonts w:ascii="Times New Roman" w:eastAsia="Times New Roman" w:hAnsi="Times New Roman" w:cs="Times New Roman"/>
          <w:sz w:val="24"/>
          <w:szCs w:val="24"/>
        </w:rPr>
        <w:t>2.2. Задачи Центра тестирования: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041"/>
      <w:bookmarkEnd w:id="6"/>
      <w:r w:rsidRPr="00367424">
        <w:rPr>
          <w:rFonts w:ascii="Times New Roman" w:eastAsia="Times New Roman" w:hAnsi="Times New Roman" w:cs="Times New Roman"/>
          <w:sz w:val="24"/>
          <w:szCs w:val="24"/>
        </w:rP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42"/>
      <w:bookmarkEnd w:id="7"/>
      <w:r w:rsidRPr="00367424">
        <w:rPr>
          <w:rFonts w:ascii="Times New Roman" w:eastAsia="Times New Roman" w:hAnsi="Times New Roman" w:cs="Times New Roman"/>
          <w:sz w:val="24"/>
          <w:szCs w:val="24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005"/>
      <w:bookmarkEnd w:id="8"/>
      <w:r w:rsidRPr="00367424">
        <w:rPr>
          <w:rFonts w:ascii="Times New Roman" w:eastAsia="Times New Roman" w:hAnsi="Times New Roman" w:cs="Times New Roman"/>
          <w:sz w:val="24"/>
          <w:szCs w:val="24"/>
        </w:rPr>
        <w:t>2.3. Основные виды деятельности Центра тестирования: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051"/>
      <w:bookmarkEnd w:id="9"/>
      <w:r w:rsidRPr="00367424">
        <w:rPr>
          <w:rFonts w:ascii="Times New Roman" w:eastAsia="Times New Roman" w:hAnsi="Times New Roman" w:cs="Times New Roman"/>
          <w:sz w:val="24"/>
          <w:szCs w:val="24"/>
        </w:rPr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052"/>
      <w:bookmarkEnd w:id="10"/>
      <w:r w:rsidRPr="00367424">
        <w:rPr>
          <w:rFonts w:ascii="Times New Roman" w:eastAsia="Times New Roman" w:hAnsi="Times New Roman" w:cs="Times New Roman"/>
          <w:sz w:val="24"/>
          <w:szCs w:val="24"/>
        </w:rP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053"/>
      <w:bookmarkEnd w:id="11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3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Порядку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</w:t>
      </w:r>
      <w:hyperlink r:id="rId14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100CD9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>России от 29 августа 2014 года № 739;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054"/>
      <w:bookmarkEnd w:id="12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5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Порядка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тестирования;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055"/>
      <w:bookmarkEnd w:id="13"/>
      <w:r w:rsidRPr="00367424">
        <w:rPr>
          <w:rFonts w:ascii="Times New Roman" w:eastAsia="Times New Roman" w:hAnsi="Times New Roman" w:cs="Times New Roman"/>
          <w:sz w:val="24"/>
          <w:szCs w:val="24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056"/>
      <w:bookmarkEnd w:id="14"/>
      <w:r w:rsidRPr="00367424">
        <w:rPr>
          <w:rFonts w:ascii="Times New Roman" w:eastAsia="Times New Roman" w:hAnsi="Times New Roman" w:cs="Times New Roman"/>
          <w:sz w:val="24"/>
          <w:szCs w:val="24"/>
        </w:rPr>
        <w:t>2.3.6. Участие в организации мероприятий комплекса ГТО, включенных в календарные планы физкультурных мероприятий и спортивных мероприятий субъекта Российской Федерации (Чувашская Республика), Порецкого муниципального округа;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2057"/>
      <w:bookmarkEnd w:id="15"/>
      <w:r w:rsidRPr="00367424">
        <w:rPr>
          <w:rFonts w:ascii="Times New Roman" w:eastAsia="Times New Roman" w:hAnsi="Times New Roman" w:cs="Times New Roman"/>
          <w:sz w:val="24"/>
          <w:szCs w:val="24"/>
        </w:rPr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2058"/>
      <w:bookmarkEnd w:id="16"/>
      <w:r w:rsidRPr="00367424">
        <w:rPr>
          <w:rFonts w:ascii="Times New Roman" w:eastAsia="Times New Roman" w:hAnsi="Times New Roman" w:cs="Times New Roman"/>
          <w:sz w:val="24"/>
          <w:szCs w:val="24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059"/>
      <w:bookmarkEnd w:id="17"/>
      <w:r w:rsidRPr="00367424">
        <w:rPr>
          <w:rFonts w:ascii="Times New Roman" w:eastAsia="Times New Roman" w:hAnsi="Times New Roman" w:cs="Times New Roman"/>
          <w:sz w:val="24"/>
          <w:szCs w:val="24"/>
        </w:rPr>
        <w:t>2.3.9. Обеспечение судейства мероприятий по тестированию граждан.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006"/>
      <w:bookmarkEnd w:id="18"/>
      <w:r w:rsidRPr="00367424">
        <w:rPr>
          <w:rFonts w:ascii="Times New Roman" w:eastAsia="Times New Roman" w:hAnsi="Times New Roman" w:cs="Times New Roman"/>
          <w:sz w:val="24"/>
          <w:szCs w:val="24"/>
        </w:rP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2008"/>
      <w:bookmarkEnd w:id="19"/>
      <w:r w:rsidRPr="00367424">
        <w:rPr>
          <w:rFonts w:ascii="Times New Roman" w:eastAsia="Times New Roman" w:hAnsi="Times New Roman" w:cs="Times New Roman"/>
          <w:sz w:val="24"/>
          <w:szCs w:val="24"/>
        </w:rP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20"/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1" w:name="sub_23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III. Взаимодействие сторон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009"/>
      <w:bookmarkEnd w:id="21"/>
      <w:r w:rsidRPr="00367424">
        <w:rPr>
          <w:rFonts w:ascii="Times New Roman" w:eastAsia="Times New Roman" w:hAnsi="Times New Roman" w:cs="Times New Roman"/>
          <w:sz w:val="24"/>
          <w:szCs w:val="24"/>
        </w:rPr>
        <w:t>3.1. Центр тестирования имеет право: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091"/>
      <w:bookmarkEnd w:id="22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6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Порядком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тестирования и законодательством Российской Федерации;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2092"/>
      <w:bookmarkEnd w:id="23"/>
      <w:r w:rsidRPr="00367424">
        <w:rPr>
          <w:rFonts w:ascii="Times New Roman" w:eastAsia="Times New Roman" w:hAnsi="Times New Roman" w:cs="Times New Roman"/>
          <w:sz w:val="24"/>
          <w:szCs w:val="24"/>
        </w:rP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2093"/>
      <w:bookmarkEnd w:id="24"/>
      <w:r w:rsidRPr="00367424">
        <w:rPr>
          <w:rFonts w:ascii="Times New Roman" w:eastAsia="Times New Roman" w:hAnsi="Times New Roman" w:cs="Times New Roman"/>
          <w:sz w:val="24"/>
          <w:szCs w:val="24"/>
        </w:rPr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2094"/>
      <w:bookmarkEnd w:id="25"/>
      <w:r w:rsidRPr="00367424">
        <w:rPr>
          <w:rFonts w:ascii="Times New Roman" w:eastAsia="Times New Roman" w:hAnsi="Times New Roman" w:cs="Times New Roman"/>
          <w:sz w:val="24"/>
          <w:szCs w:val="24"/>
        </w:rPr>
        <w:t>3.1.4. Привлекать волонтеров для организации процесса тестирования граждан.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2010"/>
      <w:bookmarkEnd w:id="26"/>
      <w:r w:rsidRPr="00367424">
        <w:rPr>
          <w:rFonts w:ascii="Times New Roman" w:eastAsia="Times New Roman" w:hAnsi="Times New Roman" w:cs="Times New Roman"/>
          <w:sz w:val="24"/>
          <w:szCs w:val="24"/>
        </w:rPr>
        <w:t>3.2. Центр тестирования обязан: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2101"/>
      <w:bookmarkEnd w:id="27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3.2.1. Соблюдать требования </w:t>
      </w:r>
      <w:hyperlink r:id="rId17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Порядка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2102"/>
      <w:bookmarkEnd w:id="28"/>
      <w:r w:rsidRPr="00367424">
        <w:rPr>
          <w:rFonts w:ascii="Times New Roman" w:eastAsia="Times New Roman" w:hAnsi="Times New Roman" w:cs="Times New Roman"/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9"/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30" w:name="sub_24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IV. Материально-техническое обеспечение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2011"/>
      <w:bookmarkEnd w:id="30"/>
      <w:r w:rsidRPr="00367424">
        <w:rPr>
          <w:rFonts w:ascii="Times New Roman" w:eastAsia="Times New Roman" w:hAnsi="Times New Roman" w:cs="Times New Roman"/>
          <w:sz w:val="24"/>
          <w:szCs w:val="24"/>
        </w:rPr>
        <w:t>4.1. Материально-техническое обеспечение Центров тестирования осуществляется за счет собственных средств, средств муниципальных учреждений, занятых в сфере физической культуры и спорта, и средств учредителя в соответствии с законодательством Российской Федерации.</w:t>
      </w:r>
    </w:p>
    <w:p w:rsidR="00367424" w:rsidRPr="00800173" w:rsidRDefault="00367424" w:rsidP="00043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7424" w:rsidRPr="00800173" w:rsidSect="00B340ED">
          <w:footerReference w:type="default" r:id="rId18"/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bookmarkStart w:id="32" w:name="sub_2012"/>
      <w:bookmarkEnd w:id="31"/>
      <w:r w:rsidRPr="00367424">
        <w:rPr>
          <w:rFonts w:ascii="Times New Roman" w:eastAsia="Times New Roman" w:hAnsi="Times New Roman" w:cs="Times New Roman"/>
          <w:sz w:val="24"/>
          <w:szCs w:val="24"/>
        </w:rPr>
        <w:t>4.2. Центр тестирования осуществляет мате</w:t>
      </w:r>
      <w:r w:rsidR="000434BC">
        <w:rPr>
          <w:rFonts w:ascii="Times New Roman" w:eastAsia="Times New Roman" w:hAnsi="Times New Roman" w:cs="Times New Roman"/>
          <w:sz w:val="24"/>
          <w:szCs w:val="24"/>
        </w:rPr>
        <w:t xml:space="preserve">риально-техническое обеспечение 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>участников тестирования, обеспечение спортивным оборудованием и инвентарем, необходимыми для прохождения тестировани</w:t>
      </w:r>
      <w:bookmarkEnd w:id="32"/>
      <w:r w:rsidR="000434BC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9F0233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Приложение №2</w:t>
      </w:r>
    </w:p>
    <w:p w:rsidR="00367424" w:rsidRPr="00367424" w:rsidRDefault="00367424" w:rsidP="009F023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Порецкого муниципального округа  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434BC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0434BC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424" w:rsidRPr="00367424" w:rsidRDefault="00367424" w:rsidP="00367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4"/>
        </w:rPr>
        <w:t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</w:t>
      </w:r>
      <w:r w:rsidR="000A6B9C">
        <w:rPr>
          <w:rFonts w:ascii="Times New Roman" w:eastAsia="Times New Roman" w:hAnsi="Times New Roman" w:cs="Times New Roman"/>
          <w:b/>
          <w:sz w:val="24"/>
          <w:szCs w:val="24"/>
        </w:rPr>
        <w:t>бороне» (ГТО)» в Порецком муниципальном округе (по согласованию)</w:t>
      </w: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70"/>
        <w:gridCol w:w="6176"/>
      </w:tblGrid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 Елена Николаевна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Татьяна Вячеславовна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Севец Владимир Леонидович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Свойкин Владимир Викторович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Тряхова Кристина Евгеньевна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Александр Андреевич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Ирина Викторовна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«ДЮСШ»Дельфин»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 Владимир Викторович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Шильникова Ольга Николаевна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Огонькина Ольга Анатольевна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Курвичев Владимир Николаевич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«Кудеихинская СОШ»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Муданов Александр Николаевич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«Напольновская СОШ»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Глушенков Виталий Николаевич 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«Семеновская СОШ»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Десятсков Олег Владимирович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«Анастасовская СОШ»</w:t>
            </w:r>
          </w:p>
        </w:tc>
      </w:tr>
    </w:tbl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Pr="007D52D1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sectPr w:rsidR="00367424" w:rsidRPr="007D52D1" w:rsidSect="00B340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0D" w:rsidRDefault="0023290D">
      <w:pPr>
        <w:spacing w:after="0" w:line="240" w:lineRule="auto"/>
      </w:pPr>
      <w:r>
        <w:separator/>
      </w:r>
    </w:p>
  </w:endnote>
  <w:endnote w:type="continuationSeparator" w:id="1">
    <w:p w:rsidR="0023290D" w:rsidRDefault="002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52" w:rsidRPr="009F4CB5" w:rsidRDefault="0023290D" w:rsidP="001C205A">
    <w:pPr>
      <w:pStyle w:val="ac"/>
      <w:jc w:val="righ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0D" w:rsidRDefault="0023290D">
      <w:pPr>
        <w:spacing w:after="0" w:line="240" w:lineRule="auto"/>
      </w:pPr>
      <w:r>
        <w:separator/>
      </w:r>
    </w:p>
  </w:footnote>
  <w:footnote w:type="continuationSeparator" w:id="1">
    <w:p w:rsidR="0023290D" w:rsidRDefault="0023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32C6"/>
    <w:rsid w:val="000434BC"/>
    <w:rsid w:val="00056DFE"/>
    <w:rsid w:val="000A6B9C"/>
    <w:rsid w:val="000D5A81"/>
    <w:rsid w:val="000E0E93"/>
    <w:rsid w:val="00100CD9"/>
    <w:rsid w:val="00101141"/>
    <w:rsid w:val="00155BA7"/>
    <w:rsid w:val="00174FA8"/>
    <w:rsid w:val="00181B4D"/>
    <w:rsid w:val="00182150"/>
    <w:rsid w:val="0023290D"/>
    <w:rsid w:val="00237964"/>
    <w:rsid w:val="00244C11"/>
    <w:rsid w:val="00282149"/>
    <w:rsid w:val="00337176"/>
    <w:rsid w:val="00362075"/>
    <w:rsid w:val="00367424"/>
    <w:rsid w:val="003766A2"/>
    <w:rsid w:val="003E50B9"/>
    <w:rsid w:val="00404602"/>
    <w:rsid w:val="004823FB"/>
    <w:rsid w:val="004D2249"/>
    <w:rsid w:val="004E54DB"/>
    <w:rsid w:val="004F64A7"/>
    <w:rsid w:val="0055332E"/>
    <w:rsid w:val="005533A6"/>
    <w:rsid w:val="00576F57"/>
    <w:rsid w:val="005A0DD0"/>
    <w:rsid w:val="005A46A4"/>
    <w:rsid w:val="005C2096"/>
    <w:rsid w:val="00631F57"/>
    <w:rsid w:val="006E005C"/>
    <w:rsid w:val="007255D2"/>
    <w:rsid w:val="00747B5C"/>
    <w:rsid w:val="007678C5"/>
    <w:rsid w:val="007A1F80"/>
    <w:rsid w:val="007D52D1"/>
    <w:rsid w:val="00800173"/>
    <w:rsid w:val="00817620"/>
    <w:rsid w:val="00877D85"/>
    <w:rsid w:val="008A0C37"/>
    <w:rsid w:val="008F01B0"/>
    <w:rsid w:val="00932318"/>
    <w:rsid w:val="00935F09"/>
    <w:rsid w:val="009925A1"/>
    <w:rsid w:val="009B5304"/>
    <w:rsid w:val="009E0FAE"/>
    <w:rsid w:val="009F0233"/>
    <w:rsid w:val="00A02512"/>
    <w:rsid w:val="00A703AA"/>
    <w:rsid w:val="00A70F96"/>
    <w:rsid w:val="00A86F50"/>
    <w:rsid w:val="00AD093A"/>
    <w:rsid w:val="00AE6DF4"/>
    <w:rsid w:val="00B340ED"/>
    <w:rsid w:val="00B71D39"/>
    <w:rsid w:val="00BC0FBC"/>
    <w:rsid w:val="00BE2F34"/>
    <w:rsid w:val="00BE61B4"/>
    <w:rsid w:val="00C068DD"/>
    <w:rsid w:val="00C412FD"/>
    <w:rsid w:val="00C65192"/>
    <w:rsid w:val="00C70FB4"/>
    <w:rsid w:val="00C74F0C"/>
    <w:rsid w:val="00CD7769"/>
    <w:rsid w:val="00CE0D9E"/>
    <w:rsid w:val="00D061FE"/>
    <w:rsid w:val="00D11A78"/>
    <w:rsid w:val="00D517A8"/>
    <w:rsid w:val="00D615DD"/>
    <w:rsid w:val="00DC12FD"/>
    <w:rsid w:val="00E41C8E"/>
    <w:rsid w:val="00EC4BB7"/>
    <w:rsid w:val="00F150AE"/>
    <w:rsid w:val="00F46B94"/>
    <w:rsid w:val="00FB169E"/>
    <w:rsid w:val="00FC2CBF"/>
    <w:rsid w:val="00FD33F7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basedOn w:val="a0"/>
    <w:uiPriority w:val="20"/>
    <w:qFormat/>
    <w:rsid w:val="00A70F96"/>
    <w:rPr>
      <w:i/>
      <w:iCs/>
    </w:rPr>
  </w:style>
  <w:style w:type="paragraph" w:customStyle="1" w:styleId="ConsPlusCell">
    <w:name w:val="ConsPlusCell"/>
    <w:rsid w:val="007D52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semiHidden/>
    <w:unhideWhenUsed/>
    <w:rsid w:val="00D061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61FE"/>
  </w:style>
  <w:style w:type="paragraph" w:styleId="ac">
    <w:name w:val="footer"/>
    <w:basedOn w:val="a"/>
    <w:link w:val="ad"/>
    <w:uiPriority w:val="99"/>
    <w:semiHidden/>
    <w:unhideWhenUsed/>
    <w:rsid w:val="003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7424"/>
  </w:style>
  <w:style w:type="paragraph" w:styleId="ae">
    <w:name w:val="header"/>
    <w:basedOn w:val="a"/>
    <w:link w:val="af"/>
    <w:uiPriority w:val="99"/>
    <w:rsid w:val="00367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6742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3E50B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13" Type="http://schemas.openxmlformats.org/officeDocument/2006/relationships/hyperlink" Target="garantF1://70715990.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garantF1://70609946.0" TargetMode="External"/><Relationship Id="rId17" Type="http://schemas.openxmlformats.org/officeDocument/2006/relationships/hyperlink" Target="garantF1://7071599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15990.10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609946.9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715990.1000" TargetMode="External"/><Relationship Id="rId10" Type="http://schemas.openxmlformats.org/officeDocument/2006/relationships/hyperlink" Target="garantF1://7057522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Relationship Id="rId14" Type="http://schemas.openxmlformats.org/officeDocument/2006/relationships/hyperlink" Target="garantF1://70715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2AA9-5172-417C-9B93-B1F8005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por-obrazov1</cp:lastModifiedBy>
  <cp:revision>4</cp:revision>
  <cp:lastPrinted>2023-05-18T08:33:00Z</cp:lastPrinted>
  <dcterms:created xsi:type="dcterms:W3CDTF">2023-06-02T13:20:00Z</dcterms:created>
  <dcterms:modified xsi:type="dcterms:W3CDTF">2023-06-02T13:22:00Z</dcterms:modified>
</cp:coreProperties>
</file>