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A21" w:rsidRPr="00933973" w:rsidRDefault="006B4A21" w:rsidP="006B4A2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933973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Перечень</w:t>
      </w:r>
      <w:r w:rsidRPr="00933973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br/>
        <w:t>налоговых расходов Янтиковского муниципального округа Чу</w:t>
      </w:r>
      <w:r w:rsidR="001E3186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вашской Республики на 2026</w:t>
      </w:r>
      <w:bookmarkStart w:id="0" w:name="_GoBack"/>
      <w:bookmarkEnd w:id="0"/>
      <w:r w:rsidR="001827C5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 xml:space="preserve"> год</w:t>
      </w:r>
    </w:p>
    <w:p w:rsidR="006B4A21" w:rsidRPr="00933973" w:rsidRDefault="006B4A21" w:rsidP="006B4A2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49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3"/>
        <w:gridCol w:w="1586"/>
        <w:gridCol w:w="1028"/>
        <w:gridCol w:w="1408"/>
        <w:gridCol w:w="1408"/>
        <w:gridCol w:w="1408"/>
        <w:gridCol w:w="1408"/>
        <w:gridCol w:w="1408"/>
        <w:gridCol w:w="1408"/>
        <w:gridCol w:w="1439"/>
      </w:tblGrid>
      <w:tr w:rsidR="006B4A21" w:rsidRPr="00AF1242" w:rsidTr="00A91156">
        <w:trPr>
          <w:trHeight w:val="112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Наименование налогов, по которым предусматриваются налоговые льготы, освобождения и иные преференции, установленные нормативным правовым актом Янтиковского муниципального округа Чувашской Республики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Наименование налоговых льгот, освобождений и иных налоговых преференций по налогам, установленных нормативным правовым актом Янтиковского муниципального округа Чувашской Республики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Нормативный правовой акт Янтиковского муниципального округа Чувашской Республики (статья, часть, пункт, абзац), предусматривающий налоговые льготы, освобождения и иные преференции по налогам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Категория получателей налоговых льгот, освобождений и иных налоговых преференций по налогам, установленных нормативным правовым актом Янтиковского муниципального округа Чувашской Республики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Условия предоставления плательщикам налогов налоговых льгот, освобождений и иных преференций по налогам, установленных нормативным правовым актом Янтиковского муниципального округа Чувашской Республики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 xml:space="preserve">Дата начала </w:t>
            </w:r>
            <w:proofErr w:type="gramStart"/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действия</w:t>
            </w:r>
            <w:proofErr w:type="gramEnd"/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 xml:space="preserve"> предоставленного нормативным правовым актом Янтиковского муниципального округа Чувашской Республики права на налоговые льготы, освобождения и иные преференции по налогам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Дата прекращения действия налоговых льгот, освобождений и иных преференций по налогам, установленных нормативным правовым актом Янтиковского муниципального округа Чувашской Республики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Наименование муниципальной программы Янтиковского муниципального округа Чувашской Республики, наименование нормативных правовых актов Янтиковского муниципального округа Чувашской Республики, определяющих цели социально-экономического развития Янтиковского муниципального округа Чувашской Республики, не относящиеся к муниципальным программам Янтиковского муниципального округа Чувашской Республики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Показатель (индикатор) достижения целей муниципальных программ Янтиковского муниципального округа Чувашской Республики и (или) целей социально-экономического развития Янтиковского муниципального округа Чувашской Республики, не относящихся к муниципальным программам Янтиковского муниципального округа Чувашской Республики, в связи с предоставлением налоговых льгот, освобождений и иных преференций по налогам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Куратор налогового расхода Янтиковского муниципального округа Чувашской Республики</w:t>
            </w:r>
          </w:p>
        </w:tc>
      </w:tr>
      <w:tr w:rsidR="006B4A21" w:rsidRPr="00AF1242" w:rsidTr="00A91156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11</w:t>
            </w:r>
          </w:p>
        </w:tc>
      </w:tr>
      <w:tr w:rsidR="000A0649" w:rsidRPr="00AF1242" w:rsidTr="00A91156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 xml:space="preserve">муниципальные учреждения образования, культуры, физической культуры и спорта, туризма, спортивно-оздоровительной направленности и спортивные сооружения (за исключением деятельности не по 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lastRenderedPageBreak/>
              <w:t>профилю спортивных сооружений, физкультурно-спортивных учреждений), финансируемые за счет средств бюджета Янтиковского муниципального округа, - в отношении земельных участков, предоставленных для непосредственного выполнения возложенных на эти учреждения функций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lastRenderedPageBreak/>
              <w:t>Решение Собрания депутатов Янтиковского муниципального округа от 15.11.2022 №3/39 «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 xml:space="preserve">Об утверждении Положения о 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lastRenderedPageBreak/>
              <w:t>вопросах </w:t>
            </w:r>
            <w:r w:rsidRPr="00AF1242">
              <w:rPr>
                <w:rStyle w:val="a3"/>
                <w:i w:val="0"/>
                <w:iCs w:val="0"/>
                <w:color w:val="22272F"/>
                <w:sz w:val="16"/>
                <w:szCs w:val="16"/>
                <w:shd w:val="clear" w:color="auto" w:fill="FFFFFF"/>
              </w:rPr>
              <w:t>налогового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> </w:t>
            </w:r>
            <w:r w:rsidRPr="00AF1242">
              <w:rPr>
                <w:rStyle w:val="a3"/>
                <w:i w:val="0"/>
                <w:iCs w:val="0"/>
                <w:color w:val="22272F"/>
                <w:sz w:val="16"/>
                <w:szCs w:val="16"/>
                <w:shd w:val="clear" w:color="auto" w:fill="FFFFFF"/>
              </w:rPr>
              <w:t>регулирования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> в </w:t>
            </w:r>
            <w:r w:rsidRPr="00AF1242">
              <w:rPr>
                <w:rStyle w:val="a3"/>
                <w:i w:val="0"/>
                <w:iCs w:val="0"/>
                <w:color w:val="22272F"/>
                <w:sz w:val="16"/>
                <w:szCs w:val="16"/>
                <w:shd w:val="clear" w:color="auto" w:fill="FFFFFF"/>
              </w:rPr>
              <w:t>Янтиковском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> </w:t>
            </w:r>
            <w:r w:rsidRPr="00AF1242">
              <w:rPr>
                <w:rStyle w:val="a3"/>
                <w:i w:val="0"/>
                <w:iCs w:val="0"/>
                <w:color w:val="22272F"/>
                <w:sz w:val="16"/>
                <w:szCs w:val="16"/>
                <w:shd w:val="clear" w:color="auto" w:fill="FFFFFF"/>
              </w:rPr>
              <w:t>муниципальном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> </w:t>
            </w:r>
            <w:r w:rsidRPr="00AF1242">
              <w:rPr>
                <w:rStyle w:val="a3"/>
                <w:i w:val="0"/>
                <w:iCs w:val="0"/>
                <w:color w:val="22272F"/>
                <w:sz w:val="16"/>
                <w:szCs w:val="16"/>
                <w:shd w:val="clear" w:color="auto" w:fill="FFFFFF"/>
              </w:rPr>
              <w:t>округе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> Чувашской Республики, отнесенных законодательством Российской Федерации и Чувашской Республики о налогах и сборах к ведению органов местного самоуправления</w:t>
            </w:r>
            <w:r>
              <w:rPr>
                <w:color w:val="22272F"/>
                <w:sz w:val="16"/>
                <w:szCs w:val="16"/>
                <w:shd w:val="clear" w:color="auto" w:fill="FFFFFF"/>
              </w:rPr>
              <w:t>»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lastRenderedPageBreak/>
              <w:t>муниципальные учреждения образования, культуры, физической культуры и спорта, туризма, спортивно-оздоровительной направленности и спортивные сооружения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color w:val="22272F"/>
                <w:sz w:val="16"/>
                <w:szCs w:val="16"/>
                <w:shd w:val="clear" w:color="auto" w:fill="FFFFFF"/>
              </w:rPr>
              <w:t xml:space="preserve">Муниципальные учреждения Янтиковского муниципального округа, 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>ф</w:t>
            </w:r>
            <w:r>
              <w:rPr>
                <w:color w:val="22272F"/>
                <w:sz w:val="16"/>
                <w:szCs w:val="16"/>
                <w:shd w:val="clear" w:color="auto" w:fill="FFFFFF"/>
              </w:rPr>
              <w:t>инансируемые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 xml:space="preserve"> за счет средств бюджета Янтиковского муниципального округа, - в отношении земельных участков, 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lastRenderedPageBreak/>
              <w:t>предоставленных для непосредственного выполнения возложенных на эти учреждения функций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lastRenderedPageBreak/>
              <w:t>01.01.2023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AA5F57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Бессрочно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Финансовый отдел администрации Янтиковского муниципального округа</w:t>
            </w:r>
          </w:p>
        </w:tc>
      </w:tr>
      <w:tr w:rsidR="000A0649" w:rsidRPr="00AF1242" w:rsidTr="00A91156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lastRenderedPageBreak/>
              <w:t>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22272F"/>
                <w:sz w:val="16"/>
                <w:szCs w:val="16"/>
                <w:shd w:val="clear" w:color="auto" w:fill="FFFFFF"/>
              </w:rPr>
            </w:pPr>
            <w:r w:rsidRPr="00AF1242">
              <w:rPr>
                <w:sz w:val="16"/>
                <w:szCs w:val="16"/>
              </w:rPr>
              <w:t>органы местного самоуправления - в отношении земельных участков, предоставленных для непосредственного выполнения возложенных на эти органы функций и муниципальных земель общего пользования населенных пунктов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22272F"/>
                <w:sz w:val="16"/>
                <w:szCs w:val="16"/>
                <w:shd w:val="clear" w:color="auto" w:fill="FFFFFF"/>
              </w:rPr>
            </w:pPr>
            <w:r w:rsidRPr="00AF1242">
              <w:rPr>
                <w:sz w:val="16"/>
                <w:szCs w:val="16"/>
              </w:rPr>
              <w:t>органы местного самоуправления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22272F"/>
                <w:sz w:val="16"/>
                <w:szCs w:val="16"/>
                <w:shd w:val="clear" w:color="auto" w:fill="FFFFFF"/>
              </w:rPr>
            </w:pPr>
            <w:r>
              <w:rPr>
                <w:sz w:val="16"/>
                <w:szCs w:val="16"/>
              </w:rPr>
              <w:t xml:space="preserve">в </w:t>
            </w:r>
            <w:r w:rsidRPr="00AF1242">
              <w:rPr>
                <w:sz w:val="16"/>
                <w:szCs w:val="16"/>
              </w:rPr>
              <w:t>отношении земельных участков, предоставленных для непосредственного выполнения возложенных на эти органы функций и муниципальных земель общего пользования населенных пунктов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01.01.2023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AA5F57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Бессрочно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Финансовый отдел администрации Янтиковского муниципального округа</w:t>
            </w:r>
          </w:p>
        </w:tc>
      </w:tr>
      <w:tr w:rsidR="000A0649" w:rsidRPr="00AF1242" w:rsidTr="00A91156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t>организации - в отношении земельных участков, непосредственно занятых гидротехническими сооружениями и противоэрозийными плотинами, находящимися в муниципальной собственности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t>организации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t>в отношении земельных участков, непосредственно занятых гидротехническими сооружениями и противоэрозийными плотинами, находящимися в муниципальной собственности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01.01.2023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AA5F57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Бессрочно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Финансовый отдел администрации Янтиковского муниципального округа</w:t>
            </w:r>
          </w:p>
        </w:tc>
      </w:tr>
      <w:tr w:rsidR="000A0649" w:rsidRPr="00AF1242" w:rsidTr="003D3D24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t xml:space="preserve">ветераны и инвалиды Великой Отечественной </w:t>
            </w:r>
            <w:r w:rsidRPr="00A91156">
              <w:rPr>
                <w:sz w:val="16"/>
                <w:szCs w:val="16"/>
              </w:rPr>
              <w:lastRenderedPageBreak/>
              <w:t>войны - в отношении земельных участков, находящихся в их собственности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t xml:space="preserve">ветераны и инвалиды Великой </w:t>
            </w:r>
            <w:r w:rsidRPr="00A91156">
              <w:rPr>
                <w:sz w:val="16"/>
                <w:szCs w:val="16"/>
              </w:rPr>
              <w:lastRenderedPageBreak/>
              <w:t>Отечественной войны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lastRenderedPageBreak/>
              <w:t xml:space="preserve"> в отношении земельных участков, </w:t>
            </w:r>
            <w:r w:rsidRPr="00A91156">
              <w:rPr>
                <w:sz w:val="16"/>
                <w:szCs w:val="16"/>
              </w:rPr>
              <w:lastRenderedPageBreak/>
              <w:t>находящихся в их собственности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lastRenderedPageBreak/>
              <w:t>01.01.2023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AA5F57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Бессрочно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 xml:space="preserve">Финансовый отдел администрации </w:t>
            </w: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lastRenderedPageBreak/>
              <w:t>Янтиковского муниципального округа</w:t>
            </w:r>
          </w:p>
        </w:tc>
      </w:tr>
      <w:tr w:rsidR="000A0649" w:rsidRPr="00AF1242" w:rsidTr="00BA2FF3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lastRenderedPageBreak/>
              <w:t>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t xml:space="preserve">многодетные семьи, воспитывающие трех и более детей в возрасте до 18 лет, сроком на три года со дня предоставления им земельного участка в соответствии с </w:t>
            </w:r>
            <w:hyperlink r:id="rId4" w:history="1">
              <w:r w:rsidRPr="00A91156">
                <w:rPr>
                  <w:rStyle w:val="a4"/>
                  <w:color w:val="000000" w:themeColor="text1"/>
                  <w:sz w:val="16"/>
                  <w:szCs w:val="16"/>
                </w:rPr>
                <w:t>Законом</w:t>
              </w:r>
            </w:hyperlink>
            <w:r w:rsidRPr="00A91156">
              <w:rPr>
                <w:sz w:val="16"/>
                <w:szCs w:val="16"/>
              </w:rPr>
              <w:t xml:space="preserve"> Чувашской Республики от 1 апреля 2011 N 10 "О предоставлении земельных участков многодетным семьям в Чувашской Республике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t>многодетные семьи, воспитывающие трех и более детей в возрасте до 18 лет,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 отношении </w:t>
            </w:r>
            <w:r w:rsidRPr="00A91156">
              <w:rPr>
                <w:sz w:val="16"/>
                <w:szCs w:val="16"/>
              </w:rPr>
              <w:t>земельного участка</w:t>
            </w:r>
            <w:r>
              <w:rPr>
                <w:sz w:val="16"/>
                <w:szCs w:val="16"/>
              </w:rPr>
              <w:t>, предоставленного</w:t>
            </w:r>
            <w:r w:rsidRPr="00A91156">
              <w:rPr>
                <w:sz w:val="16"/>
                <w:szCs w:val="16"/>
              </w:rPr>
              <w:t xml:space="preserve"> в соответствии с </w:t>
            </w:r>
            <w:r w:rsidRPr="00A91156">
              <w:rPr>
                <w:rStyle w:val="a4"/>
                <w:color w:val="000000" w:themeColor="text1"/>
                <w:sz w:val="16"/>
                <w:szCs w:val="16"/>
              </w:rPr>
              <w:t>Законом</w:t>
            </w:r>
            <w:r w:rsidRPr="00A91156">
              <w:rPr>
                <w:sz w:val="16"/>
                <w:szCs w:val="16"/>
              </w:rPr>
              <w:t xml:space="preserve"> Чувашской Республики от 1 апреля 2</w:t>
            </w:r>
            <w:r>
              <w:rPr>
                <w:sz w:val="16"/>
                <w:szCs w:val="16"/>
              </w:rPr>
              <w:t>011 №</w:t>
            </w:r>
            <w:r w:rsidRPr="00A91156">
              <w:rPr>
                <w:sz w:val="16"/>
                <w:szCs w:val="16"/>
              </w:rPr>
              <w:t> 10 "О предоставлении земельных участков многодетным семьям в Чувашской Республике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01.01.2023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91156">
              <w:rPr>
                <w:sz w:val="16"/>
                <w:szCs w:val="16"/>
              </w:rPr>
              <w:t xml:space="preserve">сроком на три года со дня предоставления им земельного участка в соответствии с </w:t>
            </w:r>
            <w:r w:rsidRPr="00A91156">
              <w:rPr>
                <w:rStyle w:val="a4"/>
                <w:color w:val="000000" w:themeColor="text1"/>
                <w:sz w:val="16"/>
                <w:szCs w:val="16"/>
              </w:rPr>
              <w:t>Законом</w:t>
            </w:r>
            <w:r w:rsidRPr="00A91156">
              <w:rPr>
                <w:sz w:val="16"/>
                <w:szCs w:val="16"/>
              </w:rPr>
              <w:t xml:space="preserve"> Чувашской Республики от 1 апреля 2011 N 10 "О предоставлении земельных участков многодетным семьям в Чувашской Республике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Финансовый отдел администрации Янтиковского муниципального округа</w:t>
            </w:r>
          </w:p>
        </w:tc>
      </w:tr>
      <w:tr w:rsidR="000A0649" w:rsidRPr="00AF1242" w:rsidTr="00A91156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0A0649" w:rsidRDefault="000A0649" w:rsidP="000A0649">
            <w:pPr>
              <w:ind w:firstLine="61"/>
              <w:jc w:val="center"/>
              <w:rPr>
                <w:sz w:val="16"/>
                <w:szCs w:val="16"/>
              </w:rPr>
            </w:pPr>
            <w:r w:rsidRPr="000A0649">
              <w:rPr>
                <w:sz w:val="16"/>
                <w:szCs w:val="16"/>
              </w:rPr>
              <w:t xml:space="preserve">граждане Российской Федерации, принимающие (принимавшие)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 (далее - специальная военная операция), проживающие в Чувашской Республике, призванные на </w:t>
            </w:r>
            <w:r w:rsidRPr="000A0649">
              <w:rPr>
                <w:sz w:val="16"/>
                <w:szCs w:val="16"/>
              </w:rPr>
              <w:lastRenderedPageBreak/>
              <w:t xml:space="preserve">военную службу по мобилизации в Вооруженные Силы Российской Федерации в соответствии с </w:t>
            </w:r>
            <w:hyperlink r:id="rId5" w:history="1">
              <w:r w:rsidRPr="000A0649">
                <w:rPr>
                  <w:rStyle w:val="a4"/>
                  <w:sz w:val="16"/>
                  <w:szCs w:val="16"/>
                </w:rPr>
                <w:t>Указом</w:t>
              </w:r>
            </w:hyperlink>
            <w:r w:rsidRPr="000A0649">
              <w:rPr>
                <w:sz w:val="16"/>
                <w:szCs w:val="16"/>
              </w:rPr>
              <w:t xml:space="preserve"> Президента Российской Федерации от 21 сентября 2022 года N 647 "Об объявлении частичной мобилизации в Российской Федерации", проходящие военную службу в Вооруженных Силах Российской Федерации по контракту, направленные из Федерального казенного учреждения "Военный комиссариат Чувашской Республики" для участия в специальной военной операции, члены семей погибшего участника специальной военной операции, при наличии зарегистрированного в установленном порядке за участником специальной </w:t>
            </w:r>
            <w:r w:rsidRPr="000A0649">
              <w:rPr>
                <w:sz w:val="16"/>
                <w:szCs w:val="16"/>
              </w:rPr>
              <w:lastRenderedPageBreak/>
              <w:t>военной операции, членом семьи погибшего участника специальной военной операции земельного участка на территории Янтиковского муниципального округа Чувашской Республики.</w:t>
            </w:r>
          </w:p>
          <w:p w:rsidR="000A0649" w:rsidRPr="00A91156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b/>
                <w:i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AA5F57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0A0649">
              <w:rPr>
                <w:sz w:val="16"/>
                <w:szCs w:val="16"/>
              </w:rPr>
              <w:t xml:space="preserve">граждане Российской Федерации, принимающие (принимавшие)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 (далее - специальная военная операция), проживающие в Чувашской Республике, призванные на военную службу по мобилизации в Вооруженные Силы </w:t>
            </w:r>
            <w:r w:rsidRPr="000A0649">
              <w:rPr>
                <w:sz w:val="16"/>
                <w:szCs w:val="16"/>
              </w:rPr>
              <w:lastRenderedPageBreak/>
              <w:t xml:space="preserve">Российской Федерации в соответствии с </w:t>
            </w:r>
            <w:hyperlink r:id="rId6" w:history="1">
              <w:r w:rsidRPr="000A0649">
                <w:rPr>
                  <w:rStyle w:val="a4"/>
                  <w:sz w:val="16"/>
                  <w:szCs w:val="16"/>
                </w:rPr>
                <w:t>Указом</w:t>
              </w:r>
            </w:hyperlink>
            <w:r w:rsidRPr="000A0649">
              <w:rPr>
                <w:sz w:val="16"/>
                <w:szCs w:val="16"/>
              </w:rPr>
              <w:t xml:space="preserve"> Президента Российской Федерации от 21 сентября 2022 года N 647 "Об объявлении частичной мобилизации в Российской Федерации", проходящие военную службу в Вооруженных Силах Российской Федерации по контракту, направленные из Федерального казенного учреждения "Военный комиссариат Чувашской Республики" для участия в специальной военной операции, члены семей погибшего участника специальной военной операции, при наличии зарегистрированного в установленном порядке за участником специальной военной операции, членом семьи погибшего участника специальной военной операции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5F57" w:rsidRPr="000A0649" w:rsidRDefault="00AA5F57" w:rsidP="00AA5F57">
            <w:pPr>
              <w:ind w:firstLine="61"/>
              <w:jc w:val="center"/>
              <w:rPr>
                <w:sz w:val="16"/>
                <w:szCs w:val="16"/>
              </w:rPr>
            </w:pPr>
            <w:r w:rsidRPr="000A0649">
              <w:rPr>
                <w:sz w:val="16"/>
                <w:szCs w:val="16"/>
              </w:rPr>
              <w:lastRenderedPageBreak/>
              <w:t>при наличии зарегистрированного в установленном порядке за участником специальной военной операции, членом семьи погибшего участника специальной военной операции земельного участка на территории Янтиковского муниципального округа Чувашской Республики.</w:t>
            </w:r>
          </w:p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AA5F57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01.01.2024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AA5F57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Бессрочно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0649" w:rsidRDefault="00AA5F57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Финансовый отдел администрации Янтиковского муниципального округа</w:t>
            </w:r>
          </w:p>
        </w:tc>
      </w:tr>
    </w:tbl>
    <w:p w:rsidR="006B4A21" w:rsidRPr="00933973" w:rsidRDefault="006B4A21" w:rsidP="006B4A2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D71F81" w:rsidRDefault="00D71F81"/>
    <w:sectPr w:rsidR="00D71F81" w:rsidSect="006B4A21">
      <w:pgSz w:w="16838" w:h="11906" w:orient="landscape"/>
      <w:pgMar w:top="993" w:right="1134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A21"/>
    <w:rsid w:val="000A0649"/>
    <w:rsid w:val="001827C5"/>
    <w:rsid w:val="001E3186"/>
    <w:rsid w:val="005B4F3E"/>
    <w:rsid w:val="006B4A21"/>
    <w:rsid w:val="00A91156"/>
    <w:rsid w:val="00AA5F57"/>
    <w:rsid w:val="00AF1242"/>
    <w:rsid w:val="00D7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209D52-2D88-46A6-8270-6053549E0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A21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F1242"/>
    <w:rPr>
      <w:i/>
      <w:iCs/>
    </w:rPr>
  </w:style>
  <w:style w:type="character" w:customStyle="1" w:styleId="a4">
    <w:name w:val="Гипертекстовая ссылка"/>
    <w:basedOn w:val="a0"/>
    <w:uiPriority w:val="99"/>
    <w:rsid w:val="00A91156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405309425/0" TargetMode="External"/><Relationship Id="rId5" Type="http://schemas.openxmlformats.org/officeDocument/2006/relationships/hyperlink" Target="https://internet.garant.ru/document/redirect/405309425/0" TargetMode="External"/><Relationship Id="rId4" Type="http://schemas.openxmlformats.org/officeDocument/2006/relationships/hyperlink" Target="https://internet.garant.ru/document/redirect/17576613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1260</Words>
  <Characters>7183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 финансового отдела администрации Янтиковского МО</dc:creator>
  <cp:keywords/>
  <dc:description/>
  <cp:lastModifiedBy>Начальник финансового отдела администрации Янтиковского МО</cp:lastModifiedBy>
  <cp:revision>2</cp:revision>
  <dcterms:created xsi:type="dcterms:W3CDTF">2026-03-17T08:37:00Z</dcterms:created>
  <dcterms:modified xsi:type="dcterms:W3CDTF">2026-03-17T08:37:00Z</dcterms:modified>
</cp:coreProperties>
</file>