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741B" w:rsidRDefault="00F73A47">
      <w:pPr>
        <w:pStyle w:val="ConsPlusNormal"/>
        <w:tabs>
          <w:tab w:val="left" w:pos="709"/>
        </w:tabs>
        <w:ind w:left="567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05741B" w:rsidRDefault="00F73A47">
      <w:pPr>
        <w:pStyle w:val="ConsPlusNormal"/>
        <w:tabs>
          <w:tab w:val="left" w:pos="709"/>
        </w:tabs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решению Собрания депутатов Мариинско-Посадского муниципального округа Чувашской Республики </w:t>
      </w:r>
    </w:p>
    <w:p w:rsidR="0005741B" w:rsidRDefault="00F73A47">
      <w:pPr>
        <w:pStyle w:val="ConsPlusNormal"/>
        <w:tabs>
          <w:tab w:val="left" w:pos="709"/>
        </w:tabs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                        № </w:t>
      </w:r>
    </w:p>
    <w:p w:rsidR="0005741B" w:rsidRDefault="0005741B">
      <w:pPr>
        <w:pStyle w:val="Standard"/>
        <w:tabs>
          <w:tab w:val="left" w:pos="709"/>
        </w:tabs>
        <w:ind w:left="5670"/>
        <w:rPr>
          <w:sz w:val="28"/>
          <w:szCs w:val="28"/>
        </w:rPr>
      </w:pPr>
    </w:p>
    <w:p w:rsidR="0005741B" w:rsidRDefault="00F73A47">
      <w:pPr>
        <w:pStyle w:val="Standard"/>
        <w:tabs>
          <w:tab w:val="left" w:pos="709"/>
        </w:tabs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</w:p>
    <w:p w:rsidR="0005741B" w:rsidRDefault="00F73A47">
      <w:pPr>
        <w:pStyle w:val="Standard"/>
        <w:tabs>
          <w:tab w:val="left" w:pos="709"/>
        </w:tabs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</w:t>
      </w:r>
    </w:p>
    <w:p w:rsidR="0005741B" w:rsidRDefault="00F73A47">
      <w:pPr>
        <w:pStyle w:val="Standard"/>
        <w:tabs>
          <w:tab w:val="left" w:pos="709"/>
        </w:tabs>
        <w:jc w:val="center"/>
      </w:pPr>
      <w:r>
        <w:rPr>
          <w:rFonts w:ascii="Times New Roman" w:hAnsi="Times New Roman" w:cs="Times New Roman"/>
          <w:b/>
          <w:sz w:val="28"/>
        </w:rPr>
        <w:t>ПОЛОЖЕНИЕ</w:t>
      </w:r>
    </w:p>
    <w:p w:rsidR="0005741B" w:rsidRDefault="00F73A47">
      <w:pPr>
        <w:pStyle w:val="Standard"/>
        <w:tabs>
          <w:tab w:val="left" w:pos="709"/>
        </w:tabs>
        <w:jc w:val="center"/>
      </w:pPr>
      <w:r>
        <w:rPr>
          <w:rFonts w:ascii="Times New Roman" w:eastAsia="Calibri" w:hAnsi="Times New Roman" w:cs="Times New Roman"/>
          <w:b/>
          <w:sz w:val="28"/>
        </w:rPr>
        <w:t>о муниципальном контроле в сфере благоустройства на территории</w:t>
      </w:r>
    </w:p>
    <w:p w:rsidR="0005741B" w:rsidRDefault="00F73A47">
      <w:pPr>
        <w:pStyle w:val="Standard"/>
        <w:tabs>
          <w:tab w:val="left" w:pos="709"/>
        </w:tabs>
        <w:jc w:val="center"/>
      </w:pPr>
      <w:r>
        <w:rPr>
          <w:rFonts w:ascii="Times New Roman" w:hAnsi="Times New Roman" w:cs="Times New Roman"/>
          <w:b/>
          <w:spacing w:val="-5"/>
          <w:sz w:val="28"/>
        </w:rPr>
        <w:t>Мариинско-Посадского муниципального округа Чувашской Республики</w:t>
      </w:r>
    </w:p>
    <w:p w:rsidR="0005741B" w:rsidRDefault="0005741B">
      <w:pPr>
        <w:pStyle w:val="Standard"/>
        <w:tabs>
          <w:tab w:val="left" w:pos="709"/>
        </w:tabs>
        <w:jc w:val="center"/>
        <w:rPr>
          <w:rFonts w:ascii="Times New Roman" w:hAnsi="Times New Roman" w:cs="Times New Roman"/>
          <w:b/>
          <w:spacing w:val="-5"/>
        </w:rPr>
      </w:pPr>
    </w:p>
    <w:p w:rsidR="0005741B" w:rsidRDefault="00F73A47">
      <w:pPr>
        <w:pStyle w:val="a7"/>
        <w:tabs>
          <w:tab w:val="left" w:pos="709"/>
        </w:tabs>
        <w:jc w:val="center"/>
      </w:pPr>
      <w:r>
        <w:rPr>
          <w:rFonts w:ascii="Times New Roman" w:eastAsia="Calibri" w:hAnsi="Times New Roman" w:cs="Times New Roman"/>
          <w:b/>
          <w:sz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</w:rPr>
        <w:t>. Общие положения</w:t>
      </w:r>
    </w:p>
    <w:p w:rsidR="0005741B" w:rsidRDefault="0005741B">
      <w:pPr>
        <w:pStyle w:val="Standard"/>
        <w:tabs>
          <w:tab w:val="left" w:pos="709"/>
        </w:tabs>
        <w:jc w:val="center"/>
        <w:rPr>
          <w:rFonts w:ascii="Times New Roman" w:eastAsia="Calibri" w:hAnsi="Times New Roman" w:cs="Times New Roman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1.1. Муниципальный контроль в </w:t>
      </w:r>
      <w:r>
        <w:rPr>
          <w:rFonts w:ascii="Times New Roman" w:eastAsia="Calibri" w:hAnsi="Times New Roman" w:cs="Times New Roman"/>
          <w:sz w:val="28"/>
        </w:rPr>
        <w:t xml:space="preserve">сфере благоустройства на территории </w:t>
      </w:r>
      <w:r>
        <w:rPr>
          <w:rFonts w:ascii="Times New Roman" w:eastAsia="Calibri" w:hAnsi="Times New Roman" w:cs="Times New Roman"/>
          <w:spacing w:val="-5"/>
          <w:sz w:val="28"/>
        </w:rPr>
        <w:t xml:space="preserve">Мариинско-Посадского муниципального округа Чувашской Республики </w:t>
      </w:r>
      <w:r>
        <w:rPr>
          <w:rFonts w:ascii="Times New Roman" w:eastAsia="Calibri" w:hAnsi="Times New Roman" w:cs="Times New Roman"/>
          <w:sz w:val="28"/>
        </w:rPr>
        <w:t xml:space="preserve">(далее – муниципальный контроль) осуществляется в соответствии с Федеральным законом от 06.10.2003 № 131-ФЗ «Об общих принципах организации местного </w:t>
      </w:r>
      <w:r>
        <w:rPr>
          <w:rFonts w:ascii="Times New Roman" w:eastAsia="Calibri" w:hAnsi="Times New Roman" w:cs="Times New Roman"/>
          <w:sz w:val="28"/>
        </w:rPr>
        <w:t xml:space="preserve">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>
        <w:rPr>
          <w:rFonts w:ascii="Times New Roman" w:eastAsia="Times New Roman" w:hAnsi="Times New Roman" w:cs="Times New Roman"/>
          <w:sz w:val="28"/>
        </w:rPr>
        <w:t>(далее - Федеральный закон № 248-ФЗ), Федеральным законом от 11.06.2021 № 170-ФЗ «О вн</w:t>
      </w:r>
      <w:r>
        <w:rPr>
          <w:rFonts w:ascii="Times New Roman" w:eastAsia="Times New Roman" w:hAnsi="Times New Roman" w:cs="Times New Roman"/>
          <w:sz w:val="28"/>
        </w:rPr>
        <w:t xml:space="preserve">есении  изменений в отдельные законодательные акты Российской Федерации в связи с принятием Федерального закона «О </w:t>
      </w:r>
      <w:r>
        <w:rPr>
          <w:rFonts w:ascii="Times New Roman" w:eastAsia="Calibri" w:hAnsi="Times New Roman" w:cs="Times New Roman"/>
          <w:sz w:val="28"/>
        </w:rPr>
        <w:t xml:space="preserve">государственном контроле (надзоре) и муниципальном контроле в Российской Федерации», Правилами благоустройства </w:t>
      </w:r>
      <w:r>
        <w:rPr>
          <w:rFonts w:ascii="Times New Roman" w:eastAsia="Times New Roman" w:hAnsi="Times New Roman" w:cs="Times New Roman"/>
          <w:sz w:val="28"/>
        </w:rPr>
        <w:t>территории Мариинско-Посадског</w:t>
      </w:r>
      <w:r>
        <w:rPr>
          <w:rFonts w:ascii="Times New Roman" w:eastAsia="Times New Roman" w:hAnsi="Times New Roman" w:cs="Times New Roman"/>
          <w:sz w:val="28"/>
        </w:rPr>
        <w:t>о муниципального округа Чувашской Республики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 - Правила благоустройства).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</w:pPr>
    </w:p>
    <w:p w:rsidR="0005741B" w:rsidRDefault="00F73A47">
      <w:pPr>
        <w:pStyle w:val="Standard"/>
        <w:tabs>
          <w:tab w:val="left" w:pos="709"/>
          <w:tab w:val="left" w:pos="1134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</w:t>
      </w:r>
      <w:r>
        <w:rPr>
          <w:rFonts w:ascii="Times New Roman" w:eastAsia="Calibri" w:hAnsi="Times New Roman" w:cs="Times New Roman"/>
          <w:sz w:val="28"/>
        </w:rPr>
        <w:t>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1.3. Предметом муниципального контроля является </w:t>
      </w:r>
      <w:r>
        <w:rPr>
          <w:rFonts w:ascii="Times New Roman" w:eastAsia="Times New Roman" w:hAnsi="Times New Roman" w:cs="Times New Roman"/>
          <w:sz w:val="28"/>
        </w:rPr>
        <w:t>соблюдение муниципальных Правил благоустройства, в том</w:t>
      </w:r>
      <w:r>
        <w:rPr>
          <w:rFonts w:ascii="Times New Roman" w:eastAsia="Times New Roman" w:hAnsi="Times New Roman" w:cs="Times New Roman"/>
          <w:sz w:val="28"/>
        </w:rPr>
        <w:t xml:space="preserve"> числе </w:t>
      </w:r>
      <w:r>
        <w:rPr>
          <w:rFonts w:ascii="Times New Roman" w:hAnsi="Times New Roman" w:cs="Times New Roman"/>
          <w:sz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 w:cs="Times New Roman"/>
          <w:i/>
          <w:sz w:val="28"/>
        </w:rPr>
        <w:t>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В предмет муниципального контроля не входят установленные Правилами обязательные требования, которые в соответс</w:t>
      </w:r>
      <w:r>
        <w:rPr>
          <w:rFonts w:ascii="Times New Roman" w:hAnsi="Times New Roman" w:cs="Times New Roman"/>
          <w:sz w:val="28"/>
        </w:rPr>
        <w:t xml:space="preserve">твии с действующим законодательством входят в предмет иных видов государственного контроля </w:t>
      </w:r>
      <w:r>
        <w:rPr>
          <w:rFonts w:ascii="Times New Roman" w:hAnsi="Times New Roman" w:cs="Times New Roman"/>
          <w:sz w:val="28"/>
        </w:rPr>
        <w:lastRenderedPageBreak/>
        <w:t>(надзора), муниципального контроля.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05741B" w:rsidRDefault="00F73A47">
      <w:pPr>
        <w:pStyle w:val="Standard"/>
        <w:tabs>
          <w:tab w:val="left" w:pos="709"/>
          <w:tab w:val="left" w:pos="1276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1.4. </w:t>
      </w:r>
      <w:r>
        <w:rPr>
          <w:rFonts w:ascii="Times New Roman" w:eastAsia="Calibri" w:hAnsi="Times New Roman" w:cs="Times New Roman"/>
          <w:sz w:val="28"/>
        </w:rPr>
        <w:t>Муниципальный контроль осуществляется администрацией</w:t>
      </w:r>
      <w:r>
        <w:rPr>
          <w:rFonts w:ascii="Times New Roman" w:eastAsia="Calibri" w:hAnsi="Times New Roman" w:cs="Times New Roman"/>
          <w:i/>
          <w:sz w:val="28"/>
        </w:rPr>
        <w:t xml:space="preserve"> </w:t>
      </w:r>
      <w:r>
        <w:rPr>
          <w:rFonts w:ascii="Times New Roman" w:eastAsia="Calibri" w:hAnsi="Times New Roman" w:cs="Times New Roman"/>
          <w:spacing w:val="-5"/>
          <w:sz w:val="28"/>
        </w:rPr>
        <w:t xml:space="preserve">Мариинско-Посадского муниципального округа Чувашской Республики </w:t>
      </w:r>
      <w:r>
        <w:rPr>
          <w:rFonts w:ascii="PT Serif" w:hAnsi="PT Serif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администрация)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1.5. </w:t>
      </w:r>
      <w:r>
        <w:rPr>
          <w:rFonts w:ascii="Times New Roman" w:eastAsia="Calibri" w:hAnsi="Times New Roman" w:cs="Times New Roman"/>
          <w:sz w:val="28"/>
        </w:rPr>
        <w:t xml:space="preserve">Муниципальный контроль вправе осуществлять следующие должностные лица администрации </w:t>
      </w:r>
      <w:r>
        <w:rPr>
          <w:rFonts w:ascii="Times New Roman" w:eastAsia="Calibri" w:hAnsi="Times New Roman" w:cs="Times New Roman"/>
          <w:spacing w:val="-5"/>
          <w:sz w:val="28"/>
        </w:rPr>
        <w:t>Мариинско-Посадского муниципального округа Чувашской Республики</w:t>
      </w:r>
      <w:r>
        <w:rPr>
          <w:rFonts w:ascii="Times New Roman" w:eastAsia="Calibri" w:hAnsi="Times New Roman" w:cs="Times New Roman"/>
          <w:sz w:val="28"/>
        </w:rPr>
        <w:t>:</w:t>
      </w:r>
    </w:p>
    <w:p w:rsidR="0005741B" w:rsidRDefault="00F73A47">
      <w:pPr>
        <w:pStyle w:val="a7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руководитель контрольного органа;</w:t>
      </w:r>
    </w:p>
    <w:p w:rsidR="0005741B" w:rsidRDefault="00F73A47">
      <w:pPr>
        <w:pStyle w:val="a7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заместитель руководителя </w:t>
      </w:r>
      <w:r>
        <w:rPr>
          <w:rFonts w:ascii="Times New Roman" w:eastAsia="Calibri" w:hAnsi="Times New Roman" w:cs="Times New Roman"/>
          <w:sz w:val="28"/>
        </w:rPr>
        <w:t>контрольного органа;</w:t>
      </w:r>
    </w:p>
    <w:p w:rsidR="0005741B" w:rsidRDefault="00F73A47">
      <w:pPr>
        <w:pStyle w:val="a7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начальник отдела</w:t>
      </w:r>
      <w:r>
        <w:rPr>
          <w:rFonts w:ascii="Times New Roman" w:eastAsia="Calibri" w:hAnsi="Times New Roman" w:cs="Times New Roman"/>
          <w:color w:val="C9211E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 дорожного хозяйства и благоустройства</w:t>
      </w:r>
      <w:r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color w:val="C9211E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главный специалист-эксперт отдела</w:t>
      </w:r>
      <w:r>
        <w:rPr>
          <w:rFonts w:ascii="Times New Roman" w:eastAsia="Calibri" w:hAnsi="Times New Roman" w:cs="Times New Roman"/>
          <w:color w:val="C9211E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 дорожного хозяйства и благоустройства,</w:t>
      </w:r>
      <w:r>
        <w:rPr>
          <w:rFonts w:ascii="Times New Roman" w:eastAsia="Calibri" w:hAnsi="Times New Roman" w:cs="Times New Roman"/>
          <w:sz w:val="28"/>
        </w:rPr>
        <w:t xml:space="preserve"> главный специалист-эксперт отдела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eastAsia="Calibri" w:hAnsi="Times New Roman" w:cs="Times New Roman"/>
          <w:sz w:val="28"/>
        </w:rPr>
        <w:t>, в должнос</w:t>
      </w:r>
      <w:r>
        <w:rPr>
          <w:rFonts w:ascii="Times New Roman" w:eastAsia="Calibri" w:hAnsi="Times New Roman" w:cs="Times New Roman"/>
          <w:sz w:val="28"/>
        </w:rPr>
        <w:t xml:space="preserve">тные обязанности которого входит осуществление муниципального контроля (далее - Инспектор). </w:t>
      </w:r>
    </w:p>
    <w:p w:rsidR="0005741B" w:rsidRDefault="0005741B">
      <w:pPr>
        <w:pStyle w:val="a7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1.6. 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</w:t>
      </w:r>
      <w:r>
        <w:rPr>
          <w:rFonts w:ascii="Times New Roman" w:hAnsi="Times New Roman" w:cs="Times New Roman"/>
          <w:sz w:val="28"/>
        </w:rPr>
        <w:t>ности.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1.8. Муниципальный контроль осуществляется в отношении г</w:t>
      </w:r>
      <w:r>
        <w:rPr>
          <w:rFonts w:ascii="Times New Roman" w:hAnsi="Times New Roman" w:cs="Times New Roman"/>
          <w:sz w:val="28"/>
        </w:rPr>
        <w:t xml:space="preserve">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</w:t>
      </w:r>
      <w:r>
        <w:rPr>
          <w:rFonts w:ascii="Times New Roman" w:eastAsia="Calibri" w:hAnsi="Times New Roman" w:cs="Times New Roman"/>
          <w:sz w:val="28"/>
        </w:rPr>
        <w:t>(далее - контролируемые лица).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1.9. </w:t>
      </w:r>
      <w:r>
        <w:rPr>
          <w:rFonts w:ascii="Times New Roman" w:eastAsia="Times New Roman" w:hAnsi="Times New Roman" w:cs="Times New Roman"/>
          <w:sz w:val="28"/>
        </w:rPr>
        <w:t>Объе</w:t>
      </w:r>
      <w:r>
        <w:rPr>
          <w:rFonts w:ascii="Times New Roman" w:eastAsia="Times New Roman" w:hAnsi="Times New Roman" w:cs="Times New Roman"/>
          <w:sz w:val="28"/>
        </w:rPr>
        <w:t>ктами муниципального контроля являются: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2)   здания, помещения, сооружения, линейные объекты, земельные и л</w:t>
      </w:r>
      <w:r>
        <w:rPr>
          <w:rFonts w:ascii="Times New Roman" w:hAnsi="Times New Roman" w:cs="Times New Roman"/>
          <w:sz w:val="28"/>
        </w:rPr>
        <w:t>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объекты ко</w:t>
      </w:r>
      <w:r>
        <w:rPr>
          <w:rFonts w:ascii="Times New Roman" w:hAnsi="Times New Roman" w:cs="Times New Roman"/>
          <w:sz w:val="28"/>
        </w:rPr>
        <w:t>нтроля).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</w:t>
      </w:r>
      <w:r>
        <w:rPr>
          <w:rFonts w:ascii="Times New Roman" w:hAnsi="Times New Roman" w:cs="Times New Roman"/>
          <w:sz w:val="28"/>
        </w:rPr>
        <w:lastRenderedPageBreak/>
        <w:t>получаемой в рамках межведомственного взаимодействия, а т</w:t>
      </w:r>
      <w:r>
        <w:rPr>
          <w:rFonts w:ascii="Times New Roman" w:hAnsi="Times New Roman" w:cs="Times New Roman"/>
          <w:sz w:val="28"/>
        </w:rPr>
        <w:t>акже общедоступной информации.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1.11. </w:t>
      </w:r>
      <w:r>
        <w:rPr>
          <w:rFonts w:ascii="Times New Roman" w:eastAsia="Times New Roman" w:hAnsi="Times New Roman" w:cs="Times New Roman"/>
          <w:sz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</w:t>
      </w:r>
      <w:r>
        <w:rPr>
          <w:rFonts w:ascii="Times New Roman" w:eastAsia="Times New Roman" w:hAnsi="Times New Roman" w:cs="Times New Roman"/>
          <w:sz w:val="28"/>
        </w:rPr>
        <w:t>едения, документы содержатся в государственных или муниципальных информационных ресурсах.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1.12. </w:t>
      </w:r>
      <w:r>
        <w:rPr>
          <w:rFonts w:ascii="Times New Roman" w:eastAsia="Calibri" w:hAnsi="Times New Roman" w:cs="Times New Roman"/>
          <w:sz w:val="28"/>
        </w:rPr>
        <w:t>К отношениям, связанным с осуществлением  муниципального контроля, организацией и проведением профилактических мероприятий, контрольных мероприятий применяются</w:t>
      </w:r>
      <w:r>
        <w:rPr>
          <w:rFonts w:ascii="Times New Roman" w:eastAsia="Calibri" w:hAnsi="Times New Roman" w:cs="Times New Roman"/>
          <w:sz w:val="28"/>
        </w:rPr>
        <w:t xml:space="preserve"> положения Федерального </w:t>
      </w:r>
      <w:hyperlink r:id="rId7" w:history="1">
        <w:r>
          <w:rPr>
            <w:rStyle w:val="Internetlink"/>
            <w:rFonts w:ascii="Times New Roman" w:eastAsia="Calibri" w:hAnsi="Times New Roman" w:cs="Times New Roman"/>
            <w:color w:val="000000"/>
            <w:sz w:val="28"/>
            <w:u w:val="none"/>
          </w:rPr>
          <w:t>закона</w:t>
        </w:r>
      </w:hyperlink>
      <w:r>
        <w:rPr>
          <w:rFonts w:ascii="Times New Roman" w:eastAsia="Calibri" w:hAnsi="Times New Roman" w:cs="Times New Roman"/>
          <w:sz w:val="28"/>
        </w:rPr>
        <w:t xml:space="preserve"> №248-ФЗ.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1.13. В целях, связанных с осуществлением муниципального </w:t>
      </w:r>
      <w:r>
        <w:rPr>
          <w:rFonts w:ascii="Times New Roman" w:eastAsia="Times New Roman" w:hAnsi="Times New Roman" w:cs="Times New Roman"/>
          <w:sz w:val="28"/>
        </w:rPr>
        <w:t>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</w:t>
      </w:r>
      <w:r>
        <w:rPr>
          <w:rFonts w:ascii="Times New Roman" w:eastAsia="Times New Roman" w:hAnsi="Times New Roman" w:cs="Times New Roman"/>
          <w:sz w:val="28"/>
        </w:rPr>
        <w:t>ионного взаимодействия, в том числе в электронной форме.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1.14.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</w:t>
      </w:r>
      <w:r>
        <w:rPr>
          <w:rFonts w:ascii="Times New Roman" w:eastAsia="Times New Roman" w:hAnsi="Times New Roman" w:cs="Times New Roman"/>
          <w:sz w:val="28"/>
        </w:rPr>
        <w:t>, предусмотренных </w:t>
      </w:r>
      <w:hyperlink r:id="rId8" w:history="1">
        <w:r>
          <w:rPr>
            <w:rStyle w:val="Internetlink"/>
            <w:rFonts w:ascii="Times New Roman" w:eastAsia="Times New Roman" w:hAnsi="Times New Roman" w:cs="Times New Roman"/>
            <w:color w:val="000000"/>
            <w:sz w:val="28"/>
            <w:u w:val="none"/>
          </w:rPr>
          <w:t xml:space="preserve">Федеральным законом </w:t>
        </w:r>
      </w:hyperlink>
      <w:r>
        <w:rPr>
          <w:rFonts w:ascii="Times New Roman" w:eastAsia="Times New Roman" w:hAnsi="Times New Roman" w:cs="Times New Roman"/>
          <w:sz w:val="28"/>
        </w:rPr>
        <w:t>№248-ФЗ,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1.15. Муниципальный </w:t>
      </w:r>
      <w:r>
        <w:rPr>
          <w:rFonts w:ascii="Times New Roman" w:eastAsia="Times New Roman" w:hAnsi="Times New Roman" w:cs="Times New Roman"/>
          <w:sz w:val="28"/>
        </w:rPr>
        <w:t>контроль осуществляется в соответствии с настоящим Положением.</w:t>
      </w:r>
    </w:p>
    <w:p w:rsidR="0005741B" w:rsidRDefault="0005741B">
      <w:pPr>
        <w:pStyle w:val="a7"/>
        <w:tabs>
          <w:tab w:val="left" w:pos="709"/>
        </w:tabs>
        <w:ind w:firstLine="567"/>
        <w:jc w:val="both"/>
      </w:pPr>
    </w:p>
    <w:p w:rsidR="0005741B" w:rsidRDefault="0005741B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05741B" w:rsidRDefault="00F73A47">
      <w:pPr>
        <w:pStyle w:val="Standard"/>
        <w:tabs>
          <w:tab w:val="left" w:pos="709"/>
        </w:tabs>
        <w:ind w:firstLine="567"/>
        <w:jc w:val="both"/>
      </w:pPr>
      <w:r>
        <w:rPr>
          <w:rFonts w:ascii="Times New Roman" w:hAnsi="Times New Roman"/>
          <w:b/>
          <w:sz w:val="28"/>
        </w:rPr>
        <w:t>II. Управление рисками причинения вреда (ущерба) охраняемым</w:t>
      </w:r>
    </w:p>
    <w:p w:rsidR="0005741B" w:rsidRDefault="00F73A47">
      <w:pPr>
        <w:pStyle w:val="Standard"/>
        <w:tabs>
          <w:tab w:val="left" w:pos="709"/>
        </w:tabs>
        <w:ind w:firstLine="567"/>
        <w:jc w:val="both"/>
      </w:pPr>
      <w:r>
        <w:rPr>
          <w:rFonts w:ascii="Times New Roman" w:hAnsi="Times New Roman"/>
          <w:b/>
          <w:sz w:val="28"/>
        </w:rPr>
        <w:t>законом ценностям при осуществлении муниципального  контроля</w:t>
      </w:r>
    </w:p>
    <w:p w:rsidR="0005741B" w:rsidRDefault="0005741B">
      <w:pPr>
        <w:pStyle w:val="Standard"/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05741B" w:rsidRDefault="00F73A47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418"/>
          <w:tab w:val="left" w:pos="1843"/>
        </w:tabs>
        <w:ind w:firstLine="709"/>
        <w:jc w:val="both"/>
      </w:pPr>
      <w:r>
        <w:rPr>
          <w:rFonts w:ascii="Times New Roman" w:hAnsi="Times New Roman"/>
          <w:sz w:val="28"/>
        </w:rPr>
        <w:t xml:space="preserve">2.1. Муниципальный </w:t>
      </w:r>
      <w:r>
        <w:rPr>
          <w:rFonts w:ascii="Times New Roman" w:eastAsia="Calibri" w:hAnsi="Times New Roman" w:cs="Times New Roman"/>
          <w:sz w:val="28"/>
        </w:rPr>
        <w:t xml:space="preserve">контроль осуществляется на основе </w:t>
      </w:r>
      <w:r>
        <w:rPr>
          <w:rFonts w:ascii="Times New Roman" w:eastAsia="Calibri" w:hAnsi="Times New Roman" w:cs="Times New Roman"/>
          <w:sz w:val="28"/>
        </w:rPr>
        <w:t>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2.2.  В целях оценки р</w:t>
      </w:r>
      <w:r>
        <w:rPr>
          <w:rFonts w:ascii="Times New Roman" w:eastAsia="Calibri" w:hAnsi="Times New Roman" w:cs="Times New Roman"/>
          <w:sz w:val="28"/>
        </w:rPr>
        <w:t xml:space="preserve">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</w:t>
      </w:r>
      <w:r>
        <w:rPr>
          <w:rFonts w:ascii="Times New Roman" w:eastAsia="Calibri" w:hAnsi="Times New Roman" w:cs="Times New Roman"/>
          <w:sz w:val="28"/>
        </w:rPr>
        <w:lastRenderedPageBreak/>
        <w:t>обязательных требований.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Перечень индикаторов риска по муниципальному к</w:t>
      </w:r>
      <w:r>
        <w:rPr>
          <w:rFonts w:ascii="Times New Roman" w:eastAsia="Calibri" w:hAnsi="Times New Roman" w:cs="Times New Roman"/>
          <w:sz w:val="28"/>
        </w:rPr>
        <w:t xml:space="preserve">онтролю утверждается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Мариинско-Посадского муниципального округа Чувашской Республики</w:t>
      </w:r>
      <w:r>
        <w:rPr>
          <w:rFonts w:ascii="Times New Roman" w:eastAsia="Calibri" w:hAnsi="Times New Roman" w:cs="Times New Roman"/>
          <w:sz w:val="28"/>
        </w:rPr>
        <w:t>.</w:t>
      </w:r>
    </w:p>
    <w:p w:rsidR="0005741B" w:rsidRDefault="0005741B">
      <w:pPr>
        <w:pStyle w:val="Standard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</w:p>
    <w:p w:rsidR="0005741B" w:rsidRDefault="00F73A47">
      <w:pPr>
        <w:pStyle w:val="Standard"/>
        <w:tabs>
          <w:tab w:val="left" w:pos="709"/>
          <w:tab w:val="left" w:pos="1134"/>
        </w:tabs>
        <w:ind w:firstLine="709"/>
        <w:jc w:val="both"/>
      </w:pPr>
      <w:r>
        <w:rPr>
          <w:rFonts w:ascii="Times New Roman" w:hAnsi="Times New Roman"/>
          <w:sz w:val="28"/>
        </w:rPr>
        <w:t xml:space="preserve">2.3. </w:t>
      </w:r>
      <w:r>
        <w:rPr>
          <w:rFonts w:ascii="Times New Roman" w:hAnsi="Times New Roman"/>
          <w:sz w:val="28"/>
        </w:rPr>
        <w:tab/>
        <w:t xml:space="preserve">Вариант 1: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hAnsi="Times New Roman"/>
          <w:sz w:val="28"/>
        </w:rPr>
        <w:t xml:space="preserve">  для целей управления рисками причинения вреда (ущерба) при осуществлении муниципального контроля относит </w:t>
      </w:r>
      <w:r>
        <w:rPr>
          <w:rFonts w:ascii="Times New Roman" w:hAnsi="Times New Roman"/>
          <w:sz w:val="28"/>
        </w:rPr>
        <w:t>объекты контроля к одной из следующих категорий риска причинения вреда (ущерба) (далее - категории риска):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1) средний риск;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2) умеренный риск;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3) низкий риск.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 xml:space="preserve">Вариант 2: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hAnsi="Times New Roman"/>
          <w:sz w:val="28"/>
        </w:rPr>
        <w:t xml:space="preserve"> для целей управления рисками причинения вреда (ущерба) при осуществлени</w:t>
      </w:r>
      <w:r>
        <w:rPr>
          <w:rFonts w:ascii="Times New Roman" w:hAnsi="Times New Roman"/>
          <w:sz w:val="28"/>
        </w:rPr>
        <w:t>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1)чрезвычайно высокий риск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2) высокий риск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3)средний риск;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4) умеренный риск;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5) низкий риск.</w:t>
      </w:r>
    </w:p>
    <w:p w:rsidR="0005741B" w:rsidRDefault="0005741B">
      <w:pPr>
        <w:pStyle w:val="Standard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</w:p>
    <w:p w:rsidR="0005741B" w:rsidRDefault="00F73A47">
      <w:pPr>
        <w:pStyle w:val="Standard"/>
        <w:tabs>
          <w:tab w:val="left" w:pos="709"/>
          <w:tab w:val="left" w:pos="1134"/>
        </w:tabs>
        <w:ind w:firstLine="709"/>
        <w:jc w:val="both"/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ab/>
        <w:t>Вариант 1:  Объ</w:t>
      </w:r>
      <w:r>
        <w:rPr>
          <w:rFonts w:ascii="Times New Roman" w:hAnsi="Times New Roman"/>
          <w:sz w:val="28"/>
        </w:rPr>
        <w:t>екты контроля относятся к следующим категориям риска: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bookmarkStart w:id="1" w:name="Par12"/>
      <w:r>
        <w:rPr>
          <w:rFonts w:ascii="Times New Roman" w:hAnsi="Times New Roman"/>
          <w:sz w:val="28"/>
        </w:rPr>
        <w:t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</w:t>
      </w:r>
      <w:r>
        <w:rPr>
          <w:rFonts w:ascii="Times New Roman" w:hAnsi="Times New Roman"/>
          <w:sz w:val="28"/>
        </w:rPr>
        <w:t>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</w:t>
      </w:r>
      <w:r>
        <w:rPr>
          <w:rFonts w:ascii="Times New Roman" w:hAnsi="Times New Roman"/>
          <w:sz w:val="28"/>
        </w:rPr>
        <w:t xml:space="preserve">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</w:t>
      </w:r>
      <w:r>
        <w:rPr>
          <w:rFonts w:ascii="Times New Roman" w:hAnsi="Times New Roman"/>
          <w:sz w:val="28"/>
        </w:rPr>
        <w:t>административного правонарушения, связанного с нарушением требований Правил благоустройства.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- к категории умеренного риска -  юридические лица, индивидуальные предприниматели при наличии в течение последних двух лет на дату принятия решения об отнесении д</w:t>
      </w:r>
      <w:r>
        <w:rPr>
          <w:rFonts w:ascii="Times New Roman" w:hAnsi="Times New Roman"/>
          <w:sz w:val="28"/>
        </w:rPr>
        <w:t>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 при наличии вступившего в законну</w:t>
      </w:r>
      <w:r>
        <w:rPr>
          <w:rFonts w:ascii="Times New Roman" w:hAnsi="Times New Roman"/>
          <w:sz w:val="28"/>
        </w:rPr>
        <w:t xml:space="preserve">ю силу в течение последних двух лет на дату принятия решения об отнесении деятельности юридического лица или индивидуального предпринимателя к </w:t>
      </w:r>
      <w:r>
        <w:rPr>
          <w:rFonts w:ascii="Times New Roman" w:hAnsi="Times New Roman"/>
          <w:sz w:val="28"/>
        </w:rPr>
        <w:lastRenderedPageBreak/>
        <w:t>категории риска постановления о назначении административного наказания юридическому лицу, его должностным лицам и</w:t>
      </w:r>
      <w:r>
        <w:rPr>
          <w:rFonts w:ascii="Times New Roman" w:hAnsi="Times New Roman"/>
          <w:sz w:val="28"/>
        </w:rPr>
        <w:t>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- к категории низкого риска - объекты, не соответствующие критериям отнесения объектов, для среднего и умеренного р</w:t>
      </w:r>
      <w:r>
        <w:rPr>
          <w:rFonts w:ascii="Times New Roman" w:hAnsi="Times New Roman"/>
          <w:sz w:val="28"/>
        </w:rPr>
        <w:t>иска.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Вариант 2: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 xml:space="preserve">- к категории чрезвычайно высокого риска -  юридические лица, индивидуальные предприниматели при наличии в течение последнего года  на дату принятия решения об отнесении деятельности юридического лица или индивидуального предпринимателя к </w:t>
      </w:r>
      <w:r>
        <w:rPr>
          <w:rFonts w:ascii="Times New Roman" w:hAnsi="Times New Roman"/>
          <w:sz w:val="28"/>
        </w:rPr>
        <w:t>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 при наличии вступившего в законную силу в течение последнего года на дату принятия решения об отнесен</w:t>
      </w:r>
      <w:r>
        <w:rPr>
          <w:rFonts w:ascii="Times New Roman" w:hAnsi="Times New Roman"/>
          <w:sz w:val="28"/>
        </w:rPr>
        <w:t>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</w:t>
      </w:r>
      <w:r>
        <w:rPr>
          <w:rFonts w:ascii="Times New Roman" w:hAnsi="Times New Roman"/>
          <w:sz w:val="28"/>
        </w:rPr>
        <w:t>онарушения, связанного с нарушением требований Правил благоустройства.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- к категории высокого риска - 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</w:t>
      </w:r>
      <w:r>
        <w:rPr>
          <w:rFonts w:ascii="Times New Roman" w:hAnsi="Times New Roman"/>
          <w:sz w:val="28"/>
        </w:rPr>
        <w:t xml:space="preserve"> лица или</w:t>
      </w:r>
      <w:r>
        <w:rPr>
          <w:rFonts w:ascii="Times New Roman" w:hAnsi="Times New Roman"/>
          <w:color w:val="3333FF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 при наличии вступившего в законную силу в течение последн</w:t>
      </w:r>
      <w:r>
        <w:rPr>
          <w:rFonts w:ascii="Times New Roman" w:hAnsi="Times New Roman"/>
          <w:sz w:val="28"/>
        </w:rPr>
        <w:t>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</w:t>
      </w:r>
      <w:r>
        <w:rPr>
          <w:rFonts w:ascii="Times New Roman" w:hAnsi="Times New Roman"/>
          <w:sz w:val="28"/>
        </w:rPr>
        <w:t>ринимателю за совершение административного правонарушения, связанного с нарушением требований Правил благоустройства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 xml:space="preserve">- к категории среднего риска - юридические лица, индивидуальные предприниматели при наличии в течение последних трех  лет на дату принятия </w:t>
      </w:r>
      <w:r>
        <w:rPr>
          <w:rFonts w:ascii="Times New Roman" w:hAnsi="Times New Roman"/>
          <w:sz w:val="28"/>
        </w:rPr>
        <w:t xml:space="preserve">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</w:t>
      </w:r>
      <w:r>
        <w:rPr>
          <w:rFonts w:ascii="Times New Roman" w:hAnsi="Times New Roman"/>
          <w:sz w:val="28"/>
        </w:rPr>
        <w:t>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</w:t>
      </w:r>
      <w:r>
        <w:rPr>
          <w:rFonts w:ascii="Times New Roman" w:hAnsi="Times New Roman"/>
          <w:sz w:val="28"/>
        </w:rPr>
        <w:t>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lastRenderedPageBreak/>
        <w:t xml:space="preserve">- к категории умеренного риска -  юридические лица, индивидуальные </w:t>
      </w:r>
      <w:r>
        <w:rPr>
          <w:rFonts w:ascii="Times New Roman" w:hAnsi="Times New Roman"/>
          <w:sz w:val="28"/>
        </w:rPr>
        <w:t>предприниматели при наличии в течение последних четырех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</w:t>
      </w:r>
      <w:r>
        <w:rPr>
          <w:rFonts w:ascii="Times New Roman" w:hAnsi="Times New Roman"/>
          <w:sz w:val="28"/>
        </w:rPr>
        <w:t xml:space="preserve"> по факту несоблюдения требований Правил благоустройства и (или)  при наличии вступившего в законную силу в течение последних четырех лет на дату принятия решения об отнесении деятельности юридического лица или индивидуального предпринимателя к категории р</w:t>
      </w:r>
      <w:r>
        <w:rPr>
          <w:rFonts w:ascii="Times New Roman" w:hAnsi="Times New Roman"/>
          <w:sz w:val="28"/>
        </w:rPr>
        <w:t>иска постановления о назначении административного наказания юридическому лицу, его должностным лицам или индивидуальному</w:t>
      </w:r>
      <w:r>
        <w:rPr>
          <w:rFonts w:ascii="Times New Roman" w:hAnsi="Times New Roman"/>
          <w:color w:val="3333FF"/>
          <w:sz w:val="28"/>
        </w:rPr>
        <w:t xml:space="preserve"> </w:t>
      </w:r>
      <w:r>
        <w:rPr>
          <w:rFonts w:ascii="Times New Roman" w:hAnsi="Times New Roman"/>
          <w:sz w:val="28"/>
        </w:rPr>
        <w:t>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- к категории</w:t>
      </w:r>
      <w:r>
        <w:rPr>
          <w:rFonts w:ascii="Times New Roman" w:hAnsi="Times New Roman"/>
          <w:sz w:val="28"/>
        </w:rPr>
        <w:t xml:space="preserve"> низкого риска - объекты, не соответствующие критериям отнесения объектов для других категорий.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2.5.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eastAsia="Calibri" w:hAnsi="Times New Roman" w:cs="Times New Roman"/>
          <w:sz w:val="28"/>
        </w:rPr>
        <w:t xml:space="preserve"> осуществляет учет объектов контроля. </w:t>
      </w:r>
      <w:r>
        <w:rPr>
          <w:rFonts w:ascii="Times New Roman" w:hAnsi="Times New Roman"/>
          <w:sz w:val="28"/>
        </w:rPr>
        <w:t>При сборе, обработке, анализе и учете сведений об объектах контроля для целей их учета контрольный  орг</w:t>
      </w:r>
      <w:r>
        <w:rPr>
          <w:rFonts w:ascii="Times New Roman" w:hAnsi="Times New Roman"/>
          <w:sz w:val="28"/>
        </w:rPr>
        <w:t>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eastAsia="Calibri" w:hAnsi="Times New Roman" w:cs="Times New Roman"/>
          <w:sz w:val="28"/>
        </w:rPr>
        <w:t xml:space="preserve"> осуществляет категорирование объектов контроля в </w:t>
      </w:r>
      <w:r>
        <w:rPr>
          <w:rFonts w:ascii="Times New Roman" w:eastAsia="Calibri" w:hAnsi="Times New Roman" w:cs="Times New Roman"/>
          <w:sz w:val="28"/>
        </w:rPr>
        <w:t xml:space="preserve">порядке, определенном статьей 24 </w:t>
      </w:r>
      <w:r>
        <w:rPr>
          <w:rFonts w:ascii="Times New Roman" w:hAnsi="Times New Roman"/>
          <w:sz w:val="28"/>
        </w:rPr>
        <w:t>Федерального  закона от 31.07.2020                      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</w:t>
      </w:r>
      <w:r>
        <w:rPr>
          <w:rFonts w:ascii="Times New Roman" w:hAnsi="Times New Roman"/>
          <w:sz w:val="28"/>
        </w:rPr>
        <w:t>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</w:pPr>
    </w:p>
    <w:p w:rsidR="0005741B" w:rsidRDefault="0005741B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</w:rPr>
      </w:pPr>
    </w:p>
    <w:p w:rsidR="0005741B" w:rsidRDefault="00F73A47">
      <w:pPr>
        <w:pStyle w:val="a7"/>
        <w:tabs>
          <w:tab w:val="left" w:pos="709"/>
        </w:tabs>
        <w:ind w:firstLine="567"/>
        <w:jc w:val="both"/>
      </w:pPr>
      <w:bookmarkStart w:id="2" w:name="Par16"/>
      <w:r>
        <w:rPr>
          <w:rFonts w:ascii="Times New Roman" w:eastAsia="Calibri" w:hAnsi="Times New Roman" w:cs="Times New Roman"/>
          <w:b/>
          <w:sz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</w:rPr>
        <w:t xml:space="preserve">. Профилактика рисков причинения вреда (ущерба) охраняемым законом ценностям при </w:t>
      </w:r>
      <w:r>
        <w:rPr>
          <w:rFonts w:ascii="Times New Roman" w:eastAsia="Calibri" w:hAnsi="Times New Roman" w:cs="Times New Roman"/>
          <w:b/>
          <w:sz w:val="28"/>
        </w:rPr>
        <w:t>осуществлении муниципального контроля</w:t>
      </w:r>
    </w:p>
    <w:p w:rsidR="0005741B" w:rsidRDefault="0005741B">
      <w:pPr>
        <w:pStyle w:val="Standard"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3.1. 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Мариинско-Посадского муниципального округа Чувашской Ре</w:t>
      </w:r>
      <w:r>
        <w:rPr>
          <w:rFonts w:ascii="Times New Roman" w:eastAsia="Calibri" w:hAnsi="Times New Roman" w:cs="Times New Roman"/>
          <w:sz w:val="28"/>
        </w:rPr>
        <w:t>спублики в соответствии с законодательством.</w:t>
      </w:r>
    </w:p>
    <w:p w:rsidR="0005741B" w:rsidRDefault="0005741B">
      <w:pPr>
        <w:pStyle w:val="a7"/>
        <w:tabs>
          <w:tab w:val="left" w:pos="709"/>
          <w:tab w:val="left" w:pos="1020"/>
        </w:tabs>
        <w:ind w:left="-56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  <w:tab w:val="left" w:pos="1020"/>
        </w:tabs>
        <w:ind w:left="-56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eastAsia="Times New Roman" w:hAnsi="Times New Roman" w:cs="Times New Roman"/>
          <w:sz w:val="28"/>
        </w:rPr>
        <w:t xml:space="preserve">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>
        <w:rPr>
          <w:rFonts w:ascii="Times New Roman" w:hAnsi="Times New Roman"/>
          <w:sz w:val="28"/>
        </w:rPr>
        <w:t>Если иное не установлено Феде</w:t>
      </w:r>
      <w:r>
        <w:rPr>
          <w:rFonts w:ascii="Times New Roman" w:hAnsi="Times New Roman"/>
          <w:sz w:val="28"/>
        </w:rPr>
        <w:t xml:space="preserve">ральным законом № 248-ФЗ </w:t>
      </w:r>
      <w:r>
        <w:rPr>
          <w:rFonts w:ascii="Times New Roman" w:eastAsia="Times New Roman" w:hAnsi="Times New Roman" w:cs="Times New Roman"/>
          <w:sz w:val="28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</w:t>
      </w:r>
      <w:r>
        <w:rPr>
          <w:rFonts w:ascii="Times New Roman" w:hAnsi="Times New Roman"/>
          <w:sz w:val="28"/>
        </w:rPr>
        <w:t xml:space="preserve">бо в случаях, предусмотренных Федеральным законом </w:t>
      </w:r>
      <w:r>
        <w:rPr>
          <w:rFonts w:ascii="Times New Roman" w:hAnsi="Times New Roman"/>
          <w:sz w:val="28"/>
        </w:rPr>
        <w:t xml:space="preserve">№ 248-ФЗ, принимает меры, указанные в </w:t>
      </w:r>
      <w:hyperlink r:id="rId9" w:history="1">
        <w:r>
          <w:rPr>
            <w:rStyle w:val="Internetlink"/>
            <w:color w:val="000000"/>
            <w:sz w:val="28"/>
            <w:szCs w:val="28"/>
            <w:u w:val="none"/>
          </w:rPr>
          <w:t>статье 90</w:t>
        </w:r>
      </w:hyperlink>
      <w:r>
        <w:rPr>
          <w:rFonts w:ascii="Times New Roman" w:hAnsi="Times New Roman"/>
          <w:sz w:val="28"/>
        </w:rPr>
        <w:t xml:space="preserve">  Федерального закона № 248-ФЗ.</w:t>
      </w:r>
    </w:p>
    <w:p w:rsidR="0005741B" w:rsidRDefault="0005741B">
      <w:pPr>
        <w:pStyle w:val="a7"/>
        <w:tabs>
          <w:tab w:val="left" w:pos="709"/>
          <w:tab w:val="left" w:pos="1133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  <w:tab w:val="left" w:pos="1133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3.4. В случае если при проведении профилактических мероприятий установлено, </w:t>
      </w:r>
      <w:r>
        <w:rPr>
          <w:rFonts w:ascii="Times New Roman" w:eastAsia="Times New Roman" w:hAnsi="Times New Roman" w:cs="Times New Roman"/>
          <w:sz w:val="28"/>
        </w:rPr>
        <w:t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направляет информацию об этом руководителю контрольного органа дл</w:t>
      </w:r>
      <w:r>
        <w:rPr>
          <w:rFonts w:ascii="Times New Roman" w:eastAsia="Times New Roman" w:hAnsi="Times New Roman" w:cs="Times New Roman"/>
          <w:sz w:val="28"/>
        </w:rPr>
        <w:t>я принятия решения о проведении контрольных мероприятий.</w:t>
      </w:r>
      <w:bookmarkStart w:id="3" w:name="P85_Копия_1"/>
      <w:bookmarkEnd w:id="3"/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3.5. При осуществлении муниципального контроля могут проводиться следующие  виды профилактических мероприятий:</w:t>
      </w:r>
    </w:p>
    <w:p w:rsidR="0005741B" w:rsidRDefault="00F73A47">
      <w:pPr>
        <w:pStyle w:val="a7"/>
        <w:tabs>
          <w:tab w:val="left" w:pos="709"/>
        </w:tabs>
        <w:ind w:left="567" w:firstLine="709"/>
        <w:jc w:val="both"/>
      </w:pPr>
      <w:r>
        <w:rPr>
          <w:rFonts w:ascii="Times New Roman" w:eastAsia="Calibri" w:hAnsi="Times New Roman" w:cs="Times New Roman"/>
          <w:sz w:val="28"/>
        </w:rPr>
        <w:t>1) информирование;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2) консультирование;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3) объявление предостережения;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r>
        <w:rPr>
          <w:rFonts w:ascii="Times New Roman" w:eastAsia="Times New Roman" w:hAnsi="Times New Roman" w:cs="Times New Roman"/>
          <w:sz w:val="28"/>
        </w:rPr>
        <w:t>профилактический визит.</w:t>
      </w:r>
    </w:p>
    <w:p w:rsidR="0005741B" w:rsidRDefault="0005741B">
      <w:pPr>
        <w:pStyle w:val="a7"/>
        <w:tabs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  <w:tab w:val="left" w:pos="1134"/>
          <w:tab w:val="left" w:pos="1276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3.6. Информирование осуществляется посредством размещения сведений, предусмотренных </w:t>
      </w:r>
      <w:hyperlink r:id="rId10" w:history="1">
        <w:r>
          <w:rPr>
            <w:rStyle w:val="Internetlink"/>
            <w:rFonts w:ascii="Times New Roman" w:eastAsia="Calibri" w:hAnsi="Times New Roman" w:cs="Times New Roman"/>
            <w:color w:val="000000"/>
            <w:sz w:val="28"/>
            <w:u w:val="none"/>
          </w:rPr>
          <w:t>ча</w:t>
        </w:r>
        <w:r>
          <w:rPr>
            <w:rStyle w:val="Internetlink"/>
            <w:rFonts w:ascii="Times New Roman" w:eastAsia="Calibri" w:hAnsi="Times New Roman" w:cs="Times New Roman"/>
            <w:color w:val="000000"/>
            <w:sz w:val="28"/>
            <w:u w:val="none"/>
          </w:rPr>
          <w:t>стью 3 статьи 46</w:t>
        </w:r>
      </w:hyperlink>
      <w:r>
        <w:rPr>
          <w:rFonts w:ascii="Times New Roman" w:eastAsia="Calibri" w:hAnsi="Times New Roman" w:cs="Times New Roman"/>
          <w:sz w:val="28"/>
        </w:rPr>
        <w:t xml:space="preserve"> Федерального закона                           № 248-ФЗ на официальном сайте администрации Мариинско-Посадского муниципального округа Чувашской Республики в сети «Интернет», в средствах массовой информации, через личные кабинеты </w:t>
      </w:r>
      <w:r>
        <w:rPr>
          <w:rFonts w:ascii="Times New Roman" w:eastAsia="Calibri" w:hAnsi="Times New Roman" w:cs="Times New Roman"/>
          <w:sz w:val="28"/>
        </w:rPr>
        <w:t>контролируемых лиц в государственных информационных системах (при их наличии) и в иных формах.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Размещенные сведения на официальном сайте администрации Мариинско-Посадского муниципального округа Чувашской Республики поддерживаются в актуальном состоянии и о</w:t>
      </w:r>
      <w:r>
        <w:rPr>
          <w:rFonts w:ascii="Times New Roman" w:eastAsia="Calibri" w:hAnsi="Times New Roman" w:cs="Times New Roman"/>
          <w:sz w:val="28"/>
        </w:rPr>
        <w:t>бновляются в срок не позднее 5 рабочих дней с момента их изменения.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4" w:name="P146_Копия_1"/>
      <w:bookmarkEnd w:id="4"/>
    </w:p>
    <w:p w:rsidR="0005741B" w:rsidRDefault="00F73A47">
      <w:pPr>
        <w:pStyle w:val="s1"/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3.7. Консультирование контролируемых лиц и их представителей осуществляется инспектором по следующим вопросам:</w:t>
      </w:r>
    </w:p>
    <w:p w:rsidR="0005741B" w:rsidRDefault="00F73A47">
      <w:pPr>
        <w:pStyle w:val="s1"/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1) организация и осуществление </w:t>
      </w:r>
      <w:r>
        <w:rPr>
          <w:rStyle w:val="ab"/>
          <w:i w:val="0"/>
          <w:iCs w:val="0"/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> </w:t>
      </w:r>
      <w:r>
        <w:rPr>
          <w:rStyle w:val="ab"/>
          <w:i w:val="0"/>
          <w:iCs w:val="0"/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>;</w:t>
      </w:r>
    </w:p>
    <w:p w:rsidR="0005741B" w:rsidRDefault="00F73A47">
      <w:pPr>
        <w:pStyle w:val="s1"/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2) порядок осуществл</w:t>
      </w:r>
      <w:r>
        <w:rPr>
          <w:color w:val="000000"/>
          <w:sz w:val="28"/>
          <w:szCs w:val="28"/>
        </w:rPr>
        <w:t>ения контрольных мероприятий, установленных настоящим </w:t>
      </w:r>
      <w:r>
        <w:rPr>
          <w:rStyle w:val="ab"/>
          <w:i w:val="0"/>
          <w:iCs w:val="0"/>
          <w:color w:val="000000"/>
          <w:sz w:val="28"/>
          <w:szCs w:val="28"/>
        </w:rPr>
        <w:t>Положением</w:t>
      </w:r>
      <w:r>
        <w:rPr>
          <w:color w:val="000000"/>
          <w:sz w:val="28"/>
          <w:szCs w:val="28"/>
        </w:rPr>
        <w:t>.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05741B" w:rsidRDefault="0005741B">
      <w:pPr>
        <w:pStyle w:val="s1"/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05741B" w:rsidRDefault="00F73A47">
      <w:pPr>
        <w:pStyle w:val="s1"/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Консультирование может осуществляться инспектором в виде устных разъяснений по телефону, посредством видеоконференцсвязи, на личном прием</w:t>
      </w:r>
      <w:r>
        <w:rPr>
          <w:color w:val="000000"/>
          <w:sz w:val="28"/>
          <w:szCs w:val="28"/>
        </w:rPr>
        <w:t>е, либо в ходе проведения профилактических мероприятий, контрольных мероприятий.</w:t>
      </w:r>
    </w:p>
    <w:p w:rsidR="0005741B" w:rsidRDefault="00F73A47">
      <w:pPr>
        <w:pStyle w:val="s1"/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Индивидуальное консультирование инспектором каждого заявителя на личном приеме не может превышать 10 минут.</w:t>
      </w:r>
    </w:p>
    <w:p w:rsidR="0005741B" w:rsidRDefault="00F73A47">
      <w:pPr>
        <w:pStyle w:val="s1"/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разговора по телефону не должно превышать 10 минут.</w:t>
      </w:r>
    </w:p>
    <w:p w:rsidR="0005741B" w:rsidRDefault="00F73A47">
      <w:pPr>
        <w:pStyle w:val="s1"/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Личный 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ием граждан проводится</w:t>
      </w:r>
      <w:r>
        <w:rPr>
          <w:color w:val="000000"/>
          <w:sz w:val="28"/>
          <w:szCs w:val="28"/>
        </w:rPr>
        <w:t xml:space="preserve"> руководителем или заместителями руководителя контрольного органа.</w:t>
      </w:r>
    </w:p>
    <w:p w:rsidR="0005741B" w:rsidRDefault="00F73A47">
      <w:pPr>
        <w:pStyle w:val="s1"/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Информация о месте приема, а также об установленных для приема днях и часах размещается на </w:t>
      </w:r>
      <w:hyperlink r:id="rId11" w:history="1">
        <w:r>
          <w:rPr>
            <w:rStyle w:val="aa"/>
            <w:color w:val="000000"/>
            <w:sz w:val="28"/>
            <w:szCs w:val="28"/>
            <w:u w:val="none"/>
          </w:rPr>
          <w:t>официальном сайте</w:t>
        </w:r>
      </w:hyperlink>
      <w:r>
        <w:rPr>
          <w:color w:val="000000"/>
          <w:sz w:val="28"/>
          <w:szCs w:val="28"/>
        </w:rPr>
        <w:t> администрации Марии</w:t>
      </w:r>
      <w:r>
        <w:rPr>
          <w:color w:val="000000"/>
          <w:sz w:val="28"/>
          <w:szCs w:val="28"/>
        </w:rPr>
        <w:t>нско-Посадского муниципального округа Чувашской Республики в сети                                «Интернет».</w:t>
      </w:r>
    </w:p>
    <w:p w:rsidR="0005741B" w:rsidRDefault="00F73A47">
      <w:pPr>
        <w:pStyle w:val="s1"/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Консультирование в письменной форме осуществляется инспектором в сроки, установленные </w:t>
      </w:r>
      <w:hyperlink r:id="rId12" w:history="1">
        <w:r>
          <w:rPr>
            <w:rStyle w:val="aa"/>
            <w:color w:val="000000"/>
            <w:sz w:val="28"/>
            <w:szCs w:val="28"/>
            <w:u w:val="none"/>
          </w:rPr>
          <w:t>Федеральным законом</w:t>
        </w:r>
      </w:hyperlink>
      <w:r>
        <w:rPr>
          <w:color w:val="000000"/>
          <w:sz w:val="28"/>
          <w:szCs w:val="28"/>
        </w:rPr>
        <w:t> от 2 мая 2006 года                         №  59-ФЗ "О порядке рассмотрения обращений граждан Российской Федерации", в следующих случаях:</w:t>
      </w:r>
    </w:p>
    <w:p w:rsidR="0005741B" w:rsidRDefault="00F73A47">
      <w:pPr>
        <w:pStyle w:val="s1"/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1) контролируемым лицом представлен письменный запрос о предоставлении письменного отве</w:t>
      </w:r>
      <w:r>
        <w:rPr>
          <w:color w:val="000000"/>
          <w:sz w:val="28"/>
          <w:szCs w:val="28"/>
        </w:rPr>
        <w:t>та по вопросам консультирования;</w:t>
      </w:r>
    </w:p>
    <w:p w:rsidR="0005741B" w:rsidRDefault="00F73A47">
      <w:pPr>
        <w:pStyle w:val="s1"/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05741B" w:rsidRDefault="00F73A47">
      <w:pPr>
        <w:pStyle w:val="s1"/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3) ответ на поставленные вопросы требует дополнительного запроса сведений от иных органов власти или лиц.</w:t>
      </w:r>
    </w:p>
    <w:p w:rsidR="0005741B" w:rsidRDefault="00F73A47">
      <w:pPr>
        <w:pStyle w:val="s1"/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 xml:space="preserve">Если поставленные во время </w:t>
      </w:r>
      <w:r>
        <w:rPr>
          <w:color w:val="000000"/>
          <w:sz w:val="28"/>
          <w:szCs w:val="28"/>
        </w:rPr>
        <w:t>консультирования вопросы не относятся к осуществляемому виду муниципального контроля,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05741B" w:rsidRDefault="00F73A47">
      <w:pPr>
        <w:pStyle w:val="s1"/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 xml:space="preserve">3.8. </w:t>
      </w:r>
      <w:r>
        <w:rPr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</w:t>
      </w:r>
      <w:r>
        <w:rPr>
          <w:color w:val="000000"/>
          <w:sz w:val="28"/>
          <w:szCs w:val="28"/>
        </w:rPr>
        <w:t>мках контрольного мероприятия экспертизы, испытаний.</w:t>
      </w:r>
    </w:p>
    <w:p w:rsidR="0005741B" w:rsidRDefault="00F73A47">
      <w:pPr>
        <w:pStyle w:val="s1"/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</w:t>
      </w:r>
      <w:r>
        <w:rPr>
          <w:color w:val="000000"/>
          <w:sz w:val="28"/>
          <w:szCs w:val="28"/>
        </w:rPr>
        <w:t>льных требований.</w:t>
      </w:r>
    </w:p>
    <w:p w:rsidR="0005741B" w:rsidRDefault="00F73A47">
      <w:pPr>
        <w:pStyle w:val="s1"/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3.9. 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05741B" w:rsidRDefault="00F73A47">
      <w:pPr>
        <w:pStyle w:val="s1"/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В случае если в течение календарного года поступило пять и более            однотипных (п</w:t>
      </w:r>
      <w:r>
        <w:rPr>
          <w:color w:val="000000"/>
          <w:sz w:val="28"/>
          <w:szCs w:val="28"/>
        </w:rPr>
        <w:t>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 </w:t>
      </w:r>
      <w:hyperlink r:id="rId13" w:history="1">
        <w:r>
          <w:rPr>
            <w:rStyle w:val="aa"/>
            <w:color w:val="000000"/>
            <w:sz w:val="28"/>
            <w:szCs w:val="28"/>
            <w:u w:val="none"/>
          </w:rPr>
          <w:t>официальном сайте</w:t>
        </w:r>
      </w:hyperlink>
      <w:r>
        <w:rPr>
          <w:color w:val="000000"/>
          <w:sz w:val="28"/>
          <w:szCs w:val="28"/>
        </w:rPr>
        <w:t xml:space="preserve"> администрации Мариинско-Посадского муниципал</w:t>
      </w:r>
      <w:r>
        <w:rPr>
          <w:color w:val="000000"/>
          <w:sz w:val="28"/>
          <w:szCs w:val="28"/>
        </w:rPr>
        <w:t>ьного округа Чувашской Республики в сети "Интернет"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3.10. </w:t>
      </w:r>
      <w:r>
        <w:rPr>
          <w:rFonts w:ascii="Times New Roman" w:hAnsi="Times New Roman" w:cs="Times New Roman"/>
          <w:sz w:val="28"/>
        </w:rPr>
        <w:t>Предостережение о недопустимости нар</w:t>
      </w:r>
      <w:r>
        <w:rPr>
          <w:rFonts w:ascii="Times New Roman" w:hAnsi="Times New Roman" w:cs="Times New Roman"/>
          <w:sz w:val="28"/>
        </w:rPr>
        <w:t xml:space="preserve">ушения обязательных требований объявляется и направляется контролируемому лицу в порядке, предусмотренном </w:t>
      </w:r>
      <w:hyperlink r:id="rId14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стать</w:t>
        </w:r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ей 49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eastAsia="Calibri" w:hAnsi="Times New Roman" w:cs="Times New Roman"/>
          <w:sz w:val="28"/>
        </w:rPr>
        <w:t xml:space="preserve"> № 248-ФЗ</w:t>
      </w:r>
      <w:r>
        <w:rPr>
          <w:rFonts w:ascii="Times New Roman" w:hAnsi="Times New Roman" w:cs="Times New Roman"/>
          <w:sz w:val="28"/>
        </w:rPr>
        <w:t>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hAnsi="Times New Roman" w:cs="Times New Roman"/>
          <w:sz w:val="28"/>
        </w:rPr>
        <w:t xml:space="preserve">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</w:t>
      </w:r>
      <w:r>
        <w:rPr>
          <w:rFonts w:ascii="Times New Roman" w:hAnsi="Times New Roman" w:cs="Times New Roman"/>
          <w:sz w:val="28"/>
        </w:rPr>
        <w:t>е, установленном пунктом 6.4. Положения.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Возражение н</w:t>
      </w:r>
      <w:r>
        <w:rPr>
          <w:rFonts w:ascii="Times New Roman" w:hAnsi="Times New Roman" w:cs="Times New Roman"/>
          <w:sz w:val="28"/>
        </w:rPr>
        <w:t>а предостережение подается руководителю контрольного органа и рассматривается лицом, уполномоченным на осуществление муниципального контроля.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3.11. </w:t>
      </w:r>
      <w:r>
        <w:rPr>
          <w:rFonts w:ascii="Times New Roman" w:hAnsi="Times New Roman" w:cs="Times New Roman"/>
          <w:sz w:val="28"/>
        </w:rPr>
        <w:tab/>
        <w:t>Вариант 1: Для объектов контроля, отнесенных к категории значительного, среднего или умеренного риска пров</w:t>
      </w:r>
      <w:r>
        <w:rPr>
          <w:rFonts w:ascii="Times New Roman" w:hAnsi="Times New Roman" w:cs="Times New Roman"/>
          <w:sz w:val="28"/>
        </w:rPr>
        <w:t>одится обязательный профилактический визит  в порядке, определенном статьей 52.1 Федерального  закона  № 248-ФЗ и с периодичностью, установленной постановлением Правительства Российской Федерации.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Вариант 2: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hAnsi="Times New Roman" w:cs="Times New Roman"/>
          <w:sz w:val="28"/>
        </w:rPr>
        <w:t xml:space="preserve"> проводит обязательные профилактиче</w:t>
      </w:r>
      <w:r>
        <w:rPr>
          <w:rFonts w:ascii="Times New Roman" w:hAnsi="Times New Roman" w:cs="Times New Roman"/>
          <w:sz w:val="28"/>
        </w:rPr>
        <w:t>ские визиты в порядке, определенном статьей 52.1 Федерального  закона  № 248-ФЗ, со следующей периодичностью: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- для объектов чрезвычайно высокого риска - 1 профилактический визит в год;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- для объектов высокого риска - 1 обязательный профилактический визит </w:t>
      </w:r>
      <w:r>
        <w:rPr>
          <w:rFonts w:ascii="Times New Roman" w:hAnsi="Times New Roman" w:cs="Times New Roman"/>
          <w:sz w:val="28"/>
        </w:rPr>
        <w:t>в два года;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-  для объектов контроля, отнесенных к категории значительного, среднего или умеренного риска  с периодичностью, установленной постановлением Правительства Российской Федерации.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 xml:space="preserve">3.12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hAnsi="Times New Roman"/>
          <w:sz w:val="28"/>
        </w:rPr>
        <w:t xml:space="preserve">, предусмотренное частью 1 статьи 52.2 </w:t>
      </w:r>
      <w:r>
        <w:rPr>
          <w:rFonts w:ascii="Times New Roman" w:hAnsi="Times New Roman"/>
          <w:sz w:val="28"/>
        </w:rPr>
        <w:t>Федерального закона № 248-ФЗ, 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Заявление подается посредством Единого портала государственных и муниципальных услуг (функций).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министрация</w:t>
      </w:r>
      <w:r>
        <w:rPr>
          <w:rFonts w:ascii="Times New Roman" w:hAnsi="Times New Roman"/>
          <w:sz w:val="28"/>
        </w:rPr>
        <w:t xml:space="preserve"> рассматривает заявление  в течение десяти рабочих дней 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</w:t>
      </w:r>
      <w:r>
        <w:rPr>
          <w:rFonts w:ascii="Times New Roman" w:hAnsi="Times New Roman"/>
          <w:sz w:val="28"/>
        </w:rPr>
        <w:t>т контролируемое</w:t>
      </w:r>
      <w:r>
        <w:rPr>
          <w:rFonts w:ascii="Times New Roman" w:hAnsi="Times New Roman"/>
          <w:color w:val="FF3333"/>
          <w:sz w:val="28"/>
        </w:rPr>
        <w:t xml:space="preserve"> </w:t>
      </w:r>
      <w:r>
        <w:rPr>
          <w:rFonts w:ascii="Times New Roman" w:hAnsi="Times New Roman"/>
          <w:sz w:val="28"/>
        </w:rPr>
        <w:t>лицо.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 законом № 248-ФЗ.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принятия решения о проведении профилактического визита по заявлению к</w:t>
      </w:r>
      <w:r>
        <w:rPr>
          <w:rFonts w:ascii="Times New Roman" w:eastAsia="Times New Roman" w:hAnsi="Times New Roman" w:cs="Times New Roman"/>
          <w:sz w:val="28"/>
        </w:rPr>
        <w:t>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05741B" w:rsidRDefault="0005741B">
      <w:pPr>
        <w:pStyle w:val="Standard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FF3333"/>
        </w:rPr>
      </w:pPr>
    </w:p>
    <w:p w:rsidR="0005741B" w:rsidRDefault="0005741B">
      <w:pPr>
        <w:pStyle w:val="a7"/>
        <w:tabs>
          <w:tab w:val="left" w:pos="709"/>
        </w:tabs>
        <w:ind w:firstLine="567"/>
        <w:jc w:val="center"/>
        <w:rPr>
          <w:rFonts w:ascii="Times New Roman" w:eastAsia="Calibri" w:hAnsi="Times New Roman" w:cs="Times New Roman"/>
          <w:b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567"/>
        <w:jc w:val="center"/>
      </w:pPr>
      <w:r>
        <w:rPr>
          <w:rFonts w:ascii="Times New Roman" w:eastAsia="Calibri" w:hAnsi="Times New Roman" w:cs="Times New Roman"/>
          <w:b/>
          <w:sz w:val="28"/>
          <w:lang w:val="en-US"/>
        </w:rPr>
        <w:t>IV</w:t>
      </w:r>
      <w:r>
        <w:rPr>
          <w:rFonts w:ascii="Times New Roman" w:eastAsia="Calibri" w:hAnsi="Times New Roman" w:cs="Times New Roman"/>
          <w:b/>
          <w:sz w:val="28"/>
        </w:rPr>
        <w:t xml:space="preserve">. Порядок организации </w:t>
      </w:r>
      <w:r>
        <w:rPr>
          <w:rFonts w:ascii="Times New Roman" w:eastAsia="Calibri" w:hAnsi="Times New Roman" w:cs="Times New Roman"/>
          <w:b/>
          <w:sz w:val="28"/>
        </w:rPr>
        <w:t>муниципального контроля</w:t>
      </w:r>
    </w:p>
    <w:p w:rsidR="0005741B" w:rsidRDefault="0005741B">
      <w:pPr>
        <w:pStyle w:val="a7"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05741B" w:rsidRDefault="00F73A47">
      <w:pPr>
        <w:pStyle w:val="a7"/>
        <w:tabs>
          <w:tab w:val="left" w:pos="709"/>
          <w:tab w:val="left" w:pos="993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4.1. Вариант 1: М</w:t>
      </w:r>
      <w:r>
        <w:rPr>
          <w:rFonts w:ascii="Times New Roman" w:hAnsi="Times New Roman" w:cs="Times New Roman"/>
          <w:sz w:val="28"/>
        </w:rPr>
        <w:t>униципальный контроль осуществляется без проведения плановых контрольных мероприятий.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По результатам проведения контрольных (надзорных) мероприятий  публичная оценка уровня соблюдения обязательных требований не при</w:t>
      </w:r>
      <w:r>
        <w:rPr>
          <w:rFonts w:ascii="Times New Roman" w:hAnsi="Times New Roman" w:cs="Times New Roman"/>
          <w:sz w:val="28"/>
        </w:rPr>
        <w:t>сваивается.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Вариант 2: Муниципальный контроль осуществляется на плановой основе в отношении объектов с чрезвычайно высокой и высокой категорией риска со следующей периодичностью: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- для объектов чрезвычайно высокого риска - 1 контрольное (надзорное) меропри</w:t>
      </w:r>
      <w:r>
        <w:rPr>
          <w:rFonts w:ascii="Times New Roman" w:hAnsi="Times New Roman" w:cs="Times New Roman"/>
          <w:sz w:val="28"/>
        </w:rPr>
        <w:t>ятие в год (инспекционный визит или выездная проверка);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- для объектов высокого риска - 1 плановое контрольное мероприятие в два года (инспекционный визит или выездная проверка).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Плановые контрольные (надзорные) мероприятия могут быть заменены </w:t>
      </w:r>
      <w:r>
        <w:rPr>
          <w:rFonts w:ascii="Times New Roman" w:hAnsi="Times New Roman" w:cs="Times New Roman"/>
          <w:sz w:val="28"/>
        </w:rPr>
        <w:t>обязательным профилактическим визитом в соответствии с частью 2 статьи 25 Федерального закона № 248-ФЗ.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План контрольных мероприятий формируется в порядке, установленном статьей 61 Федерального закона № 248-ФЗ.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По результатам проведения контрольных (надзор</w:t>
      </w:r>
      <w:r>
        <w:rPr>
          <w:rFonts w:ascii="Times New Roman" w:hAnsi="Times New Roman" w:cs="Times New Roman"/>
          <w:sz w:val="28"/>
        </w:rPr>
        <w:t>ных) мероприятий  публичная оценка уровня соблюдения обязательных требований не присваивается.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а) инспекционный виз</w:t>
      </w:r>
      <w:r>
        <w:rPr>
          <w:rFonts w:ascii="Times New Roman" w:eastAsia="Calibri" w:hAnsi="Times New Roman" w:cs="Times New Roman"/>
          <w:sz w:val="28"/>
        </w:rPr>
        <w:t>ит;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б) документарная проверка;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в) выездная проверка.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а) наблюдение за соблюдением обязательных требований (мо</w:t>
      </w:r>
      <w:r>
        <w:rPr>
          <w:rFonts w:ascii="Times New Roman" w:eastAsia="Calibri" w:hAnsi="Times New Roman" w:cs="Times New Roman"/>
          <w:sz w:val="28"/>
        </w:rPr>
        <w:t>ниторинг безопасности);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б)</w:t>
      </w:r>
      <w:r>
        <w:rPr>
          <w:rFonts w:ascii="Times New Roman" w:eastAsia="Calibri" w:hAnsi="Times New Roman" w:cs="Times New Roman"/>
          <w:color w:val="FF3333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выездное обследование.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Контрольные (надзорные) мероприятия без взаимодействия проводятся</w:t>
      </w:r>
      <w:r>
        <w:rPr>
          <w:rFonts w:ascii="Times New Roman" w:hAnsi="Times New Roman"/>
          <w:color w:val="FF333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должностными лицами контрольных (надзорных) органов на основании заданий уполномоченных должностных лиц контрольного </w:t>
      </w:r>
      <w:r>
        <w:rPr>
          <w:rFonts w:ascii="Times New Roman" w:hAnsi="Times New Roman"/>
          <w:sz w:val="28"/>
        </w:rPr>
        <w:t>(надзорного) органа, включая задания, содержащиеся в планах работы контрольного (надзорного) органа.</w:t>
      </w:r>
    </w:p>
    <w:p w:rsidR="0005741B" w:rsidRDefault="0005741B">
      <w:pPr>
        <w:pStyle w:val="a7"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</w:t>
      </w:r>
      <w:r>
        <w:rPr>
          <w:rFonts w:ascii="Times New Roman" w:eastAsia="Calibri" w:hAnsi="Times New Roman" w:cs="Times New Roman"/>
          <w:sz w:val="28"/>
        </w:rPr>
        <w:t xml:space="preserve">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</w:t>
      </w:r>
    </w:p>
    <w:p w:rsidR="0005741B" w:rsidRDefault="0005741B">
      <w:pPr>
        <w:pStyle w:val="a7"/>
        <w:tabs>
          <w:tab w:val="left" w:pos="709"/>
          <w:tab w:val="left" w:pos="1133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  <w:tab w:val="left" w:pos="1133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4.5. </w:t>
      </w:r>
      <w:r>
        <w:rPr>
          <w:rFonts w:ascii="Times New Roman" w:hAnsi="Times New Roman" w:cs="Times New Roman"/>
          <w:sz w:val="28"/>
        </w:rPr>
        <w:t>Внеплановые контрольные мероприятия, за исключением внеплановых ко</w:t>
      </w:r>
      <w:r>
        <w:rPr>
          <w:rFonts w:ascii="Times New Roman" w:hAnsi="Times New Roman" w:cs="Times New Roman"/>
          <w:sz w:val="28"/>
        </w:rPr>
        <w:t xml:space="preserve">нтрольных (надзорных) мероприятий без взаимодействия с контролируемым лицом, проводятся по основаниям, предусмотренным </w:t>
      </w:r>
      <w:hyperlink r:id="rId15" w:history="1">
        <w:r>
          <w:rPr>
            <w:rStyle w:val="Internetlink"/>
            <w:rFonts w:ascii="Times New Roman" w:hAnsi="Times New Roman" w:cs="Times New Roman"/>
            <w:color w:val="000000"/>
            <w:sz w:val="28"/>
            <w:u w:val="none"/>
          </w:rPr>
          <w:t xml:space="preserve"> статьей 57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№ 248</w:t>
      </w:r>
      <w:r>
        <w:rPr>
          <w:rFonts w:ascii="Times New Roman" w:hAnsi="Times New Roman" w:cs="Times New Roman"/>
          <w:sz w:val="28"/>
        </w:rPr>
        <w:t>-ФЗ.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 xml:space="preserve">Внеплановые контрольные мероприятия </w:t>
      </w:r>
      <w:r>
        <w:rPr>
          <w:rFonts w:ascii="Times New Roman" w:hAnsi="Times New Roman" w:cs="Times New Roman"/>
          <w:sz w:val="28"/>
        </w:rPr>
        <w:t xml:space="preserve">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</w:t>
      </w:r>
      <w:r>
        <w:rPr>
          <w:rFonts w:ascii="Times New Roman" w:hAnsi="Times New Roman"/>
          <w:sz w:val="28"/>
        </w:rPr>
        <w:t xml:space="preserve"> уполномоченным должностным лицом, указанны</w:t>
      </w:r>
      <w:r>
        <w:rPr>
          <w:rFonts w:ascii="Times New Roman" w:hAnsi="Times New Roman"/>
          <w:sz w:val="28"/>
        </w:rPr>
        <w:t xml:space="preserve">м в </w:t>
      </w:r>
      <w:hyperlink r:id="rId16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пункте 1.6</w:t>
        </w:r>
      </w:hyperlink>
      <w:r>
        <w:rPr>
          <w:rFonts w:ascii="Times New Roman" w:hAnsi="Times New Roman"/>
          <w:sz w:val="28"/>
        </w:rPr>
        <w:t xml:space="preserve">  Положения. В решении  о проведении контрольного (надзорного) мероприятия указываются сведения, установленные </w:t>
      </w:r>
      <w:hyperlink r:id="rId17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частью 1 статьи 64</w:t>
        </w:r>
      </w:hyperlink>
      <w:r>
        <w:rPr>
          <w:rFonts w:ascii="Times New Roman" w:hAnsi="Times New Roman"/>
          <w:sz w:val="28"/>
        </w:rPr>
        <w:t xml:space="preserve"> Федерального закона № 248-ФЗ,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4.6. При проведении контрольных мероприятий в рамках осуществления муниципального контроля должностное лицо контрольного органа </w:t>
      </w:r>
      <w:r>
        <w:rPr>
          <w:rFonts w:ascii="Times New Roman" w:eastAsia="Calibri" w:hAnsi="Times New Roman" w:cs="Times New Roman"/>
          <w:sz w:val="28"/>
        </w:rPr>
        <w:t>имеет право:</w:t>
      </w:r>
    </w:p>
    <w:p w:rsidR="0005741B" w:rsidRDefault="00F73A47">
      <w:pPr>
        <w:pStyle w:val="Standard"/>
        <w:tabs>
          <w:tab w:val="left" w:pos="709"/>
          <w:tab w:val="left" w:pos="851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а) совершать действия, предусмотренные частью 2 статьи 29 Федерального закона № 248-ФЗ;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</w:t>
      </w:r>
      <w:r>
        <w:rPr>
          <w:rFonts w:ascii="Times New Roman" w:eastAsia="Calibri" w:hAnsi="Times New Roman" w:cs="Times New Roman"/>
          <w:sz w:val="28"/>
        </w:rPr>
        <w:t>запрещено федеральными законами.</w:t>
      </w:r>
    </w:p>
    <w:p w:rsidR="0005741B" w:rsidRDefault="00F73A47">
      <w:pPr>
        <w:pStyle w:val="Standard"/>
        <w:tabs>
          <w:tab w:val="left" w:pos="709"/>
          <w:tab w:val="left" w:pos="1133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в) выдавать предписания об устранении выявленных нарушений </w:t>
      </w:r>
      <w:r>
        <w:rPr>
          <w:rFonts w:ascii="Times New Roman" w:eastAsia="Times New Roman" w:hAnsi="Times New Roman" w:cs="Times New Roman"/>
          <w:sz w:val="28"/>
        </w:rPr>
        <w:t>обязательных требований</w:t>
      </w:r>
      <w:r>
        <w:rPr>
          <w:rFonts w:ascii="Times New Roman" w:hAnsi="Times New Roman"/>
          <w:sz w:val="28"/>
        </w:rPr>
        <w:t>, выявленных в ходе наблюдения за соблюдением обязательных требований (мониторинга безопасности)</w:t>
      </w:r>
      <w:r>
        <w:rPr>
          <w:rFonts w:ascii="Arial" w:hAnsi="Arial"/>
          <w:sz w:val="20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 указанием сроков их устранения;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г) возбужд</w:t>
      </w:r>
      <w:r>
        <w:rPr>
          <w:rFonts w:ascii="Times New Roman" w:eastAsia="Calibri" w:hAnsi="Times New Roman" w:cs="Times New Roman"/>
          <w:sz w:val="28"/>
        </w:rPr>
        <w:t>ать дела об административных правонарушениях по выявленным фактам нарушения законодательства Российской Федерации.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4.7.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eastAsia="Calibri" w:hAnsi="Times New Roman" w:cs="Times New Roman"/>
          <w:sz w:val="28"/>
        </w:rPr>
        <w:t xml:space="preserve"> в соответствии со статьей 32 Федерального закона № 248-ФЗ может привлекать на добровольной основе свидетеля, которому мог</w:t>
      </w:r>
      <w:r>
        <w:rPr>
          <w:rFonts w:ascii="Times New Roman" w:eastAsia="Calibri" w:hAnsi="Times New Roman" w:cs="Times New Roman"/>
          <w:sz w:val="28"/>
        </w:rPr>
        <w:t>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4.8.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eastAsia="Calibri" w:hAnsi="Times New Roman" w:cs="Times New Roman"/>
          <w:sz w:val="28"/>
        </w:rPr>
        <w:t xml:space="preserve"> в соответствии со статьей 34 Федерального закона № 248-ФЗ может привлекать для совершения</w:t>
      </w:r>
      <w:r>
        <w:rPr>
          <w:rFonts w:ascii="Times New Roman" w:eastAsia="Calibri" w:hAnsi="Times New Roman" w:cs="Times New Roman"/>
          <w:sz w:val="28"/>
        </w:rPr>
        <w:t xml:space="preserve">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05741B" w:rsidRDefault="0005741B">
      <w:pPr>
        <w:pStyle w:val="a7"/>
        <w:tabs>
          <w:tab w:val="left" w:pos="709"/>
          <w:tab w:val="left" w:pos="1133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  <w:tab w:val="left" w:pos="1133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4.9. В случае, если проведение контрольного мероприятия ок</w:t>
      </w:r>
      <w:r>
        <w:rPr>
          <w:rFonts w:ascii="Times New Roman" w:hAnsi="Times New Roman" w:cs="Times New Roman"/>
          <w:sz w:val="28"/>
        </w:rPr>
        <w:t>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</w:t>
      </w:r>
      <w:r>
        <w:rPr>
          <w:rFonts w:ascii="Times New Roman" w:hAnsi="Times New Roman" w:cs="Times New Roman"/>
          <w:sz w:val="28"/>
        </w:rPr>
        <w:t>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</w:t>
      </w:r>
      <w:r>
        <w:rPr>
          <w:rFonts w:ascii="Times New Roman" w:hAnsi="Times New Roman" w:cs="Times New Roman"/>
          <w:sz w:val="28"/>
        </w:rPr>
        <w:t xml:space="preserve">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r:id="rId18" w:history="1">
        <w:r>
          <w:rPr>
            <w:rStyle w:val="Internetlink"/>
            <w:rFonts w:ascii="Times New Roman" w:hAnsi="Times New Roman" w:cs="Times New Roman"/>
            <w:color w:val="000000"/>
            <w:sz w:val="28"/>
            <w:u w:val="none"/>
          </w:rPr>
          <w:t>частями 4</w:t>
        </w:r>
      </w:hyperlink>
      <w:r>
        <w:rPr>
          <w:rFonts w:ascii="Times New Roman" w:hAnsi="Times New Roman" w:cs="Times New Roman"/>
          <w:sz w:val="28"/>
        </w:rPr>
        <w:t xml:space="preserve"> и </w:t>
      </w:r>
      <w:hyperlink r:id="rId19" w:history="1">
        <w:r>
          <w:rPr>
            <w:rStyle w:val="Internetlink"/>
            <w:rFonts w:ascii="Times New Roman" w:hAnsi="Times New Roman" w:cs="Times New Roman"/>
            <w:color w:val="000000"/>
            <w:sz w:val="28"/>
            <w:u w:val="none"/>
          </w:rPr>
          <w:t>5 статьи 21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Федерального закона</w:t>
      </w:r>
      <w:r>
        <w:rPr>
          <w:rFonts w:ascii="Times New Roman" w:eastAsia="Calibri" w:hAnsi="Times New Roman" w:cs="Times New Roman"/>
          <w:sz w:val="28"/>
        </w:rPr>
        <w:t xml:space="preserve"> № 248-ФЗ</w:t>
      </w:r>
      <w:r>
        <w:rPr>
          <w:rFonts w:ascii="Times New Roman" w:hAnsi="Times New Roman" w:cs="Times New Roman"/>
          <w:sz w:val="28"/>
        </w:rPr>
        <w:t>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>
        <w:rPr>
          <w:rFonts w:ascii="Times New Roman" w:hAnsi="Times New Roman" w:cs="Times New Roman"/>
          <w:color w:val="FF3333"/>
          <w:sz w:val="28"/>
        </w:rPr>
        <w:t>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</w:t>
      </w:r>
      <w:r>
        <w:rPr>
          <w:rFonts w:ascii="Times New Roman" w:eastAsia="Calibri" w:hAnsi="Times New Roman" w:cs="Times New Roman"/>
          <w:sz w:val="28"/>
        </w:rPr>
        <w:t>ения контрольных мероприятий, совершения контрольных действий, не требующих взаимодействия с контролируемым лицом.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4.11. В случаях отсутствия контролируемого лица либо его представителя, предоставления контролируемым лицом информации контрольному органу о</w:t>
      </w:r>
      <w:r>
        <w:rPr>
          <w:rFonts w:ascii="Times New Roman" w:eastAsia="Calibri" w:hAnsi="Times New Roman" w:cs="Times New Roman"/>
          <w:sz w:val="28"/>
        </w:rPr>
        <w:t xml:space="preserve"> невозможности присутствия при проведении контрольного мероприятия в соответствии с требованиями, определенными пунктом 5.5. Положения, контрольные действия совершаются, если оценка соблюдения обязательных требований при проведении контрольного мероприятия</w:t>
      </w:r>
      <w:r>
        <w:rPr>
          <w:rFonts w:ascii="Times New Roman" w:eastAsia="Calibri" w:hAnsi="Times New Roman" w:cs="Times New Roman"/>
          <w:sz w:val="28"/>
        </w:rPr>
        <w:t xml:space="preserve">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4.12. Для фиксации инспектором и лицами, привлекаемыми к совершению контрольных действий, доказател</w:t>
      </w:r>
      <w:r>
        <w:rPr>
          <w:rFonts w:ascii="Times New Roman" w:eastAsia="Calibri" w:hAnsi="Times New Roman" w:cs="Times New Roman"/>
          <w:sz w:val="28"/>
        </w:rPr>
        <w:t>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сведений, отнесенных законодательством Российской Федерации к государственной тайне;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объ</w:t>
      </w:r>
      <w:r>
        <w:rPr>
          <w:rFonts w:ascii="Times New Roman" w:eastAsia="Calibri" w:hAnsi="Times New Roman" w:cs="Times New Roman"/>
          <w:sz w:val="28"/>
        </w:rPr>
        <w:t>ектов, территорий, которые законодательством Российской Федерации отнесены к режимным и особо важным объектам.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</w:t>
      </w:r>
      <w:r>
        <w:rPr>
          <w:rFonts w:ascii="Times New Roman" w:eastAsia="Calibri" w:hAnsi="Times New Roman" w:cs="Times New Roman"/>
          <w:sz w:val="28"/>
        </w:rPr>
        <w:t>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Решение о необходимости использования фотосъем</w:t>
      </w:r>
      <w:r>
        <w:rPr>
          <w:rFonts w:ascii="Times New Roman" w:eastAsia="Calibri" w:hAnsi="Times New Roman" w:cs="Times New Roman"/>
          <w:sz w:val="28"/>
        </w:rPr>
        <w:t>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</w:t>
      </w:r>
      <w:r>
        <w:rPr>
          <w:rFonts w:ascii="Times New Roman" w:eastAsia="Calibri" w:hAnsi="Times New Roman" w:cs="Times New Roman"/>
          <w:sz w:val="28"/>
        </w:rPr>
        <w:t>ятия, самостоятельно.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4.13. 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 путем сбора, ана</w:t>
      </w:r>
      <w:r>
        <w:rPr>
          <w:rFonts w:ascii="Times New Roman" w:eastAsia="Calibri" w:hAnsi="Times New Roman" w:cs="Times New Roman"/>
          <w:sz w:val="28"/>
        </w:rPr>
        <w:t>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</w:t>
      </w:r>
      <w:r>
        <w:rPr>
          <w:rFonts w:ascii="Times New Roman" w:eastAsia="Calibri" w:hAnsi="Times New Roman" w:cs="Times New Roman"/>
          <w:sz w:val="28"/>
        </w:rPr>
        <w:t xml:space="preserve">нных, содержащихся в государственных и муниципальных информационных системах, </w:t>
      </w:r>
      <w:r>
        <w:rPr>
          <w:rFonts w:ascii="Times New Roman" w:eastAsia="Times New Roman" w:hAnsi="Times New Roman" w:cs="Times New Roman"/>
          <w:sz w:val="28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</w:t>
      </w:r>
      <w:r>
        <w:rPr>
          <w:rFonts w:ascii="Times New Roman" w:eastAsia="Times New Roman" w:hAnsi="Times New Roman" w:cs="Times New Roman"/>
          <w:sz w:val="28"/>
        </w:rPr>
        <w:t>меющих функции фото- и киносъемки, видеозаписи.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 к</w:t>
      </w:r>
      <w:r>
        <w:rPr>
          <w:rFonts w:ascii="Times New Roman" w:eastAsia="Calibri" w:hAnsi="Times New Roman" w:cs="Times New Roman"/>
          <w:sz w:val="28"/>
        </w:rPr>
        <w:t>онтрольного органа, включая задания, содержащиеся в планах работы контрольного органа в течение установленного в нем срока.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</w:t>
      </w:r>
      <w:r>
        <w:rPr>
          <w:rFonts w:ascii="Times New Roman" w:eastAsia="Calibri" w:hAnsi="Times New Roman" w:cs="Times New Roman"/>
          <w:sz w:val="28"/>
        </w:rPr>
        <w:t>е установленные обязательными требованиями.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По результатам мониторинга безопасности</w:t>
      </w:r>
      <w:r>
        <w:rPr>
          <w:rFonts w:ascii="Times New Roman" w:hAnsi="Times New Roman" w:cs="Times New Roman"/>
          <w:sz w:val="28"/>
        </w:rPr>
        <w:t xml:space="preserve"> контрольным органом могут быть приняты  решения, предусмотренные частью 3 статьи 74 Федерального закона № 248-ФЗ.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4.14. Выездное обследование проводится в порядке, установ</w:t>
      </w:r>
      <w:r>
        <w:rPr>
          <w:rFonts w:ascii="Times New Roman" w:eastAsia="Times New Roman" w:hAnsi="Times New Roman" w:cs="Times New Roman"/>
          <w:sz w:val="28"/>
        </w:rPr>
        <w:t>ленном статьей 75 Федерального закона № 248-ФЗ.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осмотр;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- отбор проб</w:t>
      </w:r>
      <w:r>
        <w:rPr>
          <w:rFonts w:ascii="Times New Roman" w:hAnsi="Times New Roman"/>
          <w:sz w:val="28"/>
        </w:rPr>
        <w:t xml:space="preserve"> (образцов);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- инструментальное обследование (с применением видеозаписи);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испытание;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- экспертиза.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Вариант 1:  Кроме случаев, установленных частью 2 статьи 87 Федерального закона № 248-ФЗ</w:t>
      </w:r>
      <w:r>
        <w:rPr>
          <w:rStyle w:val="Footnoteanchor"/>
          <w:rFonts w:ascii="Times New Roman" w:hAnsi="Times New Roman"/>
          <w:sz w:val="28"/>
        </w:rPr>
        <w:footnoteReference w:id="1"/>
      </w:r>
      <w:r>
        <w:rPr>
          <w:rStyle w:val="Footnoteanchor"/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, по результатам проведения контрольного (надзорного) мероприятия без взаимодействия акт контрольного (надзорного) мероприятия не составляется.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 xml:space="preserve">Вариант 2: Кроме случаев, установленных частью 2 статьи 87 </w:t>
      </w:r>
      <w:r>
        <w:rPr>
          <w:rFonts w:ascii="Times New Roman" w:hAnsi="Times New Roman"/>
          <w:sz w:val="28"/>
        </w:rPr>
        <w:t>Федерального закона № 248-ФЗ</w:t>
      </w:r>
      <w:r>
        <w:rPr>
          <w:rStyle w:val="Footnoteanchor"/>
          <w:rFonts w:ascii="Times New Roman" w:hAnsi="Times New Roman"/>
          <w:sz w:val="28"/>
        </w:rPr>
        <w:footnoteReference w:id="2"/>
      </w:r>
      <w:r>
        <w:rPr>
          <w:rStyle w:val="Footnoteanchor"/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, по результатам проведения контрольного (надзорного) мероприятия без взаимодействия акт контрольного (надзорного) мероприятия со</w:t>
      </w:r>
      <w:r>
        <w:rPr>
          <w:rFonts w:ascii="Times New Roman" w:hAnsi="Times New Roman"/>
          <w:sz w:val="28"/>
        </w:rPr>
        <w:t>ставляется в случае объявления предостережения о недопустимости нарушения обязательных требований.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4.15. Инспекционный визит проводится в порядке, установленном статьей 70 Федерального закона № 248-ФЗ, по месту нахождения (осуществления деятельности) конт</w:t>
      </w:r>
      <w:r>
        <w:rPr>
          <w:rFonts w:ascii="Times New Roman" w:eastAsia="Calibri" w:hAnsi="Times New Roman" w:cs="Times New Roman"/>
          <w:sz w:val="28"/>
        </w:rPr>
        <w:t>ролируемого лица (его филиалов, представительств, обособленных структурных подразделений) либо объекта надзора.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В ходе инспекционного визита могут совершаться следующие контрольные (надзорные) действия: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осмотр;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опрос;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получение письменных объяснений;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инструментальное обследование.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        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</w:t>
      </w:r>
      <w:r>
        <w:rPr>
          <w:rFonts w:ascii="Times New Roman" w:eastAsia="Calibri" w:hAnsi="Times New Roman" w:cs="Times New Roman"/>
          <w:sz w:val="28"/>
        </w:rPr>
        <w:t>руктурных подразделений) либо объекта контроля.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Срок проведения инспекционного визита в одном месте осуществления деятельности ли</w:t>
      </w:r>
      <w:r>
        <w:rPr>
          <w:rFonts w:ascii="Times New Roman" w:eastAsia="Calibri" w:hAnsi="Times New Roman" w:cs="Times New Roman"/>
          <w:sz w:val="28"/>
        </w:rPr>
        <w:t>бо на одном производственном объекте (территории) не может превышать один рабочий день.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0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пунктами 3</w:t>
        </w:r>
      </w:hyperlink>
      <w:r>
        <w:rPr>
          <w:rFonts w:ascii="Times New Roman" w:hAnsi="Times New Roman"/>
          <w:sz w:val="28"/>
        </w:rPr>
        <w:t xml:space="preserve">, </w:t>
      </w:r>
      <w:hyperlink r:id="rId21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4</w:t>
        </w:r>
      </w:hyperlink>
      <w:r>
        <w:rPr>
          <w:rFonts w:ascii="Times New Roman" w:hAnsi="Times New Roman"/>
          <w:sz w:val="28"/>
        </w:rPr>
        <w:t xml:space="preserve">, </w:t>
      </w:r>
      <w:hyperlink r:id="rId22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6</w:t>
        </w:r>
      </w:hyperlink>
      <w:r>
        <w:rPr>
          <w:rFonts w:ascii="Times New Roman" w:hAnsi="Times New Roman"/>
          <w:sz w:val="28"/>
        </w:rPr>
        <w:t xml:space="preserve">, </w:t>
      </w:r>
      <w:hyperlink r:id="rId23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8 части 1</w:t>
        </w:r>
      </w:hyperlink>
      <w:r>
        <w:rPr>
          <w:rFonts w:ascii="Times New Roman" w:hAnsi="Times New Roman"/>
          <w:sz w:val="28"/>
        </w:rPr>
        <w:t xml:space="preserve">, </w:t>
      </w:r>
      <w:hyperlink r:id="rId24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частью 3 статьи 57</w:t>
        </w:r>
      </w:hyperlink>
      <w:r>
        <w:rPr>
          <w:rFonts w:ascii="Times New Roman" w:hAnsi="Times New Roman"/>
          <w:sz w:val="28"/>
        </w:rPr>
        <w:t xml:space="preserve"> и </w:t>
      </w:r>
      <w:hyperlink r:id="rId25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частью 12 статьи 66</w:t>
        </w:r>
      </w:hyperlink>
      <w:r>
        <w:rPr>
          <w:rFonts w:ascii="Times New Roman" w:hAnsi="Times New Roman"/>
          <w:sz w:val="28"/>
        </w:rPr>
        <w:t xml:space="preserve">  Федерального закона № 248-ФЗ.</w:t>
      </w:r>
    </w:p>
    <w:p w:rsidR="0005741B" w:rsidRDefault="0005741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8"/>
        </w:rPr>
      </w:pPr>
    </w:p>
    <w:p w:rsidR="0005741B" w:rsidRDefault="00F73A47">
      <w:pPr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/>
          <w:sz w:val="28"/>
        </w:rPr>
        <w:t xml:space="preserve">4.16. Документарная проверка проводится в порядке, установленном статьей 72 </w:t>
      </w:r>
      <w:r>
        <w:rPr>
          <w:rFonts w:ascii="Times New Roman" w:eastAsia="Calibri" w:hAnsi="Times New Roman"/>
          <w:sz w:val="28"/>
        </w:rPr>
        <w:t>Федерального закона № 248-ФЗ.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</w:t>
      </w:r>
      <w:r>
        <w:rPr>
          <w:rFonts w:ascii="Times New Roman" w:eastAsia="Calibri" w:hAnsi="Times New Roman" w:cs="Times New Roman"/>
          <w:sz w:val="28"/>
        </w:rPr>
        <w:t>ениях и иные документы о результатах осуществления в отношении этого контролируемого лица муниципального контроля.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В ходе документарной проверки могут совершаться следующие контрольные  действия: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получение письменных объяснений;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истребование документов</w:t>
      </w:r>
      <w:r>
        <w:rPr>
          <w:rFonts w:ascii="Times New Roman" w:eastAsia="Calibri" w:hAnsi="Times New Roman" w:cs="Times New Roman"/>
          <w:sz w:val="28"/>
        </w:rPr>
        <w:t>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экспертиза.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</w:t>
      </w:r>
      <w:r>
        <w:rPr>
          <w:rFonts w:ascii="Times New Roman" w:eastAsia="Calibri" w:hAnsi="Times New Roman" w:cs="Times New Roman"/>
          <w:sz w:val="28"/>
        </w:rPr>
        <w:t>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</w:t>
      </w:r>
      <w:r>
        <w:rPr>
          <w:rFonts w:ascii="Times New Roman" w:eastAsia="Calibri" w:hAnsi="Times New Roman" w:cs="Times New Roman"/>
          <w:sz w:val="28"/>
        </w:rPr>
        <w:t>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</w:t>
      </w:r>
      <w:r>
        <w:rPr>
          <w:rFonts w:ascii="Times New Roman" w:eastAsia="Calibri" w:hAnsi="Times New Roman" w:cs="Times New Roman"/>
          <w:sz w:val="28"/>
        </w:rPr>
        <w:t>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</w:t>
      </w:r>
      <w:r>
        <w:rPr>
          <w:rFonts w:ascii="Times New Roman" w:hAnsi="Times New Roman"/>
          <w:sz w:val="28"/>
        </w:rPr>
        <w:t xml:space="preserve">ведения в соответствии с </w:t>
      </w:r>
      <w:hyperlink r:id="rId26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пунктами 3</w:t>
        </w:r>
      </w:hyperlink>
      <w:r>
        <w:rPr>
          <w:rFonts w:ascii="Times New Roman" w:hAnsi="Times New Roman"/>
          <w:sz w:val="28"/>
        </w:rPr>
        <w:t xml:space="preserve">, </w:t>
      </w:r>
      <w:hyperlink r:id="rId27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4</w:t>
        </w:r>
      </w:hyperlink>
      <w:r>
        <w:rPr>
          <w:rFonts w:ascii="Times New Roman" w:hAnsi="Times New Roman"/>
          <w:sz w:val="28"/>
        </w:rPr>
        <w:t xml:space="preserve">, </w:t>
      </w:r>
      <w:hyperlink r:id="rId28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6</w:t>
        </w:r>
      </w:hyperlink>
      <w:r>
        <w:rPr>
          <w:rFonts w:ascii="Times New Roman" w:hAnsi="Times New Roman"/>
          <w:sz w:val="28"/>
        </w:rPr>
        <w:t xml:space="preserve">, </w:t>
      </w:r>
      <w:hyperlink r:id="rId29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8 части 1 статьи 57</w:t>
        </w:r>
      </w:hyperlink>
      <w:r>
        <w:rPr>
          <w:rFonts w:ascii="Times New Roman" w:hAnsi="Times New Roman"/>
          <w:sz w:val="28"/>
        </w:rPr>
        <w:t xml:space="preserve">  Федерального закона № 248-ФЗ.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4.17. Выездная пр</w:t>
      </w:r>
      <w:r>
        <w:rPr>
          <w:rFonts w:ascii="Times New Roman" w:eastAsia="Calibri" w:hAnsi="Times New Roman" w:cs="Times New Roman"/>
          <w:sz w:val="28"/>
        </w:rPr>
        <w:t>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</w:t>
      </w:r>
      <w:r>
        <w:rPr>
          <w:rFonts w:ascii="Times New Roman" w:eastAsia="Calibri" w:hAnsi="Times New Roman" w:cs="Times New Roman"/>
          <w:sz w:val="28"/>
        </w:rPr>
        <w:t>ных требований, а также оценки выполнения решений контрольного  органа.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В ходе выездной проверки могут совершаться следующие контрольные  действия: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осмотр;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досмотр;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опрос;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получение письменных объяснений;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истребование документов;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инструментальн</w:t>
      </w:r>
      <w:r>
        <w:rPr>
          <w:rFonts w:ascii="Times New Roman" w:eastAsia="Calibri" w:hAnsi="Times New Roman" w:cs="Times New Roman"/>
          <w:sz w:val="28"/>
        </w:rPr>
        <w:t>ое обследование.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30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пунктами 3</w:t>
        </w:r>
      </w:hyperlink>
      <w:r>
        <w:rPr>
          <w:rFonts w:ascii="Times New Roman" w:hAnsi="Times New Roman"/>
          <w:sz w:val="28"/>
        </w:rPr>
        <w:t xml:space="preserve">, </w:t>
      </w:r>
      <w:hyperlink r:id="rId31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4</w:t>
        </w:r>
      </w:hyperlink>
      <w:r>
        <w:rPr>
          <w:rFonts w:ascii="Times New Roman" w:hAnsi="Times New Roman"/>
          <w:sz w:val="28"/>
        </w:rPr>
        <w:t xml:space="preserve">, </w:t>
      </w:r>
      <w:hyperlink r:id="rId32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6</w:t>
        </w:r>
      </w:hyperlink>
      <w:r>
        <w:rPr>
          <w:rFonts w:ascii="Times New Roman" w:hAnsi="Times New Roman"/>
          <w:sz w:val="28"/>
        </w:rPr>
        <w:t xml:space="preserve">, </w:t>
      </w:r>
      <w:hyperlink r:id="rId33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8 части 1</w:t>
        </w:r>
      </w:hyperlink>
      <w:r>
        <w:rPr>
          <w:rFonts w:ascii="Times New Roman" w:hAnsi="Times New Roman"/>
          <w:sz w:val="28"/>
        </w:rPr>
        <w:t xml:space="preserve">, </w:t>
      </w:r>
      <w:hyperlink r:id="rId34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частью 3 статьи 57</w:t>
        </w:r>
      </w:hyperlink>
      <w:r>
        <w:rPr>
          <w:rFonts w:ascii="Times New Roman" w:hAnsi="Times New Roman"/>
          <w:sz w:val="28"/>
        </w:rPr>
        <w:t xml:space="preserve"> и </w:t>
      </w:r>
      <w:hyperlink r:id="rId35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частями 12</w:t>
        </w:r>
      </w:hyperlink>
      <w:r>
        <w:rPr>
          <w:rFonts w:ascii="Times New Roman" w:hAnsi="Times New Roman"/>
          <w:sz w:val="28"/>
        </w:rPr>
        <w:t xml:space="preserve"> и </w:t>
      </w:r>
      <w:hyperlink r:id="rId36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12.1 статьи 66</w:t>
        </w:r>
      </w:hyperlink>
      <w:r>
        <w:rPr>
          <w:rFonts w:ascii="Times New Roman" w:hAnsi="Times New Roman"/>
          <w:sz w:val="28"/>
        </w:rPr>
        <w:t xml:space="preserve">  Федерального закона № 248-ФЗ.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Срок проведения выездной про</w:t>
      </w:r>
      <w:r>
        <w:rPr>
          <w:rFonts w:ascii="Times New Roman" w:eastAsia="Calibri" w:hAnsi="Times New Roman" w:cs="Times New Roman"/>
          <w:sz w:val="28"/>
        </w:rPr>
        <w:t>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</w:t>
      </w:r>
      <w:r>
        <w:rPr>
          <w:rFonts w:ascii="Times New Roman" w:eastAsia="Calibri" w:hAnsi="Times New Roman" w:cs="Times New Roman"/>
          <w:sz w:val="28"/>
        </w:rPr>
        <w:t xml:space="preserve">ятия, за исключением выездной проверки, основанием для проведения которой является </w:t>
      </w:r>
      <w:hyperlink r:id="rId37" w:history="1">
        <w:r>
          <w:rPr>
            <w:rStyle w:val="Internetlink"/>
            <w:rFonts w:ascii="Times New Roman" w:hAnsi="Times New Roman"/>
            <w:color w:val="000000"/>
            <w:sz w:val="28"/>
            <w:u w:val="none"/>
          </w:rPr>
          <w:t>пункт 6 части 1 статьи 57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Фе</w:t>
      </w:r>
      <w:r>
        <w:rPr>
          <w:rFonts w:ascii="Times New Roman" w:eastAsia="Calibri" w:hAnsi="Times New Roman" w:cs="Times New Roman"/>
          <w:sz w:val="28"/>
        </w:rPr>
        <w:t>дерального закона № 248-ФЗ и которая для микропредприятия не может продолжаться более сорока часов.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4.18.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</w:t>
      </w:r>
      <w:r>
        <w:rPr>
          <w:rFonts w:ascii="Times New Roman" w:eastAsia="Calibri" w:hAnsi="Times New Roman" w:cs="Times New Roman"/>
          <w:sz w:val="28"/>
        </w:rPr>
        <w:t>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4.19. Случаями, при наступлении которых индивидуальный предприниматель, гражданин, являющиеся контролируемыми лицами, вправе в соо</w:t>
      </w:r>
      <w:r>
        <w:rPr>
          <w:rFonts w:ascii="Times New Roman" w:eastAsia="Calibri" w:hAnsi="Times New Roman" w:cs="Times New Roman"/>
          <w:sz w:val="28"/>
        </w:rPr>
        <w:t>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нахождение на стационарном лечении в медицинском учреждении;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нахождени</w:t>
      </w:r>
      <w:r>
        <w:rPr>
          <w:rFonts w:ascii="Times New Roman" w:eastAsia="Calibri" w:hAnsi="Times New Roman" w:cs="Times New Roman"/>
          <w:sz w:val="28"/>
        </w:rPr>
        <w:t>е за пределами Российской Федерации;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административный арест;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</w:t>
      </w:r>
      <w:r>
        <w:rPr>
          <w:rFonts w:ascii="Times New Roman" w:eastAsia="Calibri" w:hAnsi="Times New Roman" w:cs="Times New Roman"/>
          <w:sz w:val="28"/>
        </w:rPr>
        <w:t>д стражу, домашнего ареста;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</w:t>
      </w:r>
      <w:r>
        <w:rPr>
          <w:rFonts w:ascii="Times New Roman" w:eastAsia="Calibri" w:hAnsi="Times New Roman" w:cs="Times New Roman"/>
          <w:sz w:val="28"/>
        </w:rPr>
        <w:t>ства).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Информация лица должна содержать: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а) описание обстоятельств непреодолимой силы и их продолжительность;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</w:t>
      </w:r>
      <w:r>
        <w:rPr>
          <w:rFonts w:ascii="Times New Roman" w:eastAsia="Calibri" w:hAnsi="Times New Roman" w:cs="Times New Roman"/>
          <w:sz w:val="28"/>
        </w:rPr>
        <w:t>ведении контрольного (надзорного) мероприятия;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При предоставлении указанной информации проведение контрольного  </w:t>
      </w:r>
      <w:r>
        <w:rPr>
          <w:rFonts w:ascii="Times New Roman" w:eastAsia="Calibri" w:hAnsi="Times New Roman" w:cs="Times New Roman"/>
          <w:sz w:val="28"/>
        </w:rPr>
        <w:t>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5741B" w:rsidRDefault="0005741B">
      <w:pPr>
        <w:pStyle w:val="Standard"/>
        <w:tabs>
          <w:tab w:val="left" w:pos="709"/>
        </w:tabs>
        <w:ind w:firstLine="567"/>
        <w:jc w:val="both"/>
      </w:pPr>
    </w:p>
    <w:p w:rsidR="0005741B" w:rsidRDefault="0005741B">
      <w:pPr>
        <w:pStyle w:val="a7"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</w:rPr>
      </w:pPr>
    </w:p>
    <w:p w:rsidR="0005741B" w:rsidRDefault="00F73A47">
      <w:pPr>
        <w:pStyle w:val="a7"/>
        <w:tabs>
          <w:tab w:val="left" w:pos="709"/>
        </w:tabs>
        <w:ind w:firstLine="567"/>
        <w:jc w:val="center"/>
      </w:pPr>
      <w:r>
        <w:rPr>
          <w:rFonts w:ascii="Times New Roman" w:eastAsia="Calibri" w:hAnsi="Times New Roman" w:cs="Times New Roman"/>
          <w:b/>
          <w:sz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</w:rPr>
        <w:t>. Результаты контрольного мероприятия</w:t>
      </w:r>
    </w:p>
    <w:p w:rsidR="0005741B" w:rsidRDefault="0005741B">
      <w:pPr>
        <w:pStyle w:val="a7"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5.1. Результатами </w:t>
      </w:r>
      <w:r>
        <w:rPr>
          <w:rFonts w:ascii="Times New Roman" w:eastAsia="Calibri" w:hAnsi="Times New Roman" w:cs="Times New Roman"/>
          <w:sz w:val="28"/>
        </w:rPr>
        <w:t>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</w:t>
      </w:r>
      <w:r>
        <w:rPr>
          <w:rFonts w:ascii="Times New Roman" w:eastAsia="Calibri" w:hAnsi="Times New Roman" w:cs="Times New Roman"/>
          <w:sz w:val="28"/>
        </w:rPr>
        <w:t>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По окончании проведения контр</w:t>
      </w:r>
      <w:r>
        <w:rPr>
          <w:rFonts w:ascii="Times New Roman" w:eastAsia="Calibri" w:hAnsi="Times New Roman" w:cs="Times New Roman"/>
          <w:sz w:val="28"/>
        </w:rPr>
        <w:t>ольного мероприятия,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</w:t>
      </w:r>
      <w:r>
        <w:rPr>
          <w:rFonts w:ascii="Times New Roman" w:eastAsia="Calibri" w:hAnsi="Times New Roman" w:cs="Times New Roman"/>
          <w:sz w:val="28"/>
        </w:rPr>
        <w:t xml:space="preserve"> составляется акт кон</w:t>
      </w:r>
      <w:r>
        <w:rPr>
          <w:rFonts w:ascii="Times New Roman" w:eastAsia="Calibri" w:hAnsi="Times New Roman" w:cs="Times New Roman"/>
          <w:sz w:val="28"/>
        </w:rPr>
        <w:t>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</w:t>
      </w:r>
      <w:r>
        <w:rPr>
          <w:rFonts w:ascii="Times New Roman" w:eastAsia="Calibri" w:hAnsi="Times New Roman" w:cs="Times New Roman"/>
          <w:sz w:val="28"/>
        </w:rPr>
        <w:t xml:space="preserve">уктурной единицей оно установлено. В случае устранения выявленного нарушения до окончания проведения контрольного мероприятия, </w:t>
      </w:r>
      <w:r>
        <w:rPr>
          <w:rFonts w:ascii="Times New Roman" w:eastAsia="Times New Roman" w:hAnsi="Times New Roman" w:cs="Times New Roman"/>
          <w:sz w:val="28"/>
        </w:rPr>
        <w:t xml:space="preserve">предусматривающего взаимодействие с контролируемым лицом, </w:t>
      </w:r>
      <w:r>
        <w:rPr>
          <w:rFonts w:ascii="Times New Roman" w:eastAsia="Calibri" w:hAnsi="Times New Roman" w:cs="Times New Roman"/>
          <w:sz w:val="28"/>
        </w:rPr>
        <w:t>в акте указывается факт его устранения. Документы, иные материалы, явля</w:t>
      </w:r>
      <w:r>
        <w:rPr>
          <w:rFonts w:ascii="Times New Roman" w:eastAsia="Calibri" w:hAnsi="Times New Roman" w:cs="Times New Roman"/>
          <w:sz w:val="28"/>
        </w:rPr>
        <w:t>ющиеся доказательствами нарушения обязательных требований, приобщаются к акту.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Акт составляется </w:t>
      </w:r>
      <w:r>
        <w:rPr>
          <w:rFonts w:ascii="Times New Roman" w:eastAsia="Times New Roman" w:hAnsi="Times New Roman" w:cs="Times New Roman"/>
          <w:sz w:val="28"/>
        </w:rPr>
        <w:t xml:space="preserve"> в сроки, определенные частью 3 статьи 87 Федерального закона № 248-ФЗ.</w:t>
      </w:r>
    </w:p>
    <w:p w:rsidR="0005741B" w:rsidRDefault="0005741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8"/>
        </w:rPr>
      </w:pPr>
    </w:p>
    <w:p w:rsidR="0005741B" w:rsidRDefault="00F73A47">
      <w:pPr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/>
          <w:sz w:val="28"/>
        </w:rPr>
        <w:t xml:space="preserve">5.2. В случае выявления при проведении контрольного мероприятия нарушений обязательных </w:t>
      </w:r>
      <w:r>
        <w:rPr>
          <w:rFonts w:ascii="Times New Roman" w:eastAsia="Calibri" w:hAnsi="Times New Roman"/>
          <w:sz w:val="28"/>
        </w:rPr>
        <w:t>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</w:t>
      </w:r>
      <w:r>
        <w:rPr>
          <w:rFonts w:ascii="Times New Roman" w:eastAsia="Calibri" w:hAnsi="Times New Roman"/>
          <w:sz w:val="28"/>
        </w:rPr>
        <w:t>реда (ущерба) охраняемым законом ценностям.</w:t>
      </w: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 с контролируемым лицом.</w:t>
      </w:r>
    </w:p>
    <w:p w:rsidR="0005741B" w:rsidRDefault="0005741B">
      <w:pPr>
        <w:pStyle w:val="a7"/>
        <w:tabs>
          <w:tab w:val="left" w:pos="709"/>
          <w:tab w:val="left" w:pos="1133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05741B" w:rsidRDefault="00F73A47">
      <w:pPr>
        <w:pStyle w:val="a7"/>
        <w:tabs>
          <w:tab w:val="left" w:pos="709"/>
          <w:tab w:val="left" w:pos="1133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>5.3. В случае несо</w:t>
      </w:r>
      <w:r>
        <w:rPr>
          <w:rFonts w:ascii="Times New Roman" w:hAnsi="Times New Roman" w:cs="Times New Roman"/>
          <w:sz w:val="28"/>
        </w:rPr>
        <w:t xml:space="preserve">гласия с фактами и выводами, изложенными в акте контрольного мероприятия, контролируемое лицо вправе направить жалобу в </w:t>
      </w:r>
      <w:r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hyperlink r:id="rId38" w:history="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статьями 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9" w:history="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43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248-ФЗ.</w:t>
      </w:r>
    </w:p>
    <w:p w:rsidR="0005741B" w:rsidRDefault="0005741B">
      <w:pPr>
        <w:pStyle w:val="a7"/>
        <w:tabs>
          <w:tab w:val="left" w:pos="709"/>
          <w:tab w:val="left" w:pos="113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41B" w:rsidRDefault="00F73A47">
      <w:pPr>
        <w:pStyle w:val="s1"/>
        <w:shd w:val="clear" w:color="auto" w:fill="FFFFFF"/>
        <w:tabs>
          <w:tab w:val="left" w:pos="709"/>
        </w:tabs>
        <w:spacing w:before="0" w:after="0"/>
        <w:ind w:firstLine="709"/>
        <w:jc w:val="both"/>
      </w:pPr>
      <w:r>
        <w:rPr>
          <w:color w:val="22272F"/>
          <w:sz w:val="28"/>
          <w:szCs w:val="28"/>
        </w:rPr>
        <w:t xml:space="preserve">5.4. Документы, </w:t>
      </w:r>
      <w:r>
        <w:rPr>
          <w:color w:val="22272F"/>
          <w:sz w:val="28"/>
          <w:szCs w:val="28"/>
        </w:rPr>
        <w:t>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 </w:t>
      </w:r>
      <w:hyperlink r:id="rId40" w:history="1">
        <w:r>
          <w:rPr>
            <w:rStyle w:val="aa"/>
            <w:color w:val="000000"/>
            <w:sz w:val="28"/>
            <w:szCs w:val="28"/>
            <w:u w:val="none"/>
          </w:rPr>
          <w:t>квалифицированной электронной подписью</w:t>
        </w:r>
      </w:hyperlink>
      <w:r>
        <w:rPr>
          <w:color w:val="000000"/>
          <w:sz w:val="28"/>
          <w:szCs w:val="28"/>
        </w:rPr>
        <w:t>.</w:t>
      </w:r>
    </w:p>
    <w:p w:rsidR="0005741B" w:rsidRDefault="0005741B">
      <w:pPr>
        <w:pStyle w:val="s1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05741B" w:rsidRDefault="00F73A47">
      <w:pPr>
        <w:tabs>
          <w:tab w:val="left" w:pos="709"/>
        </w:tabs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5.5. Формы документов, используемых контрольным органом должны соответствовать типовым формам, утвержденным приказом  </w:t>
      </w:r>
      <w:r>
        <w:rPr>
          <w:rFonts w:ascii="Times New Roman" w:hAnsi="Times New Roman"/>
          <w:sz w:val="28"/>
          <w:szCs w:val="28"/>
        </w:rPr>
        <w:t xml:space="preserve">Минэкономразвития России от 31.03.2021 </w:t>
      </w:r>
      <w:r>
        <w:rPr>
          <w:rFonts w:ascii="Times New Roman" w:hAnsi="Times New Roman"/>
          <w:sz w:val="28"/>
          <w:szCs w:val="28"/>
        </w:rPr>
        <w:t xml:space="preserve">№ 151 </w:t>
      </w:r>
      <w:r>
        <w:rPr>
          <w:rFonts w:ascii="Times New Roman" w:eastAsia="Calibri" w:hAnsi="Times New Roman"/>
          <w:sz w:val="28"/>
        </w:rPr>
        <w:t>«О типовых формах документов, используемых контрольным (надзорным) органом».</w:t>
      </w:r>
    </w:p>
    <w:p w:rsidR="0005741B" w:rsidRDefault="00F73A47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орган вправе утверждать не утвержденные в указанном порядке формы документов для их использования контрольным органом при осуществлении муниципального контроля.</w:t>
      </w:r>
    </w:p>
    <w:p w:rsidR="0005741B" w:rsidRDefault="0005741B">
      <w:pPr>
        <w:pStyle w:val="a7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F73A47">
      <w:pPr>
        <w:pStyle w:val="s1"/>
        <w:shd w:val="clear" w:color="auto" w:fill="FFFFFF"/>
        <w:tabs>
          <w:tab w:val="left" w:pos="709"/>
        </w:tabs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>5.6. Предписание об устранении нарушения Правил благоустройства составляется по форме </w:t>
      </w:r>
      <w:hyperlink r:id="rId41" w:history="1">
        <w:r>
          <w:rPr>
            <w:rStyle w:val="aa"/>
            <w:color w:val="000000"/>
            <w:sz w:val="28"/>
            <w:szCs w:val="28"/>
            <w:u w:val="none"/>
          </w:rPr>
          <w:t>приложения № 1</w:t>
        </w:r>
      </w:hyperlink>
      <w:r>
        <w:rPr>
          <w:color w:val="000000"/>
          <w:sz w:val="28"/>
          <w:szCs w:val="28"/>
        </w:rPr>
        <w:t> к </w:t>
      </w:r>
      <w:r>
        <w:rPr>
          <w:rStyle w:val="ab"/>
          <w:i w:val="0"/>
          <w:iCs w:val="0"/>
          <w:color w:val="000000"/>
          <w:sz w:val="28"/>
          <w:szCs w:val="28"/>
        </w:rPr>
        <w:t>Положению</w:t>
      </w:r>
      <w:r>
        <w:rPr>
          <w:color w:val="000000"/>
          <w:sz w:val="28"/>
          <w:szCs w:val="28"/>
        </w:rPr>
        <w:t>.</w:t>
      </w:r>
    </w:p>
    <w:p w:rsidR="0005741B" w:rsidRDefault="00F73A47">
      <w:pPr>
        <w:pStyle w:val="s1"/>
        <w:shd w:val="clear" w:color="auto" w:fill="FFFFFF"/>
        <w:tabs>
          <w:tab w:val="left" w:pos="709"/>
        </w:tabs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 xml:space="preserve">Контрольным органом ведется Журнал учета выданных предписаний об </w:t>
      </w:r>
      <w:r>
        <w:rPr>
          <w:color w:val="000000"/>
          <w:sz w:val="28"/>
          <w:szCs w:val="28"/>
        </w:rPr>
        <w:t xml:space="preserve">устранении нарушений Правил благоустройства </w:t>
      </w:r>
      <w:r>
        <w:rPr>
          <w:color w:val="000000"/>
          <w:sz w:val="28"/>
          <w:szCs w:val="28"/>
          <w:shd w:val="clear" w:color="auto" w:fill="FFFFFF"/>
        </w:rPr>
        <w:t>территории </w:t>
      </w:r>
      <w:r>
        <w:rPr>
          <w:rStyle w:val="ab"/>
          <w:i w:val="0"/>
          <w:iCs w:val="0"/>
          <w:color w:val="000000"/>
          <w:sz w:val="28"/>
          <w:szCs w:val="28"/>
          <w:shd w:val="clear" w:color="auto" w:fill="FFFFFF"/>
        </w:rPr>
        <w:t>Мариинско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rStyle w:val="ab"/>
          <w:i w:val="0"/>
          <w:iCs w:val="0"/>
          <w:color w:val="000000"/>
          <w:sz w:val="28"/>
          <w:szCs w:val="28"/>
          <w:shd w:val="clear" w:color="auto" w:fill="FFFFFF"/>
        </w:rPr>
        <w:t>Посадского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b"/>
          <w:i w:val="0"/>
          <w:iCs w:val="0"/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color w:val="000000"/>
          <w:sz w:val="28"/>
          <w:szCs w:val="28"/>
          <w:shd w:val="clear" w:color="auto" w:fill="FFFFFF"/>
        </w:rPr>
        <w:t> округа Чувашской Республики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по                             форме </w:t>
      </w:r>
      <w:hyperlink r:id="rId42" w:history="1">
        <w:r>
          <w:rPr>
            <w:rStyle w:val="aa"/>
            <w:color w:val="000000"/>
            <w:sz w:val="28"/>
            <w:szCs w:val="28"/>
            <w:u w:val="none"/>
          </w:rPr>
          <w:t>приложения № 2</w:t>
        </w:r>
      </w:hyperlink>
      <w:r>
        <w:rPr>
          <w:color w:val="000000"/>
          <w:sz w:val="28"/>
          <w:szCs w:val="28"/>
        </w:rPr>
        <w:t> к Положению.</w:t>
      </w:r>
    </w:p>
    <w:p w:rsidR="0005741B" w:rsidRDefault="0005741B">
      <w:pPr>
        <w:pStyle w:val="a7"/>
        <w:tabs>
          <w:tab w:val="left" w:pos="709"/>
          <w:tab w:val="left" w:pos="113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41B" w:rsidRDefault="00F73A47">
      <w:pPr>
        <w:pStyle w:val="a7"/>
        <w:tabs>
          <w:tab w:val="left" w:pos="709"/>
        </w:tabs>
        <w:ind w:firstLine="567"/>
        <w:jc w:val="center"/>
      </w:pPr>
      <w:r>
        <w:rPr>
          <w:rFonts w:ascii="Times New Roman" w:eastAsia="Calibri" w:hAnsi="Times New Roman" w:cs="Times New Roman"/>
          <w:b/>
          <w:sz w:val="28"/>
          <w:lang w:val="en-US"/>
        </w:rPr>
        <w:t>VI</w:t>
      </w:r>
      <w:r>
        <w:rPr>
          <w:rFonts w:ascii="Times New Roman" w:eastAsia="Calibri" w:hAnsi="Times New Roman" w:cs="Times New Roman"/>
          <w:b/>
          <w:sz w:val="28"/>
        </w:rPr>
        <w:t>. Обжалование решений контрольных органов,</w:t>
      </w:r>
    </w:p>
    <w:p w:rsidR="0005741B" w:rsidRDefault="00F73A47">
      <w:pPr>
        <w:pStyle w:val="a7"/>
        <w:tabs>
          <w:tab w:val="left" w:pos="709"/>
        </w:tabs>
        <w:ind w:firstLine="567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действий (бездействия) их должностных лиц</w:t>
      </w:r>
    </w:p>
    <w:p w:rsidR="0005741B" w:rsidRDefault="0005741B">
      <w:pPr>
        <w:pStyle w:val="a7"/>
        <w:tabs>
          <w:tab w:val="left" w:pos="709"/>
        </w:tabs>
        <w:ind w:firstLine="567"/>
        <w:jc w:val="center"/>
        <w:rPr>
          <w:rFonts w:ascii="Times New Roman" w:eastAsia="Calibri" w:hAnsi="Times New Roman" w:cs="Times New Roman"/>
          <w:b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6.1. Решения контрольного органа, действий (бездействия) должност</w:t>
      </w:r>
      <w:r>
        <w:rPr>
          <w:rFonts w:ascii="Times New Roman" w:eastAsia="Times New Roman" w:hAnsi="Times New Roman" w:cs="Times New Roman"/>
          <w:color w:val="00000A"/>
          <w:sz w:val="28"/>
        </w:rPr>
        <w:t>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6.2. Судебное обжалование решений контрольного органа, действий (бездействия) должностных лиц контрольного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органа,  возможно, только после их досудебного обжалования, за исключением установленных частью статьи 39 Федерального закона от 31.07.2020 </w:t>
      </w:r>
      <w:r>
        <w:rPr>
          <w:rFonts w:ascii="Times New Roman" w:eastAsia="Segoe UI Symbol" w:hAnsi="Times New Roman" w:cs="Segoe UI Symbol"/>
          <w:color w:val="00000A"/>
          <w:sz w:val="28"/>
        </w:rPr>
        <w:t>№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248-ФЗ.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6.3. Досудебное обжалование решений контрольного органа, действий (бездействия) должностных лиц контрольн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ого органа осуществляется в соответствии с главой 9 Федерального закона от 31.07.2020 </w:t>
      </w:r>
      <w:r>
        <w:rPr>
          <w:rFonts w:ascii="Times New Roman" w:eastAsia="Segoe UI Symbol" w:hAnsi="Times New Roman" w:cs="Segoe UI Symbol"/>
          <w:color w:val="00000A"/>
          <w:sz w:val="28"/>
        </w:rPr>
        <w:t>№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248-ФЗ.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 досудебном порядке со стороны контролируемых лиц, права и законные интересы которых, по их мнению,  были нарушены, обжалованию подлежат: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- решения о проведени</w:t>
      </w:r>
      <w:r>
        <w:rPr>
          <w:rFonts w:ascii="Times New Roman" w:hAnsi="Times New Roman"/>
          <w:sz w:val="28"/>
        </w:rPr>
        <w:t>и контрольных (надзорных) мероприятий и обязательных профилактических визитов;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-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- действия (бездействия) должностных лиц кон</w:t>
      </w:r>
      <w:r>
        <w:rPr>
          <w:rFonts w:ascii="Times New Roman" w:hAnsi="Times New Roman"/>
          <w:sz w:val="28"/>
        </w:rPr>
        <w:t>трольного (надзорного) органа в рамках контрольных (надзорных) мероприятий и обязательных профилактических визитов;</w:t>
      </w:r>
    </w:p>
    <w:p w:rsidR="0005741B" w:rsidRDefault="00F73A47">
      <w:pPr>
        <w:pStyle w:val="Standard"/>
        <w:tabs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/>
          <w:sz w:val="28"/>
        </w:rPr>
        <w:t>- решений об отнесении объектов контроля к соответствующей категории риска;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 xml:space="preserve">- решений об отказе в проведении обязательных </w:t>
      </w:r>
      <w:r>
        <w:rPr>
          <w:rFonts w:ascii="Times New Roman" w:hAnsi="Times New Roman"/>
          <w:sz w:val="28"/>
        </w:rPr>
        <w:t>профилактических визитов по заявлениям контролируемых лиц;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hAnsi="Times New Roman"/>
          <w:sz w:val="28"/>
        </w:rPr>
        <w:t>- 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</w:t>
      </w:r>
      <w:r>
        <w:rPr>
          <w:rFonts w:ascii="Times New Roman" w:hAnsi="Times New Roman"/>
          <w:sz w:val="28"/>
        </w:rPr>
        <w:t>нтролируемых лиц или объектов контроля.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слуг, за исключением случая, предусмотренного частью 1.1 статьи 40 Федерального закона </w:t>
      </w:r>
      <w:r>
        <w:rPr>
          <w:rFonts w:ascii="Times New Roman" w:eastAsia="Segoe UI Symbol" w:hAnsi="Times New Roman" w:cs="Segoe UI Symbol"/>
          <w:color w:val="00000A"/>
          <w:sz w:val="28"/>
        </w:rPr>
        <w:t>№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248-ФЗ.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 40 Федерального закона </w:t>
      </w:r>
      <w:r>
        <w:rPr>
          <w:rFonts w:ascii="Times New Roman" w:eastAsia="Segoe UI Symbol" w:hAnsi="Times New Roman" w:cs="Segoe UI Symbol"/>
          <w:color w:val="00000A"/>
          <w:sz w:val="28"/>
        </w:rPr>
        <w:t>№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248-ФЗ.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6.6. Жалоба, поданная в электронном виде должна быть подписана в соответствии с требованиями части 1 статьи 40 Федерального закона № 248-ФЗ.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6.7. Материалы, прикладываемые к жалобе, в том числе фото- и видеоматериалы, пр</w:t>
      </w:r>
      <w:r>
        <w:rPr>
          <w:rFonts w:ascii="Times New Roman" w:eastAsia="Times New Roman" w:hAnsi="Times New Roman" w:cs="Times New Roman"/>
          <w:color w:val="00000A"/>
          <w:sz w:val="28"/>
        </w:rPr>
        <w:t>едставляются контролируемым лицом в электронном виде.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6.8.  Жалоба на решение контрольного органа, действий (бездействия) его должностных лиц рассматривается руководителем контрольного органа.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6.9. Жалоба может быть подана в течение тридцати календарных </w:t>
      </w:r>
      <w:r>
        <w:rPr>
          <w:rFonts w:ascii="Times New Roman" w:eastAsia="Times New Roman" w:hAnsi="Times New Roman" w:cs="Times New Roman"/>
          <w:color w:val="00000A"/>
          <w:sz w:val="28"/>
        </w:rPr>
        <w:t>дней со дня, когда контролируемое лицо узнало или должно было узнать о нарушении своих прав. 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6.10. В случае пр</w:t>
      </w:r>
      <w:r>
        <w:rPr>
          <w:rFonts w:ascii="Times New Roman" w:eastAsia="Times New Roman" w:hAnsi="Times New Roman" w:cs="Times New Roman"/>
          <w:color w:val="00000A"/>
          <w:sz w:val="28"/>
        </w:rPr>
        <w:t>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6.11. Контролируемое лицо, подавшее жалобу, до принятия решения по жалобе может отозвать </w:t>
      </w:r>
      <w:r>
        <w:rPr>
          <w:rFonts w:ascii="Times New Roman" w:eastAsia="Times New Roman" w:hAnsi="Times New Roman" w:cs="Times New Roman"/>
          <w:color w:val="00000A"/>
          <w:sz w:val="28"/>
        </w:rPr>
        <w:t>ее. При этом повторное направление жалобы по тем же основаниям не допускается.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6.12.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ь контрольного органа </w:t>
      </w:r>
      <w:r>
        <w:rPr>
          <w:rFonts w:ascii="Times New Roman" w:eastAsia="Times New Roman" w:hAnsi="Times New Roman" w:cs="Times New Roman"/>
          <w:sz w:val="28"/>
        </w:rPr>
        <w:t>не позднее 2 рабочих дней принимает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одно из  решений, предусмотренных частью 10 статьи 40 Федерального закона № 28-ФЗ.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6.13. В срок не позднее пяти рабочих дней </w:t>
      </w:r>
      <w:r>
        <w:rPr>
          <w:rFonts w:ascii="Times New Roman" w:hAnsi="Times New Roman"/>
          <w:sz w:val="28"/>
        </w:rPr>
        <w:t>со дня получения жалобы контролируемый орган отказывает в рассмотрении ж</w:t>
      </w:r>
      <w:r>
        <w:rPr>
          <w:rFonts w:ascii="Times New Roman" w:hAnsi="Times New Roman"/>
          <w:sz w:val="28"/>
        </w:rPr>
        <w:t>алобы в случаях, установленных частью 1 статьи 42 Федерального закона № 248-ФЗ.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6.14. Срок информирования и направления контролируемому лицу решения, принятого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A"/>
          <w:sz w:val="28"/>
        </w:rPr>
        <w:t>составляет один рабочий день.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6.15. Форма и содержание жалобы,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установлены частью 1 статьи 41 Федерального закона </w:t>
      </w:r>
      <w:r>
        <w:rPr>
          <w:rFonts w:ascii="Times New Roman" w:eastAsia="Segoe UI Symbol" w:hAnsi="Times New Roman" w:cs="Segoe UI Symbol"/>
          <w:color w:val="00000A"/>
          <w:sz w:val="28"/>
        </w:rPr>
        <w:t>№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248-ФЗ.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6.15.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>
        <w:rPr>
          <w:rFonts w:ascii="Times New Roman" w:eastAsia="Times New Roman" w:hAnsi="Times New Roman" w:cs="Times New Roman"/>
          <w:sz w:val="28"/>
        </w:rPr>
        <w:t xml:space="preserve">й. Срок отказа в </w:t>
      </w:r>
      <w:r>
        <w:rPr>
          <w:rFonts w:ascii="Times New Roman" w:eastAsia="Times New Roman" w:hAnsi="Times New Roman" w:cs="Times New Roman"/>
          <w:sz w:val="28"/>
        </w:rPr>
        <w:t>рассмотрении жалобы 5 рабочих дней со дня получения жалобы.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6.16.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</w:t>
      </w:r>
      <w:r>
        <w:rPr>
          <w:rFonts w:ascii="Times New Roman" w:eastAsia="Times New Roman" w:hAnsi="Times New Roman" w:cs="Times New Roman"/>
          <w:color w:val="00000A"/>
          <w:sz w:val="28"/>
        </w:rPr>
        <w:t>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6.17. Срок рас</w:t>
      </w:r>
      <w:r>
        <w:rPr>
          <w:rFonts w:ascii="Times New Roman" w:eastAsia="Times New Roman" w:hAnsi="Times New Roman" w:cs="Times New Roman"/>
          <w:color w:val="00000A"/>
          <w:sz w:val="28"/>
        </w:rPr>
        <w:t>смотрение руководителем контрольного органа жалобы составляет 15 рабочих дней со дня ее регистрации.</w:t>
      </w:r>
      <w:r>
        <w:rPr>
          <w:rFonts w:ascii="Times New Roman" w:eastAsia="Times New Roman" w:hAnsi="Times New Roman" w:cs="Times New Roman"/>
          <w:color w:val="FF3333"/>
          <w:sz w:val="28"/>
        </w:rPr>
        <w:t xml:space="preserve"> </w:t>
      </w:r>
      <w:r>
        <w:rPr>
          <w:rFonts w:ascii="Times New Roman" w:hAnsi="Times New Roman"/>
          <w:sz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6.18. Срок рассмотрения жалобы может быть продлен на двадцать рабочих дней, в следующих исключительных случаях: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2) от</w:t>
      </w:r>
      <w:r>
        <w:rPr>
          <w:rFonts w:ascii="Times New Roman" w:eastAsia="Times New Roman" w:hAnsi="Times New Roman" w:cs="Times New Roman"/>
          <w:color w:val="00000A"/>
          <w:sz w:val="28"/>
        </w:rPr>
        <w:t>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3) связанных с необходимостью исследования значительных по объему материалов (более 100 листов), запроса материалов в органах г</w:t>
      </w:r>
      <w:r>
        <w:rPr>
          <w:rFonts w:ascii="Times New Roman" w:eastAsia="Times New Roman" w:hAnsi="Times New Roman" w:cs="Times New Roman"/>
          <w:color w:val="00000A"/>
          <w:sz w:val="28"/>
        </w:rPr>
        <w:t>осударственной власти и других организациях.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6.19.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</w:t>
      </w:r>
      <w:r>
        <w:rPr>
          <w:rFonts w:ascii="Times New Roman" w:eastAsia="Times New Roman" w:hAnsi="Times New Roman" w:cs="Times New Roman"/>
          <w:color w:val="00000A"/>
          <w:sz w:val="28"/>
        </w:rPr>
        <w:t>жалобы.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</w:t>
      </w:r>
      <w:r>
        <w:rPr>
          <w:rFonts w:ascii="Times New Roman" w:eastAsia="Times New Roman" w:hAnsi="Times New Roman" w:cs="Times New Roman"/>
          <w:color w:val="00000A"/>
          <w:sz w:val="28"/>
        </w:rPr>
        <w:t>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6.21. Обязанность доказывания законности и обоснованности принятого решения и (или) совершенного действия (бездейст</w:t>
      </w:r>
      <w:r>
        <w:rPr>
          <w:rFonts w:ascii="Times New Roman" w:eastAsia="Times New Roman" w:hAnsi="Times New Roman" w:cs="Times New Roman"/>
          <w:color w:val="00000A"/>
          <w:sz w:val="28"/>
        </w:rPr>
        <w:t>вия) возлагается на Контрольный орган.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A"/>
          <w:sz w:val="28"/>
        </w:rPr>
        <w:t>6.22. По итогам рассмотрения жалобы руководитель (заместитель руководителя) контрольного органа принимает одно из  решений, предусмотренных частью 6 статьи 43 Федерального закона № 248-ФЗ.</w:t>
      </w:r>
    </w:p>
    <w:p w:rsidR="0005741B" w:rsidRDefault="0005741B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05741B" w:rsidRDefault="00F73A47">
      <w:pPr>
        <w:pStyle w:val="Standard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6.23. Решение контрольного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</w:t>
      </w:r>
      <w:r>
        <w:rPr>
          <w:rFonts w:ascii="Times New Roman" w:eastAsia="Times New Roman" w:hAnsi="Times New Roman" w:cs="Times New Roman"/>
          <w:color w:val="00000A"/>
          <w:sz w:val="28"/>
        </w:rPr>
        <w:t>в срок не позднее одного рабочего дня со дня его принятия.</w:t>
      </w:r>
    </w:p>
    <w:p w:rsidR="0005741B" w:rsidRDefault="0005741B">
      <w:pPr>
        <w:pStyle w:val="a7"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</w:rPr>
      </w:pPr>
    </w:p>
    <w:p w:rsidR="0005741B" w:rsidRDefault="00F73A47">
      <w:pPr>
        <w:pStyle w:val="a7"/>
        <w:tabs>
          <w:tab w:val="left" w:pos="709"/>
        </w:tabs>
        <w:ind w:firstLine="567"/>
        <w:jc w:val="center"/>
      </w:pPr>
      <w:r>
        <w:rPr>
          <w:rFonts w:ascii="Times New Roman" w:eastAsia="Calibri" w:hAnsi="Times New Roman" w:cs="Times New Roman"/>
          <w:b/>
          <w:sz w:val="28"/>
          <w:lang w:val="en-US"/>
        </w:rPr>
        <w:t>VII</w:t>
      </w:r>
      <w:r>
        <w:rPr>
          <w:rFonts w:ascii="Times New Roman" w:eastAsia="Calibri" w:hAnsi="Times New Roman" w:cs="Times New Roman"/>
          <w:b/>
          <w:sz w:val="28"/>
        </w:rPr>
        <w:t>. Заключительные положения</w:t>
      </w:r>
    </w:p>
    <w:p w:rsidR="0005741B" w:rsidRDefault="0005741B">
      <w:pPr>
        <w:pStyle w:val="Standard"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05741B" w:rsidRDefault="00F73A47">
      <w:pPr>
        <w:pStyle w:val="a7"/>
        <w:tabs>
          <w:tab w:val="left" w:pos="709"/>
        </w:tabs>
        <w:ind w:firstLine="709"/>
        <w:jc w:val="both"/>
      </w:pPr>
      <w:r>
        <w:rPr>
          <w:rFonts w:ascii="Times New Roman" w:eastAsia="Calibri" w:hAnsi="Times New Roman" w:cs="Times New Roman"/>
          <w:sz w:val="28"/>
        </w:rPr>
        <w:t xml:space="preserve">7.1. До 31 декабря 2025 г. информирование контролируемого лица о совершаемых должностными лицами контрольного (надзорного) органа и иными </w:t>
      </w:r>
      <w:r>
        <w:rPr>
          <w:rFonts w:ascii="Times New Roman" w:eastAsia="Calibri" w:hAnsi="Times New Roman" w:cs="Times New Roman"/>
          <w:sz w:val="28"/>
        </w:rPr>
        <w:t>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</w:t>
      </w:r>
      <w:r>
        <w:rPr>
          <w:rFonts w:ascii="Times New Roman" w:eastAsia="Calibri" w:hAnsi="Times New Roman" w:cs="Times New Roman"/>
          <w:sz w:val="28"/>
        </w:rPr>
        <w:t>ормирования контролируемого лица в электронной форме либо по запросу контролируемого лица.</w:t>
      </w:r>
    </w:p>
    <w:p w:rsidR="0005741B" w:rsidRDefault="0005741B">
      <w:pPr>
        <w:pStyle w:val="a7"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05741B" w:rsidRDefault="0005741B">
      <w:pPr>
        <w:pStyle w:val="a7"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05741B" w:rsidRDefault="0005741B">
      <w:pPr>
        <w:pStyle w:val="a7"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05741B" w:rsidRDefault="0005741B">
      <w:pPr>
        <w:pStyle w:val="a7"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05741B" w:rsidRDefault="0005741B">
      <w:pPr>
        <w:pStyle w:val="a7"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05741B" w:rsidRDefault="0005741B">
      <w:pPr>
        <w:pStyle w:val="a7"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05741B" w:rsidRDefault="0005741B">
      <w:pPr>
        <w:pStyle w:val="a7"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05741B" w:rsidRDefault="0005741B">
      <w:pPr>
        <w:pStyle w:val="a7"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05741B" w:rsidRDefault="0005741B">
      <w:pPr>
        <w:pStyle w:val="a7"/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bookmarkEnd w:id="1"/>
    <w:bookmarkEnd w:id="2"/>
    <w:p w:rsidR="0005741B" w:rsidRDefault="0005741B">
      <w:pPr>
        <w:pStyle w:val="s37"/>
        <w:shd w:val="clear" w:color="auto" w:fill="FFFFFF"/>
        <w:tabs>
          <w:tab w:val="left" w:pos="709"/>
        </w:tabs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jc w:val="right"/>
        <w:rPr>
          <w:color w:val="22272F"/>
        </w:rPr>
      </w:pPr>
    </w:p>
    <w:p w:rsidR="0005741B" w:rsidRDefault="00F73A47">
      <w:pPr>
        <w:pStyle w:val="s37"/>
        <w:shd w:val="clear" w:color="auto" w:fill="FFFFFF"/>
        <w:tabs>
          <w:tab w:val="left" w:pos="709"/>
        </w:tabs>
        <w:spacing w:before="0" w:after="0"/>
        <w:jc w:val="right"/>
      </w:pPr>
      <w:r>
        <w:rPr>
          <w:color w:val="000000"/>
          <w:sz w:val="28"/>
          <w:szCs w:val="28"/>
        </w:rPr>
        <w:t>Приложение № 1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 </w:t>
      </w:r>
      <w:hyperlink r:id="rId43" w:history="1">
        <w:r>
          <w:rPr>
            <w:rStyle w:val="ab"/>
            <w:i w:val="0"/>
            <w:iCs w:val="0"/>
            <w:color w:val="000000"/>
            <w:sz w:val="28"/>
            <w:szCs w:val="28"/>
          </w:rPr>
          <w:t>Положению</w:t>
        </w:r>
      </w:hyperlink>
      <w:r>
        <w:rPr>
          <w:color w:val="000000"/>
          <w:sz w:val="28"/>
          <w:szCs w:val="28"/>
        </w:rPr>
        <w:t> о </w:t>
      </w:r>
      <w:r>
        <w:rPr>
          <w:rStyle w:val="ab"/>
          <w:i w:val="0"/>
          <w:iCs w:val="0"/>
          <w:color w:val="000000"/>
          <w:sz w:val="28"/>
          <w:szCs w:val="28"/>
        </w:rPr>
        <w:t>муниципальном</w:t>
      </w:r>
      <w:r>
        <w:rPr>
          <w:color w:val="000000"/>
          <w:sz w:val="28"/>
          <w:szCs w:val="28"/>
        </w:rPr>
        <w:br/>
      </w:r>
      <w:r>
        <w:rPr>
          <w:rStyle w:val="ab"/>
          <w:i w:val="0"/>
          <w:iCs w:val="0"/>
          <w:color w:val="000000"/>
          <w:sz w:val="28"/>
          <w:szCs w:val="28"/>
        </w:rPr>
        <w:t>контроле</w:t>
      </w:r>
      <w:r>
        <w:rPr>
          <w:color w:val="000000"/>
          <w:sz w:val="28"/>
          <w:szCs w:val="28"/>
        </w:rPr>
        <w:t> в сфере благоустройс</w:t>
      </w:r>
      <w:r>
        <w:rPr>
          <w:color w:val="000000"/>
          <w:sz w:val="28"/>
          <w:szCs w:val="28"/>
        </w:rPr>
        <w:t>тва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территории Мариинско-Посадского </w:t>
      </w:r>
    </w:p>
    <w:p w:rsidR="0005741B" w:rsidRDefault="00F73A47">
      <w:pPr>
        <w:pStyle w:val="s37"/>
        <w:shd w:val="clear" w:color="auto" w:fill="FFFFFF"/>
        <w:tabs>
          <w:tab w:val="left" w:pos="709"/>
        </w:tabs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color w:val="22272F"/>
          <w:sz w:val="21"/>
          <w:szCs w:val="21"/>
        </w:rPr>
        <w:t>┌──────────────────────┐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              │          Бланк         │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              │  контрольного органа   │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color w:val="22272F"/>
          <w:sz w:val="21"/>
          <w:szCs w:val="21"/>
        </w:rPr>
      </w:pPr>
      <w:r>
        <w:rPr>
          <w:color w:val="22272F"/>
          <w:sz w:val="21"/>
          <w:szCs w:val="21"/>
        </w:rPr>
        <w:t xml:space="preserve">                   </w:t>
      </w:r>
      <w:r>
        <w:rPr>
          <w:color w:val="22272F"/>
          <w:sz w:val="21"/>
          <w:szCs w:val="21"/>
        </w:rPr>
        <w:t>└────────────────────────┘</w:t>
      </w:r>
    </w:p>
    <w:p w:rsidR="0005741B" w:rsidRDefault="0005741B">
      <w:pPr>
        <w:pStyle w:val="HTML"/>
        <w:shd w:val="clear" w:color="auto" w:fill="FFFFFF"/>
        <w:tabs>
          <w:tab w:val="left" w:pos="709"/>
        </w:tabs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:rsidR="0005741B" w:rsidRDefault="00F73A47">
      <w:pPr>
        <w:pStyle w:val="HTML"/>
        <w:shd w:val="clear" w:color="auto" w:fill="FFFFFF"/>
        <w:tabs>
          <w:tab w:val="left" w:pos="709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ПРЕДПИСАНИЕ N 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об устранении нарушения Правил благоустройства территории Мариинско-Посадского муниципального округа Чувашской Республики</w:t>
      </w:r>
    </w:p>
    <w:p w:rsidR="0005741B" w:rsidRDefault="0005741B">
      <w:pPr>
        <w:pStyle w:val="HTML"/>
        <w:shd w:val="clear" w:color="auto" w:fill="FFFFFF"/>
        <w:tabs>
          <w:tab w:val="left" w:pos="709"/>
        </w:tabs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"___" ____________ 20__ г.                                                 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</w:pPr>
      <w:r>
        <w:rPr>
          <w:rFonts w:ascii="Times New Roman" w:hAnsi="Times New Roman" w:cs="Times New Roman"/>
          <w:color w:val="22272F"/>
          <w:sz w:val="24"/>
          <w:szCs w:val="24"/>
        </w:rPr>
        <w:t>(дата составления предписания)                                           (место составления предписания)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"___" ____________ 20__ г. по адресу: 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(место нарушения)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(инди</w:t>
      </w:r>
      <w:r>
        <w:rPr>
          <w:rFonts w:ascii="Times New Roman" w:hAnsi="Times New Roman" w:cs="Times New Roman"/>
          <w:color w:val="22272F"/>
          <w:sz w:val="24"/>
          <w:szCs w:val="24"/>
        </w:rPr>
        <w:t>видуализация и идентификация земельного участка, с указанием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привязки объекта благоустройства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к пространственным ориентирам, недвижимым объектам и т.п.</w:t>
      </w:r>
      <w:r>
        <w:rPr>
          <w:rFonts w:ascii="Times New Roman" w:hAnsi="Times New Roman" w:cs="Times New Roman"/>
          <w:color w:val="22272F"/>
          <w:sz w:val="24"/>
          <w:szCs w:val="24"/>
        </w:rPr>
        <w:t>)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в ходе проведения контрольного мероприятия 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(наименование контрольного мероприятия)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</w:pPr>
      <w:r>
        <w:rPr>
          <w:rFonts w:ascii="Times New Roman" w:hAnsi="Times New Roman" w:cs="Times New Roman"/>
          <w:color w:val="22272F"/>
          <w:sz w:val="24"/>
          <w:szCs w:val="24"/>
        </w:rPr>
        <w:t>было установлено нарушение п. __________________ Правил благоустройства территории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</w:pPr>
      <w:r>
        <w:rPr>
          <w:rFonts w:ascii="Times New Roman" w:hAnsi="Times New Roman" w:cs="Times New Roman"/>
          <w:color w:val="22272F"/>
          <w:sz w:val="24"/>
          <w:szCs w:val="24"/>
        </w:rPr>
        <w:t>Мариинско-Посадского муниципального округа, утвержденных решением Собрания депутатов Мариинско-Посадского муниципального округа Чувашской Республики от _________ N _______, выразившееся в: 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center"/>
      </w:pPr>
      <w:r>
        <w:rPr>
          <w:rFonts w:ascii="Times New Roman" w:hAnsi="Times New Roman" w:cs="Times New Roman"/>
          <w:color w:val="22272F"/>
          <w:sz w:val="24"/>
          <w:szCs w:val="24"/>
        </w:rPr>
        <w:t>(описание нарушения)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</w:t>
      </w: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В рамках полномочий, пре</w:t>
      </w:r>
      <w:r>
        <w:rPr>
          <w:rFonts w:ascii="Times New Roman" w:hAnsi="Times New Roman" w:cs="Times New Roman"/>
          <w:color w:val="22272F"/>
          <w:sz w:val="24"/>
          <w:szCs w:val="24"/>
        </w:rPr>
        <w:t>доставленных 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center"/>
      </w:pPr>
      <w:r>
        <w:rPr>
          <w:rFonts w:ascii="Times New Roman" w:hAnsi="Times New Roman" w:cs="Times New Roman"/>
          <w:color w:val="22272F"/>
          <w:sz w:val="24"/>
          <w:szCs w:val="24"/>
        </w:rPr>
        <w:t>(наименование и реквизиты решения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center"/>
      </w:pPr>
      <w:r>
        <w:rPr>
          <w:rFonts w:ascii="Times New Roman" w:hAnsi="Times New Roman" w:cs="Times New Roman"/>
          <w:color w:val="22272F"/>
          <w:sz w:val="24"/>
          <w:szCs w:val="24"/>
        </w:rPr>
        <w:t>контрольного органа о проведении контрольного мероприятия)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ПРЕДПИСЫВАЮ: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(кому - реквизиты нарушителя: полное и (в случае, если имеется)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сокращенное, в том числе фирменное наименование юридического лица, ИНН,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юридический адрес, или адрес регистрации;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Ф.И.О. должностного лица, с указанием его должности и наименование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юридического лица, фамилия, имя и (в случае, ес</w:t>
      </w:r>
      <w:r>
        <w:rPr>
          <w:rFonts w:ascii="Times New Roman" w:hAnsi="Times New Roman" w:cs="Times New Roman"/>
          <w:color w:val="22272F"/>
          <w:sz w:val="24"/>
          <w:szCs w:val="24"/>
        </w:rPr>
        <w:t>ли имеется) отчество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индивидуального предпринимателя, ИНН;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фамилия, имя и (в случае, если имеется) отчество гражданина(ки), год и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место рождения, ИНН, паспортн</w:t>
      </w:r>
      <w:r>
        <w:rPr>
          <w:rFonts w:ascii="Times New Roman" w:hAnsi="Times New Roman" w:cs="Times New Roman"/>
          <w:color w:val="22272F"/>
          <w:sz w:val="24"/>
          <w:szCs w:val="24"/>
        </w:rPr>
        <w:t>ые данные, адрес регистрации проживания или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места жительства)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</w:pPr>
      <w:r>
        <w:rPr>
          <w:rFonts w:ascii="Times New Roman" w:hAnsi="Times New Roman" w:cs="Times New Roman"/>
          <w:color w:val="22272F"/>
          <w:sz w:val="24"/>
          <w:szCs w:val="24"/>
        </w:rPr>
        <w:t>1. В срок _____________________ со дня получения (вручения) настоящего предписания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устранить вышеуказанное нарушение путем _____________________________________</w:t>
      </w:r>
      <w:r>
        <w:rPr>
          <w:rFonts w:ascii="Times New Roman" w:hAnsi="Times New Roman" w:cs="Times New Roman"/>
          <w:color w:val="22272F"/>
          <w:sz w:val="24"/>
          <w:szCs w:val="24"/>
        </w:rPr>
        <w:t>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(указывается, каким образом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right"/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надлежит устранить нарушение)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</w:pPr>
      <w:r>
        <w:rPr>
          <w:rFonts w:ascii="Times New Roman" w:hAnsi="Times New Roman" w:cs="Times New Roman"/>
          <w:color w:val="22272F"/>
          <w:sz w:val="24"/>
          <w:szCs w:val="24"/>
        </w:rPr>
        <w:t>2. Информацию о принят</w:t>
      </w:r>
      <w:r>
        <w:rPr>
          <w:rFonts w:ascii="Times New Roman" w:hAnsi="Times New Roman" w:cs="Times New Roman"/>
          <w:color w:val="22272F"/>
          <w:sz w:val="24"/>
          <w:szCs w:val="24"/>
        </w:rPr>
        <w:t>ых мерах по устранению нарушения направить в 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center"/>
      </w:pPr>
      <w:r>
        <w:rPr>
          <w:rFonts w:ascii="Times New Roman" w:hAnsi="Times New Roman" w:cs="Times New Roman"/>
          <w:color w:val="22272F"/>
          <w:sz w:val="24"/>
          <w:szCs w:val="24"/>
        </w:rPr>
        <w:t>(наименование и местонахождение контрольного органа, номер кабинета,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телефон)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</w:pPr>
      <w:r>
        <w:rPr>
          <w:rStyle w:val="s10"/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     Примечание:  </w:t>
      </w:r>
      <w:r>
        <w:rPr>
          <w:rFonts w:ascii="Times New Roman" w:hAnsi="Times New Roman" w:cs="Times New Roman"/>
          <w:color w:val="22272F"/>
          <w:sz w:val="24"/>
          <w:szCs w:val="24"/>
        </w:rPr>
        <w:t>В  случае  невыполнения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настоящего Предписания возможно привлечение  нарушителя к административной ответственности в соответствии с  </w:t>
      </w:r>
      <w:hyperlink r:id="rId44" w:history="1">
        <w:r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 1 статьи 19.5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правонарушениях.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(должность лица, имеющего право составлять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предписание об устранении нарушений Правил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благоустройства территории Мариинско-Посадского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муниципального округа Чувашской Республики)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 ________________ 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    (подпись)               (Ф.И.О.)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М.П.</w:t>
      </w:r>
    </w:p>
    <w:p w:rsidR="0005741B" w:rsidRDefault="00F73A47">
      <w:pPr>
        <w:pStyle w:val="s3"/>
        <w:shd w:val="clear" w:color="auto" w:fill="FFFFFF"/>
        <w:tabs>
          <w:tab w:val="left" w:pos="709"/>
        </w:tabs>
        <w:jc w:val="center"/>
        <w:rPr>
          <w:color w:val="22272F"/>
        </w:rPr>
      </w:pPr>
      <w:r>
        <w:rPr>
          <w:color w:val="22272F"/>
        </w:rPr>
        <w:t>РАСПИСКА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в получе</w:t>
      </w:r>
      <w:r>
        <w:rPr>
          <w:rFonts w:ascii="Times New Roman" w:hAnsi="Times New Roman" w:cs="Times New Roman"/>
          <w:color w:val="22272F"/>
          <w:sz w:val="24"/>
          <w:szCs w:val="24"/>
        </w:rPr>
        <w:t>нии Предписания от "______" _________________ 20___ г. N 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Предписание получил ______________________________________________________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(данные получившего лица или "предписание оставлено в приемной"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либо "направлено заказным письмом с уведомлением о вручении"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(номер заказного почтового отправ</w:t>
      </w:r>
      <w:r>
        <w:rPr>
          <w:rFonts w:ascii="Times New Roman" w:hAnsi="Times New Roman" w:cs="Times New Roman"/>
          <w:color w:val="22272F"/>
          <w:sz w:val="24"/>
          <w:szCs w:val="24"/>
        </w:rPr>
        <w:t>ления с уведомлением), что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собственноручно подтверждаю")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 __________ __________________ 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(дата)         (время)              (Ф.И.О.)                  (подпись)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Отметка об исполнении предписания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_____________________________________________</w:t>
      </w:r>
    </w:p>
    <w:p w:rsidR="0005741B" w:rsidRDefault="00F73A47">
      <w:pPr>
        <w:pStyle w:val="HTML"/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_____________________________________________________________________________</w:t>
      </w:r>
    </w:p>
    <w:p w:rsidR="0005741B" w:rsidRDefault="0005741B">
      <w:pPr>
        <w:pStyle w:val="s37"/>
        <w:shd w:val="clear" w:color="auto" w:fill="FFFFFF"/>
        <w:tabs>
          <w:tab w:val="left" w:pos="709"/>
        </w:tabs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spacing w:before="0" w:after="0"/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spacing w:before="0" w:after="0"/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spacing w:before="0" w:after="0"/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spacing w:before="0" w:after="0"/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spacing w:before="0" w:after="0"/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spacing w:before="0" w:after="0"/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spacing w:before="0" w:after="0"/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spacing w:before="0" w:after="0"/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spacing w:before="0" w:after="0"/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spacing w:before="0" w:after="0"/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spacing w:before="0" w:after="0"/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spacing w:before="0" w:after="0"/>
        <w:jc w:val="right"/>
        <w:rPr>
          <w:color w:val="22272F"/>
        </w:rPr>
      </w:pPr>
    </w:p>
    <w:p w:rsidR="0005741B" w:rsidRDefault="0005741B">
      <w:pPr>
        <w:pStyle w:val="s37"/>
        <w:shd w:val="clear" w:color="auto" w:fill="FFFFFF"/>
        <w:tabs>
          <w:tab w:val="left" w:pos="709"/>
        </w:tabs>
        <w:spacing w:before="0" w:after="0"/>
        <w:jc w:val="right"/>
        <w:rPr>
          <w:color w:val="22272F"/>
        </w:rPr>
      </w:pPr>
    </w:p>
    <w:p w:rsidR="0005741B" w:rsidRDefault="00F73A47">
      <w:pPr>
        <w:pStyle w:val="s37"/>
        <w:shd w:val="clear" w:color="auto" w:fill="FFFFFF"/>
        <w:tabs>
          <w:tab w:val="left" w:pos="709"/>
        </w:tabs>
        <w:spacing w:before="0" w:after="0"/>
        <w:jc w:val="right"/>
      </w:pPr>
      <w:r>
        <w:rPr>
          <w:color w:val="22272F"/>
          <w:sz w:val="28"/>
          <w:szCs w:val="28"/>
        </w:rPr>
        <w:t>Приложение № 2</w:t>
      </w:r>
      <w:r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>к</w:t>
      </w:r>
      <w:r>
        <w:rPr>
          <w:color w:val="000000"/>
          <w:sz w:val="28"/>
          <w:szCs w:val="28"/>
        </w:rPr>
        <w:t> </w:t>
      </w:r>
      <w:hyperlink r:id="rId45" w:history="1">
        <w:r>
          <w:rPr>
            <w:rStyle w:val="ab"/>
            <w:i w:val="0"/>
            <w:iCs w:val="0"/>
            <w:color w:val="000000"/>
            <w:sz w:val="28"/>
            <w:szCs w:val="28"/>
          </w:rPr>
          <w:t>Положению</w:t>
        </w:r>
      </w:hyperlink>
      <w:r>
        <w:rPr>
          <w:color w:val="22272F"/>
          <w:sz w:val="28"/>
          <w:szCs w:val="28"/>
        </w:rPr>
        <w:t> о </w:t>
      </w:r>
      <w:r>
        <w:rPr>
          <w:rStyle w:val="ab"/>
          <w:i w:val="0"/>
          <w:iCs w:val="0"/>
          <w:color w:val="22272F"/>
          <w:sz w:val="28"/>
          <w:szCs w:val="28"/>
        </w:rPr>
        <w:t>муниципальном</w:t>
      </w:r>
      <w:r>
        <w:rPr>
          <w:color w:val="22272F"/>
          <w:sz w:val="28"/>
          <w:szCs w:val="28"/>
        </w:rPr>
        <w:br/>
      </w:r>
      <w:r>
        <w:rPr>
          <w:rStyle w:val="ab"/>
          <w:i w:val="0"/>
          <w:iCs w:val="0"/>
          <w:color w:val="22272F"/>
          <w:sz w:val="28"/>
          <w:szCs w:val="28"/>
        </w:rPr>
        <w:t>контроле</w:t>
      </w:r>
      <w:r>
        <w:rPr>
          <w:color w:val="22272F"/>
          <w:sz w:val="28"/>
          <w:szCs w:val="28"/>
        </w:rPr>
        <w:t> в сфере благоустройства</w:t>
      </w:r>
      <w:r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Мариинско-Посадского </w:t>
      </w:r>
    </w:p>
    <w:p w:rsidR="0005741B" w:rsidRDefault="00F73A47">
      <w:pPr>
        <w:pStyle w:val="s37"/>
        <w:shd w:val="clear" w:color="auto" w:fill="FFFFFF"/>
        <w:tabs>
          <w:tab w:val="left" w:pos="709"/>
        </w:tabs>
        <w:spacing w:before="0"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</w:p>
    <w:p w:rsidR="0005741B" w:rsidRDefault="00F73A47">
      <w:pPr>
        <w:pStyle w:val="s3"/>
        <w:shd w:val="clear" w:color="auto" w:fill="FFFFFF"/>
        <w:tabs>
          <w:tab w:val="left" w:pos="709"/>
        </w:tabs>
        <w:jc w:val="center"/>
        <w:rPr>
          <w:color w:val="000000"/>
        </w:rPr>
      </w:pPr>
      <w:r>
        <w:rPr>
          <w:color w:val="000000"/>
        </w:rPr>
        <w:t>Журнал учета</w:t>
      </w:r>
      <w:r>
        <w:rPr>
          <w:color w:val="000000"/>
        </w:rPr>
        <w:br/>
      </w:r>
      <w:r>
        <w:rPr>
          <w:color w:val="000000"/>
        </w:rPr>
        <w:t xml:space="preserve">выданных предписаний об устранении </w:t>
      </w:r>
      <w:r>
        <w:rPr>
          <w:color w:val="000000"/>
        </w:rPr>
        <w:t>нарушений Правил благоустройства территории Мариинско-Посадского муниципального округа Чувашской Республики</w:t>
      </w:r>
    </w:p>
    <w:tbl>
      <w:tblPr>
        <w:tblW w:w="98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1345"/>
        <w:gridCol w:w="1585"/>
        <w:gridCol w:w="1489"/>
        <w:gridCol w:w="1345"/>
        <w:gridCol w:w="1345"/>
        <w:gridCol w:w="2186"/>
      </w:tblGrid>
      <w:tr w:rsidR="0005741B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N</w:t>
            </w:r>
          </w:p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пп.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Дата</w:t>
            </w:r>
          </w:p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выдачи,</w:t>
            </w:r>
          </w:p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номер</w:t>
            </w:r>
          </w:p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предписания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Кому</w:t>
            </w:r>
          </w:p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выдано</w:t>
            </w:r>
          </w:p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предписание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Характер</w:t>
            </w:r>
          </w:p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нарушения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Срок</w:t>
            </w:r>
          </w:p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выполнения</w:t>
            </w:r>
          </w:p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предписания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Сведения</w:t>
            </w:r>
          </w:p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об исполнении</w:t>
            </w:r>
          </w:p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предписания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Сведе</w:t>
            </w:r>
            <w:r>
              <w:t>ния</w:t>
            </w:r>
          </w:p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о направлении</w:t>
            </w:r>
          </w:p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материалов</w:t>
            </w:r>
          </w:p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для составления</w:t>
            </w:r>
          </w:p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протокола об административном правонарушении</w:t>
            </w:r>
          </w:p>
        </w:tc>
      </w:tr>
      <w:tr w:rsidR="0005741B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3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4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6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s1"/>
              <w:tabs>
                <w:tab w:val="left" w:pos="709"/>
              </w:tabs>
              <w:spacing w:before="0" w:after="0"/>
              <w:jc w:val="center"/>
            </w:pPr>
            <w:r>
              <w:t>7</w:t>
            </w:r>
          </w:p>
        </w:tc>
      </w:tr>
      <w:tr w:rsidR="0005741B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</w:tr>
      <w:tr w:rsidR="0005741B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</w:tr>
      <w:tr w:rsidR="0005741B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41B" w:rsidRDefault="00F73A47">
            <w:pPr>
              <w:pStyle w:val="empty"/>
              <w:tabs>
                <w:tab w:val="left" w:pos="709"/>
              </w:tabs>
              <w:spacing w:before="0" w:after="0"/>
            </w:pPr>
            <w:r>
              <w:t> </w:t>
            </w:r>
          </w:p>
        </w:tc>
      </w:tr>
    </w:tbl>
    <w:p w:rsidR="0005741B" w:rsidRDefault="0005741B">
      <w:pPr>
        <w:pStyle w:val="s37"/>
        <w:shd w:val="clear" w:color="auto" w:fill="FFFFFF"/>
        <w:tabs>
          <w:tab w:val="left" w:pos="709"/>
        </w:tabs>
        <w:jc w:val="right"/>
        <w:rPr>
          <w:color w:val="22272F"/>
        </w:rPr>
      </w:pPr>
    </w:p>
    <w:sectPr w:rsidR="0005741B">
      <w:footerReference w:type="default" r:id="rId46"/>
      <w:pgSz w:w="11906" w:h="16838"/>
      <w:pgMar w:top="1276" w:right="849" w:bottom="10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3A47" w:rsidRDefault="00F73A47">
      <w:r>
        <w:separator/>
      </w:r>
    </w:p>
  </w:endnote>
  <w:endnote w:type="continuationSeparator" w:id="0">
    <w:p w:rsidR="00F73A47" w:rsidRDefault="00F7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Calibri"/>
    <w:charset w:val="00"/>
    <w:family w:val="auto"/>
    <w:pitch w:val="default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Arial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60AB" w:rsidRDefault="00F73A47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D860AB" w:rsidRDefault="00F73A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3A47" w:rsidRDefault="00F73A47">
      <w:r>
        <w:rPr>
          <w:color w:val="000000"/>
        </w:rPr>
        <w:separator/>
      </w:r>
    </w:p>
  </w:footnote>
  <w:footnote w:type="continuationSeparator" w:id="0">
    <w:p w:rsidR="00F73A47" w:rsidRDefault="00F73A47">
      <w:r>
        <w:continuationSeparator/>
      </w:r>
    </w:p>
  </w:footnote>
  <w:footnote w:id="1">
    <w:p w:rsidR="0005741B" w:rsidRDefault="00F73A47">
      <w:pPr>
        <w:pStyle w:val="Footnote"/>
      </w:pPr>
      <w:r>
        <w:rPr>
          <w:rStyle w:val="a9"/>
        </w:rPr>
        <w:footnoteRef/>
      </w:r>
      <w:r>
        <w:rPr>
          <w:rFonts w:ascii="Times New Roman" w:hAnsi="Times New Roman"/>
          <w:color w:val="3333FF"/>
          <w:sz w:val="24"/>
        </w:rPr>
        <w:t xml:space="preserve">Вступает в силу с 01.09.2025. (пункт 46 статьи 1 Федерального  </w:t>
      </w:r>
      <w:r>
        <w:rPr>
          <w:rFonts w:ascii="Times New Roman" w:hAnsi="Times New Roman"/>
          <w:color w:val="3333FF"/>
          <w:sz w:val="24"/>
        </w:rPr>
        <w:t>закона от 28.12.2024 № 540-ФЗ)</w:t>
      </w:r>
    </w:p>
    <w:p w:rsidR="0005741B" w:rsidRDefault="0005741B">
      <w:pPr>
        <w:pStyle w:val="Standard"/>
        <w:ind w:left="113" w:hanging="113"/>
      </w:pPr>
    </w:p>
  </w:footnote>
  <w:footnote w:id="2">
    <w:p w:rsidR="0005741B" w:rsidRDefault="00F73A47">
      <w:pPr>
        <w:pStyle w:val="Footnote"/>
      </w:pPr>
      <w:r>
        <w:rPr>
          <w:rStyle w:val="a9"/>
        </w:rPr>
        <w:footnoteRef/>
      </w:r>
      <w:r>
        <w:rPr>
          <w:rFonts w:ascii="Times New Roman" w:hAnsi="Times New Roman"/>
          <w:color w:val="3333FF"/>
          <w:sz w:val="24"/>
        </w:rPr>
        <w:t>Вступает в силу с 01.09.2025. (пункт 46 статьи 1 Федерального  закона от 28.12.2024 № 540-ФЗ)</w:t>
      </w:r>
    </w:p>
    <w:p w:rsidR="0005741B" w:rsidRDefault="0005741B">
      <w:pPr>
        <w:pStyle w:val="Standard"/>
        <w:ind w:left="113" w:hanging="11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72B4"/>
    <w:multiLevelType w:val="multilevel"/>
    <w:tmpl w:val="731C99AE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120F6B19"/>
    <w:multiLevelType w:val="multilevel"/>
    <w:tmpl w:val="B9708E5C"/>
    <w:styleLink w:val="WWNum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5A75181"/>
    <w:multiLevelType w:val="multilevel"/>
    <w:tmpl w:val="2EE69A46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" w15:restartNumberingAfterBreak="0">
    <w:nsid w:val="199E096B"/>
    <w:multiLevelType w:val="multilevel"/>
    <w:tmpl w:val="E0747D06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4" w15:restartNumberingAfterBreak="0">
    <w:nsid w:val="1C26255A"/>
    <w:multiLevelType w:val="multilevel"/>
    <w:tmpl w:val="6B843548"/>
    <w:styleLink w:val="WW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5" w15:restartNumberingAfterBreak="0">
    <w:nsid w:val="21905706"/>
    <w:multiLevelType w:val="multilevel"/>
    <w:tmpl w:val="7BA04940"/>
    <w:styleLink w:val="WWNum7"/>
    <w:lvl w:ilvl="0">
      <w:start w:val="3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 w15:restartNumberingAfterBreak="0">
    <w:nsid w:val="23674C28"/>
    <w:multiLevelType w:val="multilevel"/>
    <w:tmpl w:val="99A0F4B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3AA7CBC"/>
    <w:multiLevelType w:val="multilevel"/>
    <w:tmpl w:val="3B0CAF8A"/>
    <w:styleLink w:val="WWNum12"/>
    <w:lvl w:ilvl="0">
      <w:start w:val="1"/>
      <w:numFmt w:val="upperRoman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 w15:restartNumberingAfterBreak="0">
    <w:nsid w:val="33324FAD"/>
    <w:multiLevelType w:val="multilevel"/>
    <w:tmpl w:val="C804B48E"/>
    <w:styleLink w:val="WW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9" w15:restartNumberingAfterBreak="0">
    <w:nsid w:val="348B7B16"/>
    <w:multiLevelType w:val="multilevel"/>
    <w:tmpl w:val="80DA96C4"/>
    <w:styleLink w:val="WWNum3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" w15:restartNumberingAfterBreak="0">
    <w:nsid w:val="3B753577"/>
    <w:multiLevelType w:val="multilevel"/>
    <w:tmpl w:val="87261E9C"/>
    <w:styleLink w:val="WWNum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" w15:restartNumberingAfterBreak="0">
    <w:nsid w:val="49A04BDD"/>
    <w:multiLevelType w:val="multilevel"/>
    <w:tmpl w:val="5330E3C8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" w15:restartNumberingAfterBreak="0">
    <w:nsid w:val="4E7116AC"/>
    <w:multiLevelType w:val="multilevel"/>
    <w:tmpl w:val="F424C688"/>
    <w:styleLink w:val="WWNum5"/>
    <w:lvl w:ilvl="0">
      <w:start w:val="1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" w15:restartNumberingAfterBreak="0">
    <w:nsid w:val="63917ED8"/>
    <w:multiLevelType w:val="multilevel"/>
    <w:tmpl w:val="F07C715A"/>
    <w:styleLink w:val="WWNum13"/>
    <w:lvl w:ilvl="0">
      <w:start w:val="19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4" w15:restartNumberingAfterBreak="0">
    <w:nsid w:val="64C3509C"/>
    <w:multiLevelType w:val="multilevel"/>
    <w:tmpl w:val="4E0C90CC"/>
    <w:styleLink w:val="WWNum11"/>
    <w:lvl w:ilvl="0">
      <w:start w:val="6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5" w15:restartNumberingAfterBreak="0">
    <w:nsid w:val="65012E40"/>
    <w:multiLevelType w:val="multilevel"/>
    <w:tmpl w:val="06541614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" w15:restartNumberingAfterBreak="0">
    <w:nsid w:val="695F2CC5"/>
    <w:multiLevelType w:val="multilevel"/>
    <w:tmpl w:val="86469AC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7" w15:restartNumberingAfterBreak="0">
    <w:nsid w:val="7CBD399E"/>
    <w:multiLevelType w:val="multilevel"/>
    <w:tmpl w:val="67ACB4EC"/>
    <w:styleLink w:val="WWNum15"/>
    <w:lvl w:ilvl="0">
      <w:start w:val="30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0"/>
  </w:num>
  <w:num w:numId="5">
    <w:abstractNumId w:val="12"/>
  </w:num>
  <w:num w:numId="6">
    <w:abstractNumId w:val="16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13"/>
  </w:num>
  <w:num w:numId="14">
    <w:abstractNumId w:val="2"/>
  </w:num>
  <w:num w:numId="15">
    <w:abstractNumId w:val="17"/>
  </w:num>
  <w:num w:numId="16">
    <w:abstractNumId w:val="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741B"/>
    <w:rsid w:val="0005741B"/>
    <w:rsid w:val="00C2692F"/>
    <w:rsid w:val="00F7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575A2-A6C3-462E-9832-E5A54103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tyleparagraph">
    <w:name w:val="DStyle_paragraph"/>
    <w:pPr>
      <w:suppressAutoHyphens/>
    </w:pPr>
    <w:rPr>
      <w:rFonts w:ascii="Tempora LGC Uni" w:eastAsia="Droid Sans Fallback" w:hAnsi="Tempora LGC Uni" w:cs="FreeSans"/>
      <w:color w:val="000000"/>
      <w:sz w:val="24"/>
    </w:rPr>
  </w:style>
  <w:style w:type="paragraph" w:customStyle="1" w:styleId="Standard">
    <w:name w:val="Standard"/>
    <w:basedOn w:val="DStyleparagraph"/>
  </w:style>
  <w:style w:type="paragraph" w:customStyle="1" w:styleId="Heading">
    <w:name w:val="Heading"/>
    <w:basedOn w:val="Standard"/>
    <w:rPr>
      <w:sz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rPr>
      <w:i/>
    </w:rPr>
  </w:style>
  <w:style w:type="paragraph" w:customStyle="1" w:styleId="Index">
    <w:name w:val="Index"/>
    <w:basedOn w:val="Standard"/>
  </w:style>
  <w:style w:type="paragraph" w:customStyle="1" w:styleId="HeaderandFooter">
    <w:name w:val="Header and Footer"/>
    <w:basedOn w:val="Standard"/>
    <w:pPr>
      <w:tabs>
        <w:tab w:val="center" w:pos="4818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</w:style>
  <w:style w:type="paragraph" w:customStyle="1" w:styleId="ConsPlusNormal">
    <w:name w:val="ConsPlusNormal"/>
    <w:basedOn w:val="DStyleparagraph"/>
    <w:rPr>
      <w:rFonts w:ascii="Arial" w:eastAsia="Times New Roman" w:hAnsi="Arial" w:cs="Arial"/>
      <w:sz w:val="20"/>
    </w:rPr>
  </w:style>
  <w:style w:type="paragraph" w:customStyle="1" w:styleId="ConsPlusTitle">
    <w:name w:val="ConsPlusTitle"/>
    <w:basedOn w:val="DStyleparagraph"/>
    <w:rPr>
      <w:rFonts w:ascii="Calibri" w:eastAsia="Times New Roman" w:hAnsi="Calibri" w:cs="Calibri"/>
      <w:b/>
      <w:sz w:val="22"/>
    </w:rPr>
  </w:style>
  <w:style w:type="paragraph" w:customStyle="1" w:styleId="Framecontents">
    <w:name w:val="Frame contents"/>
    <w:basedOn w:val="Standard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List Paragraph"/>
    <w:basedOn w:val="Standard"/>
  </w:style>
  <w:style w:type="paragraph" w:customStyle="1" w:styleId="formattext">
    <w:name w:val="formattext"/>
    <w:basedOn w:val="Standard"/>
    <w:rPr>
      <w:rFonts w:ascii="Times New Roman" w:eastAsia="Times New Roman" w:hAnsi="Times New Roman" w:cs="Times New Roman"/>
    </w:rPr>
  </w:style>
  <w:style w:type="paragraph" w:customStyle="1" w:styleId="Footnote">
    <w:name w:val="Footnote"/>
    <w:basedOn w:val="Standard"/>
    <w:rPr>
      <w:sz w:val="20"/>
    </w:rPr>
  </w:style>
  <w:style w:type="character" w:customStyle="1" w:styleId="Definition">
    <w:name w:val="Definition"/>
  </w:style>
  <w:style w:type="character" w:customStyle="1" w:styleId="a8">
    <w:name w:val="НПА"/>
    <w:rPr>
      <w:rFonts w:ascii="Times New Roman" w:hAnsi="Times New Roman" w:cs="Times New Roman"/>
      <w:sz w:val="28"/>
    </w:rPr>
  </w:style>
  <w:style w:type="character" w:customStyle="1" w:styleId="Variable">
    <w:name w:val="Variable"/>
    <w:rPr>
      <w:i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">
    <w:name w:val="Основной шрифт абзаца1"/>
  </w:style>
  <w:style w:type="character" w:customStyle="1" w:styleId="StrongEmphasis">
    <w:name w:val="Strong Emphasis"/>
    <w:rPr>
      <w:b/>
    </w:rPr>
  </w:style>
  <w:style w:type="character" w:customStyle="1" w:styleId="ListLabel3">
    <w:name w:val="ListLabel 3"/>
    <w:rPr>
      <w:rFonts w:ascii="Times New Roman" w:eastAsia="Calibri" w:hAnsi="Times New Roman" w:cs="Times New Roman"/>
      <w:sz w:val="26"/>
    </w:rPr>
  </w:style>
  <w:style w:type="character" w:customStyle="1" w:styleId="ListLabel4">
    <w:name w:val="ListLabel 4"/>
    <w:rPr>
      <w:rFonts w:ascii="Times New Roman" w:eastAsia="Calibri" w:hAnsi="Times New Roman" w:cs="Times New Roman"/>
      <w:sz w:val="26"/>
    </w:rPr>
  </w:style>
  <w:style w:type="character" w:customStyle="1" w:styleId="ListLabel5">
    <w:name w:val="ListLabel 5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ListLabel1">
    <w:name w:val="ListLabel 1"/>
    <w:rPr>
      <w:rFonts w:eastAsia="Calibri" w:cs="Times New Roman"/>
      <w:i w:val="0"/>
    </w:rPr>
  </w:style>
  <w:style w:type="character" w:customStyle="1" w:styleId="ListLabel2">
    <w:name w:val="ListLabel 2"/>
    <w:rPr>
      <w:rFonts w:ascii="Times New Roman" w:hAnsi="Times New Roman" w:cs="Times New Roman"/>
      <w:i w:val="0"/>
      <w:sz w:val="26"/>
    </w:rPr>
  </w:style>
  <w:style w:type="character" w:customStyle="1" w:styleId="ListLabel6">
    <w:name w:val="ListLabel 6"/>
    <w:rPr>
      <w:rFonts w:ascii="Times New Roman" w:hAnsi="Times New Roman" w:cs="Times New Roman"/>
      <w:color w:val="000000"/>
      <w:sz w:val="26"/>
      <w:u w:val="none"/>
    </w:rPr>
  </w:style>
  <w:style w:type="character" w:customStyle="1" w:styleId="ListLabel7">
    <w:name w:val="ListLabel 7"/>
    <w:rPr>
      <w:rFonts w:ascii="Times New Roman" w:hAnsi="Times New Roman" w:cs="Times New Roman"/>
      <w:sz w:val="26"/>
      <w:u w:val="none"/>
    </w:rPr>
  </w:style>
  <w:style w:type="character" w:customStyle="1" w:styleId="ListLabel8">
    <w:name w:val="ListLabel 8"/>
    <w:rPr>
      <w:rFonts w:ascii="Times New Roman" w:hAnsi="Times New Roman" w:cs="Times New Roman"/>
      <w:sz w:val="26"/>
    </w:rPr>
  </w:style>
  <w:style w:type="character" w:customStyle="1" w:styleId="ListLabel9">
    <w:name w:val="ListLabel 9"/>
    <w:rPr>
      <w:rFonts w:ascii="Times New Roman" w:eastAsia="Calibri" w:hAnsi="Times New Roman" w:cs="Times New Roman"/>
      <w:color w:val="000000"/>
      <w:sz w:val="26"/>
    </w:rPr>
  </w:style>
  <w:style w:type="character" w:customStyle="1" w:styleId="WW8Num2z0">
    <w:name w:val="WW8Num2z0"/>
    <w:rPr>
      <w:rFonts w:ascii="Times New Roman" w:eastAsia="Calibri" w:hAnsi="Times New Roman" w:cs="Times New Roman"/>
      <w:sz w:val="26"/>
    </w:rPr>
  </w:style>
  <w:style w:type="character" w:customStyle="1" w:styleId="WW8Num3z0">
    <w:name w:val="WW8Num3z0"/>
    <w:rPr>
      <w:rFonts w:ascii="Times New Roman" w:eastAsia="Calibri" w:hAnsi="Times New Roman" w:cs="Times New Roman"/>
      <w:sz w:val="26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WW8Num5z0">
    <w:name w:val="WW8Num5z0"/>
    <w:rPr>
      <w:rFonts w:ascii="Times New Roman" w:eastAsia="Calibri" w:hAnsi="Times New Roman" w:cs="Times New Roman"/>
      <w:sz w:val="26"/>
    </w:rPr>
  </w:style>
  <w:style w:type="character" w:customStyle="1" w:styleId="WW8Num6z0">
    <w:name w:val="WW8Num6z0"/>
    <w:rPr>
      <w:rFonts w:eastAsia="Calibri" w:cs="Times New Roman"/>
      <w:i w:val="0"/>
    </w:rPr>
  </w:style>
  <w:style w:type="character" w:customStyle="1" w:styleId="WW8Num6z1">
    <w:name w:val="WW8Num6z1"/>
    <w:rPr>
      <w:rFonts w:ascii="Times New Roman" w:hAnsi="Times New Roman" w:cs="Times New Roman"/>
      <w:i w:val="0"/>
      <w:sz w:val="26"/>
    </w:rPr>
  </w:style>
  <w:style w:type="character" w:customStyle="1" w:styleId="WW8Num7z0">
    <w:name w:val="WW8Num7z0"/>
    <w:rPr>
      <w:rFonts w:ascii="Times New Roman" w:eastAsia="Calibri" w:hAnsi="Times New Roman" w:cs="Times New Roman"/>
      <w:color w:val="000000"/>
      <w:sz w:val="26"/>
    </w:rPr>
  </w:style>
  <w:style w:type="character" w:customStyle="1" w:styleId="WW8Num8z0">
    <w:name w:val="WW8Num8z0"/>
    <w:rPr>
      <w:rFonts w:ascii="Times New Roman" w:eastAsia="Calibri" w:hAnsi="Times New Roman" w:cs="Times New Roman"/>
      <w:sz w:val="26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9">
    <w:name w:val="footnote reference"/>
    <w:basedOn w:val="a0"/>
    <w:rPr>
      <w:position w:val="0"/>
      <w:vertAlign w:val="superscript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s1">
    <w:name w:val="s_1"/>
    <w:basedOn w:val="a"/>
    <w:pPr>
      <w:widowControl/>
      <w:overflowPunct/>
      <w:autoSpaceDE/>
      <w:spacing w:before="100" w:after="100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ab">
    <w:name w:val="Emphasis"/>
    <w:basedOn w:val="a0"/>
    <w:rPr>
      <w:i/>
      <w:iCs/>
    </w:rPr>
  </w:style>
  <w:style w:type="paragraph" w:customStyle="1" w:styleId="s22">
    <w:name w:val="s_22"/>
    <w:basedOn w:val="a"/>
    <w:pPr>
      <w:widowControl/>
      <w:overflowPunct/>
      <w:autoSpaceDE/>
      <w:spacing w:before="100" w:after="100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s37">
    <w:name w:val="s_37"/>
    <w:basedOn w:val="a"/>
    <w:pPr>
      <w:widowControl/>
      <w:overflowPunct/>
      <w:autoSpaceDE/>
      <w:spacing w:before="100" w:after="100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kern w:val="0"/>
      <w:sz w:val="20"/>
      <w:szCs w:val="20"/>
    </w:rPr>
  </w:style>
  <w:style w:type="paragraph" w:customStyle="1" w:styleId="s3">
    <w:name w:val="s_3"/>
    <w:basedOn w:val="a"/>
    <w:pPr>
      <w:widowControl/>
      <w:overflowPunct/>
      <w:autoSpaceDE/>
      <w:spacing w:before="100" w:after="100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s10">
    <w:name w:val="s_10"/>
    <w:basedOn w:val="a0"/>
  </w:style>
  <w:style w:type="paragraph" w:customStyle="1" w:styleId="empty">
    <w:name w:val="empty"/>
    <w:basedOn w:val="a"/>
    <w:pPr>
      <w:widowControl/>
      <w:overflowPunct/>
      <w:autoSpaceDE/>
      <w:spacing w:before="100" w:after="100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highlightsearch">
    <w:name w:val="highlightsearch"/>
    <w:basedOn w:val="a0"/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cheb.cap.ru/" TargetMode="External"/><Relationship Id="rId18" Type="http://schemas.openxmlformats.org/officeDocument/2006/relationships/hyperlink" Target="https://login.consultant.ru/link/?rnd=208493C66BF8748DD99574B4BA3AE6E1&amp;amp;req=doc&amp;amp;base=LAW&amp;amp;n=386954&amp;amp;dst=100229&amp;amp" TargetMode="External"/><Relationship Id="rId26" Type="http://schemas.openxmlformats.org/officeDocument/2006/relationships/hyperlink" Target="https://login.consultant.ru/link/?req=doc&amp;amp;base=LAW&amp;amp;n=495001&amp;amp;dst=101410" TargetMode="External"/><Relationship Id="rId39" Type="http://schemas.openxmlformats.org/officeDocument/2006/relationships/hyperlink" Target="https://login.consultant.ru/link/?rnd=DD4C46D5562F181F7F5E33570EFA9753&amp;amp;req=doc&amp;amp;base=RZR&amp;amp;n=386954&amp;amp;dst=100468&amp;amp" TargetMode="External"/><Relationship Id="rId21" Type="http://schemas.openxmlformats.org/officeDocument/2006/relationships/hyperlink" Target="https://login.consultant.ru/link/?req=doc&amp;amp;base=LAW&amp;amp;n=495001&amp;amp;dst=100637" TargetMode="External"/><Relationship Id="rId34" Type="http://schemas.openxmlformats.org/officeDocument/2006/relationships/hyperlink" Target="https://login.consultant.ru/link/?req=doc&amp;amp;base=LAW&amp;amp;n=495001&amp;amp;dst=101175" TargetMode="External"/><Relationship Id="rId42" Type="http://schemas.openxmlformats.org/officeDocument/2006/relationships/hyperlink" Target="https://internet.garant.ru/#/document/403328889/entry/1200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amp;base=RLAW072&amp;amp;n=193519&amp;amp;dst=100037" TargetMode="External"/><Relationship Id="rId29" Type="http://schemas.openxmlformats.org/officeDocument/2006/relationships/hyperlink" Target="https://login.consultant.ru/link/?req=doc&amp;amp;base=LAW&amp;amp;n=495001&amp;amp;dst=1014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cheb.cap.ru/" TargetMode="External"/><Relationship Id="rId24" Type="http://schemas.openxmlformats.org/officeDocument/2006/relationships/hyperlink" Target="https://login.consultant.ru/link/?req=doc&amp;amp;base=LAW&amp;amp;n=495001&amp;amp;dst=101175" TargetMode="External"/><Relationship Id="rId32" Type="http://schemas.openxmlformats.org/officeDocument/2006/relationships/hyperlink" Target="https://login.consultant.ru/link/?req=doc&amp;amp;base=LAW&amp;amp;n=495001&amp;amp;dst=100639" TargetMode="External"/><Relationship Id="rId37" Type="http://schemas.openxmlformats.org/officeDocument/2006/relationships/hyperlink" Target="consultantplus://offline/ref=9973AF9809BF6FD7C6FA1DCB1E3BFC325CA72E64D6D0187C48E7D1D092BB72F1061FA5639DFA6EBAFE80ED108EC9F0C63D" TargetMode="External"/><Relationship Id="rId40" Type="http://schemas.openxmlformats.org/officeDocument/2006/relationships/hyperlink" Target="https://internet.garant.ru/#/document/12184522/entry/54" TargetMode="External"/><Relationship Id="rId45" Type="http://schemas.openxmlformats.org/officeDocument/2006/relationships/hyperlink" Target="https://internet.garant.ru/#/document/403328889/entry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amp;base=LAW&amp;amp;n=495001&amp;amp;dst=101175" TargetMode="External"/><Relationship Id="rId23" Type="http://schemas.openxmlformats.org/officeDocument/2006/relationships/hyperlink" Target="https://login.consultant.ru/link/?req=doc&amp;amp;base=LAW&amp;amp;n=495001&amp;amp;dst=101412" TargetMode="External"/><Relationship Id="rId28" Type="http://schemas.openxmlformats.org/officeDocument/2006/relationships/hyperlink" Target="https://login.consultant.ru/link/?req=doc&amp;amp;base=LAW&amp;amp;n=495001&amp;amp;dst=100639" TargetMode="External"/><Relationship Id="rId36" Type="http://schemas.openxmlformats.org/officeDocument/2006/relationships/hyperlink" Target="https://login.consultant.ru/link/?req=doc&amp;amp;base=LAW&amp;amp;n=495001&amp;amp;dst=9" TargetMode="External"/><Relationship Id="rId10" Type="http://schemas.openxmlformats.org/officeDocument/2006/relationships/hyperlink" Target="consultantplus://offline/ref=1D4E32A31A176726FF77A9EFC32AC1AADF1A11E10915B9C2EAEB08B6420BA89D5285C3D8291066ADE36704B4B5FA87C24C" TargetMode="External"/><Relationship Id="rId19" Type="http://schemas.openxmlformats.org/officeDocument/2006/relationships/hyperlink" Target="https://login.consultant.ru/link/?rnd=208493C66BF8748DD99574B4BA3AE6E1&amp;amp;req=doc&amp;amp;base=LAW&amp;amp;n=386954&amp;amp;dst=100230&amp;amp" TargetMode="External"/><Relationship Id="rId31" Type="http://schemas.openxmlformats.org/officeDocument/2006/relationships/hyperlink" Target="https://login.consultant.ru/link/?req=doc&amp;amp;base=LAW&amp;amp;n=495001&amp;amp;dst=100637" TargetMode="External"/><Relationship Id="rId44" Type="http://schemas.openxmlformats.org/officeDocument/2006/relationships/hyperlink" Target="https://internet.garant.ru/#/document/12125267/entry/19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amp;base=LAW&amp;amp;n=495001&amp;amp;dst=100996" TargetMode="External"/><Relationship Id="rId14" Type="http://schemas.openxmlformats.org/officeDocument/2006/relationships/hyperlink" Target="https://login.consultant.ru/link/?rnd=F0DAF462C3E10FD88800F682F109FDF6&amp;amp;req=doc&amp;amp;base=RZR&amp;amp;n=386954&amp;amp;dst=100547&amp;amp" TargetMode="External"/><Relationship Id="rId22" Type="http://schemas.openxmlformats.org/officeDocument/2006/relationships/hyperlink" Target="https://login.consultant.ru/link/?req=doc&amp;amp;base=LAW&amp;amp;n=495001&amp;amp;dst=100639" TargetMode="External"/><Relationship Id="rId27" Type="http://schemas.openxmlformats.org/officeDocument/2006/relationships/hyperlink" Target="https://login.consultant.ru/link/?req=doc&amp;amp;base=LAW&amp;amp;n=495001&amp;amp;dst=100637" TargetMode="External"/><Relationship Id="rId30" Type="http://schemas.openxmlformats.org/officeDocument/2006/relationships/hyperlink" Target="https://login.consultant.ru/link/?req=doc&amp;amp;base=LAW&amp;amp;n=495001&amp;amp;dst=101410" TargetMode="External"/><Relationship Id="rId35" Type="http://schemas.openxmlformats.org/officeDocument/2006/relationships/hyperlink" Target="https://login.consultant.ru/link/?req=doc&amp;amp;base=LAW&amp;amp;n=495001&amp;amp;dst=101187" TargetMode="External"/><Relationship Id="rId43" Type="http://schemas.openxmlformats.org/officeDocument/2006/relationships/hyperlink" Target="https://internet.garant.ru/#/document/403328889/entry/100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ocs.cntd.ru/document/565415215#64U0I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#/document/12146661/entry/0" TargetMode="External"/><Relationship Id="rId17" Type="http://schemas.openxmlformats.org/officeDocument/2006/relationships/hyperlink" Target="https://login.consultant.ru/link/?req=doc&amp;amp;base=LAW&amp;amp;n=495001&amp;amp;dst=101176" TargetMode="External"/><Relationship Id="rId25" Type="http://schemas.openxmlformats.org/officeDocument/2006/relationships/hyperlink" Target="https://login.consultant.ru/link/?req=doc&amp;amp;base=LAW&amp;amp;n=495001&amp;amp;dst=100747" TargetMode="External"/><Relationship Id="rId33" Type="http://schemas.openxmlformats.org/officeDocument/2006/relationships/hyperlink" Target="https://login.consultant.ru/link/?req=doc&amp;amp;base=LAW&amp;amp;n=495001&amp;amp;dst=101412" TargetMode="External"/><Relationship Id="rId38" Type="http://schemas.openxmlformats.org/officeDocument/2006/relationships/hyperlink" Target="https://login.consultant.ru/link/?rnd=DD4C46D5562F181F7F5E33570EFA9753&amp;amp;req=doc&amp;amp;base=RZR&amp;amp;n=386954&amp;amp;dst=100423&amp;amp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login.consultant.ru/link/?req=doc&amp;amp;base=LAW&amp;amp;n=495001&amp;amp;dst=101410" TargetMode="External"/><Relationship Id="rId41" Type="http://schemas.openxmlformats.org/officeDocument/2006/relationships/hyperlink" Target="https://internet.garant.ru/#/document/403328889/entry/11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8721</Words>
  <Characters>49711</Characters>
  <Application>Microsoft Office Word</Application>
  <DocSecurity>0</DocSecurity>
  <Lines>414</Lines>
  <Paragraphs>116</Paragraphs>
  <ScaleCrop>false</ScaleCrop>
  <Company/>
  <LinksUpToDate>false</LinksUpToDate>
  <CharactersWithSpaces>58316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28.12.2024)"О государственном контроле (надзоре) и муниципальном контроле в Российской Федерации"</dc:title>
  <dc:creator>Львова Инна Андреевна</dc:creator>
  <cp:lastModifiedBy>Львова Инна Андреевна</cp:lastModifiedBy>
  <cp:revision>2</cp:revision>
  <cp:lastPrinted>2025-03-25T06:33:00Z</cp:lastPrinted>
  <dcterms:created xsi:type="dcterms:W3CDTF">2025-04-03T12:13:00Z</dcterms:created>
  <dcterms:modified xsi:type="dcterms:W3CDTF">2025-04-03T12:13:00Z</dcterms:modified>
</cp:coreProperties>
</file>